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C9201A" w:rsidRDefault="00597437" w14:paraId="00000001" w14:textId="77777777">
      <w:pPr>
        <w:pStyle w:val="Normal0"/>
        <w:jc w:val="center"/>
        <w:rPr>
          <w:b/>
          <w:sz w:val="20"/>
          <w:szCs w:val="20"/>
        </w:rPr>
      </w:pPr>
      <w:r>
        <w:rPr>
          <w:b/>
          <w:sz w:val="20"/>
          <w:szCs w:val="20"/>
        </w:rPr>
        <w:t>FORMATO PARA EL DESARROLLO DE COMPONENTE FORMATIVO</w:t>
      </w:r>
    </w:p>
    <w:p w:rsidR="00C9201A" w:rsidRDefault="00C9201A" w14:paraId="00000002" w14:textId="77777777">
      <w:pPr>
        <w:pStyle w:val="Normal0"/>
        <w:tabs>
          <w:tab w:val="left" w:pos="3224"/>
        </w:tabs>
        <w:rPr>
          <w:sz w:val="20"/>
          <w:szCs w:val="20"/>
        </w:rPr>
      </w:pPr>
    </w:p>
    <w:tbl>
      <w:tblPr>
        <w:tblStyle w:val="afff2"/>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C9201A" w:rsidTr="3602A1C5" w14:paraId="1B31C881" w14:textId="77777777">
        <w:trPr>
          <w:trHeight w:val="340"/>
        </w:trPr>
        <w:tc>
          <w:tcPr>
            <w:tcW w:w="3397" w:type="dxa"/>
            <w:tcMar/>
            <w:vAlign w:val="center"/>
          </w:tcPr>
          <w:p w:rsidR="00C9201A" w:rsidRDefault="00597437" w14:paraId="00000003" w14:textId="77777777">
            <w:pPr>
              <w:pStyle w:val="Normal0"/>
              <w:spacing w:line="276" w:lineRule="auto"/>
              <w:rPr>
                <w:sz w:val="20"/>
                <w:szCs w:val="20"/>
              </w:rPr>
            </w:pPr>
            <w:r>
              <w:rPr>
                <w:sz w:val="20"/>
                <w:szCs w:val="20"/>
              </w:rPr>
              <w:t>Programa de formación</w:t>
            </w:r>
          </w:p>
        </w:tc>
        <w:tc>
          <w:tcPr>
            <w:tcW w:w="6565" w:type="dxa"/>
            <w:tcMar/>
            <w:vAlign w:val="center"/>
          </w:tcPr>
          <w:p w:rsidR="00C9201A" w:rsidRDefault="00D16ECC" w14:paraId="00000004" w14:textId="23736A8A">
            <w:pPr>
              <w:pStyle w:val="Normal0"/>
              <w:spacing w:line="276" w:lineRule="auto"/>
              <w:rPr>
                <w:b w:val="0"/>
                <w:bCs w:val="0"/>
                <w:sz w:val="20"/>
                <w:szCs w:val="20"/>
              </w:rPr>
            </w:pPr>
            <w:r w:rsidRPr="3602A1C5" w:rsidR="00D16ECC">
              <w:rPr>
                <w:b w:val="0"/>
                <w:bCs w:val="0"/>
                <w:sz w:val="20"/>
                <w:szCs w:val="20"/>
              </w:rPr>
              <w:t>Tecnología e</w:t>
            </w:r>
            <w:r w:rsidRPr="3602A1C5" w:rsidR="40385D07">
              <w:rPr>
                <w:b w:val="0"/>
                <w:bCs w:val="0"/>
                <w:sz w:val="20"/>
                <w:szCs w:val="20"/>
              </w:rPr>
              <w:t>n</w:t>
            </w:r>
            <w:r w:rsidRPr="3602A1C5" w:rsidR="00D16ECC">
              <w:rPr>
                <w:b w:val="0"/>
                <w:bCs w:val="0"/>
                <w:sz w:val="20"/>
                <w:szCs w:val="20"/>
              </w:rPr>
              <w:t xml:space="preserve"> </w:t>
            </w:r>
            <w:r w:rsidRPr="3602A1C5" w:rsidR="00597437">
              <w:rPr>
                <w:b w:val="0"/>
                <w:bCs w:val="0"/>
                <w:sz w:val="20"/>
                <w:szCs w:val="20"/>
              </w:rPr>
              <w:t>Gestión eficiente de la energía</w:t>
            </w:r>
          </w:p>
        </w:tc>
      </w:tr>
    </w:tbl>
    <w:p w:rsidR="00C9201A" w:rsidRDefault="00C9201A" w14:paraId="00000005" w14:textId="77777777">
      <w:pPr>
        <w:pStyle w:val="Normal0"/>
        <w:rPr>
          <w:sz w:val="20"/>
          <w:szCs w:val="20"/>
        </w:rPr>
      </w:pPr>
    </w:p>
    <w:tbl>
      <w:tblPr>
        <w:tblStyle w:val="af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C9201A" w14:paraId="72BA8743" w14:textId="77777777">
        <w:trPr>
          <w:trHeight w:val="340"/>
        </w:trPr>
        <w:tc>
          <w:tcPr>
            <w:tcW w:w="1838" w:type="dxa"/>
            <w:vAlign w:val="center"/>
          </w:tcPr>
          <w:p w:rsidR="00C9201A" w:rsidRDefault="00597437" w14:paraId="00000006" w14:textId="77777777">
            <w:pPr>
              <w:pStyle w:val="Normal0"/>
              <w:spacing w:line="276" w:lineRule="auto"/>
              <w:rPr>
                <w:sz w:val="20"/>
                <w:szCs w:val="20"/>
              </w:rPr>
            </w:pPr>
            <w:r>
              <w:rPr>
                <w:sz w:val="20"/>
                <w:szCs w:val="20"/>
              </w:rPr>
              <w:t>COMPETENCIA</w:t>
            </w:r>
          </w:p>
        </w:tc>
        <w:tc>
          <w:tcPr>
            <w:tcW w:w="2835" w:type="dxa"/>
            <w:vAlign w:val="center"/>
          </w:tcPr>
          <w:p w:rsidR="00C9201A" w:rsidRDefault="00597437" w14:paraId="00000007" w14:textId="77777777">
            <w:pPr>
              <w:pStyle w:val="Normal0"/>
              <w:spacing w:line="276" w:lineRule="auto"/>
              <w:rPr>
                <w:b w:val="0"/>
                <w:sz w:val="20"/>
                <w:szCs w:val="20"/>
              </w:rPr>
            </w:pPr>
            <w:r>
              <w:rPr>
                <w:b w:val="0"/>
                <w:sz w:val="20"/>
                <w:szCs w:val="20"/>
              </w:rPr>
              <w:t>280101182.  Evaluar instalaciones eléctricas acorde con normativa y procedimientos técnicos</w:t>
            </w:r>
            <w:r>
              <w:rPr>
                <w:b w:val="0"/>
                <w:sz w:val="20"/>
                <w:szCs w:val="20"/>
              </w:rPr>
              <w:tab/>
            </w:r>
            <w:r>
              <w:rPr>
                <w:b w:val="0"/>
                <w:sz w:val="20"/>
                <w:szCs w:val="20"/>
              </w:rPr>
              <w:t>.</w:t>
            </w:r>
          </w:p>
        </w:tc>
        <w:tc>
          <w:tcPr>
            <w:tcW w:w="2126" w:type="dxa"/>
            <w:vAlign w:val="center"/>
          </w:tcPr>
          <w:p w:rsidR="00C9201A" w:rsidRDefault="00597437" w14:paraId="00000008" w14:textId="77777777">
            <w:pPr>
              <w:pStyle w:val="Normal0"/>
              <w:spacing w:line="276" w:lineRule="auto"/>
              <w:rPr>
                <w:sz w:val="20"/>
                <w:szCs w:val="20"/>
              </w:rPr>
            </w:pPr>
            <w:r>
              <w:rPr>
                <w:sz w:val="20"/>
                <w:szCs w:val="20"/>
              </w:rPr>
              <w:t>RESULTADOS DE APRENDIZAJE</w:t>
            </w:r>
          </w:p>
        </w:tc>
        <w:tc>
          <w:tcPr>
            <w:tcW w:w="3163" w:type="dxa"/>
            <w:vAlign w:val="center"/>
          </w:tcPr>
          <w:p w:rsidR="00C9201A" w:rsidRDefault="00597437" w14:paraId="00000009" w14:textId="77777777">
            <w:pPr>
              <w:pStyle w:val="Normal0"/>
              <w:spacing w:line="276" w:lineRule="auto"/>
              <w:ind w:left="66"/>
              <w:rPr>
                <w:b w:val="0"/>
                <w:sz w:val="20"/>
                <w:szCs w:val="20"/>
              </w:rPr>
            </w:pPr>
            <w:r>
              <w:rPr>
                <w:b w:val="0"/>
                <w:sz w:val="20"/>
                <w:szCs w:val="20"/>
              </w:rPr>
              <w:t>280101182-3 Comprobar requisitos técnicos de las instalaciones eléctricas de uso final acorde a parámetros normativos.</w:t>
            </w:r>
          </w:p>
        </w:tc>
      </w:tr>
    </w:tbl>
    <w:p w:rsidR="00C9201A" w:rsidRDefault="00C9201A" w14:paraId="0000000A" w14:textId="77777777">
      <w:pPr>
        <w:pStyle w:val="Normal0"/>
        <w:rPr>
          <w:sz w:val="20"/>
          <w:szCs w:val="20"/>
        </w:rPr>
      </w:pPr>
    </w:p>
    <w:p w:rsidR="00C9201A" w:rsidRDefault="00C9201A" w14:paraId="0000000B" w14:textId="77777777">
      <w:pPr>
        <w:pStyle w:val="Normal0"/>
        <w:rPr>
          <w:sz w:val="20"/>
          <w:szCs w:val="20"/>
        </w:rPr>
      </w:pPr>
    </w:p>
    <w:tbl>
      <w:tblPr>
        <w:tblStyle w:val="aff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C9201A" w14:paraId="235BA6CB" w14:textId="77777777">
        <w:trPr>
          <w:trHeight w:val="340"/>
        </w:trPr>
        <w:tc>
          <w:tcPr>
            <w:tcW w:w="3397" w:type="dxa"/>
            <w:vAlign w:val="center"/>
          </w:tcPr>
          <w:p w:rsidR="00C9201A" w:rsidRDefault="00597437" w14:paraId="0000000C" w14:textId="77777777">
            <w:pPr>
              <w:pStyle w:val="Normal0"/>
              <w:spacing w:line="276" w:lineRule="auto"/>
              <w:rPr>
                <w:sz w:val="20"/>
                <w:szCs w:val="20"/>
              </w:rPr>
            </w:pPr>
            <w:r>
              <w:rPr>
                <w:sz w:val="20"/>
                <w:szCs w:val="20"/>
              </w:rPr>
              <w:t>NÚMERO DEL COMPONENTE FORMATIVO</w:t>
            </w:r>
          </w:p>
        </w:tc>
        <w:tc>
          <w:tcPr>
            <w:tcW w:w="6565" w:type="dxa"/>
            <w:vAlign w:val="center"/>
          </w:tcPr>
          <w:p w:rsidR="00C9201A" w:rsidRDefault="00597437" w14:paraId="0000000D" w14:textId="77777777">
            <w:pPr>
              <w:pStyle w:val="Normal0"/>
              <w:spacing w:line="276" w:lineRule="auto"/>
              <w:rPr>
                <w:b w:val="0"/>
                <w:sz w:val="20"/>
                <w:szCs w:val="20"/>
              </w:rPr>
            </w:pPr>
            <w:r>
              <w:rPr>
                <w:b w:val="0"/>
                <w:sz w:val="20"/>
                <w:szCs w:val="20"/>
              </w:rPr>
              <w:t>005</w:t>
            </w:r>
          </w:p>
        </w:tc>
      </w:tr>
      <w:tr w:rsidR="00C9201A" w14:paraId="0A6B51F1" w14:textId="77777777">
        <w:trPr>
          <w:trHeight w:val="340"/>
        </w:trPr>
        <w:tc>
          <w:tcPr>
            <w:tcW w:w="3397" w:type="dxa"/>
            <w:vAlign w:val="center"/>
          </w:tcPr>
          <w:p w:rsidR="00C9201A" w:rsidRDefault="00597437" w14:paraId="0000000E" w14:textId="77777777">
            <w:pPr>
              <w:pStyle w:val="Normal0"/>
              <w:spacing w:line="276" w:lineRule="auto"/>
              <w:rPr>
                <w:sz w:val="20"/>
                <w:szCs w:val="20"/>
              </w:rPr>
            </w:pPr>
            <w:r>
              <w:rPr>
                <w:sz w:val="20"/>
                <w:szCs w:val="20"/>
              </w:rPr>
              <w:t>NOMBRE DEL COMPONENTE FORMATIVO</w:t>
            </w:r>
          </w:p>
        </w:tc>
        <w:tc>
          <w:tcPr>
            <w:tcW w:w="6565" w:type="dxa"/>
            <w:vAlign w:val="center"/>
          </w:tcPr>
          <w:p w:rsidR="00C9201A" w:rsidRDefault="00597437" w14:paraId="0000000F" w14:textId="77777777">
            <w:pPr>
              <w:pStyle w:val="Normal0"/>
              <w:spacing w:line="276" w:lineRule="auto"/>
              <w:rPr>
                <w:b w:val="0"/>
                <w:sz w:val="20"/>
                <w:szCs w:val="20"/>
              </w:rPr>
            </w:pPr>
            <w:r>
              <w:rPr>
                <w:b w:val="0"/>
                <w:sz w:val="20"/>
                <w:szCs w:val="20"/>
              </w:rPr>
              <w:t>Requisitos de producto</w:t>
            </w:r>
          </w:p>
        </w:tc>
      </w:tr>
      <w:tr w:rsidR="00C9201A" w14:paraId="10EB2B00" w14:textId="77777777">
        <w:trPr>
          <w:trHeight w:val="340"/>
        </w:trPr>
        <w:tc>
          <w:tcPr>
            <w:tcW w:w="3397" w:type="dxa"/>
            <w:vAlign w:val="center"/>
          </w:tcPr>
          <w:p w:rsidR="00C9201A" w:rsidRDefault="00597437" w14:paraId="00000010" w14:textId="77777777">
            <w:pPr>
              <w:pStyle w:val="Normal0"/>
              <w:spacing w:line="276" w:lineRule="auto"/>
              <w:rPr>
                <w:sz w:val="20"/>
                <w:szCs w:val="20"/>
              </w:rPr>
            </w:pPr>
            <w:r>
              <w:rPr>
                <w:sz w:val="20"/>
                <w:szCs w:val="20"/>
              </w:rPr>
              <w:t>BREVE DESCRIPCIÓN</w:t>
            </w:r>
          </w:p>
        </w:tc>
        <w:tc>
          <w:tcPr>
            <w:tcW w:w="6565" w:type="dxa"/>
            <w:vAlign w:val="center"/>
          </w:tcPr>
          <w:p w:rsidR="00C9201A" w:rsidP="001E2E95" w:rsidRDefault="00597437" w14:paraId="00000011" w14:textId="2959B5FD">
            <w:pPr>
              <w:pStyle w:val="Normal0"/>
              <w:spacing w:line="276" w:lineRule="auto"/>
              <w:jc w:val="both"/>
              <w:rPr>
                <w:b w:val="0"/>
                <w:sz w:val="20"/>
                <w:szCs w:val="20"/>
              </w:rPr>
            </w:pPr>
            <w:r>
              <w:rPr>
                <w:b w:val="0"/>
                <w:sz w:val="20"/>
                <w:szCs w:val="20"/>
              </w:rPr>
              <w:t xml:space="preserve">El </w:t>
            </w:r>
            <w:r w:rsidR="001E2E95">
              <w:rPr>
                <w:b w:val="0"/>
                <w:sz w:val="20"/>
                <w:szCs w:val="20"/>
              </w:rPr>
              <w:t xml:space="preserve">RETIE </w:t>
            </w:r>
            <w:r>
              <w:rPr>
                <w:b w:val="0"/>
                <w:sz w:val="20"/>
                <w:szCs w:val="20"/>
              </w:rPr>
              <w:t xml:space="preserve">y el </w:t>
            </w:r>
            <w:r w:rsidR="001E2E95">
              <w:rPr>
                <w:b w:val="0"/>
                <w:sz w:val="20"/>
                <w:szCs w:val="20"/>
              </w:rPr>
              <w:t>RETILAP, aunque reglamentan</w:t>
            </w:r>
            <w:r>
              <w:rPr>
                <w:b w:val="0"/>
                <w:sz w:val="20"/>
                <w:szCs w:val="20"/>
              </w:rPr>
              <w:t xml:space="preserve"> los requisitos </w:t>
            </w:r>
            <w:r w:rsidR="001E2E95">
              <w:rPr>
                <w:b w:val="0"/>
                <w:sz w:val="20"/>
                <w:szCs w:val="20"/>
              </w:rPr>
              <w:t xml:space="preserve">de cumplimiento tanto de </w:t>
            </w:r>
            <w:r>
              <w:rPr>
                <w:b w:val="0"/>
                <w:sz w:val="20"/>
                <w:szCs w:val="20"/>
              </w:rPr>
              <w:t xml:space="preserve">productos </w:t>
            </w:r>
            <w:r w:rsidR="001E2E95">
              <w:rPr>
                <w:b w:val="0"/>
                <w:sz w:val="20"/>
                <w:szCs w:val="20"/>
              </w:rPr>
              <w:t>como</w:t>
            </w:r>
            <w:r>
              <w:rPr>
                <w:b w:val="0"/>
                <w:sz w:val="20"/>
                <w:szCs w:val="20"/>
              </w:rPr>
              <w:t xml:space="preserve"> instalaciones eléctricas y de </w:t>
            </w:r>
            <w:r w:rsidR="001E2E95">
              <w:rPr>
                <w:b w:val="0"/>
                <w:sz w:val="20"/>
                <w:szCs w:val="20"/>
              </w:rPr>
              <w:t>alumbrado,</w:t>
            </w:r>
            <w:r>
              <w:rPr>
                <w:b w:val="0"/>
                <w:sz w:val="20"/>
                <w:szCs w:val="20"/>
              </w:rPr>
              <w:t xml:space="preserve"> </w:t>
            </w:r>
            <w:r w:rsidR="001E2E95">
              <w:rPr>
                <w:b w:val="0"/>
                <w:sz w:val="20"/>
                <w:szCs w:val="20"/>
              </w:rPr>
              <w:t>no son suficientes para imp</w:t>
            </w:r>
            <w:r>
              <w:rPr>
                <w:b w:val="0"/>
                <w:sz w:val="20"/>
                <w:szCs w:val="20"/>
              </w:rPr>
              <w:t>lementar mecanismos de verificación del cumplimiento de dichos requisitos. El conocimiento de los requisitos y su mecanismo de verificación permitirá al aprendiz evaluar correctamente la conformidad de las instalaciones con los reglamentos.</w:t>
            </w:r>
          </w:p>
        </w:tc>
      </w:tr>
      <w:tr w:rsidR="00C9201A" w14:paraId="7463FEEC" w14:textId="77777777">
        <w:trPr>
          <w:trHeight w:val="340"/>
        </w:trPr>
        <w:tc>
          <w:tcPr>
            <w:tcW w:w="3397" w:type="dxa"/>
            <w:vAlign w:val="center"/>
          </w:tcPr>
          <w:p w:rsidR="00C9201A" w:rsidRDefault="00597437" w14:paraId="00000012" w14:textId="77777777">
            <w:pPr>
              <w:pStyle w:val="Normal0"/>
              <w:spacing w:line="276" w:lineRule="auto"/>
              <w:rPr>
                <w:sz w:val="20"/>
                <w:szCs w:val="20"/>
              </w:rPr>
            </w:pPr>
            <w:r>
              <w:rPr>
                <w:sz w:val="20"/>
                <w:szCs w:val="20"/>
              </w:rPr>
              <w:t>PALABRAS CLAVE</w:t>
            </w:r>
          </w:p>
        </w:tc>
        <w:tc>
          <w:tcPr>
            <w:tcW w:w="6565" w:type="dxa"/>
            <w:vAlign w:val="center"/>
          </w:tcPr>
          <w:p w:rsidR="00C9201A" w:rsidP="001E2E95" w:rsidRDefault="00597437" w14:paraId="00000013" w14:textId="6FB5DCB7">
            <w:pPr>
              <w:pStyle w:val="Normal0"/>
              <w:spacing w:line="276" w:lineRule="auto"/>
              <w:jc w:val="both"/>
              <w:rPr>
                <w:b w:val="0"/>
                <w:sz w:val="20"/>
                <w:szCs w:val="20"/>
              </w:rPr>
            </w:pPr>
            <w:r>
              <w:rPr>
                <w:b w:val="0"/>
                <w:sz w:val="20"/>
                <w:szCs w:val="20"/>
              </w:rPr>
              <w:t xml:space="preserve">Conduletas, </w:t>
            </w:r>
            <w:r w:rsidR="001E2E95">
              <w:rPr>
                <w:b w:val="0"/>
                <w:sz w:val="20"/>
                <w:szCs w:val="20"/>
              </w:rPr>
              <w:t xml:space="preserve">carga nominal, diagrama eléctrico, </w:t>
            </w:r>
            <w:r>
              <w:rPr>
                <w:b w:val="0"/>
                <w:sz w:val="20"/>
                <w:szCs w:val="20"/>
              </w:rPr>
              <w:t xml:space="preserve">flujo luminoso, </w:t>
            </w:r>
            <w:r w:rsidR="001E2E95">
              <w:rPr>
                <w:b w:val="0"/>
                <w:sz w:val="20"/>
                <w:szCs w:val="20"/>
              </w:rPr>
              <w:t>tableros de distribución, tierra eléctrica.</w:t>
            </w:r>
            <w:r>
              <w:rPr>
                <w:b w:val="0"/>
                <w:sz w:val="20"/>
                <w:szCs w:val="20"/>
              </w:rPr>
              <w:t xml:space="preserve"> </w:t>
            </w:r>
          </w:p>
        </w:tc>
      </w:tr>
    </w:tbl>
    <w:p w:rsidR="00C9201A" w:rsidRDefault="00C9201A" w14:paraId="00000014" w14:textId="77777777">
      <w:pPr>
        <w:pStyle w:val="Normal0"/>
        <w:rPr>
          <w:sz w:val="20"/>
          <w:szCs w:val="20"/>
        </w:rPr>
      </w:pPr>
    </w:p>
    <w:tbl>
      <w:tblPr>
        <w:tblStyle w:val="aff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C9201A" w14:paraId="0777D34A" w14:textId="77777777">
        <w:trPr>
          <w:trHeight w:val="340"/>
        </w:trPr>
        <w:tc>
          <w:tcPr>
            <w:tcW w:w="3397" w:type="dxa"/>
            <w:vAlign w:val="center"/>
          </w:tcPr>
          <w:p w:rsidR="00C9201A" w:rsidRDefault="00597437" w14:paraId="00000015" w14:textId="77777777">
            <w:pPr>
              <w:pStyle w:val="Normal0"/>
              <w:spacing w:line="276" w:lineRule="auto"/>
              <w:rPr>
                <w:sz w:val="20"/>
                <w:szCs w:val="20"/>
              </w:rPr>
            </w:pPr>
            <w:r>
              <w:rPr>
                <w:sz w:val="20"/>
                <w:szCs w:val="20"/>
              </w:rPr>
              <w:t>ÁREA OCUPACIONAL</w:t>
            </w:r>
          </w:p>
        </w:tc>
        <w:tc>
          <w:tcPr>
            <w:tcW w:w="6565" w:type="dxa"/>
            <w:vAlign w:val="center"/>
          </w:tcPr>
          <w:p w:rsidR="00C9201A" w:rsidRDefault="00597437" w14:paraId="00000016" w14:textId="77777777">
            <w:pPr>
              <w:pStyle w:val="Normal0"/>
              <w:spacing w:line="276" w:lineRule="auto"/>
              <w:rPr>
                <w:b w:val="0"/>
                <w:sz w:val="20"/>
                <w:szCs w:val="20"/>
              </w:rPr>
            </w:pPr>
            <w:r>
              <w:rPr>
                <w:b w:val="0"/>
                <w:sz w:val="20"/>
                <w:szCs w:val="20"/>
              </w:rPr>
              <w:t>2 - Ciencias Naturales, aplicadas y relacionadas</w:t>
            </w:r>
          </w:p>
        </w:tc>
      </w:tr>
      <w:tr w:rsidR="00C9201A" w14:paraId="28F649EF" w14:textId="77777777">
        <w:trPr>
          <w:trHeight w:val="465"/>
        </w:trPr>
        <w:tc>
          <w:tcPr>
            <w:tcW w:w="3397" w:type="dxa"/>
            <w:vAlign w:val="center"/>
          </w:tcPr>
          <w:p w:rsidR="00C9201A" w:rsidRDefault="00597437" w14:paraId="00000017" w14:textId="77777777">
            <w:pPr>
              <w:pStyle w:val="Normal0"/>
              <w:spacing w:line="276" w:lineRule="auto"/>
              <w:rPr>
                <w:sz w:val="20"/>
                <w:szCs w:val="20"/>
              </w:rPr>
            </w:pPr>
            <w:r>
              <w:rPr>
                <w:sz w:val="20"/>
                <w:szCs w:val="20"/>
              </w:rPr>
              <w:t>IDIOMA</w:t>
            </w:r>
          </w:p>
        </w:tc>
        <w:tc>
          <w:tcPr>
            <w:tcW w:w="6565" w:type="dxa"/>
            <w:vAlign w:val="center"/>
          </w:tcPr>
          <w:p w:rsidR="00C9201A" w:rsidRDefault="00597437" w14:paraId="00000018" w14:textId="77777777">
            <w:pPr>
              <w:pStyle w:val="Normal0"/>
              <w:spacing w:line="276" w:lineRule="auto"/>
              <w:rPr>
                <w:b w:val="0"/>
                <w:sz w:val="20"/>
                <w:szCs w:val="20"/>
              </w:rPr>
            </w:pPr>
            <w:r>
              <w:rPr>
                <w:b w:val="0"/>
                <w:sz w:val="20"/>
                <w:szCs w:val="20"/>
              </w:rPr>
              <w:t>Español</w:t>
            </w:r>
          </w:p>
        </w:tc>
      </w:tr>
    </w:tbl>
    <w:p w:rsidR="00C9201A" w:rsidRDefault="00C9201A" w14:paraId="00000019" w14:textId="77777777">
      <w:pPr>
        <w:pStyle w:val="Normal0"/>
        <w:rPr>
          <w:sz w:val="20"/>
          <w:szCs w:val="20"/>
        </w:rPr>
      </w:pPr>
    </w:p>
    <w:p w:rsidR="00C9201A" w:rsidRDefault="00C9201A" w14:paraId="0000001A" w14:textId="77777777">
      <w:pPr>
        <w:pStyle w:val="Normal0"/>
        <w:rPr>
          <w:sz w:val="20"/>
          <w:szCs w:val="20"/>
        </w:rPr>
      </w:pPr>
    </w:p>
    <w:p w:rsidR="00C9201A" w:rsidRDefault="00597437" w14:paraId="0000001B"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TABLA DE CONTENIDOS</w:t>
      </w:r>
    </w:p>
    <w:p w:rsidR="00C9201A" w:rsidRDefault="00C9201A" w14:paraId="0000001C" w14:textId="77777777">
      <w:pPr>
        <w:pStyle w:val="Normal0"/>
        <w:rPr>
          <w:b/>
          <w:sz w:val="20"/>
          <w:szCs w:val="20"/>
        </w:rPr>
      </w:pPr>
    </w:p>
    <w:p w:rsidR="00C9201A" w:rsidRDefault="00597437" w14:paraId="0000001D" w14:textId="77777777">
      <w:pPr>
        <w:pStyle w:val="Normal0"/>
        <w:rPr>
          <w:b/>
          <w:sz w:val="20"/>
          <w:szCs w:val="20"/>
        </w:rPr>
      </w:pPr>
      <w:r>
        <w:rPr>
          <w:b/>
          <w:sz w:val="20"/>
          <w:szCs w:val="20"/>
        </w:rPr>
        <w:t>INTRODUCCIÓN</w:t>
      </w:r>
    </w:p>
    <w:p w:rsidR="00C9201A" w:rsidRDefault="00C9201A" w14:paraId="0000001E" w14:textId="77777777">
      <w:pPr>
        <w:pStyle w:val="Normal0"/>
        <w:rPr>
          <w:b/>
          <w:sz w:val="20"/>
          <w:szCs w:val="20"/>
        </w:rPr>
      </w:pPr>
    </w:p>
    <w:p w:rsidR="00C9201A" w:rsidRDefault="00597437" w14:paraId="0000001F" w14:textId="77777777">
      <w:pPr>
        <w:pStyle w:val="Normal0"/>
        <w:rPr>
          <w:b/>
          <w:sz w:val="20"/>
          <w:szCs w:val="20"/>
        </w:rPr>
      </w:pPr>
      <w:r>
        <w:rPr>
          <w:b/>
          <w:sz w:val="20"/>
          <w:szCs w:val="20"/>
        </w:rPr>
        <w:t>1. Requisitos del producto</w:t>
      </w:r>
    </w:p>
    <w:p w:rsidR="00C9201A" w:rsidP="00416D22" w:rsidRDefault="00597437" w14:paraId="00000020" w14:textId="77777777">
      <w:pPr>
        <w:pStyle w:val="Normal0"/>
        <w:rPr>
          <w:sz w:val="20"/>
          <w:szCs w:val="20"/>
        </w:rPr>
      </w:pPr>
      <w:r>
        <w:rPr>
          <w:sz w:val="20"/>
          <w:szCs w:val="20"/>
        </w:rPr>
        <w:t>1.1 Alambre y cables</w:t>
      </w:r>
    </w:p>
    <w:p w:rsidR="00C9201A" w:rsidP="00416D22" w:rsidRDefault="00597437" w14:paraId="00000021" w14:textId="77777777">
      <w:pPr>
        <w:pStyle w:val="Normal0"/>
        <w:rPr>
          <w:sz w:val="20"/>
          <w:szCs w:val="20"/>
        </w:rPr>
      </w:pPr>
      <w:r>
        <w:rPr>
          <w:sz w:val="20"/>
          <w:szCs w:val="20"/>
        </w:rPr>
        <w:t>1.2 Tubería de canalización</w:t>
      </w:r>
    </w:p>
    <w:p w:rsidR="00C9201A" w:rsidP="00416D22" w:rsidRDefault="00597437" w14:paraId="00000022" w14:textId="77777777">
      <w:pPr>
        <w:pStyle w:val="Normal0"/>
        <w:rPr>
          <w:sz w:val="20"/>
          <w:szCs w:val="20"/>
        </w:rPr>
      </w:pPr>
      <w:r>
        <w:rPr>
          <w:sz w:val="20"/>
          <w:szCs w:val="20"/>
        </w:rPr>
        <w:t>1.3 Portalámparas o portabombillas</w:t>
      </w:r>
    </w:p>
    <w:p w:rsidR="00C9201A" w:rsidP="00416D22" w:rsidRDefault="00597437" w14:paraId="00000023" w14:textId="77777777">
      <w:pPr>
        <w:pStyle w:val="Normal0"/>
        <w:rPr>
          <w:sz w:val="20"/>
          <w:szCs w:val="20"/>
        </w:rPr>
      </w:pPr>
      <w:r>
        <w:rPr>
          <w:sz w:val="20"/>
          <w:szCs w:val="20"/>
        </w:rPr>
        <w:t>1.4 Tableros eléctricos</w:t>
      </w:r>
    </w:p>
    <w:p w:rsidR="00C9201A" w:rsidRDefault="00C9201A" w14:paraId="00000024" w14:textId="77777777">
      <w:pPr>
        <w:pStyle w:val="Normal0"/>
        <w:rPr>
          <w:b/>
          <w:sz w:val="20"/>
          <w:szCs w:val="20"/>
        </w:rPr>
      </w:pPr>
    </w:p>
    <w:p w:rsidR="00C9201A" w:rsidRDefault="00597437" w14:paraId="00000025" w14:textId="77777777">
      <w:pPr>
        <w:pStyle w:val="Normal0"/>
        <w:rPr>
          <w:b/>
          <w:sz w:val="20"/>
          <w:szCs w:val="20"/>
        </w:rPr>
      </w:pPr>
      <w:r>
        <w:rPr>
          <w:b/>
          <w:sz w:val="20"/>
          <w:szCs w:val="20"/>
        </w:rPr>
        <w:t>2. Niveles de iluminación</w:t>
      </w:r>
    </w:p>
    <w:p w:rsidR="00C9201A" w:rsidRDefault="00597437" w14:paraId="00000026" w14:textId="77777777">
      <w:pPr>
        <w:pStyle w:val="Normal0"/>
        <w:ind w:left="720"/>
        <w:rPr>
          <w:sz w:val="20"/>
          <w:szCs w:val="20"/>
        </w:rPr>
      </w:pPr>
      <w:r>
        <w:rPr>
          <w:sz w:val="20"/>
          <w:szCs w:val="20"/>
        </w:rPr>
        <w:t>2.1 Flujo luminoso</w:t>
      </w:r>
    </w:p>
    <w:p w:rsidR="00C9201A" w:rsidRDefault="00597437" w14:paraId="00000027" w14:textId="77777777">
      <w:pPr>
        <w:pStyle w:val="Normal0"/>
        <w:ind w:left="720"/>
        <w:rPr>
          <w:sz w:val="20"/>
          <w:szCs w:val="20"/>
        </w:rPr>
      </w:pPr>
      <w:r>
        <w:rPr>
          <w:sz w:val="20"/>
          <w:szCs w:val="20"/>
        </w:rPr>
        <w:t>2.2 Nivel de iluminancia</w:t>
      </w:r>
    </w:p>
    <w:p w:rsidR="00C9201A" w:rsidRDefault="00597437" w14:paraId="00000028" w14:textId="77777777">
      <w:pPr>
        <w:pStyle w:val="Normal0"/>
        <w:ind w:left="720"/>
        <w:rPr>
          <w:sz w:val="20"/>
          <w:szCs w:val="20"/>
        </w:rPr>
      </w:pPr>
      <w:r>
        <w:rPr>
          <w:sz w:val="20"/>
          <w:szCs w:val="20"/>
        </w:rPr>
        <w:t>2.3 Iluminación interior y exterior</w:t>
      </w:r>
    </w:p>
    <w:p w:rsidR="00C9201A" w:rsidRDefault="00C9201A" w14:paraId="00000029" w14:textId="77777777">
      <w:pPr>
        <w:pStyle w:val="Normal0"/>
        <w:rPr>
          <w:b/>
          <w:sz w:val="20"/>
          <w:szCs w:val="20"/>
        </w:rPr>
      </w:pPr>
    </w:p>
    <w:p w:rsidR="00C9201A" w:rsidRDefault="00597437" w14:paraId="0000002A" w14:textId="77777777">
      <w:pPr>
        <w:pStyle w:val="Normal0"/>
        <w:rPr>
          <w:b/>
          <w:sz w:val="20"/>
          <w:szCs w:val="20"/>
        </w:rPr>
      </w:pPr>
      <w:r>
        <w:rPr>
          <w:b/>
          <w:sz w:val="20"/>
          <w:szCs w:val="20"/>
        </w:rPr>
        <w:t xml:space="preserve">3. Trabajos en redes </w:t>
      </w:r>
      <w:proofErr w:type="spellStart"/>
      <w:r>
        <w:rPr>
          <w:b/>
          <w:sz w:val="20"/>
          <w:szCs w:val="20"/>
        </w:rPr>
        <w:t>desenergizadas</w:t>
      </w:r>
      <w:proofErr w:type="spellEnd"/>
    </w:p>
    <w:p w:rsidR="00C9201A" w:rsidRDefault="00597437" w14:paraId="0000002B" w14:textId="77777777">
      <w:pPr>
        <w:pStyle w:val="Normal0"/>
        <w:ind w:left="720"/>
        <w:rPr>
          <w:sz w:val="20"/>
          <w:szCs w:val="20"/>
        </w:rPr>
      </w:pPr>
      <w:r>
        <w:rPr>
          <w:sz w:val="20"/>
          <w:szCs w:val="20"/>
        </w:rPr>
        <w:t>3.1 Distancias de seguridad</w:t>
      </w:r>
    </w:p>
    <w:p w:rsidR="00C9201A" w:rsidRDefault="00597437" w14:paraId="0000002C" w14:textId="77777777">
      <w:pPr>
        <w:pStyle w:val="Normal0"/>
        <w:ind w:left="720"/>
        <w:rPr>
          <w:sz w:val="20"/>
          <w:szCs w:val="20"/>
        </w:rPr>
      </w:pPr>
      <w:r>
        <w:rPr>
          <w:sz w:val="20"/>
          <w:szCs w:val="20"/>
        </w:rPr>
        <w:t>3.2 Reglas de oro</w:t>
      </w:r>
    </w:p>
    <w:p w:rsidR="00C9201A" w:rsidRDefault="00597437" w14:paraId="0000002D" w14:textId="77777777">
      <w:pPr>
        <w:pStyle w:val="Normal0"/>
        <w:ind w:left="720"/>
        <w:rPr>
          <w:sz w:val="20"/>
          <w:szCs w:val="20"/>
        </w:rPr>
      </w:pPr>
      <w:r>
        <w:rPr>
          <w:sz w:val="20"/>
          <w:szCs w:val="20"/>
        </w:rPr>
        <w:t>3.3 Medida de sistemas de puesta a tierra</w:t>
      </w:r>
    </w:p>
    <w:p w:rsidR="00C9201A" w:rsidRDefault="00C9201A" w14:paraId="0000002E" w14:textId="77777777">
      <w:pPr>
        <w:pStyle w:val="Normal0"/>
        <w:rPr>
          <w:b/>
          <w:sz w:val="20"/>
          <w:szCs w:val="20"/>
        </w:rPr>
      </w:pPr>
    </w:p>
    <w:p w:rsidR="00C9201A" w:rsidRDefault="00597437" w14:paraId="0000002F" w14:textId="77777777">
      <w:pPr>
        <w:pStyle w:val="Normal0"/>
        <w:rPr>
          <w:b/>
          <w:sz w:val="20"/>
          <w:szCs w:val="20"/>
        </w:rPr>
      </w:pPr>
      <w:r>
        <w:rPr>
          <w:b/>
          <w:sz w:val="20"/>
          <w:szCs w:val="20"/>
        </w:rPr>
        <w:t>4. Cuadros de carga</w:t>
      </w:r>
    </w:p>
    <w:p w:rsidR="00C9201A" w:rsidRDefault="00597437" w14:paraId="00000030" w14:textId="77777777">
      <w:pPr>
        <w:pStyle w:val="Normal0"/>
        <w:ind w:left="720"/>
        <w:rPr>
          <w:sz w:val="20"/>
          <w:szCs w:val="20"/>
        </w:rPr>
      </w:pPr>
      <w:r>
        <w:rPr>
          <w:sz w:val="20"/>
          <w:szCs w:val="20"/>
        </w:rPr>
        <w:t>4.1 Carga y demanda eléctrica</w:t>
      </w:r>
    </w:p>
    <w:p w:rsidR="00C9201A" w:rsidRDefault="00597437" w14:paraId="00000031" w14:textId="77777777">
      <w:pPr>
        <w:pStyle w:val="Normal0"/>
        <w:ind w:left="720"/>
        <w:rPr>
          <w:sz w:val="20"/>
          <w:szCs w:val="20"/>
        </w:rPr>
      </w:pPr>
      <w:r>
        <w:rPr>
          <w:sz w:val="20"/>
          <w:szCs w:val="20"/>
        </w:rPr>
        <w:t>4.2 Carga nominal electrodomésticos comunes</w:t>
      </w:r>
    </w:p>
    <w:p w:rsidR="00C9201A" w:rsidRDefault="00597437" w14:paraId="00000032" w14:textId="77777777">
      <w:pPr>
        <w:pStyle w:val="Normal0"/>
        <w:ind w:left="720"/>
        <w:rPr>
          <w:sz w:val="20"/>
          <w:szCs w:val="20"/>
        </w:rPr>
      </w:pPr>
      <w:r>
        <w:rPr>
          <w:sz w:val="20"/>
          <w:szCs w:val="20"/>
        </w:rPr>
        <w:t>4.3 Salidas de iluminación</w:t>
      </w:r>
    </w:p>
    <w:p w:rsidR="00C9201A" w:rsidRDefault="00597437" w14:paraId="00000033" w14:textId="77777777">
      <w:pPr>
        <w:pStyle w:val="Normal0"/>
        <w:ind w:left="720"/>
        <w:rPr>
          <w:sz w:val="20"/>
          <w:szCs w:val="20"/>
        </w:rPr>
      </w:pPr>
      <w:r>
        <w:rPr>
          <w:sz w:val="20"/>
          <w:szCs w:val="20"/>
        </w:rPr>
        <w:t>4.4 Salidas para tomacorrientes</w:t>
      </w:r>
    </w:p>
    <w:p w:rsidR="00C9201A" w:rsidRDefault="00597437" w14:paraId="00000034" w14:textId="77777777">
      <w:pPr>
        <w:pStyle w:val="Normal0"/>
        <w:ind w:left="720"/>
        <w:rPr>
          <w:sz w:val="20"/>
          <w:szCs w:val="20"/>
        </w:rPr>
      </w:pPr>
      <w:r>
        <w:rPr>
          <w:sz w:val="20"/>
          <w:szCs w:val="20"/>
        </w:rPr>
        <w:t>4.5 Tableros de distribución</w:t>
      </w:r>
    </w:p>
    <w:p w:rsidR="00C9201A" w:rsidRDefault="00C9201A" w14:paraId="00000035" w14:textId="77777777">
      <w:pPr>
        <w:pStyle w:val="Normal0"/>
        <w:rPr>
          <w:b/>
          <w:sz w:val="20"/>
          <w:szCs w:val="20"/>
        </w:rPr>
      </w:pPr>
    </w:p>
    <w:p w:rsidR="00C9201A" w:rsidRDefault="00597437" w14:paraId="00000036" w14:textId="77777777">
      <w:pPr>
        <w:pStyle w:val="Normal0"/>
        <w:rPr>
          <w:b/>
          <w:sz w:val="20"/>
          <w:szCs w:val="20"/>
        </w:rPr>
      </w:pPr>
      <w:r>
        <w:rPr>
          <w:b/>
          <w:sz w:val="20"/>
          <w:szCs w:val="20"/>
        </w:rPr>
        <w:t>5. Planos eléctricos</w:t>
      </w:r>
    </w:p>
    <w:p w:rsidR="00C9201A" w:rsidRDefault="00C9201A" w14:paraId="00000037" w14:textId="09EC47F8">
      <w:pPr>
        <w:pStyle w:val="Normal0"/>
        <w:pBdr>
          <w:top w:val="nil"/>
          <w:left w:val="nil"/>
          <w:bottom w:val="nil"/>
          <w:right w:val="nil"/>
          <w:between w:val="nil"/>
        </w:pBdr>
        <w:rPr>
          <w:b/>
          <w:sz w:val="20"/>
          <w:szCs w:val="20"/>
        </w:rPr>
      </w:pPr>
    </w:p>
    <w:p w:rsidR="001E2E95" w:rsidRDefault="001E2E95" w14:paraId="4891A6B2" w14:textId="77777777">
      <w:pPr>
        <w:pStyle w:val="Normal0"/>
        <w:pBdr>
          <w:top w:val="nil"/>
          <w:left w:val="nil"/>
          <w:bottom w:val="nil"/>
          <w:right w:val="nil"/>
          <w:between w:val="nil"/>
        </w:pBdr>
        <w:rPr>
          <w:b/>
          <w:sz w:val="20"/>
          <w:szCs w:val="20"/>
        </w:rPr>
      </w:pPr>
    </w:p>
    <w:p w:rsidR="00C9201A" w:rsidRDefault="00597437" w14:paraId="00000038"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DESARROLLO DE CONTENIDOS</w:t>
      </w:r>
    </w:p>
    <w:p w:rsidR="00C9201A" w:rsidRDefault="00C9201A" w14:paraId="00000039" w14:textId="77777777">
      <w:pPr>
        <w:pStyle w:val="Normal0"/>
        <w:rPr>
          <w:b/>
          <w:sz w:val="20"/>
          <w:szCs w:val="20"/>
        </w:rPr>
      </w:pPr>
    </w:p>
    <w:p w:rsidR="00C9201A" w:rsidRDefault="00597437" w14:paraId="0000003A" w14:textId="77777777">
      <w:pPr>
        <w:pStyle w:val="Normal0"/>
        <w:rPr>
          <w:b/>
          <w:sz w:val="20"/>
          <w:szCs w:val="20"/>
        </w:rPr>
      </w:pPr>
      <w:r>
        <w:rPr>
          <w:b/>
          <w:sz w:val="20"/>
          <w:szCs w:val="20"/>
        </w:rPr>
        <w:t>INTRODUCCIÓN</w:t>
      </w:r>
    </w:p>
    <w:p w:rsidR="00C9201A" w:rsidRDefault="00C9201A" w14:paraId="0000003B" w14:textId="77777777">
      <w:pPr>
        <w:pStyle w:val="Normal0"/>
        <w:rPr>
          <w:b/>
          <w:sz w:val="20"/>
          <w:szCs w:val="20"/>
        </w:rPr>
      </w:pPr>
    </w:p>
    <w:p w:rsidRPr="00416D22" w:rsidR="00416D22" w:rsidRDefault="00597437" w14:paraId="663B5D47" w14:textId="2716CF8C">
      <w:pPr>
        <w:pStyle w:val="Normal0"/>
        <w:jc w:val="both"/>
        <w:rPr>
          <w:sz w:val="20"/>
          <w:szCs w:val="20"/>
        </w:rPr>
      </w:pPr>
      <w:r>
        <w:rPr>
          <w:sz w:val="20"/>
          <w:szCs w:val="20"/>
        </w:rPr>
        <w:t>Respetado aprendiz</w:t>
      </w:r>
      <w:r w:rsidR="00E0200B">
        <w:rPr>
          <w:sz w:val="20"/>
          <w:szCs w:val="20"/>
        </w:rPr>
        <w:t>,</w:t>
      </w:r>
      <w:r>
        <w:rPr>
          <w:sz w:val="20"/>
          <w:szCs w:val="20"/>
        </w:rPr>
        <w:t xml:space="preserve"> en esta unidad visualizará los reglamentos técnicos del </w:t>
      </w:r>
      <w:r w:rsidR="001E2E95">
        <w:rPr>
          <w:sz w:val="20"/>
          <w:szCs w:val="20"/>
        </w:rPr>
        <w:t xml:space="preserve">RETIE </w:t>
      </w:r>
      <w:r>
        <w:rPr>
          <w:sz w:val="20"/>
          <w:szCs w:val="20"/>
        </w:rPr>
        <w:t xml:space="preserve">y el </w:t>
      </w:r>
      <w:r w:rsidR="001E2E95">
        <w:rPr>
          <w:sz w:val="20"/>
          <w:szCs w:val="20"/>
        </w:rPr>
        <w:t xml:space="preserve">RETILAP </w:t>
      </w:r>
      <w:r>
        <w:rPr>
          <w:sz w:val="20"/>
          <w:szCs w:val="20"/>
        </w:rPr>
        <w:t>en los que se especifican los requisitos que deben cumplir los productos, las instalaciones eléctricas y de alumbrado para garantizar la seguridad de las personas y la preservación del medio ambiente, a partir de la implementación de mecanismos de verificación.</w:t>
      </w:r>
      <w:r w:rsidR="00416D22">
        <w:rPr>
          <w:sz w:val="20"/>
          <w:szCs w:val="20"/>
        </w:rPr>
        <w:t xml:space="preserve"> El siguiente vídeo permite identificar todos estos requisitos:</w:t>
      </w:r>
    </w:p>
    <w:p w:rsidR="00C9201A" w:rsidRDefault="00C9201A" w14:paraId="0000003D" w14:textId="706A3CB6">
      <w:pPr>
        <w:pStyle w:val="Normal0"/>
        <w:rPr>
          <w:b/>
          <w:sz w:val="20"/>
          <w:szCs w:val="20"/>
        </w:rPr>
      </w:pPr>
    </w:p>
    <w:p w:rsidR="00A7109F" w:rsidRDefault="00416D22" w14:paraId="50F97745" w14:textId="36A8188A">
      <w:pPr>
        <w:pStyle w:val="Normal0"/>
        <w:rPr>
          <w:b/>
          <w:sz w:val="20"/>
          <w:szCs w:val="20"/>
        </w:rPr>
      </w:pPr>
      <w:r>
        <w:rPr>
          <w:noProof/>
          <w:sz w:val="20"/>
          <w:szCs w:val="20"/>
          <w:lang w:eastAsia="es-CO"/>
        </w:rPr>
        <mc:AlternateContent>
          <mc:Choice Requires="wps">
            <w:drawing>
              <wp:anchor distT="0" distB="0" distL="114300" distR="114300" simplePos="0" relativeHeight="251661312" behindDoc="0" locked="0" layoutInCell="1" allowOverlap="1" wp14:anchorId="65F2E4CF" wp14:editId="5B598DEC">
                <wp:simplePos x="0" y="0"/>
                <wp:positionH relativeFrom="column">
                  <wp:posOffset>746760</wp:posOffset>
                </wp:positionH>
                <wp:positionV relativeFrom="paragraph">
                  <wp:posOffset>18415</wp:posOffset>
                </wp:positionV>
                <wp:extent cx="5181600" cy="628650"/>
                <wp:effectExtent l="0" t="0" r="0" b="0"/>
                <wp:wrapNone/>
                <wp:docPr id="690638680" name="Cuadro de texto 2"/>
                <wp:cNvGraphicFramePr/>
                <a:graphic xmlns:a="http://schemas.openxmlformats.org/drawingml/2006/main">
                  <a:graphicData uri="http://schemas.microsoft.com/office/word/2010/wordprocessingShape">
                    <wps:wsp>
                      <wps:cNvSpPr txBox="1"/>
                      <wps:spPr>
                        <a:xfrm>
                          <a:off x="0" y="0"/>
                          <a:ext cx="5181600" cy="628650"/>
                        </a:xfrm>
                        <a:prstGeom prst="rect">
                          <a:avLst/>
                        </a:prstGeom>
                        <a:solidFill>
                          <a:srgbClr val="39A900"/>
                        </a:solidFill>
                        <a:ln w="6350">
                          <a:noFill/>
                        </a:ln>
                      </wps:spPr>
                      <wps:txbx>
                        <w:txbxContent>
                          <w:p w:rsidRPr="008E4977" w:rsidR="00D16ECC" w:rsidP="00A7109F" w:rsidRDefault="00D16ECC" w14:paraId="4639E2C9" w14:textId="77777777">
                            <w:pPr>
                              <w:jc w:val="center"/>
                              <w:rPr>
                                <w:color w:val="FFFFFF" w:themeColor="background1"/>
                                <w:sz w:val="24"/>
                              </w:rPr>
                            </w:pPr>
                            <w:r w:rsidRPr="008E4977">
                              <w:rPr>
                                <w:color w:val="FFFFFF" w:themeColor="background1"/>
                                <w:sz w:val="24"/>
                              </w:rPr>
                              <w:t>Vídeo</w:t>
                            </w:r>
                          </w:p>
                          <w:p w:rsidRPr="008E4977" w:rsidR="00D16ECC" w:rsidP="00A7109F" w:rsidRDefault="00D16ECC" w14:paraId="35BE0B11" w14:textId="3078ACDB">
                            <w:pPr>
                              <w:jc w:val="center"/>
                              <w:rPr>
                                <w:color w:val="FFFFFF" w:themeColor="background1"/>
                                <w:sz w:val="24"/>
                              </w:rPr>
                            </w:pPr>
                            <w:r>
                              <w:rPr>
                                <w:color w:val="FFFFFF" w:themeColor="background1"/>
                                <w:sz w:val="24"/>
                              </w:rPr>
                              <w:t>DI_CF05</w:t>
                            </w:r>
                            <w:r w:rsidRPr="008E4977">
                              <w:rPr>
                                <w:color w:val="FFFFFF" w:themeColor="background1"/>
                                <w:sz w:val="24"/>
                              </w:rPr>
                              <w:t>_Introduccion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w14:anchorId="1B687AB2">
              <v:shapetype id="_x0000_t202" coordsize="21600,21600" o:spt="202" path="m,l,21600r21600,l21600,xe" w14:anchorId="65F2E4CF">
                <v:stroke joinstyle="miter"/>
                <v:path gradientshapeok="t" o:connecttype="rect"/>
              </v:shapetype>
              <v:shape id="Cuadro de texto 2" style="position:absolute;margin-left:58.8pt;margin-top:1.45pt;width:408pt;height: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">
                <v:textbox>
                  <w:txbxContent>
                    <w:p w:rsidRPr="008E4977" w:rsidR="00D16ECC" w:rsidP="00A7109F" w:rsidRDefault="00D16ECC" w14:paraId="7C117EE2" w14:textId="77777777">
                      <w:pPr>
                        <w:jc w:val="center"/>
                        <w:rPr>
                          <w:color w:val="FFFFFF" w:themeColor="background1"/>
                          <w:sz w:val="24"/>
                        </w:rPr>
                      </w:pPr>
                      <w:r w:rsidRPr="008E4977">
                        <w:rPr>
                          <w:color w:val="FFFFFF" w:themeColor="background1"/>
                          <w:sz w:val="24"/>
                        </w:rPr>
                        <w:t>Vídeo</w:t>
                      </w:r>
                    </w:p>
                    <w:p w:rsidRPr="008E4977" w:rsidR="00D16ECC" w:rsidP="00A7109F" w:rsidRDefault="00D16ECC" w14:paraId="4A6171D0" w14:textId="3078ACDB">
                      <w:pPr>
                        <w:jc w:val="center"/>
                        <w:rPr>
                          <w:color w:val="FFFFFF" w:themeColor="background1"/>
                          <w:sz w:val="24"/>
                        </w:rPr>
                      </w:pPr>
                      <w:r>
                        <w:rPr>
                          <w:color w:val="FFFFFF" w:themeColor="background1"/>
                          <w:sz w:val="24"/>
                        </w:rPr>
                        <w:t>DI_CF05</w:t>
                      </w:r>
                      <w:r w:rsidRPr="008E4977">
                        <w:rPr>
                          <w:color w:val="FFFFFF" w:themeColor="background1"/>
                          <w:sz w:val="24"/>
                        </w:rPr>
                        <w:t>_Introduccion</w:t>
                      </w:r>
                    </w:p>
                  </w:txbxContent>
                </v:textbox>
              </v:shape>
            </w:pict>
          </mc:Fallback>
        </mc:AlternateContent>
      </w:r>
    </w:p>
    <w:p w:rsidR="00A7109F" w:rsidRDefault="00A7109F" w14:paraId="158BFBEE" w14:textId="364C9AE0">
      <w:pPr>
        <w:pStyle w:val="Normal0"/>
        <w:rPr>
          <w:b/>
          <w:sz w:val="20"/>
          <w:szCs w:val="20"/>
        </w:rPr>
      </w:pPr>
    </w:p>
    <w:p w:rsidR="00A7109F" w:rsidRDefault="00A7109F" w14:paraId="33DE4CCE" w14:textId="723554F9">
      <w:pPr>
        <w:pStyle w:val="Normal0"/>
        <w:rPr>
          <w:b/>
          <w:sz w:val="20"/>
          <w:szCs w:val="20"/>
        </w:rPr>
      </w:pPr>
    </w:p>
    <w:p w:rsidR="00A7109F" w:rsidRDefault="00A7109F" w14:paraId="0309C202" w14:textId="2864696C">
      <w:pPr>
        <w:pStyle w:val="Normal0"/>
        <w:rPr>
          <w:b/>
          <w:sz w:val="20"/>
          <w:szCs w:val="20"/>
        </w:rPr>
      </w:pPr>
    </w:p>
    <w:p w:rsidR="00A7109F" w:rsidRDefault="00A7109F" w14:paraId="2F2D0B89" w14:textId="1F98EC6F">
      <w:pPr>
        <w:pStyle w:val="Normal0"/>
        <w:rPr>
          <w:b/>
          <w:sz w:val="20"/>
          <w:szCs w:val="20"/>
        </w:rPr>
      </w:pPr>
    </w:p>
    <w:p w:rsidR="00EE4995" w:rsidRDefault="00EE4995" w14:paraId="48B32E92" w14:textId="77777777">
      <w:pPr>
        <w:pStyle w:val="Normal0"/>
        <w:rPr>
          <w:b/>
          <w:sz w:val="20"/>
          <w:szCs w:val="20"/>
        </w:rPr>
      </w:pPr>
    </w:p>
    <w:p w:rsidR="00C9201A" w:rsidRDefault="00597437" w14:paraId="0000003E" w14:textId="350829C2">
      <w:pPr>
        <w:pStyle w:val="Normal0"/>
        <w:rPr>
          <w:b/>
          <w:sz w:val="20"/>
          <w:szCs w:val="20"/>
        </w:rPr>
      </w:pPr>
      <w:r>
        <w:rPr>
          <w:b/>
          <w:sz w:val="20"/>
          <w:szCs w:val="20"/>
        </w:rPr>
        <w:t>1. Requisitos del producto</w:t>
      </w:r>
    </w:p>
    <w:p w:rsidR="00C9201A" w:rsidRDefault="00C9201A" w14:paraId="0000003F" w14:textId="38314D8D">
      <w:pPr>
        <w:pStyle w:val="Normal0"/>
        <w:rPr>
          <w:b/>
          <w:sz w:val="20"/>
          <w:szCs w:val="20"/>
        </w:rPr>
      </w:pPr>
    </w:p>
    <w:p w:rsidR="00C9201A" w:rsidRDefault="0006592A" w14:paraId="00000041" w14:textId="50745DD5">
      <w:pPr>
        <w:pStyle w:val="Normal0"/>
        <w:rPr>
          <w:sz w:val="20"/>
          <w:szCs w:val="20"/>
        </w:rPr>
      </w:pPr>
      <w:r>
        <w:rPr>
          <w:sz w:val="20"/>
          <w:szCs w:val="20"/>
        </w:rPr>
        <w:t xml:space="preserve">Los productos utilizados en las redes e instalaciones eléctricas deben cumplir una serie de requisitos, que son necesarios para la calidad del servicio, así como para </w:t>
      </w:r>
      <w:r w:rsidRPr="0006592A">
        <w:rPr>
          <w:sz w:val="20"/>
          <w:szCs w:val="20"/>
        </w:rPr>
        <w:t>la seguridad de las personas y del medio ambiente</w:t>
      </w:r>
      <w:r>
        <w:rPr>
          <w:sz w:val="20"/>
          <w:szCs w:val="20"/>
        </w:rPr>
        <w:t>.</w:t>
      </w:r>
    </w:p>
    <w:p w:rsidR="0006592A" w:rsidRDefault="0006592A" w14:paraId="1B409424" w14:textId="246CD030">
      <w:pPr>
        <w:pStyle w:val="Normal0"/>
        <w:rPr>
          <w:b/>
          <w:sz w:val="20"/>
          <w:szCs w:val="20"/>
        </w:rPr>
      </w:pPr>
    </w:p>
    <w:p w:rsidR="009925C0" w:rsidRDefault="009925C0" w14:paraId="7D7B7C07" w14:textId="77777777">
      <w:pPr>
        <w:pStyle w:val="Normal0"/>
        <w:rPr>
          <w:b/>
          <w:sz w:val="20"/>
          <w:szCs w:val="20"/>
        </w:rPr>
      </w:pPr>
    </w:p>
    <w:p w:rsidR="00C9201A" w:rsidRDefault="00597437" w14:paraId="00000042" w14:textId="2B2DEAD6">
      <w:pPr>
        <w:pStyle w:val="Normal0"/>
        <w:rPr>
          <w:b/>
          <w:sz w:val="20"/>
          <w:szCs w:val="20"/>
        </w:rPr>
      </w:pPr>
      <w:r>
        <w:rPr>
          <w:b/>
          <w:sz w:val="20"/>
          <w:szCs w:val="20"/>
        </w:rPr>
        <w:t>1.1 Alambre y cables</w:t>
      </w:r>
    </w:p>
    <w:p w:rsidR="00C9201A" w:rsidRDefault="00C9201A" w14:paraId="00000043" w14:textId="2E6C37DA">
      <w:pPr>
        <w:pStyle w:val="Normal0"/>
        <w:ind w:left="720"/>
        <w:rPr>
          <w:b/>
          <w:sz w:val="20"/>
          <w:szCs w:val="20"/>
        </w:rPr>
      </w:pPr>
    </w:p>
    <w:p w:rsidR="00C9201A" w:rsidRDefault="00597437" w14:paraId="00000044" w14:textId="77777777">
      <w:pPr>
        <w:pStyle w:val="Normal0"/>
        <w:jc w:val="both"/>
        <w:rPr>
          <w:sz w:val="20"/>
          <w:szCs w:val="20"/>
        </w:rPr>
      </w:pPr>
      <w:r>
        <w:rPr>
          <w:sz w:val="20"/>
          <w:szCs w:val="20"/>
        </w:rPr>
        <w:t>Los conductores eléctricos son el medio de transporte usado para llevar la energía de un lugar a otro. Alambre y cable son dos términos que comúnmente se usan de forma indiscriminada para referirse a dichos conductores, aunque en realidad se refieren a dos elementos diferentes. Mientras el alambre es un conductor compuesto por un solo hilo, el cable es un conductor compuesto por varios hilos trenzados entre sí de forma concéntrica como se muestra en la siguiente figura:</w:t>
      </w:r>
    </w:p>
    <w:p w:rsidR="006371A5" w:rsidRDefault="006371A5" w14:paraId="62B98529" w14:textId="77777777">
      <w:pPr>
        <w:pStyle w:val="Normal0"/>
        <w:jc w:val="both"/>
        <w:rPr>
          <w:b/>
          <w:sz w:val="20"/>
          <w:szCs w:val="20"/>
        </w:rPr>
      </w:pPr>
    </w:p>
    <w:p w:rsidR="00C9201A" w:rsidRDefault="00597437" w14:paraId="00000045" w14:textId="2EF406E7">
      <w:pPr>
        <w:pStyle w:val="Normal0"/>
        <w:jc w:val="both"/>
        <w:rPr>
          <w:b/>
          <w:sz w:val="20"/>
          <w:szCs w:val="20"/>
        </w:rPr>
      </w:pPr>
      <w:r>
        <w:rPr>
          <w:b/>
          <w:sz w:val="20"/>
          <w:szCs w:val="20"/>
        </w:rPr>
        <w:t>Figura 1</w:t>
      </w:r>
    </w:p>
    <w:p w:rsidR="00C9201A" w:rsidRDefault="00597437" w14:paraId="00000046" w14:textId="02366D69">
      <w:pPr>
        <w:pStyle w:val="Normal0"/>
        <w:jc w:val="both"/>
        <w:rPr>
          <w:i/>
          <w:sz w:val="20"/>
          <w:szCs w:val="20"/>
        </w:rPr>
      </w:pPr>
      <w:r>
        <w:rPr>
          <w:i/>
          <w:sz w:val="20"/>
          <w:szCs w:val="20"/>
        </w:rPr>
        <w:t>Cable y alambre</w:t>
      </w:r>
    </w:p>
    <w:p w:rsidR="00C9201A" w:rsidRDefault="00597437" w14:paraId="00000047" w14:textId="77777777">
      <w:pPr>
        <w:pStyle w:val="Normal0"/>
        <w:jc w:val="center"/>
        <w:rPr>
          <w:sz w:val="20"/>
          <w:szCs w:val="20"/>
        </w:rPr>
      </w:pPr>
      <w:r>
        <w:rPr>
          <w:b/>
          <w:noProof/>
          <w:sz w:val="20"/>
          <w:szCs w:val="20"/>
          <w:lang w:eastAsia="es-CO"/>
        </w:rPr>
        <w:drawing>
          <wp:inline distT="114300" distB="114300" distL="114300" distR="114300" wp14:anchorId="3B5ADADF" wp14:editId="07777777">
            <wp:extent cx="3057525" cy="1495425"/>
            <wp:effectExtent l="0" t="0" r="0" b="0"/>
            <wp:docPr id="1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3057525" cy="1495425"/>
                    </a:xfrm>
                    <a:prstGeom prst="rect">
                      <a:avLst/>
                    </a:prstGeom>
                    <a:ln/>
                  </pic:spPr>
                </pic:pic>
              </a:graphicData>
            </a:graphic>
          </wp:inline>
        </w:drawing>
      </w:r>
    </w:p>
    <w:p w:rsidRPr="009741E1" w:rsidR="00C9201A" w:rsidP="006371A5" w:rsidRDefault="009741E1" w14:paraId="0000004A" w14:textId="76ABE452">
      <w:pPr>
        <w:pStyle w:val="Normal0"/>
        <w:jc w:val="center"/>
        <w:rPr>
          <w:sz w:val="20"/>
          <w:szCs w:val="20"/>
        </w:rPr>
      </w:pPr>
      <w:r>
        <w:rPr>
          <w:sz w:val="20"/>
          <w:szCs w:val="20"/>
        </w:rPr>
        <w:t xml:space="preserve">Nota. </w:t>
      </w:r>
      <w:r w:rsidRPr="009741E1">
        <w:rPr>
          <w:sz w:val="20"/>
          <w:szCs w:val="20"/>
        </w:rPr>
        <w:t xml:space="preserve">Tomado de </w:t>
      </w:r>
      <w:r w:rsidRPr="009741E1" w:rsidR="00597437">
        <w:rPr>
          <w:sz w:val="20"/>
          <w:szCs w:val="20"/>
        </w:rPr>
        <w:t xml:space="preserve"> </w:t>
      </w:r>
      <w:hyperlink r:id="rId13">
        <w:r w:rsidRPr="009741E1" w:rsidR="00597437">
          <w:rPr>
            <w:color w:val="1155CC"/>
            <w:sz w:val="20"/>
            <w:szCs w:val="20"/>
            <w:u w:val="single"/>
          </w:rPr>
          <w:t>https://www.electricaplicada.com/cables-y-alambres-electricos-tipos-y-diferencias/</w:t>
        </w:r>
      </w:hyperlink>
    </w:p>
    <w:p w:rsidR="00C9201A" w:rsidRDefault="00D16ECC" w14:paraId="0000004B" w14:textId="77777777">
      <w:pPr>
        <w:pStyle w:val="Normal0"/>
        <w:jc w:val="both"/>
        <w:rPr>
          <w:sz w:val="20"/>
          <w:szCs w:val="20"/>
        </w:rPr>
      </w:pPr>
      <w:sdt>
        <w:sdtPr>
          <w:tag w:val="goog_rdk_0"/>
          <w:id w:val="1025686716"/>
        </w:sdtPr>
        <w:sdtContent>
          <w:commentRangeStart w:id="0"/>
        </w:sdtContent>
      </w:sdt>
    </w:p>
    <w:tbl>
      <w:tblPr>
        <w:tblStyle w:val="aff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C9201A" w14:paraId="6C584159" w14:textId="77777777">
        <w:tc>
          <w:tcPr>
            <w:tcW w:w="9962" w:type="dxa"/>
          </w:tcPr>
          <w:p w:rsidRPr="006371A5" w:rsidR="00C9201A" w:rsidRDefault="00597437" w14:paraId="0000004C" w14:textId="1938BCC4">
            <w:pPr>
              <w:pStyle w:val="Normal0"/>
              <w:spacing w:before="240" w:after="240" w:line="276" w:lineRule="auto"/>
              <w:jc w:val="both"/>
              <w:rPr>
                <w:b w:val="0"/>
                <w:sz w:val="20"/>
                <w:szCs w:val="20"/>
              </w:rPr>
            </w:pPr>
            <w:r w:rsidRPr="006371A5">
              <w:rPr>
                <w:b w:val="0"/>
                <w:sz w:val="20"/>
                <w:szCs w:val="20"/>
              </w:rPr>
              <w:t xml:space="preserve">Según el </w:t>
            </w:r>
            <w:r w:rsidRPr="006371A5" w:rsidR="006371A5">
              <w:rPr>
                <w:b w:val="0"/>
                <w:sz w:val="20"/>
                <w:szCs w:val="20"/>
              </w:rPr>
              <w:t xml:space="preserve">RETIE </w:t>
            </w:r>
            <w:r w:rsidRPr="006371A5">
              <w:rPr>
                <w:b w:val="0"/>
                <w:sz w:val="20"/>
                <w:szCs w:val="20"/>
              </w:rPr>
              <w:t xml:space="preserve">la definición de alambre es un “hilo o filamento de metal, trefilado o laminado, para conducir corriente eléctrica”, y la definición de cable es un “conjunto de alambres sin aislamiento entre sí y entorchado por medio de capas concéntricas”. </w:t>
            </w:r>
          </w:p>
          <w:p w:rsidR="00C9201A" w:rsidP="006371A5" w:rsidRDefault="00597437" w14:paraId="0000004D" w14:textId="0F0EE3DF">
            <w:pPr>
              <w:pStyle w:val="Normal0"/>
              <w:spacing w:before="240" w:after="240" w:line="276" w:lineRule="auto"/>
              <w:jc w:val="both"/>
              <w:rPr>
                <w:sz w:val="20"/>
                <w:szCs w:val="20"/>
              </w:rPr>
            </w:pPr>
            <w:r w:rsidRPr="006371A5">
              <w:rPr>
                <w:b w:val="0"/>
                <w:sz w:val="20"/>
                <w:szCs w:val="20"/>
              </w:rPr>
              <w:t>Se invita a que explore este documento para complementar la información (</w:t>
            </w:r>
            <w:hyperlink r:id="rId14">
              <w:r w:rsidRPr="006371A5">
                <w:rPr>
                  <w:b w:val="0"/>
                  <w:color w:val="1155CC"/>
                  <w:sz w:val="20"/>
                  <w:szCs w:val="20"/>
                  <w:u w:val="single"/>
                </w:rPr>
                <w:t xml:space="preserve">Anexo general del </w:t>
              </w:r>
            </w:hyperlink>
            <w:hyperlink r:id="rId15">
              <w:r w:rsidRPr="006371A5" w:rsidR="006371A5">
                <w:rPr>
                  <w:b w:val="0"/>
                  <w:color w:val="1155CC"/>
                  <w:sz w:val="20"/>
                  <w:szCs w:val="20"/>
                  <w:u w:val="single"/>
                </w:rPr>
                <w:t>RETIE</w:t>
              </w:r>
            </w:hyperlink>
            <w:hyperlink r:id="rId16">
              <w:r w:rsidR="00B371FD">
                <w:rPr>
                  <w:b w:val="0"/>
                  <w:color w:val="1155CC"/>
                  <w:sz w:val="20"/>
                  <w:szCs w:val="20"/>
                  <w:u w:val="single"/>
                </w:rPr>
                <w:t xml:space="preserve"> Resolución 9</w:t>
              </w:r>
              <w:r w:rsidRPr="006371A5">
                <w:rPr>
                  <w:b w:val="0"/>
                  <w:color w:val="1155CC"/>
                  <w:sz w:val="20"/>
                  <w:szCs w:val="20"/>
                  <w:u w:val="single"/>
                </w:rPr>
                <w:t>0708 de agosto 30 de 2013 con sus ajustes</w:t>
              </w:r>
            </w:hyperlink>
            <w:r w:rsidRPr="006371A5">
              <w:rPr>
                <w:b w:val="0"/>
                <w:color w:val="1155CC"/>
                <w:sz w:val="20"/>
                <w:szCs w:val="20"/>
                <w:u w:val="single"/>
              </w:rPr>
              <w:t>,</w:t>
            </w:r>
            <w:r w:rsidRPr="006371A5">
              <w:rPr>
                <w:b w:val="0"/>
                <w:sz w:val="20"/>
                <w:szCs w:val="20"/>
              </w:rPr>
              <w:t xml:space="preserve"> páginas 17 y 18). </w:t>
            </w:r>
            <w:hyperlink w:history="1" r:id="rId17">
              <w:r w:rsidRPr="009E6EC6" w:rsidR="006371A5">
                <w:rPr>
                  <w:rStyle w:val="Hipervnculo"/>
                  <w:sz w:val="20"/>
                  <w:szCs w:val="20"/>
                </w:rPr>
                <w:t>https://sic.gov.co/sites/default/files/files/reglamentos%20tecnicos/ANEXO%20GENERAL%20RETIE%20Res%2090708%20de%202013%20actualizado%20a%20Res%202017-03-29.pdf</w:t>
              </w:r>
            </w:hyperlink>
            <w:r w:rsidR="006371A5">
              <w:rPr>
                <w:b w:val="0"/>
                <w:sz w:val="20"/>
                <w:szCs w:val="20"/>
              </w:rPr>
              <w:t xml:space="preserve"> </w:t>
            </w:r>
            <w:commentRangeEnd w:id="0"/>
            <w:r w:rsidRPr="006371A5">
              <w:commentReference w:id="0"/>
            </w:r>
          </w:p>
        </w:tc>
      </w:tr>
    </w:tbl>
    <w:p w:rsidR="006371A5" w:rsidRDefault="006371A5" w14:paraId="348BA9FC" w14:textId="1D129D00">
      <w:pPr>
        <w:pStyle w:val="Normal0"/>
        <w:jc w:val="both"/>
        <w:rPr>
          <w:sz w:val="20"/>
          <w:szCs w:val="20"/>
        </w:rPr>
      </w:pPr>
    </w:p>
    <w:p w:rsidR="00C9201A" w:rsidRDefault="00597437" w14:paraId="0000004F" w14:textId="79530181">
      <w:pPr>
        <w:pStyle w:val="Normal0"/>
        <w:jc w:val="both"/>
        <w:rPr>
          <w:sz w:val="20"/>
          <w:szCs w:val="20"/>
        </w:rPr>
      </w:pPr>
      <w:r>
        <w:rPr>
          <w:sz w:val="20"/>
          <w:szCs w:val="20"/>
        </w:rPr>
        <w:t>Revise la siguiente didáctica, la cual le explica la distribución de cargas en el cobre y el aluminio.</w:t>
      </w:r>
    </w:p>
    <w:p w:rsidR="00C9201A" w:rsidRDefault="006371A5" w14:paraId="00000050" w14:textId="6664FECD">
      <w:pPr>
        <w:pStyle w:val="Normal0"/>
        <w:jc w:val="both"/>
        <w:rPr>
          <w:sz w:val="20"/>
          <w:szCs w:val="20"/>
        </w:rPr>
      </w:pPr>
      <w:r w:rsidRPr="006371A5">
        <w:rPr>
          <w:noProof/>
          <w:lang w:eastAsia="es-CO"/>
        </w:rPr>
        <mc:AlternateContent>
          <mc:Choice Requires="wps">
            <w:drawing>
              <wp:anchor distT="0" distB="0" distL="114300" distR="114300" simplePos="0" relativeHeight="251663360" behindDoc="0" locked="0" layoutInCell="1" allowOverlap="1" wp14:anchorId="727C44F4" wp14:editId="4477138C">
                <wp:simplePos x="0" y="0"/>
                <wp:positionH relativeFrom="column">
                  <wp:posOffset>1079500</wp:posOffset>
                </wp:positionH>
                <wp:positionV relativeFrom="paragraph">
                  <wp:posOffset>164465</wp:posOffset>
                </wp:positionV>
                <wp:extent cx="4184015" cy="668020"/>
                <wp:effectExtent l="0" t="0" r="26035" b="17780"/>
                <wp:wrapNone/>
                <wp:docPr id="78" name="Google Shape;78;p2"/>
                <wp:cNvGraphicFramePr/>
                <a:graphic xmlns:a="http://schemas.openxmlformats.org/drawingml/2006/main">
                  <a:graphicData uri="http://schemas.microsoft.com/office/word/2010/wordprocessingShape">
                    <wps:wsp>
                      <wps:cNvSpPr/>
                      <wps:spPr>
                        <a:xfrm>
                          <a:off x="0" y="0"/>
                          <a:ext cx="4184015" cy="66802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6371A5" w:rsidR="00D16ECC" w:rsidP="006371A5" w:rsidRDefault="00D16ECC" w14:paraId="3BF9AEB2" w14:textId="77777777">
                            <w:pPr>
                              <w:pStyle w:val="NormalWeb"/>
                              <w:spacing w:before="0" w:beforeAutospacing="0" w:after="0" w:afterAutospacing="0"/>
                              <w:jc w:val="center"/>
                              <w:rPr>
                                <w:sz w:val="18"/>
                              </w:rPr>
                            </w:pPr>
                            <w:r w:rsidRPr="006371A5">
                              <w:rPr>
                                <w:rFonts w:ascii="Arial" w:hAnsi="Arial" w:eastAsia="Arial" w:cs="Arial"/>
                                <w:color w:val="FFFFFF"/>
                                <w:szCs w:val="36"/>
                                <w:lang w:val="es-ES"/>
                              </w:rPr>
                              <w:t>Tarjetas</w:t>
                            </w:r>
                          </w:p>
                          <w:p w:rsidRPr="006371A5" w:rsidR="00D16ECC" w:rsidP="006371A5" w:rsidRDefault="00D16ECC" w14:paraId="74AFA5F2" w14:textId="77777777">
                            <w:pPr>
                              <w:pStyle w:val="NormalWeb"/>
                              <w:spacing w:before="0" w:beforeAutospacing="0" w:after="0" w:afterAutospacing="0"/>
                              <w:jc w:val="center"/>
                              <w:rPr>
                                <w:sz w:val="18"/>
                              </w:rPr>
                            </w:pPr>
                            <w:r w:rsidRPr="006371A5">
                              <w:rPr>
                                <w:rFonts w:ascii="Arial" w:hAnsi="Arial" w:eastAsia="Arial" w:cs="Arial"/>
                                <w:color w:val="FFFFFF"/>
                                <w:szCs w:val="36"/>
                                <w:lang w:val="es-ES"/>
                              </w:rPr>
                              <w:t>CF05_1.1_Alambre y cables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1D28B113">
              <v:rect id="Google Shape;78;p2" style="position:absolute;left:0;text-align:left;margin-left:85pt;margin-top:12.95pt;width:329.45pt;height:5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39a900" strokecolor="#42719b" strokeweight="1pt" w14:anchorId="727C44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">
                <v:stroke miterlimit="5243f" startarrowwidth="narrow" startarrowlength="short" endarrowwidth="narrow" endarrowlength="short"/>
                <v:textbox inset="2.53958mm,1.2694mm,2.53958mm,1.2694mm">
                  <w:txbxContent>
                    <w:p w:rsidRPr="006371A5" w:rsidR="00D16ECC" w:rsidP="006371A5" w:rsidRDefault="00D16ECC" w14:paraId="1E62AD5D" w14:textId="77777777">
                      <w:pPr>
                        <w:pStyle w:val="NormalWeb"/>
                        <w:spacing w:before="0" w:beforeAutospacing="0" w:after="0" w:afterAutospacing="0"/>
                        <w:jc w:val="center"/>
                        <w:rPr>
                          <w:sz w:val="18"/>
                        </w:rPr>
                      </w:pPr>
                      <w:r w:rsidRPr="006371A5">
                        <w:rPr>
                          <w:rFonts w:ascii="Arial" w:hAnsi="Arial" w:eastAsia="Arial" w:cs="Arial"/>
                          <w:color w:val="FFFFFF"/>
                          <w:szCs w:val="36"/>
                          <w:lang w:val="es-ES"/>
                        </w:rPr>
                        <w:t>Tarjetas</w:t>
                      </w:r>
                    </w:p>
                    <w:p w:rsidRPr="006371A5" w:rsidR="00D16ECC" w:rsidP="006371A5" w:rsidRDefault="00D16ECC" w14:paraId="49D995A1" w14:textId="77777777">
                      <w:pPr>
                        <w:pStyle w:val="NormalWeb"/>
                        <w:spacing w:before="0" w:beforeAutospacing="0" w:after="0" w:afterAutospacing="0"/>
                        <w:jc w:val="center"/>
                        <w:rPr>
                          <w:sz w:val="18"/>
                        </w:rPr>
                      </w:pPr>
                      <w:r w:rsidRPr="006371A5">
                        <w:rPr>
                          <w:rFonts w:ascii="Arial" w:hAnsi="Arial" w:eastAsia="Arial" w:cs="Arial"/>
                          <w:color w:val="FFFFFF"/>
                          <w:szCs w:val="36"/>
                          <w:lang w:val="es-ES"/>
                        </w:rPr>
                        <w:t>CF05_1.1_Alambre y cables</w:t>
                      </w:r>
                    </w:p>
                  </w:txbxContent>
                </v:textbox>
              </v:rect>
            </w:pict>
          </mc:Fallback>
        </mc:AlternateContent>
      </w:r>
    </w:p>
    <w:p w:rsidR="00C9201A" w:rsidRDefault="00C9201A" w14:paraId="00000051" w14:textId="0B0CE666">
      <w:pPr>
        <w:pStyle w:val="Normal0"/>
        <w:rPr>
          <w:sz w:val="20"/>
          <w:szCs w:val="20"/>
        </w:rPr>
      </w:pPr>
    </w:p>
    <w:p w:rsidR="00C9201A" w:rsidRDefault="00C9201A" w14:paraId="00000052" w14:textId="177E5560">
      <w:pPr>
        <w:pStyle w:val="Normal0"/>
        <w:rPr>
          <w:b/>
          <w:sz w:val="20"/>
          <w:szCs w:val="20"/>
        </w:rPr>
      </w:pPr>
    </w:p>
    <w:p w:rsidR="006371A5" w:rsidRDefault="006371A5" w14:paraId="6AFC891E" w14:textId="77777777">
      <w:pPr>
        <w:pStyle w:val="Normal0"/>
        <w:rPr>
          <w:b/>
          <w:sz w:val="20"/>
          <w:szCs w:val="20"/>
        </w:rPr>
      </w:pPr>
    </w:p>
    <w:p w:rsidR="006371A5" w:rsidRDefault="006371A5" w14:paraId="2E2EB3BF" w14:textId="77777777">
      <w:pPr>
        <w:pStyle w:val="Normal0"/>
        <w:rPr>
          <w:b/>
          <w:sz w:val="20"/>
          <w:szCs w:val="20"/>
        </w:rPr>
      </w:pPr>
    </w:p>
    <w:p w:rsidR="006371A5" w:rsidRDefault="006371A5" w14:paraId="6ACB844B" w14:textId="77777777">
      <w:pPr>
        <w:pStyle w:val="Normal0"/>
        <w:rPr>
          <w:b/>
          <w:sz w:val="20"/>
          <w:szCs w:val="20"/>
        </w:rPr>
      </w:pPr>
    </w:p>
    <w:p w:rsidR="00C9201A" w:rsidRDefault="00597437" w14:paraId="00000053" w14:textId="50B27F53">
      <w:pPr>
        <w:pStyle w:val="Normal0"/>
        <w:rPr>
          <w:b/>
          <w:sz w:val="20"/>
          <w:szCs w:val="20"/>
        </w:rPr>
      </w:pPr>
      <w:r>
        <w:rPr>
          <w:b/>
          <w:sz w:val="20"/>
          <w:szCs w:val="20"/>
        </w:rPr>
        <w:t>Calibre AWG de conductores</w:t>
      </w:r>
    </w:p>
    <w:p w:rsidR="00C9201A" w:rsidRDefault="00C9201A" w14:paraId="00000054" w14:textId="5ED9D8F4">
      <w:pPr>
        <w:pStyle w:val="Normal0"/>
        <w:rPr>
          <w:b/>
          <w:sz w:val="20"/>
          <w:szCs w:val="20"/>
        </w:rPr>
      </w:pPr>
    </w:p>
    <w:p w:rsidR="00C9201A" w:rsidRDefault="00597437" w14:paraId="00000055" w14:textId="2EDCA615">
      <w:pPr>
        <w:pStyle w:val="Normal0"/>
        <w:jc w:val="both"/>
        <w:rPr>
          <w:sz w:val="20"/>
          <w:szCs w:val="20"/>
          <w:vertAlign w:val="superscript"/>
        </w:rPr>
      </w:pPr>
      <w:r>
        <w:rPr>
          <w:sz w:val="20"/>
          <w:szCs w:val="20"/>
        </w:rPr>
        <w:t xml:space="preserve">Con el fin de normalizar el diámetro de los conductores se crearon varios sistemas de clasificación de calibres, siendo el American </w:t>
      </w:r>
      <w:proofErr w:type="spellStart"/>
      <w:r>
        <w:rPr>
          <w:sz w:val="20"/>
          <w:szCs w:val="20"/>
        </w:rPr>
        <w:t>Wire</w:t>
      </w:r>
      <w:proofErr w:type="spellEnd"/>
      <w:r>
        <w:rPr>
          <w:sz w:val="20"/>
          <w:szCs w:val="20"/>
        </w:rPr>
        <w:t xml:space="preserve"> Gauge (AWG) el adoptado por Colombia según la NTC 2050, aunque el Artículo 17 del </w:t>
      </w:r>
      <w:r w:rsidR="006371A5">
        <w:rPr>
          <w:sz w:val="20"/>
          <w:szCs w:val="20"/>
        </w:rPr>
        <w:t>RETIE</w:t>
      </w:r>
      <w:r>
        <w:rPr>
          <w:sz w:val="20"/>
          <w:szCs w:val="20"/>
        </w:rPr>
        <w:t xml:space="preserve"> permite especificar los calibres según el estándar europeo en mm</w:t>
      </w:r>
      <w:r>
        <w:rPr>
          <w:sz w:val="20"/>
          <w:szCs w:val="20"/>
          <w:vertAlign w:val="superscript"/>
        </w:rPr>
        <w:t>2</w:t>
      </w:r>
      <w:r w:rsidRPr="00B21AB3" w:rsidR="00B21AB3">
        <w:rPr>
          <w:sz w:val="20"/>
          <w:szCs w:val="20"/>
        </w:rPr>
        <w:t>.</w:t>
      </w:r>
    </w:p>
    <w:p w:rsidR="00C9201A" w:rsidRDefault="00C9201A" w14:paraId="00000056" w14:textId="77777777">
      <w:pPr>
        <w:pStyle w:val="Normal0"/>
        <w:jc w:val="both"/>
        <w:rPr>
          <w:sz w:val="20"/>
          <w:szCs w:val="20"/>
        </w:rPr>
      </w:pPr>
    </w:p>
    <w:p w:rsidR="00C9201A" w:rsidRDefault="00597437" w14:paraId="00000057" w14:textId="77777777">
      <w:pPr>
        <w:pStyle w:val="Normal0"/>
        <w:jc w:val="both"/>
        <w:rPr>
          <w:sz w:val="20"/>
          <w:szCs w:val="20"/>
        </w:rPr>
      </w:pPr>
      <w:r>
        <w:rPr>
          <w:sz w:val="20"/>
          <w:szCs w:val="20"/>
        </w:rPr>
        <w:t xml:space="preserve">El estándar de calibres AWG también conocido por Brown &amp; </w:t>
      </w:r>
      <w:proofErr w:type="spellStart"/>
      <w:r>
        <w:rPr>
          <w:sz w:val="20"/>
          <w:szCs w:val="20"/>
        </w:rPr>
        <w:t>Sharpe</w:t>
      </w:r>
      <w:proofErr w:type="spellEnd"/>
      <w:r>
        <w:rPr>
          <w:sz w:val="20"/>
          <w:szCs w:val="20"/>
        </w:rPr>
        <w:t xml:space="preserve"> fue definido para alambres con las siguientes reglas:</w:t>
      </w:r>
    </w:p>
    <w:p w:rsidR="00C9201A" w:rsidRDefault="00C9201A" w14:paraId="00000058" w14:textId="1A6C196B">
      <w:pPr>
        <w:pStyle w:val="Normal0"/>
        <w:jc w:val="both"/>
        <w:rPr>
          <w:sz w:val="20"/>
          <w:szCs w:val="20"/>
        </w:rPr>
      </w:pPr>
    </w:p>
    <w:p w:rsidR="00B21AB3" w:rsidRDefault="00B21AB3" w14:paraId="5B78078F" w14:textId="4017EC9F">
      <w:pPr>
        <w:pStyle w:val="Normal0"/>
        <w:jc w:val="both"/>
        <w:rPr>
          <w:sz w:val="20"/>
          <w:szCs w:val="20"/>
        </w:rPr>
      </w:pPr>
      <w:r w:rsidRPr="006371A5">
        <w:rPr>
          <w:noProof/>
          <w:lang w:eastAsia="es-CO"/>
        </w:rPr>
        <mc:AlternateContent>
          <mc:Choice Requires="wps">
            <w:drawing>
              <wp:anchor distT="0" distB="0" distL="114300" distR="114300" simplePos="0" relativeHeight="251665408" behindDoc="0" locked="0" layoutInCell="1" allowOverlap="1" wp14:anchorId="3F0676F4" wp14:editId="57BA3DF4">
                <wp:simplePos x="0" y="0"/>
                <wp:positionH relativeFrom="column">
                  <wp:posOffset>1076325</wp:posOffset>
                </wp:positionH>
                <wp:positionV relativeFrom="paragraph">
                  <wp:posOffset>66675</wp:posOffset>
                </wp:positionV>
                <wp:extent cx="4184015" cy="668020"/>
                <wp:effectExtent l="0" t="0" r="26035" b="17780"/>
                <wp:wrapNone/>
                <wp:docPr id="1" name="Google Shape;78;p2"/>
                <wp:cNvGraphicFramePr/>
                <a:graphic xmlns:a="http://schemas.openxmlformats.org/drawingml/2006/main">
                  <a:graphicData uri="http://schemas.microsoft.com/office/word/2010/wordprocessingShape">
                    <wps:wsp>
                      <wps:cNvSpPr/>
                      <wps:spPr>
                        <a:xfrm>
                          <a:off x="0" y="0"/>
                          <a:ext cx="4184015" cy="66802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6371A5" w:rsidR="00D16ECC" w:rsidP="00B21AB3" w:rsidRDefault="00D16ECC" w14:paraId="275F885D" w14:textId="1B7CA961">
                            <w:pPr>
                              <w:pStyle w:val="NormalWeb"/>
                              <w:spacing w:before="0" w:beforeAutospacing="0" w:after="0" w:afterAutospacing="0"/>
                              <w:jc w:val="center"/>
                              <w:rPr>
                                <w:sz w:val="18"/>
                              </w:rPr>
                            </w:pPr>
                            <w:r>
                              <w:rPr>
                                <w:rFonts w:ascii="Arial" w:hAnsi="Arial" w:eastAsia="Arial" w:cs="Arial"/>
                                <w:color w:val="FFFFFF"/>
                                <w:szCs w:val="36"/>
                                <w:lang w:val="es-ES"/>
                              </w:rPr>
                              <w:t>Pasos</w:t>
                            </w:r>
                          </w:p>
                          <w:p w:rsidRPr="006371A5" w:rsidR="00D16ECC" w:rsidP="00B21AB3" w:rsidRDefault="00D16ECC" w14:paraId="16FF2CE8" w14:textId="1EE3F50E">
                            <w:pPr>
                              <w:pStyle w:val="NormalWeb"/>
                              <w:spacing w:before="0" w:beforeAutospacing="0" w:after="0" w:afterAutospacing="0"/>
                              <w:jc w:val="center"/>
                              <w:rPr>
                                <w:sz w:val="18"/>
                              </w:rPr>
                            </w:pPr>
                            <w:r w:rsidRPr="006371A5">
                              <w:rPr>
                                <w:rFonts w:ascii="Arial" w:hAnsi="Arial" w:eastAsia="Arial" w:cs="Arial"/>
                                <w:color w:val="FFFFFF"/>
                                <w:szCs w:val="36"/>
                                <w:lang w:val="es-ES"/>
                              </w:rPr>
                              <w:t>CF05_1.1_</w:t>
                            </w:r>
                            <w:r>
                              <w:rPr>
                                <w:rFonts w:ascii="Arial" w:hAnsi="Arial" w:eastAsia="Arial" w:cs="Arial"/>
                                <w:color w:val="FFFFFF"/>
                                <w:szCs w:val="36"/>
                                <w:lang w:val="es-ES"/>
                              </w:rPr>
                              <w:t>Calibre AWG de conductores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2886571F">
              <v:rect id="_x0000_s1028" style="position:absolute;left:0;text-align:left;margin-left:84.75pt;margin-top:5.25pt;width:329.45pt;height:5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3F0676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">
                <v:stroke miterlimit="5243f" startarrowwidth="narrow" startarrowlength="short" endarrowwidth="narrow" endarrowlength="short"/>
                <v:textbox inset="2.53958mm,1.2694mm,2.53958mm,1.2694mm">
                  <w:txbxContent>
                    <w:p w:rsidRPr="006371A5" w:rsidR="00D16ECC" w:rsidP="00B21AB3" w:rsidRDefault="00D16ECC" w14:paraId="6D561EAD" w14:textId="1B7CA961">
                      <w:pPr>
                        <w:pStyle w:val="NormalWeb"/>
                        <w:spacing w:before="0" w:beforeAutospacing="0" w:after="0" w:afterAutospacing="0"/>
                        <w:jc w:val="center"/>
                        <w:rPr>
                          <w:sz w:val="18"/>
                        </w:rPr>
                      </w:pPr>
                      <w:r>
                        <w:rPr>
                          <w:rFonts w:ascii="Arial" w:hAnsi="Arial" w:eastAsia="Arial" w:cs="Arial"/>
                          <w:color w:val="FFFFFF"/>
                          <w:szCs w:val="36"/>
                          <w:lang w:val="es-ES"/>
                        </w:rPr>
                        <w:t>Pasos</w:t>
                      </w:r>
                    </w:p>
                    <w:p w:rsidRPr="006371A5" w:rsidR="00D16ECC" w:rsidP="00B21AB3" w:rsidRDefault="00D16ECC" w14:paraId="6D09DD3E" w14:textId="1EE3F50E">
                      <w:pPr>
                        <w:pStyle w:val="NormalWeb"/>
                        <w:spacing w:before="0" w:beforeAutospacing="0" w:after="0" w:afterAutospacing="0"/>
                        <w:jc w:val="center"/>
                        <w:rPr>
                          <w:sz w:val="18"/>
                        </w:rPr>
                      </w:pPr>
                      <w:r w:rsidRPr="006371A5">
                        <w:rPr>
                          <w:rFonts w:ascii="Arial" w:hAnsi="Arial" w:eastAsia="Arial" w:cs="Arial"/>
                          <w:color w:val="FFFFFF"/>
                          <w:szCs w:val="36"/>
                          <w:lang w:val="es-ES"/>
                        </w:rPr>
                        <w:t>CF05_1.1_</w:t>
                      </w:r>
                      <w:r>
                        <w:rPr>
                          <w:rFonts w:ascii="Arial" w:hAnsi="Arial" w:eastAsia="Arial" w:cs="Arial"/>
                          <w:color w:val="FFFFFF"/>
                          <w:szCs w:val="36"/>
                          <w:lang w:val="es-ES"/>
                        </w:rPr>
                        <w:t>Calibre AWG de conductores</w:t>
                      </w:r>
                    </w:p>
                  </w:txbxContent>
                </v:textbox>
              </v:rect>
            </w:pict>
          </mc:Fallback>
        </mc:AlternateContent>
      </w:r>
    </w:p>
    <w:p w:rsidR="00B21AB3" w:rsidRDefault="00B21AB3" w14:paraId="34ED5CEB" w14:textId="11126BFB">
      <w:pPr>
        <w:pStyle w:val="Normal0"/>
        <w:jc w:val="both"/>
        <w:rPr>
          <w:sz w:val="20"/>
          <w:szCs w:val="20"/>
        </w:rPr>
      </w:pPr>
    </w:p>
    <w:p w:rsidR="00B21AB3" w:rsidRDefault="00B21AB3" w14:paraId="0AC5300A" w14:textId="49D0976B">
      <w:pPr>
        <w:pStyle w:val="Normal0"/>
        <w:jc w:val="both"/>
        <w:rPr>
          <w:sz w:val="20"/>
          <w:szCs w:val="20"/>
        </w:rPr>
      </w:pPr>
    </w:p>
    <w:p w:rsidR="00B21AB3" w:rsidRDefault="00B21AB3" w14:paraId="624DCF04" w14:textId="77777777">
      <w:pPr>
        <w:pStyle w:val="Normal0"/>
        <w:jc w:val="both"/>
        <w:rPr>
          <w:sz w:val="20"/>
          <w:szCs w:val="20"/>
        </w:rPr>
      </w:pPr>
    </w:p>
    <w:p w:rsidR="00C9201A" w:rsidRDefault="00C9201A" w14:paraId="00000059" w14:textId="2A3CD49B">
      <w:pPr>
        <w:pStyle w:val="Normal0"/>
        <w:rPr>
          <w:sz w:val="20"/>
          <w:szCs w:val="20"/>
        </w:rPr>
      </w:pPr>
    </w:p>
    <w:p w:rsidR="00C9201A" w:rsidRDefault="00C9201A" w14:paraId="0000005A" w14:textId="77777777">
      <w:pPr>
        <w:pStyle w:val="Normal0"/>
        <w:rPr>
          <w:sz w:val="20"/>
          <w:szCs w:val="20"/>
        </w:rPr>
      </w:pPr>
    </w:p>
    <w:p w:rsidR="00C9201A" w:rsidRDefault="00597437" w14:paraId="0000005B" w14:textId="77777777">
      <w:pPr>
        <w:pStyle w:val="Normal0"/>
        <w:rPr>
          <w:sz w:val="20"/>
          <w:szCs w:val="20"/>
        </w:rPr>
      </w:pPr>
      <w:r>
        <w:rPr>
          <w:sz w:val="20"/>
          <w:szCs w:val="20"/>
        </w:rPr>
        <w:t>Teniendo en cuenta las anteriores reglas se deduce que la razón de la progresión es igual a:</w:t>
      </w:r>
    </w:p>
    <w:p w:rsidR="00C9201A" w:rsidRDefault="00C9201A" w14:paraId="0000005C" w14:textId="77777777">
      <w:pPr>
        <w:pStyle w:val="Normal0"/>
        <w:rPr>
          <w:sz w:val="20"/>
          <w:szCs w:val="20"/>
        </w:rPr>
      </w:pPr>
    </w:p>
    <w:p w:rsidR="00C9201A" w:rsidRDefault="00597437" w14:paraId="0000005D" w14:textId="77777777">
      <w:pPr>
        <w:pStyle w:val="Normal0"/>
        <w:jc w:val="center"/>
        <w:rPr>
          <w:sz w:val="20"/>
          <w:szCs w:val="20"/>
        </w:rPr>
      </w:pPr>
      <w:r>
        <w:rPr>
          <w:sz w:val="20"/>
          <w:szCs w:val="20"/>
        </w:rPr>
        <w:t xml:space="preserve">razón = </w:t>
      </w:r>
      <m:oMath>
        <m:rad>
          <m:radPr>
            <m:ctrlPr>
              <w:rPr>
                <w:rFonts w:ascii="Cambria Math" w:hAnsi="Cambria Math" w:eastAsia="Cambria Math" w:cs="Cambria Math"/>
                <w:sz w:val="20"/>
                <w:szCs w:val="20"/>
              </w:rPr>
            </m:ctrlPr>
          </m:radPr>
          <m:deg>
            <m:r>
              <w:rPr>
                <w:rFonts w:ascii="Cambria Math" w:hAnsi="Cambria Math" w:eastAsia="Cambria Math" w:cs="Cambria Math"/>
                <w:sz w:val="20"/>
                <w:szCs w:val="20"/>
              </w:rPr>
              <m:t>39</m:t>
            </m:r>
          </m:deg>
          <m:e>
            <m:f>
              <m:fPr>
                <m:ctrlPr>
                  <w:rPr>
                    <w:rFonts w:ascii="Cambria Math" w:hAnsi="Cambria Math" w:eastAsia="Cambria Math" w:cs="Cambria Math"/>
                    <w:sz w:val="20"/>
                    <w:szCs w:val="20"/>
                  </w:rPr>
                </m:ctrlPr>
              </m:fPr>
              <m:num>
                <m:r>
                  <w:rPr>
                    <w:rFonts w:ascii="Cambria Math" w:hAnsi="Cambria Math" w:eastAsia="Cambria Math" w:cs="Cambria Math"/>
                    <w:sz w:val="20"/>
                    <w:szCs w:val="20"/>
                  </w:rPr>
                  <m:t>0.46</m:t>
                </m:r>
              </m:num>
              <m:den>
                <m:r>
                  <w:rPr>
                    <w:rFonts w:ascii="Cambria Math" w:hAnsi="Cambria Math" w:eastAsia="Cambria Math" w:cs="Cambria Math"/>
                    <w:sz w:val="20"/>
                    <w:szCs w:val="20"/>
                  </w:rPr>
                  <m:t>0.005</m:t>
                </m:r>
              </m:den>
            </m:f>
          </m:e>
        </m:rad>
      </m:oMath>
      <w:r>
        <w:rPr>
          <w:sz w:val="20"/>
          <w:szCs w:val="20"/>
        </w:rPr>
        <w:t xml:space="preserve"> = </w:t>
      </w:r>
      <m:oMath>
        <m:rad>
          <m:radPr>
            <m:ctrlPr>
              <w:rPr>
                <w:rFonts w:ascii="Cambria Math" w:hAnsi="Cambria Math" w:eastAsia="Cambria Math" w:cs="Cambria Math"/>
                <w:sz w:val="20"/>
                <w:szCs w:val="20"/>
              </w:rPr>
            </m:ctrlPr>
          </m:radPr>
          <m:deg>
            <m:r>
              <w:rPr>
                <w:rFonts w:ascii="Cambria Math" w:hAnsi="Cambria Math" w:eastAsia="Cambria Math" w:cs="Cambria Math"/>
                <w:sz w:val="20"/>
                <w:szCs w:val="20"/>
              </w:rPr>
              <m:t>39</m:t>
            </m:r>
          </m:deg>
          <m:e>
            <m:r>
              <w:rPr>
                <w:rFonts w:ascii="Cambria Math" w:hAnsi="Cambria Math" w:eastAsia="Cambria Math" w:cs="Cambria Math"/>
                <w:sz w:val="20"/>
                <w:szCs w:val="20"/>
              </w:rPr>
              <m:t>92</m:t>
            </m:r>
          </m:e>
        </m:rad>
      </m:oMath>
      <w:r>
        <w:rPr>
          <w:sz w:val="20"/>
          <w:szCs w:val="20"/>
        </w:rPr>
        <w:t xml:space="preserve"> </w:t>
      </w:r>
      <w:r>
        <w:rPr>
          <w:rFonts w:ascii="Cambria Math" w:hAnsi="Cambria Math" w:eastAsia="Cambria Math" w:cs="Cambria Math"/>
          <w:sz w:val="20"/>
          <w:szCs w:val="20"/>
        </w:rPr>
        <w:t>⩭</w:t>
      </w:r>
      <w:r>
        <w:rPr>
          <w:sz w:val="20"/>
          <w:szCs w:val="20"/>
        </w:rPr>
        <w:t xml:space="preserve"> 1.12293</w:t>
      </w:r>
    </w:p>
    <w:p w:rsidR="00C9201A" w:rsidP="00B21AB3" w:rsidRDefault="00597437" w14:paraId="0000005E" w14:textId="7382FA1A">
      <w:pPr>
        <w:pStyle w:val="Normal0"/>
        <w:jc w:val="both"/>
        <w:rPr>
          <w:sz w:val="20"/>
          <w:szCs w:val="20"/>
        </w:rPr>
      </w:pPr>
      <w:r>
        <w:rPr>
          <w:sz w:val="20"/>
          <w:szCs w:val="20"/>
        </w:rPr>
        <w:t>Como 1.12293</w:t>
      </w:r>
      <w:r>
        <w:rPr>
          <w:sz w:val="20"/>
          <w:szCs w:val="20"/>
          <w:vertAlign w:val="superscript"/>
        </w:rPr>
        <w:t>6</w:t>
      </w:r>
      <w:r>
        <w:rPr>
          <w:sz w:val="20"/>
          <w:szCs w:val="20"/>
        </w:rPr>
        <w:t xml:space="preserve"> es aproximadamente 2, esto quiere decir que pasar de un calibre cualquiera a otro cuya diferencia con el primero sea de 6, por ejemplo, del AWG 12 al AWG 8, equivale a duplicar el diámetro o cuadruplicar el área de la sección transversal.</w:t>
      </w:r>
    </w:p>
    <w:p w:rsidR="00B21AB3" w:rsidP="00B21AB3" w:rsidRDefault="00B21AB3" w14:paraId="02C1B03C" w14:textId="77777777">
      <w:pPr>
        <w:pStyle w:val="Normal0"/>
        <w:jc w:val="both"/>
        <w:rPr>
          <w:sz w:val="20"/>
          <w:szCs w:val="20"/>
        </w:rPr>
      </w:pPr>
    </w:p>
    <w:p w:rsidR="00C9201A" w:rsidP="00B21AB3" w:rsidRDefault="00597437" w14:paraId="0000005F" w14:textId="77777777">
      <w:pPr>
        <w:pStyle w:val="Normal0"/>
        <w:jc w:val="both"/>
        <w:rPr>
          <w:sz w:val="20"/>
          <w:szCs w:val="20"/>
        </w:rPr>
      </w:pPr>
      <w:r>
        <w:rPr>
          <w:sz w:val="20"/>
          <w:szCs w:val="20"/>
        </w:rPr>
        <w:t>En cuanto a la aplicación del estándar de calibres a cables se hace por área equivalente, es decir, la suma de las áreas de los hilos de un cable debe ser igual al área de la sección transversal del alambre del mismo calibre. En cuanto a la longitud de los hilos de un cable es necesario tener en cuenta que resulta mayor que la longitud del cable, debido al efecto del trenzado como se muestra en la siguiente figura:</w:t>
      </w:r>
    </w:p>
    <w:p w:rsidR="00C9201A" w:rsidRDefault="00C9201A" w14:paraId="00000060" w14:textId="77777777">
      <w:pPr>
        <w:pStyle w:val="Normal0"/>
        <w:jc w:val="center"/>
        <w:rPr>
          <w:b/>
          <w:sz w:val="20"/>
          <w:szCs w:val="20"/>
        </w:rPr>
      </w:pPr>
    </w:p>
    <w:p w:rsidR="00C9201A" w:rsidP="00B21AB3" w:rsidRDefault="00597437" w14:paraId="00000061" w14:textId="77777777">
      <w:pPr>
        <w:pStyle w:val="Normal0"/>
        <w:rPr>
          <w:b/>
          <w:sz w:val="20"/>
          <w:szCs w:val="20"/>
        </w:rPr>
      </w:pPr>
      <w:r>
        <w:rPr>
          <w:b/>
          <w:sz w:val="20"/>
          <w:szCs w:val="20"/>
        </w:rPr>
        <w:t>Figura 2</w:t>
      </w:r>
    </w:p>
    <w:p w:rsidR="00C9201A" w:rsidP="00B21AB3" w:rsidRDefault="00597437" w14:paraId="00000062" w14:textId="77777777">
      <w:pPr>
        <w:pStyle w:val="Normal0"/>
        <w:rPr>
          <w:i/>
          <w:sz w:val="20"/>
          <w:szCs w:val="20"/>
        </w:rPr>
      </w:pPr>
      <w:r>
        <w:rPr>
          <w:b/>
          <w:sz w:val="20"/>
          <w:szCs w:val="20"/>
        </w:rPr>
        <w:t xml:space="preserve"> </w:t>
      </w:r>
      <w:r>
        <w:rPr>
          <w:i/>
          <w:sz w:val="20"/>
          <w:szCs w:val="20"/>
        </w:rPr>
        <w:t>Aumento de la longitud del hilo debido al trenzado</w:t>
      </w:r>
    </w:p>
    <w:p w:rsidR="00C9201A" w:rsidRDefault="00B26A6B" w14:paraId="00000063" w14:textId="6E1B302A">
      <w:pPr>
        <w:pStyle w:val="Normal0"/>
        <w:spacing w:before="240"/>
        <w:jc w:val="center"/>
        <w:rPr>
          <w:sz w:val="20"/>
          <w:szCs w:val="20"/>
        </w:rPr>
      </w:pPr>
      <w:commentRangeStart w:id="1"/>
      <w:r>
        <w:rPr>
          <w:noProof/>
          <w:lang w:eastAsia="es-CO"/>
        </w:rPr>
        <w:drawing>
          <wp:inline distT="0" distB="0" distL="0" distR="0" wp14:anchorId="2413A7C2" wp14:editId="15AAB6E9">
            <wp:extent cx="2512028" cy="1910715"/>
            <wp:effectExtent l="0" t="0" r="3175" b="0"/>
            <wp:docPr id="2" name="Imagen 2" descr="Amazon.com: PHAT SATELLITE INTL Cable de conexión a tierra de cobre puro  negro de 100 pies, cable trenzado de 10 AWG (calibre 10) THHN/THWN-2,  aislamiento de PVC ignífugo, protección contra sobretensiones eléctr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PHAT SATELLITE INTL Cable de conexión a tierra de cobre puro  negro de 100 pies, cable trenzado de 10 AWG (calibre 10) THHN/THWN-2,  aislamiento de PVC ignífugo, protección contra sobretensiones eléctric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1338" cy="1917797"/>
                    </a:xfrm>
                    <a:prstGeom prst="rect">
                      <a:avLst/>
                    </a:prstGeom>
                    <a:noFill/>
                    <a:ln>
                      <a:noFill/>
                    </a:ln>
                  </pic:spPr>
                </pic:pic>
              </a:graphicData>
            </a:graphic>
          </wp:inline>
        </w:drawing>
      </w:r>
      <w:commentRangeEnd w:id="1"/>
      <w:r w:rsidR="009741E1">
        <w:rPr>
          <w:rStyle w:val="Refdecomentario"/>
        </w:rPr>
        <w:commentReference w:id="1"/>
      </w:r>
    </w:p>
    <w:p w:rsidR="00C9201A" w:rsidRDefault="00C9201A" w14:paraId="00000064" w14:textId="77777777">
      <w:pPr>
        <w:pStyle w:val="Normal0"/>
        <w:rPr>
          <w:sz w:val="20"/>
          <w:szCs w:val="20"/>
        </w:rPr>
      </w:pPr>
    </w:p>
    <w:p w:rsidR="00B26A6B" w:rsidRDefault="00B26A6B" w14:paraId="3DB38C78" w14:textId="77777777">
      <w:pPr>
        <w:pStyle w:val="Normal0"/>
        <w:rPr>
          <w:sz w:val="20"/>
          <w:szCs w:val="20"/>
        </w:rPr>
      </w:pPr>
    </w:p>
    <w:p w:rsidR="00C9201A" w:rsidRDefault="00597437" w14:paraId="00000067" w14:textId="11DB32A1">
      <w:pPr>
        <w:pStyle w:val="Normal0"/>
        <w:rPr>
          <w:sz w:val="20"/>
          <w:szCs w:val="20"/>
        </w:rPr>
      </w:pPr>
      <w:r>
        <w:rPr>
          <w:sz w:val="20"/>
          <w:szCs w:val="20"/>
        </w:rPr>
        <w:t>Revise la siguiente información que complementa su estudio:</w:t>
      </w:r>
    </w:p>
    <w:p w:rsidR="00B26A6B" w:rsidRDefault="00B26A6B" w14:paraId="7E8FA214" w14:textId="59980ADB">
      <w:pPr>
        <w:pStyle w:val="Normal0"/>
        <w:rPr>
          <w:sz w:val="20"/>
          <w:szCs w:val="20"/>
        </w:rPr>
      </w:pPr>
    </w:p>
    <w:p w:rsidR="00C9201A" w:rsidRDefault="00E447BE" w14:paraId="00000068" w14:textId="2131F9EC">
      <w:pPr>
        <w:pStyle w:val="Normal0"/>
        <w:spacing w:before="240"/>
        <w:jc w:val="both"/>
        <w:rPr>
          <w:sz w:val="20"/>
          <w:szCs w:val="20"/>
        </w:rPr>
      </w:pPr>
      <w:r w:rsidRPr="006371A5">
        <w:rPr>
          <w:noProof/>
          <w:lang w:eastAsia="es-CO"/>
        </w:rPr>
        <mc:AlternateContent>
          <mc:Choice Requires="wps">
            <w:drawing>
              <wp:anchor distT="0" distB="0" distL="114300" distR="114300" simplePos="0" relativeHeight="251667456" behindDoc="0" locked="0" layoutInCell="1" allowOverlap="1" wp14:anchorId="47EA51F5" wp14:editId="1231C238">
                <wp:simplePos x="0" y="0"/>
                <wp:positionH relativeFrom="column">
                  <wp:posOffset>1104900</wp:posOffset>
                </wp:positionH>
                <wp:positionV relativeFrom="paragraph">
                  <wp:posOffset>12700</wp:posOffset>
                </wp:positionV>
                <wp:extent cx="4184015" cy="668020"/>
                <wp:effectExtent l="0" t="0" r="26035" b="17780"/>
                <wp:wrapNone/>
                <wp:docPr id="3" name="Google Shape;78;p2"/>
                <wp:cNvGraphicFramePr/>
                <a:graphic xmlns:a="http://schemas.openxmlformats.org/drawingml/2006/main">
                  <a:graphicData uri="http://schemas.microsoft.com/office/word/2010/wordprocessingShape">
                    <wps:wsp>
                      <wps:cNvSpPr/>
                      <wps:spPr>
                        <a:xfrm>
                          <a:off x="0" y="0"/>
                          <a:ext cx="4184015" cy="66802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00D16ECC" w:rsidP="00B26A6B" w:rsidRDefault="00D16ECC" w14:paraId="23861B47" w14:textId="3B3FF430">
                            <w:pPr>
                              <w:pStyle w:val="NormalWeb"/>
                              <w:spacing w:before="0" w:beforeAutospacing="0" w:after="0" w:afterAutospacing="0"/>
                              <w:jc w:val="center"/>
                              <w:rPr>
                                <w:rFonts w:ascii="Arial" w:hAnsi="Arial" w:eastAsia="Arial" w:cs="Arial"/>
                                <w:color w:val="FFFFFF"/>
                                <w:szCs w:val="36"/>
                                <w:lang w:val="es-ES"/>
                              </w:rPr>
                            </w:pPr>
                            <w:r w:rsidRPr="00075EFB">
                              <w:rPr>
                                <w:rFonts w:ascii="Arial" w:hAnsi="Arial" w:eastAsia="Arial" w:cs="Arial"/>
                                <w:color w:val="FFFFFF"/>
                                <w:szCs w:val="36"/>
                                <w:lang w:val="es-ES"/>
                              </w:rPr>
                              <w:t>Sliders</w:t>
                            </w:r>
                          </w:p>
                          <w:p w:rsidRPr="006371A5" w:rsidR="00D16ECC" w:rsidP="00B26A6B" w:rsidRDefault="00D16ECC" w14:paraId="18DD8EB0" w14:textId="354B4440">
                            <w:pPr>
                              <w:pStyle w:val="NormalWeb"/>
                              <w:spacing w:before="0" w:beforeAutospacing="0" w:after="0" w:afterAutospacing="0"/>
                              <w:jc w:val="center"/>
                              <w:rPr>
                                <w:sz w:val="18"/>
                              </w:rPr>
                            </w:pPr>
                            <w:r w:rsidRPr="006371A5">
                              <w:rPr>
                                <w:rFonts w:ascii="Arial" w:hAnsi="Arial" w:eastAsia="Arial" w:cs="Arial"/>
                                <w:color w:val="FFFFFF"/>
                                <w:szCs w:val="36"/>
                                <w:lang w:val="es-ES"/>
                              </w:rPr>
                              <w:t>CF05_1.1_</w:t>
                            </w:r>
                            <w:r>
                              <w:rPr>
                                <w:rFonts w:ascii="Arial" w:hAnsi="Arial" w:eastAsia="Arial" w:cs="Arial"/>
                                <w:color w:val="FFFFFF"/>
                                <w:szCs w:val="36"/>
                                <w:lang w:val="es-ES"/>
                              </w:rPr>
                              <w:t>Calibre AWG de conductores-2</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53C6595B">
              <v:rect id="_x0000_s1029" style="position:absolute;left:0;text-align:left;margin-left:87pt;margin-top:1pt;width:329.45pt;height:5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47EA51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">
                <v:stroke miterlimit="5243f" startarrowwidth="narrow" startarrowlength="short" endarrowwidth="narrow" endarrowlength="short"/>
                <v:textbox inset="2.53958mm,1.2694mm,2.53958mm,1.2694mm">
                  <w:txbxContent>
                    <w:p w:rsidR="00D16ECC" w:rsidP="00B26A6B" w:rsidRDefault="00D16ECC" w14:paraId="182FBF89" w14:textId="3B3FF430">
                      <w:pPr>
                        <w:pStyle w:val="NormalWeb"/>
                        <w:spacing w:before="0" w:beforeAutospacing="0" w:after="0" w:afterAutospacing="0"/>
                        <w:jc w:val="center"/>
                        <w:rPr>
                          <w:rFonts w:ascii="Arial" w:hAnsi="Arial" w:eastAsia="Arial" w:cs="Arial"/>
                          <w:color w:val="FFFFFF"/>
                          <w:szCs w:val="36"/>
                          <w:lang w:val="es-ES"/>
                        </w:rPr>
                      </w:pPr>
                      <w:r w:rsidRPr="00075EFB">
                        <w:rPr>
                          <w:rFonts w:ascii="Arial" w:hAnsi="Arial" w:eastAsia="Arial" w:cs="Arial"/>
                          <w:color w:val="FFFFFF"/>
                          <w:szCs w:val="36"/>
                          <w:lang w:val="es-ES"/>
                        </w:rPr>
                        <w:t>Sliders</w:t>
                      </w:r>
                    </w:p>
                    <w:p w:rsidRPr="006371A5" w:rsidR="00D16ECC" w:rsidP="00B26A6B" w:rsidRDefault="00D16ECC" w14:paraId="4B831562" w14:textId="354B4440">
                      <w:pPr>
                        <w:pStyle w:val="NormalWeb"/>
                        <w:spacing w:before="0" w:beforeAutospacing="0" w:after="0" w:afterAutospacing="0"/>
                        <w:jc w:val="center"/>
                        <w:rPr>
                          <w:sz w:val="18"/>
                        </w:rPr>
                      </w:pPr>
                      <w:r w:rsidRPr="006371A5">
                        <w:rPr>
                          <w:rFonts w:ascii="Arial" w:hAnsi="Arial" w:eastAsia="Arial" w:cs="Arial"/>
                          <w:color w:val="FFFFFF"/>
                          <w:szCs w:val="36"/>
                          <w:lang w:val="es-ES"/>
                        </w:rPr>
                        <w:t>CF05_1.1_</w:t>
                      </w:r>
                      <w:r>
                        <w:rPr>
                          <w:rFonts w:ascii="Arial" w:hAnsi="Arial" w:eastAsia="Arial" w:cs="Arial"/>
                          <w:color w:val="FFFFFF"/>
                          <w:szCs w:val="36"/>
                          <w:lang w:val="es-ES"/>
                        </w:rPr>
                        <w:t>Calibre AWG de conductores-2</w:t>
                      </w:r>
                    </w:p>
                  </w:txbxContent>
                </v:textbox>
              </v:rect>
            </w:pict>
          </mc:Fallback>
        </mc:AlternateContent>
      </w:r>
    </w:p>
    <w:p w:rsidR="00C9201A" w:rsidRDefault="00C9201A" w14:paraId="00000069" w14:textId="77777777">
      <w:pPr>
        <w:pStyle w:val="Normal0"/>
        <w:spacing w:before="240"/>
        <w:jc w:val="both"/>
        <w:rPr>
          <w:sz w:val="20"/>
          <w:szCs w:val="20"/>
        </w:rPr>
      </w:pPr>
    </w:p>
    <w:p w:rsidR="00E447BE" w:rsidRDefault="00E447BE" w14:paraId="5A02F8B6" w14:textId="77777777">
      <w:pPr>
        <w:pStyle w:val="Normal0"/>
        <w:spacing w:before="240"/>
        <w:jc w:val="both"/>
        <w:rPr>
          <w:sz w:val="20"/>
          <w:szCs w:val="20"/>
        </w:rPr>
      </w:pPr>
    </w:p>
    <w:p w:rsidR="00C9201A" w:rsidRDefault="00597437" w14:paraId="0000006B" w14:textId="154D8564">
      <w:pPr>
        <w:pStyle w:val="Normal0"/>
        <w:spacing w:before="240"/>
        <w:jc w:val="both"/>
        <w:rPr>
          <w:sz w:val="20"/>
          <w:szCs w:val="20"/>
        </w:rPr>
      </w:pPr>
      <w:commentRangeStart w:id="2"/>
      <w:r>
        <w:rPr>
          <w:sz w:val="20"/>
          <w:szCs w:val="20"/>
        </w:rPr>
        <w:t>La capacidad de corriente de un conductor de un calibre determinado se calcula para que no sobrepase la temperatura del aislante, obteniéndose de esta forma tablas como la siguiente:</w:t>
      </w:r>
    </w:p>
    <w:p w:rsidR="00C9201A" w:rsidRDefault="00C9201A" w14:paraId="0000006C" w14:textId="77777777">
      <w:pPr>
        <w:pStyle w:val="Normal0"/>
        <w:jc w:val="center"/>
        <w:rPr>
          <w:b/>
          <w:sz w:val="20"/>
          <w:szCs w:val="20"/>
        </w:rPr>
      </w:pPr>
    </w:p>
    <w:p w:rsidR="00C9201A" w:rsidP="00E447BE" w:rsidRDefault="00597437" w14:paraId="0000006D" w14:textId="77777777">
      <w:pPr>
        <w:pStyle w:val="Normal0"/>
        <w:rPr>
          <w:b/>
          <w:sz w:val="20"/>
          <w:szCs w:val="20"/>
        </w:rPr>
      </w:pPr>
      <w:r>
        <w:rPr>
          <w:b/>
          <w:sz w:val="20"/>
          <w:szCs w:val="20"/>
        </w:rPr>
        <w:t>Tabla 1</w:t>
      </w:r>
    </w:p>
    <w:p w:rsidR="00C9201A" w:rsidP="00E447BE" w:rsidRDefault="00597437" w14:paraId="0000006E" w14:textId="0B693160">
      <w:pPr>
        <w:pStyle w:val="Normal0"/>
        <w:rPr>
          <w:i/>
          <w:sz w:val="20"/>
          <w:szCs w:val="20"/>
        </w:rPr>
      </w:pPr>
      <w:r>
        <w:rPr>
          <w:i/>
          <w:sz w:val="20"/>
          <w:szCs w:val="20"/>
        </w:rPr>
        <w:t xml:space="preserve">Capacidades de corriente </w:t>
      </w:r>
    </w:p>
    <w:p w:rsidR="009741E1" w:rsidP="00E447BE" w:rsidRDefault="009741E1" w14:paraId="5D97D8EF" w14:textId="77777777">
      <w:pPr>
        <w:pStyle w:val="Normal0"/>
        <w:rPr>
          <w:i/>
          <w:sz w:val="20"/>
          <w:szCs w:val="20"/>
        </w:rPr>
      </w:pPr>
    </w:p>
    <w:p w:rsidR="00C9201A" w:rsidRDefault="00C9201A" w14:paraId="0000006F" w14:textId="77777777">
      <w:pPr>
        <w:pStyle w:val="Normal0"/>
        <w:spacing w:before="240"/>
        <w:jc w:val="both"/>
        <w:rPr>
          <w:sz w:val="20"/>
          <w:szCs w:val="20"/>
        </w:rPr>
      </w:pPr>
    </w:p>
    <w:p w:rsidR="00C9201A" w:rsidRDefault="00597437" w14:paraId="00000070" w14:textId="77777777">
      <w:pPr>
        <w:pStyle w:val="Normal0"/>
        <w:spacing w:before="240"/>
        <w:jc w:val="center"/>
        <w:rPr>
          <w:sz w:val="20"/>
          <w:szCs w:val="20"/>
        </w:rPr>
      </w:pPr>
      <w:r>
        <w:rPr>
          <w:noProof/>
          <w:sz w:val="20"/>
          <w:szCs w:val="20"/>
          <w:lang w:eastAsia="es-CO"/>
        </w:rPr>
        <w:drawing>
          <wp:inline distT="114300" distB="114300" distL="114300" distR="114300" wp14:anchorId="2701E505" wp14:editId="07777777">
            <wp:extent cx="6153150" cy="5648325"/>
            <wp:effectExtent l="0" t="0" r="0" b="0"/>
            <wp:docPr id="1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6153150" cy="5648325"/>
                    </a:xfrm>
                    <a:prstGeom prst="rect">
                      <a:avLst/>
                    </a:prstGeom>
                    <a:ln/>
                  </pic:spPr>
                </pic:pic>
              </a:graphicData>
            </a:graphic>
          </wp:inline>
        </w:drawing>
      </w:r>
    </w:p>
    <w:p w:rsidR="00C9201A" w:rsidRDefault="009741E1" w14:paraId="00000071" w14:textId="7261650C">
      <w:pPr>
        <w:pStyle w:val="Normal0"/>
        <w:jc w:val="center"/>
        <w:rPr>
          <w:sz w:val="20"/>
          <w:szCs w:val="20"/>
        </w:rPr>
      </w:pPr>
      <w:r>
        <w:rPr>
          <w:sz w:val="20"/>
          <w:szCs w:val="20"/>
        </w:rPr>
        <w:t xml:space="preserve">Nota. Tomado de </w:t>
      </w:r>
      <w:hyperlink w:history="1" r:id="rId22">
        <w:r w:rsidRPr="009E6EC6">
          <w:rPr>
            <w:rStyle w:val="Hipervnculo"/>
            <w:sz w:val="20"/>
            <w:szCs w:val="20"/>
          </w:rPr>
          <w:t>https://drive.google.com/file/d/0B0uO_Mh36Fv-VVVObDMtanZYeXM/view?resourcekey=0-UKxOFb8PpRs8vX-Vg9YEWQ</w:t>
        </w:r>
      </w:hyperlink>
      <w:r>
        <w:rPr>
          <w:sz w:val="20"/>
          <w:szCs w:val="20"/>
        </w:rPr>
        <w:t xml:space="preserve"> página 154</w:t>
      </w:r>
    </w:p>
    <w:p w:rsidR="00C9201A" w:rsidRDefault="00597437" w14:paraId="00000072" w14:textId="77777777">
      <w:pPr>
        <w:pStyle w:val="Normal0"/>
        <w:spacing w:before="240"/>
        <w:jc w:val="both"/>
        <w:rPr>
          <w:sz w:val="20"/>
          <w:szCs w:val="20"/>
        </w:rPr>
      </w:pPr>
      <w:r>
        <w:rPr>
          <w:sz w:val="20"/>
          <w:szCs w:val="20"/>
        </w:rPr>
        <w:t>Los valores de las tablas deben ser corregidos por temperatura ambiente, cantidad de conductores y tipo de instalación (aire libre o en ductos).</w:t>
      </w:r>
    </w:p>
    <w:p w:rsidR="00C9201A" w:rsidRDefault="00597437" w14:paraId="00000073" w14:textId="61C73FBF">
      <w:pPr>
        <w:pStyle w:val="Normal0"/>
        <w:spacing w:before="240"/>
        <w:jc w:val="both"/>
        <w:rPr>
          <w:sz w:val="20"/>
          <w:szCs w:val="20"/>
        </w:rPr>
      </w:pPr>
      <w:r>
        <w:rPr>
          <w:sz w:val="20"/>
          <w:szCs w:val="20"/>
        </w:rPr>
        <w:t xml:space="preserve">Los colores del aislamiento deben cumplir con lo establecido en el </w:t>
      </w:r>
      <w:r w:rsidR="006371A5">
        <w:rPr>
          <w:sz w:val="20"/>
          <w:szCs w:val="20"/>
        </w:rPr>
        <w:t xml:space="preserve">RETIE </w:t>
      </w:r>
      <w:r>
        <w:rPr>
          <w:sz w:val="20"/>
          <w:szCs w:val="20"/>
        </w:rPr>
        <w:t>en el numeral 6.3, de acuerdo con la siguiente tabla:</w:t>
      </w:r>
    </w:p>
    <w:p w:rsidR="00E447BE" w:rsidRDefault="00E447BE" w14:paraId="33E55FE6" w14:textId="77777777">
      <w:pPr>
        <w:pStyle w:val="Normal0"/>
        <w:spacing w:before="240"/>
        <w:jc w:val="both"/>
        <w:rPr>
          <w:sz w:val="20"/>
          <w:szCs w:val="20"/>
        </w:rPr>
      </w:pPr>
    </w:p>
    <w:p w:rsidR="00C9201A" w:rsidP="00E447BE" w:rsidRDefault="00597437" w14:paraId="00000074" w14:textId="77777777">
      <w:pPr>
        <w:pStyle w:val="Normal0"/>
        <w:rPr>
          <w:b/>
          <w:sz w:val="20"/>
          <w:szCs w:val="20"/>
        </w:rPr>
      </w:pPr>
      <w:r>
        <w:rPr>
          <w:b/>
          <w:sz w:val="20"/>
          <w:szCs w:val="20"/>
        </w:rPr>
        <w:t>Tabla 2</w:t>
      </w:r>
    </w:p>
    <w:p w:rsidR="00C9201A" w:rsidP="00E447BE" w:rsidRDefault="00597437" w14:paraId="00000075" w14:textId="1D93522D">
      <w:pPr>
        <w:pStyle w:val="Normal0"/>
        <w:rPr>
          <w:b/>
          <w:i/>
          <w:sz w:val="20"/>
          <w:szCs w:val="20"/>
        </w:rPr>
      </w:pPr>
      <w:r>
        <w:rPr>
          <w:b/>
          <w:sz w:val="20"/>
          <w:szCs w:val="20"/>
        </w:rPr>
        <w:t xml:space="preserve"> </w:t>
      </w:r>
      <w:r>
        <w:rPr>
          <w:i/>
          <w:sz w:val="20"/>
          <w:szCs w:val="20"/>
        </w:rPr>
        <w:t xml:space="preserve">Código de colores para conductores </w:t>
      </w:r>
    </w:p>
    <w:p w:rsidR="00C9201A" w:rsidP="00E447BE" w:rsidRDefault="00C9201A" w14:paraId="00000076" w14:textId="77777777">
      <w:pPr>
        <w:pStyle w:val="Normal0"/>
        <w:spacing w:before="240"/>
        <w:rPr>
          <w:sz w:val="20"/>
          <w:szCs w:val="20"/>
        </w:rPr>
      </w:pPr>
    </w:p>
    <w:p w:rsidR="009741E1" w:rsidRDefault="009741E1" w14:paraId="33AB6570" w14:textId="77777777">
      <w:pPr>
        <w:pStyle w:val="Normal0"/>
        <w:spacing w:before="240"/>
        <w:jc w:val="both"/>
        <w:rPr>
          <w:sz w:val="20"/>
          <w:szCs w:val="20"/>
        </w:rPr>
      </w:pPr>
    </w:p>
    <w:p w:rsidR="00C9201A" w:rsidP="009741E1" w:rsidRDefault="009741E1" w14:paraId="00000077" w14:textId="6BF33C09">
      <w:pPr>
        <w:pStyle w:val="Normal0"/>
        <w:jc w:val="both"/>
        <w:rPr>
          <w:sz w:val="20"/>
          <w:szCs w:val="20"/>
        </w:rPr>
      </w:pPr>
      <w:r>
        <w:rPr>
          <w:sz w:val="20"/>
          <w:szCs w:val="20"/>
        </w:rPr>
        <w:t>Nota</w:t>
      </w:r>
      <w:r w:rsidR="00597437">
        <w:rPr>
          <w:noProof/>
          <w:sz w:val="20"/>
          <w:szCs w:val="20"/>
          <w:lang w:eastAsia="es-CO"/>
        </w:rPr>
        <w:drawing>
          <wp:inline distT="114300" distB="114300" distL="114300" distR="114300" wp14:anchorId="309A9C90" wp14:editId="07777777">
            <wp:extent cx="6332220" cy="2171700"/>
            <wp:effectExtent l="0" t="0" r="0" b="0"/>
            <wp:docPr id="19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6332220" cy="2171700"/>
                    </a:xfrm>
                    <a:prstGeom prst="rect">
                      <a:avLst/>
                    </a:prstGeom>
                    <a:ln/>
                  </pic:spPr>
                </pic:pic>
              </a:graphicData>
            </a:graphic>
          </wp:inline>
        </w:drawing>
      </w:r>
      <w:commentRangeEnd w:id="2"/>
      <w:r w:rsidR="00E447BE">
        <w:rPr>
          <w:rStyle w:val="Refdecomentario"/>
        </w:rPr>
        <w:commentReference w:id="2"/>
      </w:r>
    </w:p>
    <w:p w:rsidRPr="009741E1" w:rsidR="009741E1" w:rsidP="009741E1" w:rsidRDefault="009741E1" w14:paraId="4AEDD5CE" w14:textId="0FD5F136">
      <w:pPr>
        <w:pStyle w:val="Normal0"/>
        <w:rPr>
          <w:sz w:val="20"/>
          <w:szCs w:val="20"/>
        </w:rPr>
      </w:pPr>
      <w:r w:rsidRPr="009741E1">
        <w:rPr>
          <w:sz w:val="20"/>
          <w:szCs w:val="20"/>
        </w:rPr>
        <w:t xml:space="preserve">Nota. Tomado de </w:t>
      </w:r>
      <w:hyperlink w:history="1" r:id="rId24">
        <w:r w:rsidRPr="009E6EC6" w:rsidR="00D952F9">
          <w:rPr>
            <w:rStyle w:val="Hipervnculo"/>
            <w:sz w:val="20"/>
            <w:szCs w:val="20"/>
          </w:rPr>
          <w:t>https://www.minenergia.gov.co/documents/9024/9703.pdf</w:t>
        </w:r>
      </w:hyperlink>
      <w:r w:rsidR="00D952F9">
        <w:rPr>
          <w:sz w:val="20"/>
          <w:szCs w:val="20"/>
        </w:rPr>
        <w:t xml:space="preserve"> </w:t>
      </w:r>
    </w:p>
    <w:p w:rsidR="009741E1" w:rsidP="009741E1" w:rsidRDefault="009741E1" w14:paraId="4EA90442" w14:textId="77777777">
      <w:pPr>
        <w:pStyle w:val="Normal0"/>
        <w:rPr>
          <w:b/>
          <w:sz w:val="20"/>
          <w:szCs w:val="20"/>
        </w:rPr>
      </w:pPr>
    </w:p>
    <w:p w:rsidR="00E447BE" w:rsidP="005F56AB" w:rsidRDefault="005F56AB" w14:paraId="46963E22" w14:textId="1E902220">
      <w:pPr>
        <w:pStyle w:val="Normal0"/>
        <w:rPr>
          <w:b/>
          <w:sz w:val="20"/>
          <w:szCs w:val="20"/>
        </w:rPr>
      </w:pPr>
      <w:r w:rsidRPr="006371A5">
        <w:rPr>
          <w:noProof/>
          <w:lang w:eastAsia="es-CO"/>
        </w:rPr>
        <mc:AlternateContent>
          <mc:Choice Requires="wps">
            <w:drawing>
              <wp:anchor distT="0" distB="0" distL="114300" distR="114300" simplePos="0" relativeHeight="251669504" behindDoc="0" locked="0" layoutInCell="1" allowOverlap="1" wp14:anchorId="581896CB" wp14:editId="14996BE5">
                <wp:simplePos x="0" y="0"/>
                <wp:positionH relativeFrom="column">
                  <wp:posOffset>1152525</wp:posOffset>
                </wp:positionH>
                <wp:positionV relativeFrom="paragraph">
                  <wp:posOffset>72390</wp:posOffset>
                </wp:positionV>
                <wp:extent cx="4184015" cy="668020"/>
                <wp:effectExtent l="0" t="0" r="26035" b="17780"/>
                <wp:wrapNone/>
                <wp:docPr id="4" name="Google Shape;78;p2"/>
                <wp:cNvGraphicFramePr/>
                <a:graphic xmlns:a="http://schemas.openxmlformats.org/drawingml/2006/main">
                  <a:graphicData uri="http://schemas.microsoft.com/office/word/2010/wordprocessingShape">
                    <wps:wsp>
                      <wps:cNvSpPr/>
                      <wps:spPr>
                        <a:xfrm>
                          <a:off x="0" y="0"/>
                          <a:ext cx="4184015" cy="66802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6371A5" w:rsidR="00D16ECC" w:rsidP="00E447BE" w:rsidRDefault="00D16ECC" w14:paraId="3CD12D34" w14:textId="2699D182">
                            <w:pPr>
                              <w:pStyle w:val="NormalWeb"/>
                              <w:spacing w:before="0" w:beforeAutospacing="0" w:after="0" w:afterAutospacing="0"/>
                              <w:jc w:val="center"/>
                              <w:rPr>
                                <w:sz w:val="18"/>
                              </w:rPr>
                            </w:pPr>
                            <w:r>
                              <w:rPr>
                                <w:rFonts w:ascii="Arial" w:hAnsi="Arial" w:eastAsia="Arial" w:cs="Arial"/>
                                <w:color w:val="FFFFFF"/>
                                <w:szCs w:val="36"/>
                                <w:lang w:val="es-ES"/>
                              </w:rPr>
                              <w:t>Infografía dinámica</w:t>
                            </w:r>
                          </w:p>
                          <w:p w:rsidRPr="006371A5" w:rsidR="00D16ECC" w:rsidP="00E447BE" w:rsidRDefault="00D16ECC" w14:paraId="3FBFF15E" w14:textId="61FBECE8">
                            <w:pPr>
                              <w:pStyle w:val="NormalWeb"/>
                              <w:spacing w:before="0" w:beforeAutospacing="0" w:after="0" w:afterAutospacing="0"/>
                              <w:jc w:val="center"/>
                              <w:rPr>
                                <w:sz w:val="18"/>
                              </w:rPr>
                            </w:pPr>
                            <w:r w:rsidRPr="006371A5">
                              <w:rPr>
                                <w:rFonts w:ascii="Arial" w:hAnsi="Arial" w:eastAsia="Arial" w:cs="Arial"/>
                                <w:color w:val="FFFFFF"/>
                                <w:szCs w:val="36"/>
                                <w:lang w:val="es-ES"/>
                              </w:rPr>
                              <w:t>CF05_1.1_</w:t>
                            </w:r>
                            <w:r>
                              <w:rPr>
                                <w:rFonts w:ascii="Arial" w:hAnsi="Arial" w:eastAsia="Arial" w:cs="Arial"/>
                                <w:color w:val="FFFFFF"/>
                                <w:szCs w:val="36"/>
                                <w:lang w:val="es-ES"/>
                              </w:rPr>
                              <w:t>Conductores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46C1B635">
              <v:rect id="_x0000_s1030" style="position:absolute;margin-left:90.75pt;margin-top:5.7pt;width:329.45pt;height:5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581896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">
                <v:stroke miterlimit="5243f" startarrowwidth="narrow" startarrowlength="short" endarrowwidth="narrow" endarrowlength="short"/>
                <v:textbox inset="2.53958mm,1.2694mm,2.53958mm,1.2694mm">
                  <w:txbxContent>
                    <w:p w:rsidRPr="006371A5" w:rsidR="00D16ECC" w:rsidP="00E447BE" w:rsidRDefault="00D16ECC" w14:paraId="5F9E95FC" w14:textId="2699D182">
                      <w:pPr>
                        <w:pStyle w:val="NormalWeb"/>
                        <w:spacing w:before="0" w:beforeAutospacing="0" w:after="0" w:afterAutospacing="0"/>
                        <w:jc w:val="center"/>
                        <w:rPr>
                          <w:sz w:val="18"/>
                        </w:rPr>
                      </w:pPr>
                      <w:r>
                        <w:rPr>
                          <w:rFonts w:ascii="Arial" w:hAnsi="Arial" w:eastAsia="Arial" w:cs="Arial"/>
                          <w:color w:val="FFFFFF"/>
                          <w:szCs w:val="36"/>
                          <w:lang w:val="es-ES"/>
                        </w:rPr>
                        <w:t>Infografía dinámica</w:t>
                      </w:r>
                    </w:p>
                    <w:p w:rsidRPr="006371A5" w:rsidR="00D16ECC" w:rsidP="00E447BE" w:rsidRDefault="00D16ECC" w14:paraId="7DB72C75" w14:textId="61FBECE8">
                      <w:pPr>
                        <w:pStyle w:val="NormalWeb"/>
                        <w:spacing w:before="0" w:beforeAutospacing="0" w:after="0" w:afterAutospacing="0"/>
                        <w:jc w:val="center"/>
                        <w:rPr>
                          <w:sz w:val="18"/>
                        </w:rPr>
                      </w:pPr>
                      <w:r w:rsidRPr="006371A5">
                        <w:rPr>
                          <w:rFonts w:ascii="Arial" w:hAnsi="Arial" w:eastAsia="Arial" w:cs="Arial"/>
                          <w:color w:val="FFFFFF"/>
                          <w:szCs w:val="36"/>
                          <w:lang w:val="es-ES"/>
                        </w:rPr>
                        <w:t>CF05_1.1_</w:t>
                      </w:r>
                      <w:r>
                        <w:rPr>
                          <w:rFonts w:ascii="Arial" w:hAnsi="Arial" w:eastAsia="Arial" w:cs="Arial"/>
                          <w:color w:val="FFFFFF"/>
                          <w:szCs w:val="36"/>
                          <w:lang w:val="es-ES"/>
                        </w:rPr>
                        <w:t>Conductores</w:t>
                      </w:r>
                    </w:p>
                  </w:txbxContent>
                </v:textbox>
              </v:rect>
            </w:pict>
          </mc:Fallback>
        </mc:AlternateContent>
      </w:r>
    </w:p>
    <w:p w:rsidR="00E447BE" w:rsidRDefault="00E447BE" w14:paraId="36C154A9" w14:textId="1C87BDFC">
      <w:pPr>
        <w:pStyle w:val="Normal0"/>
        <w:spacing w:before="240"/>
        <w:rPr>
          <w:b/>
          <w:sz w:val="20"/>
          <w:szCs w:val="20"/>
        </w:rPr>
      </w:pPr>
    </w:p>
    <w:p w:rsidR="00E447BE" w:rsidRDefault="00E447BE" w14:paraId="076B5CBB" w14:textId="77777777">
      <w:pPr>
        <w:pStyle w:val="Normal0"/>
        <w:spacing w:before="240"/>
        <w:rPr>
          <w:b/>
          <w:sz w:val="20"/>
          <w:szCs w:val="20"/>
        </w:rPr>
      </w:pPr>
    </w:p>
    <w:p w:rsidR="00C9201A" w:rsidRDefault="00597437" w14:paraId="0000007A" w14:textId="77777777">
      <w:pPr>
        <w:pStyle w:val="Normal0"/>
        <w:spacing w:before="240"/>
        <w:rPr>
          <w:b/>
          <w:sz w:val="20"/>
          <w:szCs w:val="20"/>
        </w:rPr>
      </w:pPr>
      <w:r>
        <w:rPr>
          <w:b/>
          <w:sz w:val="20"/>
          <w:szCs w:val="20"/>
        </w:rPr>
        <w:t>1.2 Tubería de canalización</w:t>
      </w:r>
    </w:p>
    <w:p w:rsidR="00C9201A" w:rsidRDefault="00597437" w14:paraId="0000007B" w14:textId="71D3988F">
      <w:pPr>
        <w:pStyle w:val="Normal0"/>
        <w:spacing w:before="240"/>
        <w:jc w:val="both"/>
        <w:rPr>
          <w:sz w:val="20"/>
          <w:szCs w:val="20"/>
        </w:rPr>
      </w:pPr>
      <w:r>
        <w:rPr>
          <w:sz w:val="20"/>
          <w:szCs w:val="20"/>
        </w:rPr>
        <w:t xml:space="preserve">De forma general, según el </w:t>
      </w:r>
      <w:r w:rsidR="006371A5">
        <w:rPr>
          <w:sz w:val="20"/>
          <w:szCs w:val="20"/>
        </w:rPr>
        <w:t>RETIE</w:t>
      </w:r>
      <w:r>
        <w:rPr>
          <w:sz w:val="20"/>
          <w:szCs w:val="20"/>
        </w:rPr>
        <w:t>, los conductores eléctricos deben ser instalados dentro de canalizaciones o conductos cerrados para protegerlos contra impactos, humedad y vapores químicos y además para darles dirección y soporte dentro de la estructura donde van a ser instalados. El conducto eléctrico puede ser metálico o polimérico con o sin refuerzo en fibra de vidrio, en todo caso con pared resistente a los impactos. La mayoría de los conductos son rígidos, pero se utilizan conductos flexibles para algunos propósitos especiales.</w:t>
      </w:r>
    </w:p>
    <w:p w:rsidR="00C9201A" w:rsidRDefault="00C9201A" w14:paraId="0000007C" w14:textId="61260E50">
      <w:pPr>
        <w:pStyle w:val="Normal0"/>
        <w:spacing w:before="240"/>
        <w:jc w:val="both"/>
        <w:rPr>
          <w:sz w:val="20"/>
          <w:szCs w:val="20"/>
        </w:rPr>
      </w:pPr>
    </w:p>
    <w:tbl>
      <w:tblPr>
        <w:tblStyle w:val="aff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C9201A" w14:paraId="393F1D50" w14:textId="77777777">
        <w:tc>
          <w:tcPr>
            <w:tcW w:w="9962" w:type="dxa"/>
          </w:tcPr>
          <w:p w:rsidR="00C9201A" w:rsidRDefault="00597437" w14:paraId="0000007D" w14:textId="0C00046F">
            <w:pPr>
              <w:pStyle w:val="Normal0"/>
              <w:spacing w:before="240" w:line="276" w:lineRule="auto"/>
              <w:jc w:val="both"/>
              <w:rPr>
                <w:b w:val="0"/>
                <w:sz w:val="20"/>
                <w:szCs w:val="20"/>
              </w:rPr>
            </w:pPr>
            <w:commentRangeStart w:id="3"/>
            <w:r>
              <w:rPr>
                <w:b w:val="0"/>
                <w:sz w:val="20"/>
                <w:szCs w:val="20"/>
              </w:rPr>
              <w:t xml:space="preserve">La tubería fabricada para las canalizaciones eléctricas se denomina </w:t>
            </w:r>
            <w:proofErr w:type="spellStart"/>
            <w:r>
              <w:rPr>
                <w:b w:val="0"/>
                <w:i/>
                <w:sz w:val="20"/>
                <w:szCs w:val="20"/>
              </w:rPr>
              <w:t>conduit</w:t>
            </w:r>
            <w:proofErr w:type="spellEnd"/>
            <w:r>
              <w:rPr>
                <w:b w:val="0"/>
                <w:sz w:val="20"/>
                <w:szCs w:val="20"/>
              </w:rPr>
              <w:t xml:space="preserve"> y según el espesor de la pared se consiguen de tres tipos: pesado, intermedio y liviano. Los requisitos de espesor para cada tipo de tubería se encuentran en milímetros en la tabla 20.10 del </w:t>
            </w:r>
            <w:r w:rsidR="006371A5">
              <w:rPr>
                <w:sz w:val="20"/>
                <w:szCs w:val="20"/>
              </w:rPr>
              <w:t xml:space="preserve">RETIE </w:t>
            </w:r>
            <w:r>
              <w:rPr>
                <w:b w:val="0"/>
                <w:sz w:val="20"/>
                <w:szCs w:val="20"/>
              </w:rPr>
              <w:t>que se muestra a continuación:</w:t>
            </w:r>
          </w:p>
          <w:p w:rsidR="00E447BE" w:rsidRDefault="00E447BE" w14:paraId="77B6C2FA" w14:textId="77777777">
            <w:pPr>
              <w:pStyle w:val="Normal0"/>
              <w:spacing w:before="240" w:line="276" w:lineRule="auto"/>
              <w:jc w:val="both"/>
              <w:rPr>
                <w:b w:val="0"/>
                <w:sz w:val="20"/>
                <w:szCs w:val="20"/>
              </w:rPr>
            </w:pPr>
          </w:p>
          <w:p w:rsidRPr="00E447BE" w:rsidR="00C9201A" w:rsidP="00E447BE" w:rsidRDefault="00597437" w14:paraId="0000007E" w14:textId="77777777">
            <w:pPr>
              <w:pStyle w:val="Normal0"/>
              <w:spacing w:line="276" w:lineRule="auto"/>
              <w:rPr>
                <w:sz w:val="20"/>
                <w:szCs w:val="20"/>
              </w:rPr>
            </w:pPr>
            <w:r w:rsidRPr="00E447BE">
              <w:rPr>
                <w:sz w:val="20"/>
                <w:szCs w:val="20"/>
              </w:rPr>
              <w:t>Tabla 3</w:t>
            </w:r>
          </w:p>
          <w:p w:rsidR="00C9201A" w:rsidP="00E447BE" w:rsidRDefault="00597437" w14:paraId="0000007F" w14:textId="07556BA0">
            <w:pPr>
              <w:pStyle w:val="Normal0"/>
              <w:spacing w:line="276" w:lineRule="auto"/>
              <w:rPr>
                <w:b w:val="0"/>
                <w:i/>
                <w:sz w:val="20"/>
                <w:szCs w:val="20"/>
              </w:rPr>
            </w:pPr>
            <w:r w:rsidRPr="00E447BE">
              <w:rPr>
                <w:b w:val="0"/>
                <w:i/>
                <w:sz w:val="20"/>
                <w:szCs w:val="20"/>
              </w:rPr>
              <w:t xml:space="preserve">Espesores mínimos para tuberías </w:t>
            </w:r>
            <w:proofErr w:type="spellStart"/>
            <w:r w:rsidRPr="00E447BE">
              <w:rPr>
                <w:b w:val="0"/>
                <w:i/>
                <w:sz w:val="20"/>
                <w:szCs w:val="20"/>
              </w:rPr>
              <w:t>conduit</w:t>
            </w:r>
            <w:proofErr w:type="spellEnd"/>
            <w:r w:rsidRPr="00E447BE">
              <w:rPr>
                <w:b w:val="0"/>
                <w:i/>
                <w:sz w:val="20"/>
                <w:szCs w:val="20"/>
              </w:rPr>
              <w:t xml:space="preserve"> </w:t>
            </w:r>
          </w:p>
          <w:p w:rsidR="00C9201A" w:rsidRDefault="00C9201A" w14:paraId="00000080" w14:textId="77777777">
            <w:pPr>
              <w:pStyle w:val="Normal0"/>
              <w:spacing w:before="240" w:line="276" w:lineRule="auto"/>
              <w:jc w:val="both"/>
              <w:rPr>
                <w:sz w:val="20"/>
                <w:szCs w:val="20"/>
                <w:highlight w:val="yellow"/>
              </w:rPr>
            </w:pPr>
          </w:p>
          <w:p w:rsidR="00C9201A" w:rsidRDefault="00597437" w14:paraId="00000081" w14:textId="77777777">
            <w:pPr>
              <w:pStyle w:val="Normal0"/>
              <w:spacing w:before="240" w:line="276" w:lineRule="auto"/>
              <w:jc w:val="both"/>
              <w:rPr>
                <w:sz w:val="20"/>
                <w:szCs w:val="20"/>
                <w:highlight w:val="yellow"/>
              </w:rPr>
            </w:pPr>
            <w:r>
              <w:rPr>
                <w:noProof/>
                <w:sz w:val="20"/>
                <w:szCs w:val="20"/>
                <w:highlight w:val="yellow"/>
                <w:lang w:eastAsia="es-CO"/>
              </w:rPr>
              <w:drawing>
                <wp:inline distT="114300" distB="114300" distL="114300" distR="114300" wp14:anchorId="76D7D333" wp14:editId="07777777">
                  <wp:extent cx="6332220" cy="2870200"/>
                  <wp:effectExtent l="0" t="0" r="0" b="0"/>
                  <wp:docPr id="20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6332220" cy="2870200"/>
                          </a:xfrm>
                          <a:prstGeom prst="rect">
                            <a:avLst/>
                          </a:prstGeom>
                          <a:ln/>
                        </pic:spPr>
                      </pic:pic>
                    </a:graphicData>
                  </a:graphic>
                </wp:inline>
              </w:drawing>
            </w:r>
            <w:commentRangeEnd w:id="3"/>
            <w:r w:rsidR="00E447BE">
              <w:rPr>
                <w:rStyle w:val="Refdecomentario"/>
                <w:b w:val="0"/>
              </w:rPr>
              <w:commentReference w:id="3"/>
            </w:r>
          </w:p>
          <w:p w:rsidR="00C9201A" w:rsidRDefault="00C9201A" w14:paraId="00000082" w14:textId="77777777">
            <w:pPr>
              <w:pStyle w:val="Normal0"/>
              <w:jc w:val="center"/>
              <w:rPr>
                <w:sz w:val="20"/>
                <w:szCs w:val="20"/>
              </w:rPr>
            </w:pPr>
          </w:p>
        </w:tc>
      </w:tr>
    </w:tbl>
    <w:p w:rsidR="00C9201A" w:rsidRDefault="00D952F9" w14:paraId="00000083" w14:textId="7598F0A9">
      <w:pPr>
        <w:pStyle w:val="Normal0"/>
        <w:spacing w:before="240"/>
        <w:jc w:val="both"/>
        <w:rPr>
          <w:sz w:val="20"/>
          <w:szCs w:val="20"/>
        </w:rPr>
      </w:pPr>
      <w:r>
        <w:rPr>
          <w:sz w:val="20"/>
          <w:szCs w:val="20"/>
        </w:rPr>
        <w:t xml:space="preserve">Nota. Tomado de </w:t>
      </w:r>
      <w:hyperlink w:history="1" r:id="rId26">
        <w:r w:rsidRPr="009E6EC6">
          <w:rPr>
            <w:rStyle w:val="Hipervnculo"/>
            <w:sz w:val="20"/>
            <w:szCs w:val="20"/>
          </w:rPr>
          <w:t>https://www.minenergia.gov.co/documents/9024/9703.pdf</w:t>
        </w:r>
      </w:hyperlink>
      <w:r>
        <w:rPr>
          <w:sz w:val="20"/>
          <w:szCs w:val="20"/>
        </w:rPr>
        <w:t xml:space="preserve"> página 99,</w:t>
      </w:r>
    </w:p>
    <w:p w:rsidR="00C9201A" w:rsidRDefault="00597437" w14:paraId="00000084" w14:textId="014A395D">
      <w:pPr>
        <w:pStyle w:val="Normal0"/>
        <w:spacing w:before="240"/>
        <w:jc w:val="both"/>
        <w:rPr>
          <w:sz w:val="20"/>
          <w:szCs w:val="20"/>
        </w:rPr>
      </w:pPr>
      <w:r>
        <w:rPr>
          <w:sz w:val="20"/>
          <w:szCs w:val="20"/>
        </w:rPr>
        <w:t>Los ductos metálicos tipo pesado o RMC (</w:t>
      </w:r>
      <w:proofErr w:type="spellStart"/>
      <w:r>
        <w:rPr>
          <w:i/>
          <w:sz w:val="20"/>
          <w:szCs w:val="20"/>
        </w:rPr>
        <w:t>rigid</w:t>
      </w:r>
      <w:proofErr w:type="spellEnd"/>
      <w:r>
        <w:rPr>
          <w:i/>
          <w:sz w:val="20"/>
          <w:szCs w:val="20"/>
        </w:rPr>
        <w:t xml:space="preserve"> metal </w:t>
      </w:r>
      <w:proofErr w:type="spellStart"/>
      <w:r>
        <w:rPr>
          <w:i/>
          <w:sz w:val="20"/>
          <w:szCs w:val="20"/>
        </w:rPr>
        <w:t>conduit</w:t>
      </w:r>
      <w:proofErr w:type="spellEnd"/>
      <w:r>
        <w:rPr>
          <w:sz w:val="20"/>
          <w:szCs w:val="20"/>
        </w:rPr>
        <w:t>) y los</w:t>
      </w:r>
      <w:r w:rsidR="00E447BE">
        <w:rPr>
          <w:sz w:val="20"/>
          <w:szCs w:val="20"/>
        </w:rPr>
        <w:t xml:space="preserve"> de</w:t>
      </w:r>
      <w:r>
        <w:rPr>
          <w:sz w:val="20"/>
          <w:szCs w:val="20"/>
        </w:rPr>
        <w:t xml:space="preserve"> tipo intermedio o IMC (</w:t>
      </w:r>
      <w:proofErr w:type="spellStart"/>
      <w:r>
        <w:rPr>
          <w:i/>
          <w:sz w:val="20"/>
          <w:szCs w:val="20"/>
        </w:rPr>
        <w:t>intermediate</w:t>
      </w:r>
      <w:proofErr w:type="spellEnd"/>
      <w:r>
        <w:rPr>
          <w:i/>
          <w:sz w:val="20"/>
          <w:szCs w:val="20"/>
        </w:rPr>
        <w:t xml:space="preserve"> metal </w:t>
      </w:r>
      <w:proofErr w:type="spellStart"/>
      <w:r>
        <w:rPr>
          <w:i/>
          <w:sz w:val="20"/>
          <w:szCs w:val="20"/>
        </w:rPr>
        <w:t>conduit</w:t>
      </w:r>
      <w:proofErr w:type="spellEnd"/>
      <w:r>
        <w:rPr>
          <w:sz w:val="20"/>
          <w:szCs w:val="20"/>
        </w:rPr>
        <w:t>) son de acero galvanizado y para la instalación de accesorios roscados y los</w:t>
      </w:r>
      <w:r w:rsidR="00E447BE">
        <w:rPr>
          <w:sz w:val="20"/>
          <w:szCs w:val="20"/>
        </w:rPr>
        <w:t xml:space="preserve"> de</w:t>
      </w:r>
      <w:r>
        <w:rPr>
          <w:sz w:val="20"/>
          <w:szCs w:val="20"/>
        </w:rPr>
        <w:t xml:space="preserve"> tipo liviano o EMT (</w:t>
      </w:r>
      <w:proofErr w:type="spellStart"/>
      <w:r>
        <w:rPr>
          <w:i/>
          <w:sz w:val="20"/>
          <w:szCs w:val="20"/>
        </w:rPr>
        <w:t>electrical</w:t>
      </w:r>
      <w:proofErr w:type="spellEnd"/>
      <w:r>
        <w:rPr>
          <w:i/>
          <w:sz w:val="20"/>
          <w:szCs w:val="20"/>
        </w:rPr>
        <w:t xml:space="preserve"> </w:t>
      </w:r>
      <w:proofErr w:type="spellStart"/>
      <w:r>
        <w:rPr>
          <w:i/>
          <w:sz w:val="20"/>
          <w:szCs w:val="20"/>
        </w:rPr>
        <w:t>metallic</w:t>
      </w:r>
      <w:proofErr w:type="spellEnd"/>
      <w:r>
        <w:rPr>
          <w:i/>
          <w:sz w:val="20"/>
          <w:szCs w:val="20"/>
        </w:rPr>
        <w:t xml:space="preserve"> </w:t>
      </w:r>
      <w:proofErr w:type="spellStart"/>
      <w:r>
        <w:rPr>
          <w:i/>
          <w:sz w:val="20"/>
          <w:szCs w:val="20"/>
        </w:rPr>
        <w:t>tubing</w:t>
      </w:r>
      <w:proofErr w:type="spellEnd"/>
      <w:r>
        <w:rPr>
          <w:sz w:val="20"/>
          <w:szCs w:val="20"/>
        </w:rPr>
        <w:t>) son de acero galvanizado, pero la instalación de accesorios es sin rosca y a presión por medio de tornillos, tal como se muestra en la siguiente figura:</w:t>
      </w:r>
    </w:p>
    <w:p w:rsidR="00C9201A" w:rsidRDefault="00C9201A" w14:paraId="00000085" w14:textId="77777777">
      <w:pPr>
        <w:pStyle w:val="Normal0"/>
        <w:jc w:val="center"/>
        <w:rPr>
          <w:b/>
          <w:sz w:val="20"/>
          <w:szCs w:val="20"/>
        </w:rPr>
      </w:pPr>
    </w:p>
    <w:p w:rsidR="00C9201A" w:rsidP="00E447BE" w:rsidRDefault="00597437" w14:paraId="00000086" w14:textId="77777777">
      <w:pPr>
        <w:pStyle w:val="Normal0"/>
        <w:rPr>
          <w:b/>
          <w:sz w:val="20"/>
          <w:szCs w:val="20"/>
        </w:rPr>
      </w:pPr>
      <w:r>
        <w:rPr>
          <w:b/>
          <w:sz w:val="20"/>
          <w:szCs w:val="20"/>
        </w:rPr>
        <w:t>Figura 3</w:t>
      </w:r>
    </w:p>
    <w:p w:rsidR="00C9201A" w:rsidP="00E447BE" w:rsidRDefault="00597437" w14:paraId="00000087" w14:textId="77777777">
      <w:pPr>
        <w:pStyle w:val="Normal0"/>
        <w:rPr>
          <w:sz w:val="20"/>
          <w:szCs w:val="20"/>
        </w:rPr>
      </w:pPr>
      <w:r>
        <w:rPr>
          <w:sz w:val="20"/>
          <w:szCs w:val="20"/>
        </w:rPr>
        <w:t xml:space="preserve"> </w:t>
      </w:r>
      <w:r>
        <w:rPr>
          <w:i/>
          <w:sz w:val="20"/>
          <w:szCs w:val="20"/>
        </w:rPr>
        <w:t xml:space="preserve">Tubería </w:t>
      </w:r>
      <w:proofErr w:type="spellStart"/>
      <w:r>
        <w:rPr>
          <w:i/>
          <w:sz w:val="20"/>
          <w:szCs w:val="20"/>
        </w:rPr>
        <w:t>conduit</w:t>
      </w:r>
      <w:proofErr w:type="spellEnd"/>
      <w:r>
        <w:rPr>
          <w:i/>
          <w:sz w:val="20"/>
          <w:szCs w:val="20"/>
        </w:rPr>
        <w:t xml:space="preserve"> </w:t>
      </w:r>
      <w:commentRangeStart w:id="4"/>
      <w:r>
        <w:rPr>
          <w:i/>
          <w:sz w:val="20"/>
          <w:szCs w:val="20"/>
        </w:rPr>
        <w:t>metálica</w:t>
      </w:r>
      <w:commentRangeEnd w:id="4"/>
      <w:r w:rsidR="00D3088C">
        <w:rPr>
          <w:rStyle w:val="Refdecomentario"/>
        </w:rPr>
        <w:commentReference w:id="4"/>
      </w:r>
    </w:p>
    <w:p w:rsidR="00C9201A" w:rsidRDefault="00D3088C" w14:paraId="00000089" w14:textId="250D56A6">
      <w:pPr>
        <w:pStyle w:val="Normal0"/>
        <w:spacing w:before="240"/>
        <w:jc w:val="both"/>
        <w:rPr>
          <w:sz w:val="20"/>
          <w:szCs w:val="20"/>
        </w:rPr>
      </w:pPr>
      <w:r>
        <w:rPr>
          <w:noProof/>
          <w:lang w:eastAsia="es-CO"/>
        </w:rPr>
        <mc:AlternateContent>
          <mc:Choice Requires="wps">
            <w:drawing>
              <wp:anchor distT="0" distB="0" distL="114300" distR="114300" simplePos="0" relativeHeight="251659264" behindDoc="0" locked="0" layoutInCell="1" hidden="0" allowOverlap="1" wp14:anchorId="42AC6170" wp14:editId="4B950EBA">
                <wp:simplePos x="0" y="0"/>
                <wp:positionH relativeFrom="column">
                  <wp:posOffset>4025900</wp:posOffset>
                </wp:positionH>
                <wp:positionV relativeFrom="paragraph">
                  <wp:posOffset>291465</wp:posOffset>
                </wp:positionV>
                <wp:extent cx="247650" cy="266700"/>
                <wp:effectExtent l="0" t="0" r="0" b="0"/>
                <wp:wrapNone/>
                <wp:docPr id="180" name="Rectángulo 180"/>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lt1"/>
                        </a:solidFill>
                        <a:ln w="9525" cap="flat" cmpd="sng">
                          <a:noFill/>
                          <a:prstDash val="solid"/>
                          <a:round/>
                          <a:headEnd type="none" w="sm" len="sm"/>
                          <a:tailEnd type="none" w="sm" len="sm"/>
                        </a:ln>
                      </wps:spPr>
                      <wps:txbx>
                        <w:txbxContent>
                          <w:p w:rsidR="00D16ECC" w:rsidRDefault="00D16ECC" w14:paraId="74F4F774" w14:textId="77777777">
                            <w:pPr>
                              <w:pStyle w:val="Normal0"/>
                              <w:spacing w:line="275" w:lineRule="auto"/>
                              <w:textDirection w:val="btLr"/>
                            </w:pPr>
                            <w:r>
                              <w:rPr>
                                <w:color w:val="000000"/>
                              </w:rPr>
                              <w:t>b</w:t>
                            </w:r>
                          </w:p>
                        </w:txbxContent>
                      </wps:txbx>
                      <wps:bodyPr spcFirstLastPara="1" wrap="square" lIns="91425" tIns="45700" rIns="91425" bIns="45700" anchor="t" anchorCtr="0">
                        <a:noAutofit/>
                      </wps:bodyPr>
                    </wps:wsp>
                  </a:graphicData>
                </a:graphic>
              </wp:anchor>
            </w:drawing>
          </mc:Choice>
          <mc:Fallback>
            <w:pict w14:anchorId="1A10BF9B">
              <v:rect id="Rectángulo 180" style="position:absolute;left:0;text-align:left;margin-left:317pt;margin-top:22.95pt;width:19.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top" o:spid="_x0000_s1031" fillcolor="white [3201]" stroked="f" w14:anchorId="42AC6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">
                <v:stroke joinstyle="round" startarrowwidth="narrow" startarrowlength="short" endarrowwidth="narrow" endarrowlength="short"/>
                <v:textbox inset="2.53958mm,1.2694mm,2.53958mm,1.2694mm">
                  <w:txbxContent>
                    <w:p w:rsidR="00D16ECC" w:rsidRDefault="00D16ECC" w14:paraId="71608CFE" w14:textId="77777777">
                      <w:pPr>
                        <w:pStyle w:val="Normal0"/>
                        <w:spacing w:line="275" w:lineRule="auto"/>
                        <w:textDirection w:val="btLr"/>
                      </w:pPr>
                      <w:r>
                        <w:rPr>
                          <w:color w:val="000000"/>
                        </w:rPr>
                        <w:t>b</w:t>
                      </w:r>
                    </w:p>
                  </w:txbxContent>
                </v:textbox>
              </v:rect>
            </w:pict>
          </mc:Fallback>
        </mc:AlternateContent>
      </w:r>
      <w:r>
        <w:rPr>
          <w:noProof/>
          <w:lang w:eastAsia="es-CO"/>
        </w:rPr>
        <mc:AlternateContent>
          <mc:Choice Requires="wps">
            <w:drawing>
              <wp:anchor distT="0" distB="0" distL="114300" distR="114300" simplePos="0" relativeHeight="251658240" behindDoc="0" locked="0" layoutInCell="1" hidden="0" allowOverlap="1" wp14:anchorId="7E840F64" wp14:editId="5B31B363">
                <wp:simplePos x="0" y="0"/>
                <wp:positionH relativeFrom="column">
                  <wp:posOffset>1880235</wp:posOffset>
                </wp:positionH>
                <wp:positionV relativeFrom="paragraph">
                  <wp:posOffset>320040</wp:posOffset>
                </wp:positionV>
                <wp:extent cx="333375" cy="247650"/>
                <wp:effectExtent l="0" t="0" r="9525" b="0"/>
                <wp:wrapNone/>
                <wp:docPr id="181" name="Rectángulo 181"/>
                <wp:cNvGraphicFramePr/>
                <a:graphic xmlns:a="http://schemas.openxmlformats.org/drawingml/2006/main">
                  <a:graphicData uri="http://schemas.microsoft.com/office/word/2010/wordprocessingShape">
                    <wps:wsp>
                      <wps:cNvSpPr/>
                      <wps:spPr>
                        <a:xfrm>
                          <a:off x="0" y="0"/>
                          <a:ext cx="333375" cy="247650"/>
                        </a:xfrm>
                        <a:prstGeom prst="rect">
                          <a:avLst/>
                        </a:prstGeom>
                        <a:solidFill>
                          <a:schemeClr val="lt1"/>
                        </a:solidFill>
                        <a:ln w="9525" cap="flat" cmpd="sng">
                          <a:noFill/>
                          <a:prstDash val="solid"/>
                          <a:round/>
                          <a:headEnd type="none" w="sm" len="sm"/>
                          <a:tailEnd type="none" w="sm" len="sm"/>
                        </a:ln>
                      </wps:spPr>
                      <wps:txbx>
                        <w:txbxContent>
                          <w:p w:rsidR="00D16ECC" w:rsidRDefault="00D16ECC" w14:paraId="45F94F8F" w14:textId="77777777">
                            <w:pPr>
                              <w:pStyle w:val="Normal0"/>
                              <w:spacing w:line="275" w:lineRule="auto"/>
                              <w:textDirection w:val="btLr"/>
                            </w:pPr>
                            <w:r>
                              <w:rPr>
                                <w:color w:val="000000"/>
                              </w:rPr>
                              <w:t>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w14:anchorId="737F9624">
              <v:rect id="Rectángulo 181" style="position:absolute;left:0;text-align:left;margin-left:148.05pt;margin-top:25.2pt;width:26.25pt;height: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d="f" w14:anchorId="7E840F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">
                <v:stroke joinstyle="round" startarrowwidth="narrow" startarrowlength="short" endarrowwidth="narrow" endarrowlength="short"/>
                <v:textbox inset="2.53958mm,1.2694mm,2.53958mm,1.2694mm">
                  <w:txbxContent>
                    <w:p w:rsidR="00D16ECC" w:rsidRDefault="00D16ECC" w14:paraId="38613DB8" w14:textId="77777777">
                      <w:pPr>
                        <w:pStyle w:val="Normal0"/>
                        <w:spacing w:line="275" w:lineRule="auto"/>
                        <w:textDirection w:val="btLr"/>
                      </w:pPr>
                      <w:r>
                        <w:rPr>
                          <w:color w:val="000000"/>
                        </w:rPr>
                        <w:t>a</w:t>
                      </w:r>
                    </w:p>
                  </w:txbxContent>
                </v:textbox>
              </v:rect>
            </w:pict>
          </mc:Fallback>
        </mc:AlternateContent>
      </w:r>
    </w:p>
    <w:p w:rsidR="00C9201A" w:rsidRDefault="00D3088C" w14:paraId="0000008A" w14:textId="0BC7FF04">
      <w:pPr>
        <w:pStyle w:val="Normal0"/>
        <w:rPr>
          <w:sz w:val="20"/>
          <w:szCs w:val="20"/>
        </w:rPr>
      </w:pPr>
      <w:r>
        <w:rPr>
          <w:noProof/>
          <w:lang w:eastAsia="es-CO"/>
        </w:rPr>
        <mc:AlternateContent>
          <mc:Choice Requires="wps">
            <w:drawing>
              <wp:anchor distT="0" distB="0" distL="114300" distR="114300" simplePos="0" relativeHeight="251671552" behindDoc="0" locked="0" layoutInCell="1" hidden="0" allowOverlap="1" wp14:anchorId="174AD928" wp14:editId="3062E54A">
                <wp:simplePos x="0" y="0"/>
                <wp:positionH relativeFrom="column">
                  <wp:posOffset>4271010</wp:posOffset>
                </wp:positionH>
                <wp:positionV relativeFrom="paragraph">
                  <wp:posOffset>1438275</wp:posOffset>
                </wp:positionV>
                <wp:extent cx="247650" cy="266700"/>
                <wp:effectExtent l="0" t="0" r="0" b="0"/>
                <wp:wrapNone/>
                <wp:docPr id="5" name="Rectángulo 5"/>
                <wp:cNvGraphicFramePr/>
                <a:graphic xmlns:a="http://schemas.openxmlformats.org/drawingml/2006/main">
                  <a:graphicData uri="http://schemas.microsoft.com/office/word/2010/wordprocessingShape">
                    <wps:wsp>
                      <wps:cNvSpPr/>
                      <wps:spPr>
                        <a:xfrm>
                          <a:off x="0" y="0"/>
                          <a:ext cx="247650" cy="266700"/>
                        </a:xfrm>
                        <a:prstGeom prst="rect">
                          <a:avLst/>
                        </a:prstGeom>
                        <a:solidFill>
                          <a:schemeClr val="lt1"/>
                        </a:solidFill>
                        <a:ln w="9525" cap="flat" cmpd="sng">
                          <a:noFill/>
                          <a:prstDash val="solid"/>
                          <a:round/>
                          <a:headEnd type="none" w="sm" len="sm"/>
                          <a:tailEnd type="none" w="sm" len="sm"/>
                        </a:ln>
                      </wps:spPr>
                      <wps:txbx>
                        <w:txbxContent>
                          <w:p w:rsidRPr="00D3088C" w:rsidR="00D16ECC" w:rsidP="00D3088C" w:rsidRDefault="00D16ECC" w14:paraId="039B5D45" w14:textId="22C87EAD">
                            <w:pPr>
                              <w:pStyle w:val="Normal0"/>
                              <w:spacing w:line="275" w:lineRule="auto"/>
                              <w:textDirection w:val="btLr"/>
                              <w:rPr>
                                <w:lang w:val="es-ES"/>
                              </w:rPr>
                            </w:pPr>
                            <w:r>
                              <w:rPr>
                                <w:lang w:val="es-ES"/>
                              </w:rPr>
                              <w:t>c</w:t>
                            </w:r>
                          </w:p>
                        </w:txbxContent>
                      </wps:txbx>
                      <wps:bodyPr spcFirstLastPara="1" wrap="square" lIns="91425" tIns="45700" rIns="91425" bIns="45700" anchor="t" anchorCtr="0">
                        <a:noAutofit/>
                      </wps:bodyPr>
                    </wps:wsp>
                  </a:graphicData>
                </a:graphic>
              </wp:anchor>
            </w:drawing>
          </mc:Choice>
          <mc:Fallback>
            <w:pict w14:anchorId="7FC90B32">
              <v:rect id="Rectángulo 5" style="position:absolute;margin-left:336.3pt;margin-top:113.25pt;width:19.5pt;height:21pt;z-index:251671552;visibility:visible;mso-wrap-style:square;mso-wrap-distance-left:9pt;mso-wrap-distance-top:0;mso-wrap-distance-right:9pt;mso-wrap-distance-bottom:0;mso-position-horizontal:absolute;mso-position-horizontal-relative:text;mso-position-vertical:absolute;mso-position-vertical-relative:text;v-text-anchor:top" o:spid="_x0000_s1033" fillcolor="white [3201]" stroked="f" w14:anchorId="174AD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">
                <v:stroke joinstyle="round" startarrowwidth="narrow" startarrowlength="short" endarrowwidth="narrow" endarrowlength="short"/>
                <v:textbox inset="2.53958mm,1.2694mm,2.53958mm,1.2694mm">
                  <w:txbxContent>
                    <w:p w:rsidRPr="00D3088C" w:rsidR="00D16ECC" w:rsidP="00D3088C" w:rsidRDefault="00D16ECC" w14:paraId="42361D00" w14:textId="22C87EAD">
                      <w:pPr>
                        <w:pStyle w:val="Normal0"/>
                        <w:spacing w:line="275" w:lineRule="auto"/>
                        <w:textDirection w:val="btLr"/>
                        <w:rPr>
                          <w:lang w:val="es-ES"/>
                        </w:rPr>
                      </w:pPr>
                      <w:r>
                        <w:rPr>
                          <w:lang w:val="es-ES"/>
                        </w:rPr>
                        <w:t>c</w:t>
                      </w:r>
                    </w:p>
                  </w:txbxContent>
                </v:textbox>
              </v:rect>
            </w:pict>
          </mc:Fallback>
        </mc:AlternateContent>
      </w:r>
      <w:r w:rsidR="00597437">
        <w:rPr>
          <w:noProof/>
          <w:sz w:val="20"/>
          <w:szCs w:val="20"/>
          <w:lang w:eastAsia="es-CO"/>
        </w:rPr>
        <w:drawing>
          <wp:inline distT="114300" distB="114300" distL="114300" distR="114300" wp14:anchorId="1CC52FE9" wp14:editId="48C6D579">
            <wp:extent cx="2371725" cy="2247900"/>
            <wp:effectExtent l="0" t="0" r="9525" b="0"/>
            <wp:docPr id="20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2371959" cy="2248122"/>
                    </a:xfrm>
                    <a:prstGeom prst="rect">
                      <a:avLst/>
                    </a:prstGeom>
                    <a:ln/>
                  </pic:spPr>
                </pic:pic>
              </a:graphicData>
            </a:graphic>
          </wp:inline>
        </w:drawing>
      </w:r>
      <w:r w:rsidR="00597437">
        <w:rPr>
          <w:sz w:val="20"/>
          <w:szCs w:val="20"/>
        </w:rPr>
        <w:t xml:space="preserve">          </w:t>
      </w:r>
      <w:r w:rsidR="00597437">
        <w:rPr>
          <w:noProof/>
          <w:sz w:val="20"/>
          <w:szCs w:val="20"/>
          <w:lang w:eastAsia="es-CO"/>
        </w:rPr>
        <w:drawing>
          <wp:inline distT="114300" distB="114300" distL="114300" distR="114300" wp14:anchorId="233189FE" wp14:editId="1415B9EE">
            <wp:extent cx="1533525" cy="2076450"/>
            <wp:effectExtent l="0" t="0" r="9525" b="0"/>
            <wp:docPr id="20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1533857" cy="2076900"/>
                    </a:xfrm>
                    <a:prstGeom prst="rect">
                      <a:avLst/>
                    </a:prstGeom>
                    <a:ln/>
                  </pic:spPr>
                </pic:pic>
              </a:graphicData>
            </a:graphic>
          </wp:inline>
        </w:drawing>
      </w:r>
      <w:r>
        <w:rPr>
          <w:sz w:val="20"/>
          <w:szCs w:val="20"/>
        </w:rPr>
        <w:t xml:space="preserve"> </w:t>
      </w:r>
    </w:p>
    <w:p w:rsidR="00C9201A" w:rsidRDefault="00C9201A" w14:paraId="0000008C" w14:textId="77777777">
      <w:pPr>
        <w:pStyle w:val="Normal0"/>
        <w:rPr>
          <w:sz w:val="20"/>
          <w:szCs w:val="20"/>
        </w:rPr>
      </w:pPr>
    </w:p>
    <w:p w:rsidR="00C9201A" w:rsidRDefault="00F13F4B" w14:paraId="00000093" w14:textId="0C1219E7">
      <w:pPr>
        <w:pStyle w:val="Normal0"/>
        <w:spacing w:before="240"/>
        <w:jc w:val="both"/>
        <w:rPr>
          <w:sz w:val="20"/>
          <w:szCs w:val="20"/>
        </w:rPr>
      </w:pPr>
      <w:r>
        <w:rPr>
          <w:sz w:val="20"/>
          <w:szCs w:val="20"/>
        </w:rPr>
        <w:t>A continuación, encontrará más información sobre los tipos de tubería:</w:t>
      </w:r>
    </w:p>
    <w:p w:rsidR="00D3088C" w:rsidRDefault="00D3088C" w14:paraId="4D9BFD1B" w14:textId="7449E5DF">
      <w:pPr>
        <w:pStyle w:val="Normal0"/>
        <w:spacing w:before="240"/>
        <w:jc w:val="both"/>
        <w:rPr>
          <w:sz w:val="20"/>
          <w:szCs w:val="20"/>
        </w:rPr>
      </w:pPr>
    </w:p>
    <w:p w:rsidR="00D3088C" w:rsidRDefault="00D3088C" w14:paraId="52049FE2" w14:textId="05751981">
      <w:pPr>
        <w:pStyle w:val="Normal0"/>
        <w:spacing w:before="240"/>
        <w:jc w:val="both"/>
        <w:rPr>
          <w:sz w:val="20"/>
          <w:szCs w:val="20"/>
        </w:rPr>
      </w:pPr>
    </w:p>
    <w:p w:rsidR="00D3088C" w:rsidRDefault="00D3088C" w14:paraId="0C926FDA" w14:textId="78601D1C">
      <w:pPr>
        <w:pStyle w:val="Normal0"/>
        <w:spacing w:before="240"/>
        <w:jc w:val="both"/>
        <w:rPr>
          <w:noProof/>
          <w:sz w:val="20"/>
          <w:szCs w:val="20"/>
          <w:lang w:eastAsia="es-CO"/>
        </w:rPr>
      </w:pPr>
      <w:r w:rsidRPr="006371A5">
        <w:rPr>
          <w:noProof/>
          <w:lang w:eastAsia="es-CO"/>
        </w:rPr>
        <mc:AlternateContent>
          <mc:Choice Requires="wps">
            <w:drawing>
              <wp:anchor distT="0" distB="0" distL="114300" distR="114300" simplePos="0" relativeHeight="251673600" behindDoc="0" locked="0" layoutInCell="1" allowOverlap="1" wp14:anchorId="1E1D99D9" wp14:editId="37613F11">
                <wp:simplePos x="0" y="0"/>
                <wp:positionH relativeFrom="column">
                  <wp:posOffset>1114425</wp:posOffset>
                </wp:positionH>
                <wp:positionV relativeFrom="paragraph">
                  <wp:posOffset>95250</wp:posOffset>
                </wp:positionV>
                <wp:extent cx="4184015" cy="668020"/>
                <wp:effectExtent l="0" t="0" r="26035" b="17780"/>
                <wp:wrapNone/>
                <wp:docPr id="6" name="Google Shape;78;p2"/>
                <wp:cNvGraphicFramePr/>
                <a:graphic xmlns:a="http://schemas.openxmlformats.org/drawingml/2006/main">
                  <a:graphicData uri="http://schemas.microsoft.com/office/word/2010/wordprocessingShape">
                    <wps:wsp>
                      <wps:cNvSpPr/>
                      <wps:spPr>
                        <a:xfrm>
                          <a:off x="0" y="0"/>
                          <a:ext cx="4184015" cy="66802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6371A5" w:rsidR="00D16ECC" w:rsidP="00D3088C" w:rsidRDefault="00D16ECC" w14:paraId="2B9FFE20" w14:textId="77777777">
                            <w:pPr>
                              <w:pStyle w:val="NormalWeb"/>
                              <w:spacing w:before="0" w:beforeAutospacing="0" w:after="0" w:afterAutospacing="0"/>
                              <w:jc w:val="center"/>
                              <w:rPr>
                                <w:sz w:val="18"/>
                              </w:rPr>
                            </w:pPr>
                            <w:r>
                              <w:rPr>
                                <w:rFonts w:ascii="Arial" w:hAnsi="Arial" w:eastAsia="Arial" w:cs="Arial"/>
                                <w:color w:val="FFFFFF"/>
                                <w:szCs w:val="36"/>
                                <w:lang w:val="es-ES"/>
                              </w:rPr>
                              <w:t>Infografía dinámica</w:t>
                            </w:r>
                          </w:p>
                          <w:p w:rsidRPr="006371A5" w:rsidR="00D16ECC" w:rsidP="00D3088C" w:rsidRDefault="00D16ECC" w14:paraId="33E4DE81" w14:textId="41A6DE72">
                            <w:pPr>
                              <w:pStyle w:val="NormalWeb"/>
                              <w:spacing w:before="0" w:beforeAutospacing="0" w:after="0" w:afterAutospacing="0"/>
                              <w:jc w:val="center"/>
                              <w:rPr>
                                <w:sz w:val="18"/>
                              </w:rPr>
                            </w:pPr>
                            <w:r>
                              <w:rPr>
                                <w:rFonts w:ascii="Arial" w:hAnsi="Arial" w:eastAsia="Arial" w:cs="Arial"/>
                                <w:color w:val="FFFFFF"/>
                                <w:szCs w:val="36"/>
                                <w:lang w:val="es-ES"/>
                              </w:rPr>
                              <w:t>CF05_1.2</w:t>
                            </w:r>
                            <w:r w:rsidRPr="006371A5">
                              <w:rPr>
                                <w:rFonts w:ascii="Arial" w:hAnsi="Arial" w:eastAsia="Arial" w:cs="Arial"/>
                                <w:color w:val="FFFFFF"/>
                                <w:szCs w:val="36"/>
                                <w:lang w:val="es-ES"/>
                              </w:rPr>
                              <w:t>_</w:t>
                            </w:r>
                            <w:r w:rsidRPr="00D3088C">
                              <w:t xml:space="preserve"> </w:t>
                            </w:r>
                            <w:r w:rsidRPr="00D3088C">
                              <w:rPr>
                                <w:rFonts w:ascii="Arial" w:hAnsi="Arial" w:eastAsia="Arial" w:cs="Arial"/>
                                <w:color w:val="FFFFFF"/>
                                <w:szCs w:val="36"/>
                                <w:lang w:val="es-ES"/>
                              </w:rPr>
                              <w:t>Tubería de canalización</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5FD99856">
              <v:rect id="_x0000_s1034" style="position:absolute;left:0;text-align:left;margin-left:87.75pt;margin-top:7.5pt;width:329.45pt;height:5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1E1D99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">
                <v:stroke miterlimit="5243f" startarrowwidth="narrow" startarrowlength="short" endarrowwidth="narrow" endarrowlength="short"/>
                <v:textbox inset="2.53958mm,1.2694mm,2.53958mm,1.2694mm">
                  <w:txbxContent>
                    <w:p w:rsidRPr="006371A5" w:rsidR="00D16ECC" w:rsidP="00D3088C" w:rsidRDefault="00D16ECC" w14:paraId="515B9688" w14:textId="77777777">
                      <w:pPr>
                        <w:pStyle w:val="NormalWeb"/>
                        <w:spacing w:before="0" w:beforeAutospacing="0" w:after="0" w:afterAutospacing="0"/>
                        <w:jc w:val="center"/>
                        <w:rPr>
                          <w:sz w:val="18"/>
                        </w:rPr>
                      </w:pPr>
                      <w:r>
                        <w:rPr>
                          <w:rFonts w:ascii="Arial" w:hAnsi="Arial" w:eastAsia="Arial" w:cs="Arial"/>
                          <w:color w:val="FFFFFF"/>
                          <w:szCs w:val="36"/>
                          <w:lang w:val="es-ES"/>
                        </w:rPr>
                        <w:t>Infografía dinámica</w:t>
                      </w:r>
                    </w:p>
                    <w:p w:rsidRPr="006371A5" w:rsidR="00D16ECC" w:rsidP="00D3088C" w:rsidRDefault="00D16ECC" w14:paraId="55CEB0EC" w14:textId="41A6DE72">
                      <w:pPr>
                        <w:pStyle w:val="NormalWeb"/>
                        <w:spacing w:before="0" w:beforeAutospacing="0" w:after="0" w:afterAutospacing="0"/>
                        <w:jc w:val="center"/>
                        <w:rPr>
                          <w:sz w:val="18"/>
                        </w:rPr>
                      </w:pPr>
                      <w:r>
                        <w:rPr>
                          <w:rFonts w:ascii="Arial" w:hAnsi="Arial" w:eastAsia="Arial" w:cs="Arial"/>
                          <w:color w:val="FFFFFF"/>
                          <w:szCs w:val="36"/>
                          <w:lang w:val="es-ES"/>
                        </w:rPr>
                        <w:t>CF05_1.2</w:t>
                      </w:r>
                      <w:r w:rsidRPr="006371A5">
                        <w:rPr>
                          <w:rFonts w:ascii="Arial" w:hAnsi="Arial" w:eastAsia="Arial" w:cs="Arial"/>
                          <w:color w:val="FFFFFF"/>
                          <w:szCs w:val="36"/>
                          <w:lang w:val="es-ES"/>
                        </w:rPr>
                        <w:t>_</w:t>
                      </w:r>
                      <w:r w:rsidRPr="00D3088C">
                        <w:t xml:space="preserve"> </w:t>
                      </w:r>
                      <w:r w:rsidRPr="00D3088C">
                        <w:rPr>
                          <w:rFonts w:ascii="Arial" w:hAnsi="Arial" w:eastAsia="Arial" w:cs="Arial"/>
                          <w:color w:val="FFFFFF"/>
                          <w:szCs w:val="36"/>
                          <w:lang w:val="es-ES"/>
                        </w:rPr>
                        <w:t>Tubería de canalización</w:t>
                      </w:r>
                    </w:p>
                  </w:txbxContent>
                </v:textbox>
              </v:rect>
            </w:pict>
          </mc:Fallback>
        </mc:AlternateContent>
      </w:r>
    </w:p>
    <w:p w:rsidR="00D3088C" w:rsidRDefault="00D3088C" w14:paraId="00DE380B" w14:textId="77777777">
      <w:pPr>
        <w:pStyle w:val="Normal0"/>
        <w:spacing w:before="240"/>
        <w:jc w:val="both"/>
        <w:rPr>
          <w:noProof/>
          <w:sz w:val="20"/>
          <w:szCs w:val="20"/>
          <w:lang w:eastAsia="es-CO"/>
        </w:rPr>
      </w:pPr>
    </w:p>
    <w:p w:rsidR="00D3088C" w:rsidRDefault="00D3088C" w14:paraId="147A565C" w14:textId="77777777">
      <w:pPr>
        <w:pStyle w:val="Normal0"/>
        <w:spacing w:before="240"/>
        <w:jc w:val="both"/>
        <w:rPr>
          <w:noProof/>
          <w:sz w:val="20"/>
          <w:szCs w:val="20"/>
          <w:lang w:eastAsia="es-CO"/>
        </w:rPr>
      </w:pPr>
    </w:p>
    <w:tbl>
      <w:tblPr>
        <w:tblStyle w:val="Tablaconcuadrcula"/>
        <w:tblW w:w="0" w:type="auto"/>
        <w:tblLook w:val="04A0" w:firstRow="1" w:lastRow="0" w:firstColumn="1" w:lastColumn="0" w:noHBand="0" w:noVBand="1"/>
      </w:tblPr>
      <w:tblGrid>
        <w:gridCol w:w="6516"/>
        <w:gridCol w:w="3446"/>
      </w:tblGrid>
      <w:tr w:rsidR="005F14D9" w:rsidTr="005F14D9" w14:paraId="671D7E8F" w14:textId="77777777">
        <w:tc>
          <w:tcPr>
            <w:tcW w:w="6516" w:type="dxa"/>
            <w:tcBorders>
              <w:top w:val="nil"/>
              <w:left w:val="nil"/>
              <w:bottom w:val="nil"/>
              <w:right w:val="nil"/>
            </w:tcBorders>
          </w:tcPr>
          <w:p w:rsidR="005F14D9" w:rsidP="005F14D9" w:rsidRDefault="005F14D9" w14:paraId="505230C7" w14:textId="77777777">
            <w:pPr>
              <w:pStyle w:val="Normal0"/>
              <w:spacing w:line="276" w:lineRule="auto"/>
              <w:jc w:val="both"/>
              <w:rPr>
                <w:sz w:val="20"/>
                <w:szCs w:val="20"/>
              </w:rPr>
            </w:pPr>
          </w:p>
          <w:p w:rsidR="005F14D9" w:rsidP="005F14D9" w:rsidRDefault="005F14D9" w14:paraId="0E3F1A9E" w14:textId="1A22BA79">
            <w:pPr>
              <w:pStyle w:val="Normal0"/>
              <w:spacing w:line="276" w:lineRule="auto"/>
              <w:jc w:val="both"/>
              <w:rPr>
                <w:sz w:val="20"/>
                <w:szCs w:val="20"/>
              </w:rPr>
            </w:pPr>
            <w:r>
              <w:rPr>
                <w:sz w:val="20"/>
                <w:szCs w:val="20"/>
              </w:rPr>
              <w:t xml:space="preserve">El tubo </w:t>
            </w:r>
            <w:proofErr w:type="spellStart"/>
            <w:r>
              <w:rPr>
                <w:i/>
                <w:sz w:val="20"/>
                <w:szCs w:val="20"/>
              </w:rPr>
              <w:t>conduit</w:t>
            </w:r>
            <w:proofErr w:type="spellEnd"/>
            <w:r>
              <w:rPr>
                <w:i/>
                <w:sz w:val="20"/>
                <w:szCs w:val="20"/>
              </w:rPr>
              <w:t xml:space="preserve"> </w:t>
            </w:r>
            <w:r>
              <w:rPr>
                <w:sz w:val="20"/>
                <w:szCs w:val="20"/>
              </w:rPr>
              <w:t>PVC y la campana de unión en el extremo, tiene indicados los requisitos de producto y de instalación de canalizaciones están establecidos en el numeral 20.6 del RETIE y adicionalmente incluye las especificaciones del capítulo 3 de la NTC 2050. Se invita a que revise, cómo se t</w:t>
            </w:r>
            <w:r w:rsidR="00DD3ACA">
              <w:rPr>
                <w:sz w:val="20"/>
                <w:szCs w:val="20"/>
              </w:rPr>
              <w:t>rabaja con las cajas, las condul</w:t>
            </w:r>
            <w:r>
              <w:rPr>
                <w:sz w:val="20"/>
                <w:szCs w:val="20"/>
              </w:rPr>
              <w:t>e</w:t>
            </w:r>
            <w:r w:rsidR="00DD3ACA">
              <w:rPr>
                <w:sz w:val="20"/>
                <w:szCs w:val="20"/>
              </w:rPr>
              <w:t>t</w:t>
            </w:r>
            <w:r>
              <w:rPr>
                <w:sz w:val="20"/>
                <w:szCs w:val="20"/>
              </w:rPr>
              <w:t xml:space="preserve">as, las clavijas y los tomacorrientes, </w:t>
            </w:r>
            <w:r w:rsidR="00B6625C">
              <w:rPr>
                <w:sz w:val="20"/>
                <w:szCs w:val="20"/>
              </w:rPr>
              <w:t>a continuación</w:t>
            </w:r>
            <w:r>
              <w:rPr>
                <w:sz w:val="20"/>
                <w:szCs w:val="20"/>
              </w:rPr>
              <w:t>:</w:t>
            </w:r>
          </w:p>
          <w:p w:rsidR="005F14D9" w:rsidP="005F14D9" w:rsidRDefault="005F14D9" w14:paraId="082F1AE3" w14:textId="77777777">
            <w:pPr>
              <w:pStyle w:val="Normal0"/>
              <w:spacing w:line="276" w:lineRule="auto"/>
              <w:jc w:val="both"/>
              <w:rPr>
                <w:sz w:val="20"/>
                <w:szCs w:val="20"/>
              </w:rPr>
            </w:pPr>
          </w:p>
          <w:p w:rsidR="005F14D9" w:rsidP="005F14D9" w:rsidRDefault="005F14D9" w14:paraId="741C2FF1" w14:textId="77777777">
            <w:pPr>
              <w:pStyle w:val="Normal0"/>
              <w:spacing w:line="276" w:lineRule="auto"/>
              <w:jc w:val="both"/>
              <w:rPr>
                <w:sz w:val="20"/>
                <w:szCs w:val="20"/>
              </w:rPr>
            </w:pPr>
          </w:p>
          <w:p w:rsidR="005F14D9" w:rsidP="005F14D9" w:rsidRDefault="005F14D9" w14:paraId="4D269043" w14:textId="22170F13">
            <w:pPr>
              <w:pStyle w:val="Normal0"/>
              <w:spacing w:line="276" w:lineRule="auto"/>
              <w:jc w:val="both"/>
              <w:rPr>
                <w:sz w:val="20"/>
                <w:szCs w:val="20"/>
              </w:rPr>
            </w:pPr>
          </w:p>
          <w:p w:rsidR="005F14D9" w:rsidP="005F14D9" w:rsidRDefault="005F14D9" w14:paraId="10282A12" w14:textId="6666DC5C">
            <w:pPr>
              <w:pStyle w:val="Normal0"/>
              <w:spacing w:line="276" w:lineRule="auto"/>
              <w:jc w:val="both"/>
              <w:rPr>
                <w:sz w:val="20"/>
                <w:szCs w:val="20"/>
              </w:rPr>
            </w:pPr>
          </w:p>
        </w:tc>
        <w:tc>
          <w:tcPr>
            <w:tcW w:w="3446" w:type="dxa"/>
            <w:tcBorders>
              <w:top w:val="nil"/>
              <w:left w:val="nil"/>
              <w:bottom w:val="nil"/>
              <w:right w:val="nil"/>
            </w:tcBorders>
          </w:tcPr>
          <w:p w:rsidR="005F14D9" w:rsidP="005F14D9" w:rsidRDefault="005F14D9" w14:paraId="6FE2B3ED" w14:textId="1320B2DB">
            <w:pPr>
              <w:pStyle w:val="Normal0"/>
              <w:spacing w:line="276" w:lineRule="auto"/>
              <w:jc w:val="both"/>
              <w:rPr>
                <w:sz w:val="20"/>
                <w:szCs w:val="20"/>
              </w:rPr>
            </w:pPr>
            <w:r w:rsidRPr="006371A5">
              <w:rPr>
                <w:noProof/>
                <w:lang w:eastAsia="es-CO"/>
              </w:rPr>
              <mc:AlternateContent>
                <mc:Choice Requires="wps">
                  <w:drawing>
                    <wp:anchor distT="0" distB="0" distL="114300" distR="114300" simplePos="0" relativeHeight="251676672" behindDoc="0" locked="0" layoutInCell="1" allowOverlap="1" wp14:anchorId="21590C6F" wp14:editId="5E835E03">
                      <wp:simplePos x="0" y="0"/>
                      <wp:positionH relativeFrom="column">
                        <wp:posOffset>-3194685</wp:posOffset>
                      </wp:positionH>
                      <wp:positionV relativeFrom="paragraph">
                        <wp:posOffset>1664970</wp:posOffset>
                      </wp:positionV>
                      <wp:extent cx="4184015" cy="668020"/>
                      <wp:effectExtent l="0" t="0" r="26035" b="17780"/>
                      <wp:wrapNone/>
                      <wp:docPr id="8" name="Google Shape;78;p2"/>
                      <wp:cNvGraphicFramePr/>
                      <a:graphic xmlns:a="http://schemas.openxmlformats.org/drawingml/2006/main">
                        <a:graphicData uri="http://schemas.microsoft.com/office/word/2010/wordprocessingShape">
                          <wps:wsp>
                            <wps:cNvSpPr/>
                            <wps:spPr>
                              <a:xfrm>
                                <a:off x="0" y="0"/>
                                <a:ext cx="4184015" cy="66802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00D16ECC" w:rsidP="005F14D9" w:rsidRDefault="00D16ECC" w14:paraId="40EF75DF" w14:textId="4F1C31C5">
                                  <w:pPr>
                                    <w:pStyle w:val="NormalWeb"/>
                                    <w:spacing w:before="0" w:beforeAutospacing="0" w:after="0" w:afterAutospacing="0"/>
                                    <w:jc w:val="center"/>
                                    <w:rPr>
                                      <w:rFonts w:ascii="Arial" w:hAnsi="Arial" w:eastAsia="Arial" w:cs="Arial"/>
                                      <w:color w:val="FFFFFF"/>
                                      <w:szCs w:val="36"/>
                                      <w:lang w:val="es-ES"/>
                                    </w:rPr>
                                  </w:pPr>
                                  <w:r>
                                    <w:rPr>
                                      <w:rFonts w:ascii="Arial" w:hAnsi="Arial" w:eastAsia="Arial" w:cs="Arial"/>
                                      <w:color w:val="FFFFFF"/>
                                      <w:szCs w:val="36"/>
                                      <w:lang w:val="es-ES"/>
                                    </w:rPr>
                                    <w:t>Slider</w:t>
                                  </w:r>
                                </w:p>
                                <w:p w:rsidRPr="006371A5" w:rsidR="00D16ECC" w:rsidP="005F14D9" w:rsidRDefault="00D16ECC" w14:paraId="525DEB32" w14:textId="206795ED">
                                  <w:pPr>
                                    <w:pStyle w:val="NormalWeb"/>
                                    <w:spacing w:before="0" w:beforeAutospacing="0" w:after="0" w:afterAutospacing="0"/>
                                    <w:jc w:val="center"/>
                                    <w:rPr>
                                      <w:sz w:val="18"/>
                                    </w:rPr>
                                  </w:pPr>
                                  <w:r>
                                    <w:rPr>
                                      <w:rFonts w:ascii="Arial" w:hAnsi="Arial" w:eastAsia="Arial" w:cs="Arial"/>
                                      <w:color w:val="FFFFFF"/>
                                      <w:szCs w:val="36"/>
                                      <w:lang w:val="es-ES"/>
                                    </w:rPr>
                                    <w:t>CF05_1.3 / 1.4</w:t>
                                  </w:r>
                                  <w:r w:rsidRPr="006371A5">
                                    <w:rPr>
                                      <w:rFonts w:ascii="Arial" w:hAnsi="Arial" w:eastAsia="Arial" w:cs="Arial"/>
                                      <w:color w:val="FFFFFF"/>
                                      <w:szCs w:val="36"/>
                                      <w:lang w:val="es-ES"/>
                                    </w:rPr>
                                    <w:t>_</w:t>
                                  </w:r>
                                  <w:r>
                                    <w:rPr>
                                      <w:rFonts w:ascii="Arial" w:hAnsi="Arial" w:eastAsia="Arial" w:cs="Arial"/>
                                      <w:color w:val="FFFFFF"/>
                                      <w:szCs w:val="36"/>
                                      <w:lang w:val="es-ES"/>
                                    </w:rPr>
                                    <w:t>Cajas conduletas / clavijas y tomacorrientes</w:t>
                                  </w:r>
                                  <w:r w:rsidRPr="00D3088C">
                                    <w:t xml:space="preserve"> </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110D0866">
                    <v:rect id="_x0000_s1035" style="position:absolute;left:0;text-align:left;margin-left:-251.55pt;margin-top:131.1pt;width:329.45pt;height:5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21590C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">
                      <v:stroke miterlimit="5243f" startarrowwidth="narrow" startarrowlength="short" endarrowwidth="narrow" endarrowlength="short"/>
                      <v:textbox inset="2.53958mm,1.2694mm,2.53958mm,1.2694mm">
                        <w:txbxContent>
                          <w:p w:rsidR="00D16ECC" w:rsidP="005F14D9" w:rsidRDefault="00D16ECC" w14:paraId="04B1F82D" w14:textId="4F1C31C5">
                            <w:pPr>
                              <w:pStyle w:val="NormalWeb"/>
                              <w:spacing w:before="0" w:beforeAutospacing="0" w:after="0" w:afterAutospacing="0"/>
                              <w:jc w:val="center"/>
                              <w:rPr>
                                <w:rFonts w:ascii="Arial" w:hAnsi="Arial" w:eastAsia="Arial" w:cs="Arial"/>
                                <w:color w:val="FFFFFF"/>
                                <w:szCs w:val="36"/>
                                <w:lang w:val="es-ES"/>
                              </w:rPr>
                            </w:pPr>
                            <w:r>
                              <w:rPr>
                                <w:rFonts w:ascii="Arial" w:hAnsi="Arial" w:eastAsia="Arial" w:cs="Arial"/>
                                <w:color w:val="FFFFFF"/>
                                <w:szCs w:val="36"/>
                                <w:lang w:val="es-ES"/>
                              </w:rPr>
                              <w:t>Slider</w:t>
                            </w:r>
                          </w:p>
                          <w:p w:rsidRPr="006371A5" w:rsidR="00D16ECC" w:rsidP="005F14D9" w:rsidRDefault="00D16ECC" w14:paraId="718D8202" w14:textId="206795ED">
                            <w:pPr>
                              <w:pStyle w:val="NormalWeb"/>
                              <w:spacing w:before="0" w:beforeAutospacing="0" w:after="0" w:afterAutospacing="0"/>
                              <w:jc w:val="center"/>
                              <w:rPr>
                                <w:sz w:val="18"/>
                              </w:rPr>
                            </w:pPr>
                            <w:r>
                              <w:rPr>
                                <w:rFonts w:ascii="Arial" w:hAnsi="Arial" w:eastAsia="Arial" w:cs="Arial"/>
                                <w:color w:val="FFFFFF"/>
                                <w:szCs w:val="36"/>
                                <w:lang w:val="es-ES"/>
                              </w:rPr>
                              <w:t>CF05_1.3 / 1.4</w:t>
                            </w:r>
                            <w:r w:rsidRPr="006371A5">
                              <w:rPr>
                                <w:rFonts w:ascii="Arial" w:hAnsi="Arial" w:eastAsia="Arial" w:cs="Arial"/>
                                <w:color w:val="FFFFFF"/>
                                <w:szCs w:val="36"/>
                                <w:lang w:val="es-ES"/>
                              </w:rPr>
                              <w:t>_</w:t>
                            </w:r>
                            <w:r>
                              <w:rPr>
                                <w:rFonts w:ascii="Arial" w:hAnsi="Arial" w:eastAsia="Arial" w:cs="Arial"/>
                                <w:color w:val="FFFFFF"/>
                                <w:szCs w:val="36"/>
                                <w:lang w:val="es-ES"/>
                              </w:rPr>
                              <w:t>Cajas conduletas / clavijas y tomacorrientes</w:t>
                            </w:r>
                            <w:r w:rsidRPr="00D3088C">
                              <w:t xml:space="preserve"> </w:t>
                            </w:r>
                          </w:p>
                        </w:txbxContent>
                      </v:textbox>
                    </v:rect>
                  </w:pict>
                </mc:Fallback>
              </mc:AlternateContent>
            </w:r>
            <w:commentRangeStart w:id="5"/>
            <w:r>
              <w:rPr>
                <w:noProof/>
                <w:lang w:eastAsia="es-CO"/>
              </w:rPr>
              <w:drawing>
                <wp:anchor distT="0" distB="0" distL="114300" distR="114300" simplePos="0" relativeHeight="251674624" behindDoc="0" locked="0" layoutInCell="1" allowOverlap="1" wp14:anchorId="4F607851" wp14:editId="0701B343">
                  <wp:simplePos x="0" y="0"/>
                  <wp:positionH relativeFrom="column">
                    <wp:posOffset>293370</wp:posOffset>
                  </wp:positionH>
                  <wp:positionV relativeFrom="paragraph">
                    <wp:posOffset>-4445</wp:posOffset>
                  </wp:positionV>
                  <wp:extent cx="1438275" cy="1438275"/>
                  <wp:effectExtent l="0" t="0" r="9525" b="9525"/>
                  <wp:wrapNone/>
                  <wp:docPr id="7" name="Imagen 7" descr="Tubo Pvc conduit de 1&quot; X 3 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bo Pvc conduit de 1&quot; X 3 Mt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1438275" cy="1438275"/>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5"/>
            <w:r>
              <w:rPr>
                <w:rStyle w:val="Refdecomentario"/>
              </w:rPr>
              <w:commentReference w:id="5"/>
            </w:r>
          </w:p>
        </w:tc>
      </w:tr>
    </w:tbl>
    <w:p w:rsidR="00C9201A" w:rsidRDefault="00C9201A" w14:paraId="000000A0" w14:textId="77777777">
      <w:pPr>
        <w:pStyle w:val="Normal0"/>
        <w:rPr>
          <w:b/>
          <w:sz w:val="20"/>
          <w:szCs w:val="20"/>
        </w:rPr>
      </w:pPr>
    </w:p>
    <w:p w:rsidR="005F14D9" w:rsidRDefault="005F14D9" w14:paraId="32CCF98C" w14:textId="77777777">
      <w:pPr>
        <w:pStyle w:val="Normal0"/>
        <w:rPr>
          <w:b/>
          <w:noProof/>
          <w:sz w:val="20"/>
          <w:szCs w:val="20"/>
          <w:lang w:eastAsia="es-CO"/>
        </w:rPr>
      </w:pPr>
    </w:p>
    <w:p w:rsidR="005F14D9" w:rsidRDefault="005F14D9" w14:paraId="75DCD5AB" w14:textId="77777777">
      <w:pPr>
        <w:pStyle w:val="Normal0"/>
        <w:rPr>
          <w:b/>
          <w:noProof/>
          <w:sz w:val="20"/>
          <w:szCs w:val="20"/>
          <w:lang w:eastAsia="es-CO"/>
        </w:rPr>
      </w:pPr>
    </w:p>
    <w:p w:rsidR="005F14D9" w:rsidRDefault="005F14D9" w14:paraId="2FBCBEF9" w14:textId="77777777">
      <w:pPr>
        <w:pStyle w:val="Normal0"/>
        <w:rPr>
          <w:b/>
          <w:noProof/>
          <w:sz w:val="20"/>
          <w:szCs w:val="20"/>
          <w:lang w:eastAsia="es-CO"/>
        </w:rPr>
      </w:pPr>
    </w:p>
    <w:p w:rsidR="005F14D9" w:rsidRDefault="005F14D9" w14:paraId="02EDD1D4" w14:textId="77777777">
      <w:pPr>
        <w:pStyle w:val="Normal0"/>
        <w:rPr>
          <w:b/>
          <w:noProof/>
          <w:sz w:val="20"/>
          <w:szCs w:val="20"/>
          <w:lang w:eastAsia="es-CO"/>
        </w:rPr>
      </w:pPr>
    </w:p>
    <w:p w:rsidR="00C9201A" w:rsidRDefault="00C9201A" w14:paraId="000000A2" w14:textId="77777777">
      <w:pPr>
        <w:pStyle w:val="Normal0"/>
        <w:rPr>
          <w:b/>
          <w:sz w:val="20"/>
          <w:szCs w:val="20"/>
        </w:rPr>
      </w:pPr>
    </w:p>
    <w:p w:rsidR="00C9201A" w:rsidRDefault="00597437" w14:paraId="000000A3" w14:textId="77777777">
      <w:pPr>
        <w:pStyle w:val="Normal0"/>
        <w:rPr>
          <w:b/>
          <w:sz w:val="20"/>
          <w:szCs w:val="20"/>
        </w:rPr>
      </w:pPr>
      <w:r>
        <w:rPr>
          <w:b/>
          <w:sz w:val="20"/>
          <w:szCs w:val="20"/>
        </w:rPr>
        <w:t>1.3 Portalámparas o portabombillas</w:t>
      </w:r>
    </w:p>
    <w:p w:rsidR="00C9201A" w:rsidRDefault="00597437" w14:paraId="000000A4" w14:textId="3BDDAD03">
      <w:pPr>
        <w:pStyle w:val="Normal0"/>
        <w:spacing w:before="240"/>
        <w:jc w:val="both"/>
        <w:rPr>
          <w:sz w:val="20"/>
          <w:szCs w:val="20"/>
        </w:rPr>
      </w:pPr>
      <w:r>
        <w:rPr>
          <w:sz w:val="20"/>
          <w:szCs w:val="20"/>
        </w:rPr>
        <w:t xml:space="preserve">Como su nombre lo indica el </w:t>
      </w:r>
      <w:proofErr w:type="spellStart"/>
      <w:r>
        <w:rPr>
          <w:sz w:val="20"/>
          <w:szCs w:val="20"/>
        </w:rPr>
        <w:t>portalámpara</w:t>
      </w:r>
      <w:proofErr w:type="spellEnd"/>
      <w:r>
        <w:rPr>
          <w:sz w:val="20"/>
          <w:szCs w:val="20"/>
        </w:rPr>
        <w:t xml:space="preserve"> o </w:t>
      </w:r>
      <w:proofErr w:type="spellStart"/>
      <w:r>
        <w:rPr>
          <w:sz w:val="20"/>
          <w:szCs w:val="20"/>
        </w:rPr>
        <w:t>portabombilla</w:t>
      </w:r>
      <w:proofErr w:type="spellEnd"/>
      <w:r>
        <w:rPr>
          <w:sz w:val="20"/>
          <w:szCs w:val="20"/>
        </w:rPr>
        <w:t xml:space="preserve"> es el elemento de la instalación eléctrica en donde se conectan las fuentes de iluminación. Al igual que con las clavijas y los tomacorrientes existen diferentes tipos de portalámparas con base </w:t>
      </w:r>
      <w:r w:rsidR="00052C95">
        <w:rPr>
          <w:sz w:val="20"/>
          <w:szCs w:val="20"/>
        </w:rPr>
        <w:t>en los</w:t>
      </w:r>
      <w:r>
        <w:rPr>
          <w:sz w:val="20"/>
          <w:szCs w:val="20"/>
        </w:rPr>
        <w:t xml:space="preserve"> voltajes y corrientes nominales, forma, tamaño y tipo de conector, pero de acuerdo con el </w:t>
      </w:r>
      <w:r w:rsidR="006371A5">
        <w:rPr>
          <w:sz w:val="20"/>
          <w:szCs w:val="20"/>
        </w:rPr>
        <w:t>RETIE</w:t>
      </w:r>
      <w:r>
        <w:rPr>
          <w:sz w:val="20"/>
          <w:szCs w:val="20"/>
        </w:rPr>
        <w:t>, de las que usan terminal roscado solo deben usarse de dos tipos como se muestra en la siguiente figura:</w:t>
      </w:r>
    </w:p>
    <w:p w:rsidR="00052C95" w:rsidRDefault="00052C95" w14:paraId="4243293A" w14:textId="3FF3126D">
      <w:pPr>
        <w:pStyle w:val="Normal0"/>
        <w:spacing w:before="240"/>
        <w:jc w:val="both"/>
        <w:rPr>
          <w:sz w:val="20"/>
          <w:szCs w:val="20"/>
        </w:rPr>
      </w:pPr>
    </w:p>
    <w:p w:rsidR="00C9201A" w:rsidP="00052C95" w:rsidRDefault="00052C95" w14:paraId="000000A5" w14:textId="26DA9584">
      <w:pPr>
        <w:pStyle w:val="Normal0"/>
        <w:rPr>
          <w:b/>
          <w:sz w:val="20"/>
          <w:szCs w:val="20"/>
        </w:rPr>
      </w:pPr>
      <w:r>
        <w:rPr>
          <w:noProof/>
          <w:lang w:eastAsia="es-CO"/>
        </w:rPr>
        <w:drawing>
          <wp:anchor distT="0" distB="0" distL="114300" distR="114300" simplePos="0" relativeHeight="251678720" behindDoc="0" locked="0" layoutInCell="1" allowOverlap="1" wp14:anchorId="721BEB63" wp14:editId="336F8873">
            <wp:simplePos x="0" y="0"/>
            <wp:positionH relativeFrom="column">
              <wp:posOffset>3166110</wp:posOffset>
            </wp:positionH>
            <wp:positionV relativeFrom="paragraph">
              <wp:posOffset>104140</wp:posOffset>
            </wp:positionV>
            <wp:extent cx="2143125" cy="2143125"/>
            <wp:effectExtent l="0" t="0" r="9525" b="9525"/>
            <wp:wrapNone/>
            <wp:docPr id="12" name="Imagen 12" descr="Portalampara Foquito Rosca E10 6v 12v Porta Lampara – Hipe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rtalampara Foquito Rosca E10 6v 12v Porta Lampara – Hiperc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D16ECC">
        <w:rPr>
          <w:b/>
          <w:sz w:val="20"/>
          <w:szCs w:val="20"/>
        </w:rPr>
        <w:t>Figura 4</w:t>
      </w:r>
    </w:p>
    <w:p w:rsidR="00C9201A" w:rsidP="00052C95" w:rsidRDefault="00597437" w14:paraId="000000A6" w14:textId="5D7E1538">
      <w:pPr>
        <w:pStyle w:val="Normal0"/>
        <w:rPr>
          <w:i/>
          <w:sz w:val="20"/>
          <w:szCs w:val="20"/>
        </w:rPr>
      </w:pPr>
      <w:r>
        <w:rPr>
          <w:i/>
          <w:sz w:val="20"/>
          <w:szCs w:val="20"/>
        </w:rPr>
        <w:t xml:space="preserve">Bases roscadas de portalámparas </w:t>
      </w:r>
    </w:p>
    <w:p w:rsidR="00052C95" w:rsidRDefault="00052C95" w14:paraId="041CBBCD" w14:textId="3F3D8981">
      <w:pPr>
        <w:pStyle w:val="Normal0"/>
        <w:spacing w:before="240"/>
        <w:jc w:val="center"/>
        <w:rPr>
          <w:sz w:val="20"/>
          <w:szCs w:val="20"/>
        </w:rPr>
      </w:pPr>
      <w:commentRangeStart w:id="6"/>
      <w:r>
        <w:rPr>
          <w:noProof/>
          <w:lang w:eastAsia="es-CO"/>
        </w:rPr>
        <w:drawing>
          <wp:anchor distT="0" distB="0" distL="114300" distR="114300" simplePos="0" relativeHeight="251677696" behindDoc="0" locked="0" layoutInCell="1" allowOverlap="1" wp14:anchorId="22CFBD3A" wp14:editId="665C1231">
            <wp:simplePos x="0" y="0"/>
            <wp:positionH relativeFrom="column">
              <wp:posOffset>861108</wp:posOffset>
            </wp:positionH>
            <wp:positionV relativeFrom="paragraph">
              <wp:posOffset>135255</wp:posOffset>
            </wp:positionV>
            <wp:extent cx="2009775" cy="1746927"/>
            <wp:effectExtent l="0" t="0" r="0" b="5715"/>
            <wp:wrapNone/>
            <wp:docPr id="9" name="Imagen 9" descr="PORTALAMPARAS ROSCADO CON TOPE E-27 BLANCO 163-B FAMA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LAMPARAS ROSCADO CON TOPE E-27 BLANCO 163-B FAMATEL"/>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437" t="22625" r="13906" b="23375"/>
                    <a:stretch/>
                  </pic:blipFill>
                  <pic:spPr bwMode="auto">
                    <a:xfrm>
                      <a:off x="0" y="0"/>
                      <a:ext cx="2009775" cy="174692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6"/>
      <w:r>
        <w:rPr>
          <w:rStyle w:val="Refdecomentario"/>
        </w:rPr>
        <w:commentReference w:id="6"/>
      </w:r>
    </w:p>
    <w:p w:rsidR="00052C95" w:rsidRDefault="00052C95" w14:paraId="60297CF3" w14:textId="7FF521F8">
      <w:pPr>
        <w:pStyle w:val="Normal0"/>
        <w:spacing w:before="240"/>
        <w:jc w:val="center"/>
        <w:rPr>
          <w:sz w:val="20"/>
          <w:szCs w:val="20"/>
        </w:rPr>
      </w:pPr>
    </w:p>
    <w:p w:rsidR="00052C95" w:rsidRDefault="00052C95" w14:paraId="73C282D3" w14:textId="4FC09896">
      <w:pPr>
        <w:pStyle w:val="Normal0"/>
        <w:spacing w:before="240"/>
        <w:jc w:val="center"/>
        <w:rPr>
          <w:sz w:val="20"/>
          <w:szCs w:val="20"/>
        </w:rPr>
      </w:pPr>
      <w:r>
        <w:rPr>
          <w:noProof/>
          <w:lang w:eastAsia="es-CO"/>
        </w:rPr>
        <mc:AlternateContent>
          <mc:Choice Requires="wps">
            <w:drawing>
              <wp:inline distT="0" distB="0" distL="0" distR="0" wp14:anchorId="2AAA91BA" wp14:editId="6CA5613D">
                <wp:extent cx="304800" cy="304800"/>
                <wp:effectExtent l="0" t="0" r="0" b="0"/>
                <wp:docPr id="10" name="AutoShape 2" descr="Portalampara Roscado | MercadoLibr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w:pict w14:anchorId="0DF6CCA8">
              <v:rect id="AutoShape 2" style="width:24pt;height:24pt;visibility:visible;mso-wrap-style:square;mso-left-percent:-10001;mso-top-percent:-10001;mso-position-horizontal:absolute;mso-position-horizontal-relative:char;mso-position-vertical:absolute;mso-position-vertical-relative:line;mso-left-percent:-10001;mso-top-percent:-10001;v-text-anchor:top" alt="Portalampara Roscado | MercadoLibre 📦" o:spid="_x0000_s1026" filled="f" stroked="f" w14:anchorId="51C74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Cz2BNF3AIAAOkFAAAOAAAAAAAAAAAAAAAAAC4CAABkcnMv&#10;ZTJvRG9jLnhtbFBLAQItABQABgAIAAAAIQBMoOks2AAAAAMBAAAPAAAAAAAAAAAAAAAAADYFAABk&#10;cnMvZG93bnJldi54bWxQSwUGAAAAAAQABADzAAAAOwYAAAAA&#10;">
                <o:lock v:ext="edit" aspectratio="t"/>
                <w10:anchorlock/>
              </v:rect>
            </w:pict>
          </mc:Fallback>
        </mc:AlternateContent>
      </w:r>
    </w:p>
    <w:p w:rsidR="00052C95" w:rsidRDefault="00052C95" w14:paraId="11674AE7" w14:textId="77777777">
      <w:pPr>
        <w:pStyle w:val="Normal0"/>
        <w:spacing w:before="240"/>
        <w:jc w:val="center"/>
        <w:rPr>
          <w:sz w:val="20"/>
          <w:szCs w:val="20"/>
        </w:rPr>
      </w:pPr>
    </w:p>
    <w:p w:rsidR="00C9201A" w:rsidRDefault="00C9201A" w14:paraId="000000A8" w14:textId="383ACC88">
      <w:pPr>
        <w:pStyle w:val="Normal0"/>
        <w:spacing w:before="240"/>
        <w:jc w:val="center"/>
        <w:rPr>
          <w:sz w:val="20"/>
          <w:szCs w:val="20"/>
        </w:rPr>
      </w:pPr>
    </w:p>
    <w:p w:rsidR="00052C95" w:rsidRDefault="00052C95" w14:paraId="7CA9EFEE" w14:textId="0D898EBE">
      <w:pPr>
        <w:pStyle w:val="Normal0"/>
        <w:spacing w:before="240"/>
        <w:rPr>
          <w:sz w:val="20"/>
          <w:szCs w:val="20"/>
        </w:rPr>
      </w:pPr>
      <w:r>
        <w:rPr>
          <w:noProof/>
          <w:lang w:eastAsia="es-CO"/>
        </w:rPr>
        <mc:AlternateContent>
          <mc:Choice Requires="wps">
            <w:drawing>
              <wp:inline distT="0" distB="0" distL="0" distR="0" wp14:anchorId="15BB7E9B" wp14:editId="2400F0E2">
                <wp:extent cx="304800" cy="304800"/>
                <wp:effectExtent l="0" t="0" r="0" b="0"/>
                <wp:docPr id="11" name="Rectángulo 11" descr="Portalampara Roscado | MercadoLibre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w:pict w14:anchorId="4DA08524">
              <v:rect id="Rectángulo 11" style="width:24pt;height:24pt;visibility:visible;mso-wrap-style:square;mso-left-percent:-10001;mso-top-percent:-10001;mso-position-horizontal:absolute;mso-position-horizontal-relative:char;mso-position-vertical:absolute;mso-position-vertical-relative:line;mso-left-percent:-10001;mso-top-percent:-10001;v-text-anchor:top" alt="Portalampara Roscado | MercadoLibre 📦" o:spid="_x0000_s1026" filled="f" stroked="f" w14:anchorId="56B0DE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q6TlLkAgAA7AUAAA4AAAAAAAAAAAAAAAAA&#10;LgIAAGRycy9lMm9Eb2MueG1sUEsBAi0AFAAGAAgAAAAhAEyg6SzYAAAAAwEAAA8AAAAAAAAAAAAA&#10;AAAAPgUAAGRycy9kb3ducmV2LnhtbFBLBQYAAAAABAAEAPMAAABDBgAAAAA=&#10;">
                <o:lock v:ext="edit" aspectratio="t"/>
                <w10:anchorlock/>
              </v:rect>
            </w:pict>
          </mc:Fallback>
        </mc:AlternateContent>
      </w:r>
      <w:r w:rsidRPr="00052C95">
        <w:t xml:space="preserve"> </w:t>
      </w:r>
    </w:p>
    <w:p w:rsidR="00C9201A" w:rsidRDefault="00597437" w14:paraId="000000AA" w14:textId="77777777">
      <w:pPr>
        <w:pStyle w:val="Normal0"/>
        <w:spacing w:before="240"/>
        <w:rPr>
          <w:sz w:val="20"/>
          <w:szCs w:val="20"/>
        </w:rPr>
      </w:pPr>
      <w:r>
        <w:rPr>
          <w:sz w:val="20"/>
          <w:szCs w:val="20"/>
        </w:rPr>
        <w:t>En ambos casos, la fase debe ser conectada siempre al contacto central y el neutro a la rosca. La base E27 es de propósito general y la base E40 puede ser usada en el alumbrado público o industrial.</w:t>
      </w:r>
    </w:p>
    <w:p w:rsidR="00C9201A" w:rsidRDefault="00C9201A" w14:paraId="000000AB" w14:textId="77777777">
      <w:pPr>
        <w:pStyle w:val="Normal0"/>
        <w:jc w:val="both"/>
        <w:rPr>
          <w:sz w:val="20"/>
          <w:szCs w:val="20"/>
        </w:rPr>
      </w:pPr>
    </w:p>
    <w:p w:rsidR="00C9201A" w:rsidRDefault="00597437" w14:paraId="000000AC" w14:textId="1C1F8F4A">
      <w:pPr>
        <w:pStyle w:val="Normal0"/>
        <w:jc w:val="both"/>
        <w:rPr>
          <w:sz w:val="20"/>
          <w:szCs w:val="20"/>
        </w:rPr>
      </w:pPr>
      <w:r>
        <w:rPr>
          <w:sz w:val="20"/>
          <w:szCs w:val="20"/>
        </w:rPr>
        <w:t xml:space="preserve">Los requisitos de producto y de instalación de portalámparas o portabombillas están establecidos en el numeral 20.29 del </w:t>
      </w:r>
      <w:r w:rsidR="006371A5">
        <w:rPr>
          <w:sz w:val="20"/>
          <w:szCs w:val="20"/>
        </w:rPr>
        <w:t>RETIE</w:t>
      </w:r>
      <w:r>
        <w:rPr>
          <w:sz w:val="20"/>
          <w:szCs w:val="20"/>
        </w:rPr>
        <w:t>.</w:t>
      </w:r>
    </w:p>
    <w:p w:rsidR="00C9201A" w:rsidRDefault="00597437" w14:paraId="000000AD" w14:textId="69374394">
      <w:pPr>
        <w:pStyle w:val="Normal0"/>
        <w:spacing w:before="240"/>
        <w:jc w:val="both"/>
        <w:rPr>
          <w:sz w:val="20"/>
          <w:szCs w:val="20"/>
        </w:rPr>
      </w:pPr>
      <w:r>
        <w:rPr>
          <w:sz w:val="20"/>
          <w:szCs w:val="20"/>
        </w:rPr>
        <w:t xml:space="preserve">Los demás requisitos tanto del producto como de la instalación asociados a los temas de iluminación son competencia del </w:t>
      </w:r>
      <w:r w:rsidR="001E2E95">
        <w:rPr>
          <w:sz w:val="20"/>
          <w:szCs w:val="20"/>
        </w:rPr>
        <w:t>RETILAP</w:t>
      </w:r>
      <w:r>
        <w:rPr>
          <w:sz w:val="20"/>
          <w:szCs w:val="20"/>
        </w:rPr>
        <w:t>.</w:t>
      </w:r>
    </w:p>
    <w:p w:rsidR="00052C95" w:rsidRDefault="00052C95" w14:paraId="082868CC" w14:textId="77777777">
      <w:pPr>
        <w:pStyle w:val="Normal0"/>
        <w:spacing w:before="240"/>
        <w:jc w:val="both"/>
        <w:rPr>
          <w:sz w:val="20"/>
          <w:szCs w:val="20"/>
        </w:rPr>
      </w:pPr>
    </w:p>
    <w:p w:rsidR="00C9201A" w:rsidRDefault="00597437" w14:paraId="000000AE" w14:textId="77777777">
      <w:pPr>
        <w:pStyle w:val="Normal0"/>
        <w:spacing w:before="240"/>
        <w:rPr>
          <w:b/>
          <w:sz w:val="20"/>
          <w:szCs w:val="20"/>
        </w:rPr>
      </w:pPr>
      <w:r>
        <w:rPr>
          <w:b/>
          <w:sz w:val="20"/>
          <w:szCs w:val="20"/>
        </w:rPr>
        <w:t xml:space="preserve"> 1.4 Tableros eléctricos</w:t>
      </w:r>
    </w:p>
    <w:p w:rsidR="00C9201A" w:rsidRDefault="00597437" w14:paraId="000000AF" w14:textId="77777777">
      <w:pPr>
        <w:pStyle w:val="Normal0"/>
        <w:spacing w:before="240"/>
        <w:jc w:val="both"/>
        <w:rPr>
          <w:sz w:val="20"/>
          <w:szCs w:val="20"/>
        </w:rPr>
      </w:pPr>
      <w:r>
        <w:rPr>
          <w:sz w:val="20"/>
          <w:szCs w:val="20"/>
        </w:rPr>
        <w:t xml:space="preserve">El tablero de una instalación eléctrica es el componente en baja tensión (B.T.) donde se distribuye el suministro de energía para cada área a alimentar. Normalmente consta del gabinete o armario, de los conductores de entrada o acometida, de los conductores de salida o circuitos y de los interruptores automáticos, mediante los cuales se ejercen funciones de protección y control de cada circuito. Los interruptores automáticos brindan dos tipos de protección, una térmica para las sobrecargas y una magnética para los cortocircuitos. </w:t>
      </w:r>
    </w:p>
    <w:p w:rsidR="00C9201A" w:rsidRDefault="00597437" w14:paraId="000000B0" w14:textId="52590C42">
      <w:pPr>
        <w:pStyle w:val="Normal0"/>
        <w:spacing w:before="240"/>
        <w:jc w:val="both"/>
        <w:rPr>
          <w:sz w:val="20"/>
          <w:szCs w:val="20"/>
        </w:rPr>
      </w:pPr>
      <w:r>
        <w:rPr>
          <w:sz w:val="20"/>
          <w:szCs w:val="20"/>
        </w:rPr>
        <w:t>Los conductores de los circuitos ramales se deben seleccionar con base en la suma de las capacidades de los aparatos que alimentan. Los conductores de la acometida se seleccionan de acuerdo con la suma de la capacidad de los circuitos multiplicada por un factor conocido como factor de demanda que toma en cuenta el hecho de que los aparatos no se conectan todos al mismo tiempo. Un tablero terminado tiene el aspecto mostrado en la siguiente figura:</w:t>
      </w:r>
    </w:p>
    <w:p w:rsidR="00605912" w:rsidRDefault="00605912" w14:paraId="3D381D6A" w14:textId="77777777">
      <w:pPr>
        <w:pStyle w:val="Normal0"/>
        <w:spacing w:before="240"/>
        <w:jc w:val="both"/>
        <w:rPr>
          <w:sz w:val="20"/>
          <w:szCs w:val="20"/>
        </w:rPr>
      </w:pPr>
    </w:p>
    <w:p w:rsidR="00C9201A" w:rsidP="00605912" w:rsidRDefault="00D16ECC" w14:paraId="000000B1" w14:textId="393A9522">
      <w:pPr>
        <w:pStyle w:val="Normal0"/>
        <w:jc w:val="both"/>
        <w:rPr>
          <w:b/>
          <w:sz w:val="20"/>
          <w:szCs w:val="20"/>
        </w:rPr>
      </w:pPr>
      <w:r>
        <w:rPr>
          <w:b/>
          <w:sz w:val="20"/>
          <w:szCs w:val="20"/>
        </w:rPr>
        <w:t>Figura 5</w:t>
      </w:r>
    </w:p>
    <w:p w:rsidR="00C9201A" w:rsidP="00605912" w:rsidRDefault="00597437" w14:paraId="000000B2" w14:textId="77777777">
      <w:pPr>
        <w:pStyle w:val="Normal0"/>
        <w:jc w:val="both"/>
        <w:rPr>
          <w:i/>
          <w:sz w:val="20"/>
          <w:szCs w:val="20"/>
        </w:rPr>
      </w:pPr>
      <w:r>
        <w:rPr>
          <w:i/>
          <w:sz w:val="20"/>
          <w:szCs w:val="20"/>
        </w:rPr>
        <w:t>Tablero eléctrico</w:t>
      </w:r>
    </w:p>
    <w:p w:rsidR="00C9201A" w:rsidRDefault="00597437" w14:paraId="000000B4" w14:textId="77777777">
      <w:pPr>
        <w:pStyle w:val="Normal0"/>
        <w:jc w:val="center"/>
        <w:rPr>
          <w:sz w:val="20"/>
          <w:szCs w:val="20"/>
        </w:rPr>
      </w:pPr>
      <w:commentRangeStart w:id="7"/>
      <w:r>
        <w:rPr>
          <w:noProof/>
          <w:sz w:val="20"/>
          <w:szCs w:val="20"/>
          <w:lang w:eastAsia="es-CO"/>
        </w:rPr>
        <w:drawing>
          <wp:inline distT="114300" distB="114300" distL="114300" distR="114300" wp14:anchorId="1CC69647" wp14:editId="15EB14D0">
            <wp:extent cx="2308860" cy="3257550"/>
            <wp:effectExtent l="0" t="0" r="0" b="0"/>
            <wp:docPr id="2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2"/>
                    <a:srcRect/>
                    <a:stretch>
                      <a:fillRect/>
                    </a:stretch>
                  </pic:blipFill>
                  <pic:spPr>
                    <a:xfrm>
                      <a:off x="0" y="0"/>
                      <a:ext cx="2309387" cy="3258294"/>
                    </a:xfrm>
                    <a:prstGeom prst="rect">
                      <a:avLst/>
                    </a:prstGeom>
                    <a:ln/>
                  </pic:spPr>
                </pic:pic>
              </a:graphicData>
            </a:graphic>
          </wp:inline>
        </w:drawing>
      </w:r>
      <w:commentRangeEnd w:id="7"/>
      <w:r w:rsidR="00605912">
        <w:rPr>
          <w:rStyle w:val="Refdecomentario"/>
        </w:rPr>
        <w:commentReference w:id="7"/>
      </w:r>
    </w:p>
    <w:p w:rsidR="00C9201A" w:rsidRDefault="00C9201A" w14:paraId="000000B5" w14:textId="77777777">
      <w:pPr>
        <w:pStyle w:val="Normal0"/>
        <w:jc w:val="center"/>
        <w:rPr>
          <w:sz w:val="20"/>
          <w:szCs w:val="20"/>
        </w:rPr>
      </w:pPr>
    </w:p>
    <w:p w:rsidR="00C9201A" w:rsidRDefault="00C9201A" w14:paraId="000000B8" w14:textId="704F9442">
      <w:pPr>
        <w:pStyle w:val="Normal0"/>
        <w:rPr>
          <w:sz w:val="20"/>
          <w:szCs w:val="20"/>
        </w:rPr>
      </w:pPr>
    </w:p>
    <w:p w:rsidR="00C9201A" w:rsidRDefault="00597437" w14:paraId="000000BB" w14:textId="0FBE8572">
      <w:pPr>
        <w:pStyle w:val="Normal0"/>
        <w:jc w:val="both"/>
        <w:rPr>
          <w:sz w:val="20"/>
          <w:szCs w:val="20"/>
        </w:rPr>
      </w:pPr>
      <w:commentRangeStart w:id="8"/>
      <w:r>
        <w:rPr>
          <w:sz w:val="20"/>
          <w:szCs w:val="20"/>
        </w:rPr>
        <w:t xml:space="preserve">Los requisitos del producto y de instalación de los tableros eléctricos están establecidos en el numeral 20.23 del </w:t>
      </w:r>
      <w:r w:rsidR="006371A5">
        <w:rPr>
          <w:sz w:val="20"/>
          <w:szCs w:val="20"/>
        </w:rPr>
        <w:t>RETIE</w:t>
      </w:r>
      <w:r>
        <w:rPr>
          <w:sz w:val="20"/>
          <w:szCs w:val="20"/>
        </w:rPr>
        <w:t xml:space="preserve"> y de acuerdo con el tipo aplican los requisitos de las siguientes normas, ver tabla.</w:t>
      </w:r>
    </w:p>
    <w:p w:rsidR="00605912" w:rsidP="00605912" w:rsidRDefault="00605912" w14:paraId="2FEB01D7" w14:textId="77777777">
      <w:pPr>
        <w:pStyle w:val="Normal0"/>
        <w:rPr>
          <w:b/>
          <w:sz w:val="20"/>
          <w:szCs w:val="20"/>
        </w:rPr>
      </w:pPr>
    </w:p>
    <w:p w:rsidR="00605912" w:rsidP="00605912" w:rsidRDefault="00605912" w14:paraId="077CC0EE" w14:textId="77777777">
      <w:pPr>
        <w:pStyle w:val="Normal0"/>
        <w:rPr>
          <w:b/>
          <w:sz w:val="20"/>
          <w:szCs w:val="20"/>
        </w:rPr>
      </w:pPr>
    </w:p>
    <w:p w:rsidR="00C9201A" w:rsidP="00D952F9" w:rsidRDefault="00597437" w14:paraId="000000BC" w14:textId="65B26294">
      <w:pPr>
        <w:pStyle w:val="Normal0"/>
        <w:rPr>
          <w:sz w:val="20"/>
          <w:szCs w:val="20"/>
        </w:rPr>
      </w:pPr>
      <w:r>
        <w:rPr>
          <w:b/>
          <w:sz w:val="20"/>
          <w:szCs w:val="20"/>
        </w:rPr>
        <w:t>Tabla 4</w:t>
      </w:r>
    </w:p>
    <w:p w:rsidR="00C9201A" w:rsidP="00D952F9" w:rsidRDefault="00597437" w14:paraId="000000BD" w14:textId="6FF810AD">
      <w:pPr>
        <w:pStyle w:val="Normal0"/>
        <w:rPr>
          <w:i/>
          <w:sz w:val="20"/>
          <w:szCs w:val="20"/>
        </w:rPr>
      </w:pPr>
      <w:r>
        <w:rPr>
          <w:i/>
          <w:sz w:val="20"/>
          <w:szCs w:val="20"/>
        </w:rPr>
        <w:t xml:space="preserve"> Normas aplicables a tableros </w:t>
      </w:r>
    </w:p>
    <w:p w:rsidR="00C9201A" w:rsidP="00D952F9" w:rsidRDefault="00C9201A" w14:paraId="000000BE" w14:textId="77777777">
      <w:pPr>
        <w:pStyle w:val="Normal0"/>
        <w:jc w:val="both"/>
        <w:rPr>
          <w:sz w:val="20"/>
          <w:szCs w:val="20"/>
        </w:rPr>
      </w:pPr>
    </w:p>
    <w:p w:rsidR="00C9201A" w:rsidP="00D952F9" w:rsidRDefault="00597437" w14:paraId="000000C0" w14:textId="77777777">
      <w:pPr>
        <w:pStyle w:val="Normal0"/>
        <w:jc w:val="both"/>
        <w:rPr>
          <w:sz w:val="20"/>
          <w:szCs w:val="20"/>
        </w:rPr>
      </w:pPr>
      <w:r>
        <w:rPr>
          <w:noProof/>
          <w:sz w:val="20"/>
          <w:szCs w:val="20"/>
          <w:lang w:eastAsia="es-CO"/>
        </w:rPr>
        <w:drawing>
          <wp:inline distT="114300" distB="114300" distL="114300" distR="114300" wp14:anchorId="1887D4E0" wp14:editId="07777777">
            <wp:extent cx="6332220" cy="1536700"/>
            <wp:effectExtent l="0" t="0" r="0" b="0"/>
            <wp:docPr id="2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6332220" cy="1536700"/>
                    </a:xfrm>
                    <a:prstGeom prst="rect">
                      <a:avLst/>
                    </a:prstGeom>
                    <a:ln/>
                  </pic:spPr>
                </pic:pic>
              </a:graphicData>
            </a:graphic>
          </wp:inline>
        </w:drawing>
      </w:r>
    </w:p>
    <w:p w:rsidR="00D952F9" w:rsidP="00D952F9" w:rsidRDefault="00D952F9" w14:paraId="3BA57EBF" w14:textId="60C99313">
      <w:pPr>
        <w:pStyle w:val="Normal0"/>
        <w:jc w:val="both"/>
        <w:rPr>
          <w:sz w:val="20"/>
          <w:szCs w:val="20"/>
        </w:rPr>
      </w:pPr>
      <w:r>
        <w:rPr>
          <w:sz w:val="20"/>
          <w:szCs w:val="20"/>
        </w:rPr>
        <w:t xml:space="preserve">Nota. Tomado de </w:t>
      </w:r>
      <w:hyperlink w:history="1" r:id="rId34">
        <w:r w:rsidRPr="009E6EC6">
          <w:rPr>
            <w:rStyle w:val="Hipervnculo"/>
            <w:sz w:val="20"/>
            <w:szCs w:val="20"/>
          </w:rPr>
          <w:t>https://www.minenergia.gov.co/documents/9024/9703.pdf</w:t>
        </w:r>
      </w:hyperlink>
      <w:r>
        <w:rPr>
          <w:sz w:val="20"/>
          <w:szCs w:val="20"/>
        </w:rPr>
        <w:t xml:space="preserve"> página 123.</w:t>
      </w:r>
    </w:p>
    <w:p w:rsidR="00C9201A" w:rsidRDefault="00C9201A" w14:paraId="000000C1" w14:textId="77777777">
      <w:pPr>
        <w:pStyle w:val="Normal0"/>
        <w:jc w:val="both"/>
        <w:rPr>
          <w:sz w:val="20"/>
          <w:szCs w:val="20"/>
        </w:rPr>
      </w:pPr>
    </w:p>
    <w:p w:rsidR="00C9201A" w:rsidRDefault="00597437" w14:paraId="000000C2" w14:textId="77777777">
      <w:pPr>
        <w:pStyle w:val="Normal0"/>
        <w:jc w:val="both"/>
        <w:rPr>
          <w:sz w:val="20"/>
          <w:szCs w:val="20"/>
        </w:rPr>
      </w:pPr>
      <w:r>
        <w:rPr>
          <w:sz w:val="20"/>
          <w:szCs w:val="20"/>
        </w:rPr>
        <w:t>El calibre mínimo de los conductores de los circuitos ramales y la capacidad de los interruptores automáticos correspondientes a cada circuito se muestran en la siguiente tabla:</w:t>
      </w:r>
    </w:p>
    <w:p w:rsidR="00C9201A" w:rsidRDefault="00C9201A" w14:paraId="000000C3" w14:textId="77777777">
      <w:pPr>
        <w:pStyle w:val="Normal0"/>
        <w:jc w:val="both"/>
        <w:rPr>
          <w:sz w:val="20"/>
          <w:szCs w:val="20"/>
        </w:rPr>
      </w:pPr>
    </w:p>
    <w:p w:rsidR="00C9201A" w:rsidP="00605912" w:rsidRDefault="00597437" w14:paraId="000000C4" w14:textId="77777777">
      <w:pPr>
        <w:pStyle w:val="Normal0"/>
        <w:rPr>
          <w:sz w:val="20"/>
          <w:szCs w:val="20"/>
        </w:rPr>
      </w:pPr>
      <w:r>
        <w:rPr>
          <w:b/>
          <w:sz w:val="20"/>
          <w:szCs w:val="20"/>
        </w:rPr>
        <w:t>Tabla 5</w:t>
      </w:r>
    </w:p>
    <w:p w:rsidR="00C9201A" w:rsidP="00605912" w:rsidRDefault="00597437" w14:paraId="000000C5" w14:textId="1EC94C94">
      <w:pPr>
        <w:pStyle w:val="Normal0"/>
        <w:rPr>
          <w:sz w:val="20"/>
          <w:szCs w:val="20"/>
        </w:rPr>
      </w:pPr>
      <w:r>
        <w:rPr>
          <w:sz w:val="20"/>
          <w:szCs w:val="20"/>
        </w:rPr>
        <w:t xml:space="preserve"> </w:t>
      </w:r>
      <w:r>
        <w:rPr>
          <w:i/>
          <w:sz w:val="20"/>
          <w:szCs w:val="20"/>
        </w:rPr>
        <w:t xml:space="preserve">Resumen de los requisitos de circuitos ramales </w:t>
      </w:r>
    </w:p>
    <w:p w:rsidR="00605912" w:rsidRDefault="00597437" w14:paraId="000000C6" w14:textId="580212EC">
      <w:pPr>
        <w:pStyle w:val="Normal0"/>
        <w:jc w:val="center"/>
        <w:rPr>
          <w:sz w:val="20"/>
          <w:szCs w:val="20"/>
        </w:rPr>
      </w:pPr>
      <w:commentRangeStart w:id="9"/>
      <w:r>
        <w:rPr>
          <w:noProof/>
          <w:sz w:val="20"/>
          <w:szCs w:val="20"/>
          <w:lang w:eastAsia="es-CO"/>
        </w:rPr>
        <w:drawing>
          <wp:inline distT="114300" distB="114300" distL="114300" distR="114300" wp14:anchorId="15CBC6BF" wp14:editId="07777777">
            <wp:extent cx="6332220" cy="3479800"/>
            <wp:effectExtent l="0" t="0" r="0" b="0"/>
            <wp:docPr id="2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6332220" cy="3479800"/>
                    </a:xfrm>
                    <a:prstGeom prst="rect">
                      <a:avLst/>
                    </a:prstGeom>
                    <a:ln/>
                  </pic:spPr>
                </pic:pic>
              </a:graphicData>
            </a:graphic>
          </wp:inline>
        </w:drawing>
      </w:r>
      <w:commentRangeEnd w:id="9"/>
      <w:r w:rsidR="009F5D76">
        <w:rPr>
          <w:rStyle w:val="Refdecomentario"/>
        </w:rPr>
        <w:commentReference w:id="9"/>
      </w:r>
    </w:p>
    <w:p w:rsidRPr="00D952F9" w:rsidR="00605912" w:rsidP="00181752" w:rsidRDefault="00181752" w14:paraId="4BF0465F" w14:textId="0658B31B">
      <w:pPr>
        <w:rPr>
          <w:sz w:val="20"/>
        </w:rPr>
      </w:pPr>
      <w:commentRangeEnd w:id="8"/>
      <w:r>
        <w:rPr>
          <w:rStyle w:val="Refdecomentario"/>
        </w:rPr>
        <w:commentReference w:id="8"/>
      </w:r>
      <w:r w:rsidRPr="00D952F9" w:rsidR="00D952F9">
        <w:rPr>
          <w:sz w:val="20"/>
          <w:szCs w:val="20"/>
        </w:rPr>
        <w:t xml:space="preserve">Nota. Tomado de </w:t>
      </w:r>
      <w:hyperlink w:history="1" r:id="rId36">
        <w:r w:rsidRPr="00D952F9" w:rsidR="00D952F9">
          <w:rPr>
            <w:rStyle w:val="Hipervnculo"/>
            <w:sz w:val="20"/>
            <w:szCs w:val="20"/>
          </w:rPr>
          <w:t>https://drive.google.com/file/d/0B0uO_Mh36Fv-VVVObDMtanZYeXM/view?resourcekey=0-UKxOFb8PpRs8vX-Vg9YEWQ</w:t>
        </w:r>
      </w:hyperlink>
      <w:r w:rsidRPr="00D952F9" w:rsidR="00D952F9">
        <w:rPr>
          <w:sz w:val="20"/>
        </w:rPr>
        <w:t xml:space="preserve"> página 57. </w:t>
      </w:r>
    </w:p>
    <w:p w:rsidR="00D952F9" w:rsidP="00181752" w:rsidRDefault="00D952F9" w14:paraId="110ADBC6" w14:textId="689E06C1"/>
    <w:p w:rsidR="00D952F9" w:rsidP="00181752" w:rsidRDefault="00D952F9" w14:paraId="1176136D" w14:textId="79D3F2FE"/>
    <w:p w:rsidR="00D952F9" w:rsidP="00181752" w:rsidRDefault="00D952F9" w14:paraId="531DF588" w14:textId="13DBBD39">
      <w:r w:rsidRPr="006371A5">
        <w:rPr>
          <w:noProof/>
          <w:lang w:eastAsia="es-CO"/>
        </w:rPr>
        <mc:AlternateContent>
          <mc:Choice Requires="wps">
            <w:drawing>
              <wp:anchor distT="0" distB="0" distL="114300" distR="114300" simplePos="0" relativeHeight="251680768" behindDoc="0" locked="0" layoutInCell="1" allowOverlap="1" wp14:anchorId="62D68D58" wp14:editId="3C4F39D1">
                <wp:simplePos x="0" y="0"/>
                <wp:positionH relativeFrom="column">
                  <wp:posOffset>1019175</wp:posOffset>
                </wp:positionH>
                <wp:positionV relativeFrom="paragraph">
                  <wp:posOffset>175895</wp:posOffset>
                </wp:positionV>
                <wp:extent cx="4184015" cy="668020"/>
                <wp:effectExtent l="0" t="0" r="26035" b="17780"/>
                <wp:wrapNone/>
                <wp:docPr id="13" name="Google Shape;78;p2"/>
                <wp:cNvGraphicFramePr/>
                <a:graphic xmlns:a="http://schemas.openxmlformats.org/drawingml/2006/main">
                  <a:graphicData uri="http://schemas.microsoft.com/office/word/2010/wordprocessingShape">
                    <wps:wsp>
                      <wps:cNvSpPr/>
                      <wps:spPr>
                        <a:xfrm>
                          <a:off x="0" y="0"/>
                          <a:ext cx="4184015" cy="66802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6371A5" w:rsidR="00D16ECC" w:rsidP="00605912" w:rsidRDefault="00D16ECC" w14:paraId="0F35EBC4" w14:textId="6BCFB3A0">
                            <w:pPr>
                              <w:pStyle w:val="NormalWeb"/>
                              <w:spacing w:before="0" w:beforeAutospacing="0" w:after="0" w:afterAutospacing="0"/>
                              <w:jc w:val="center"/>
                              <w:rPr>
                                <w:sz w:val="18"/>
                              </w:rPr>
                            </w:pPr>
                            <w:proofErr w:type="spellStart"/>
                            <w:r>
                              <w:rPr>
                                <w:rFonts w:ascii="Arial" w:hAnsi="Arial" w:eastAsia="Arial" w:cs="Arial"/>
                                <w:color w:val="FFFFFF"/>
                                <w:szCs w:val="36"/>
                                <w:lang w:val="es-ES"/>
                              </w:rPr>
                              <w:t>Slyders</w:t>
                            </w:r>
                            <w:proofErr w:type="spellEnd"/>
                          </w:p>
                          <w:p w:rsidRPr="006371A5" w:rsidR="00D16ECC" w:rsidP="00605912" w:rsidRDefault="00D16ECC" w14:paraId="22A27B0C" w14:textId="7D991C7F">
                            <w:pPr>
                              <w:pStyle w:val="NormalWeb"/>
                              <w:spacing w:before="0" w:beforeAutospacing="0" w:after="0" w:afterAutospacing="0"/>
                              <w:jc w:val="center"/>
                              <w:rPr>
                                <w:sz w:val="18"/>
                              </w:rPr>
                            </w:pPr>
                            <w:r>
                              <w:rPr>
                                <w:rFonts w:ascii="Arial" w:hAnsi="Arial" w:eastAsia="Arial" w:cs="Arial"/>
                                <w:color w:val="FFFFFF"/>
                                <w:szCs w:val="36"/>
                                <w:lang w:val="es-ES"/>
                              </w:rPr>
                              <w:t>CF05_1.7</w:t>
                            </w:r>
                            <w:r w:rsidRPr="006371A5">
                              <w:rPr>
                                <w:rFonts w:ascii="Arial" w:hAnsi="Arial" w:eastAsia="Arial" w:cs="Arial"/>
                                <w:color w:val="FFFFFF"/>
                                <w:szCs w:val="36"/>
                                <w:lang w:val="es-ES"/>
                              </w:rPr>
                              <w:t>_</w:t>
                            </w:r>
                            <w:r>
                              <w:rPr>
                                <w:rFonts w:ascii="Arial" w:hAnsi="Arial" w:eastAsia="Arial" w:cs="Arial"/>
                                <w:color w:val="FFFFFF"/>
                                <w:szCs w:val="36"/>
                                <w:lang w:val="es-ES"/>
                              </w:rPr>
                              <w:t>Motores y generadores eléctricos</w:t>
                            </w:r>
                            <w:r w:rsidRPr="00D3088C">
                              <w:t xml:space="preserve"> </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20CD66E0">
              <v:rect id="_x0000_s1036" style="position:absolute;margin-left:80.25pt;margin-top:13.85pt;width:329.45pt;height:52.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62D68D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">
                <v:stroke miterlimit="5243f" startarrowwidth="narrow" startarrowlength="short" endarrowwidth="narrow" endarrowlength="short"/>
                <v:textbox inset="2.53958mm,1.2694mm,2.53958mm,1.2694mm">
                  <w:txbxContent>
                    <w:p w:rsidRPr="006371A5" w:rsidR="00D16ECC" w:rsidP="00605912" w:rsidRDefault="00D16ECC" w14:paraId="0B1E1757" w14:textId="6BCFB3A0">
                      <w:pPr>
                        <w:pStyle w:val="NormalWeb"/>
                        <w:spacing w:before="0" w:beforeAutospacing="0" w:after="0" w:afterAutospacing="0"/>
                        <w:jc w:val="center"/>
                        <w:rPr>
                          <w:sz w:val="18"/>
                        </w:rPr>
                      </w:pPr>
                      <w:proofErr w:type="spellStart"/>
                      <w:r>
                        <w:rPr>
                          <w:rFonts w:ascii="Arial" w:hAnsi="Arial" w:eastAsia="Arial" w:cs="Arial"/>
                          <w:color w:val="FFFFFF"/>
                          <w:szCs w:val="36"/>
                          <w:lang w:val="es-ES"/>
                        </w:rPr>
                        <w:t>Slyders</w:t>
                      </w:r>
                      <w:proofErr w:type="spellEnd"/>
                    </w:p>
                    <w:p w:rsidRPr="006371A5" w:rsidR="00D16ECC" w:rsidP="00605912" w:rsidRDefault="00D16ECC" w14:paraId="35F9E6CC" w14:textId="7D991C7F">
                      <w:pPr>
                        <w:pStyle w:val="NormalWeb"/>
                        <w:spacing w:before="0" w:beforeAutospacing="0" w:after="0" w:afterAutospacing="0"/>
                        <w:jc w:val="center"/>
                        <w:rPr>
                          <w:sz w:val="18"/>
                        </w:rPr>
                      </w:pPr>
                      <w:r>
                        <w:rPr>
                          <w:rFonts w:ascii="Arial" w:hAnsi="Arial" w:eastAsia="Arial" w:cs="Arial"/>
                          <w:color w:val="FFFFFF"/>
                          <w:szCs w:val="36"/>
                          <w:lang w:val="es-ES"/>
                        </w:rPr>
                        <w:t>CF05_1.7</w:t>
                      </w:r>
                      <w:r w:rsidRPr="006371A5">
                        <w:rPr>
                          <w:rFonts w:ascii="Arial" w:hAnsi="Arial" w:eastAsia="Arial" w:cs="Arial"/>
                          <w:color w:val="FFFFFF"/>
                          <w:szCs w:val="36"/>
                          <w:lang w:val="es-ES"/>
                        </w:rPr>
                        <w:t>_</w:t>
                      </w:r>
                      <w:r>
                        <w:rPr>
                          <w:rFonts w:ascii="Arial" w:hAnsi="Arial" w:eastAsia="Arial" w:cs="Arial"/>
                          <w:color w:val="FFFFFF"/>
                          <w:szCs w:val="36"/>
                          <w:lang w:val="es-ES"/>
                        </w:rPr>
                        <w:t>Motores y generadores eléctricos</w:t>
                      </w:r>
                      <w:r w:rsidRPr="00D3088C">
                        <w:t xml:space="preserve"> </w:t>
                      </w:r>
                    </w:p>
                  </w:txbxContent>
                </v:textbox>
              </v:rect>
            </w:pict>
          </mc:Fallback>
        </mc:AlternateContent>
      </w:r>
    </w:p>
    <w:p w:rsidR="00605912" w:rsidP="00605912" w:rsidRDefault="00605912" w14:paraId="36B8404D" w14:textId="7D4872F9">
      <w:pPr>
        <w:jc w:val="center"/>
      </w:pPr>
    </w:p>
    <w:p w:rsidR="00605912" w:rsidP="00605912" w:rsidRDefault="00605912" w14:paraId="4B71249A" w14:textId="4E960814">
      <w:pPr>
        <w:jc w:val="center"/>
      </w:pPr>
    </w:p>
    <w:p w:rsidRPr="00605912" w:rsidR="00605912" w:rsidP="00605912" w:rsidRDefault="00605912" w14:paraId="6CC0C2D3" w14:textId="77777777">
      <w:pPr>
        <w:jc w:val="center"/>
      </w:pPr>
    </w:p>
    <w:p w:rsidR="00C9201A" w:rsidRDefault="00D16ECC" w14:paraId="000000C7" w14:textId="75E727C0">
      <w:pPr>
        <w:pStyle w:val="Normal0"/>
        <w:rPr>
          <w:b/>
          <w:sz w:val="20"/>
          <w:szCs w:val="20"/>
        </w:rPr>
      </w:pPr>
      <w:sdt>
        <w:sdtPr>
          <w:tag w:val="goog_rdk_1"/>
          <w:id w:val="174509006"/>
        </w:sdtPr>
        <w:sdtContent/>
      </w:sdt>
    </w:p>
    <w:p w:rsidR="00C9201A" w:rsidRDefault="00C9201A" w14:paraId="000000C8" w14:textId="5E8A6EFA">
      <w:pPr>
        <w:pStyle w:val="Normal0"/>
        <w:rPr>
          <w:b/>
          <w:sz w:val="20"/>
          <w:szCs w:val="20"/>
        </w:rPr>
      </w:pPr>
    </w:p>
    <w:p w:rsidR="00605912" w:rsidRDefault="00605912" w14:paraId="7FD04C93" w14:textId="77777777">
      <w:pPr>
        <w:pStyle w:val="Normal0"/>
        <w:rPr>
          <w:b/>
          <w:sz w:val="20"/>
          <w:szCs w:val="20"/>
        </w:rPr>
      </w:pPr>
    </w:p>
    <w:p w:rsidR="00C9201A" w:rsidRDefault="00597437" w14:paraId="000000C9" w14:textId="77777777">
      <w:pPr>
        <w:pStyle w:val="Normal0"/>
        <w:rPr>
          <w:b/>
          <w:sz w:val="20"/>
          <w:szCs w:val="20"/>
        </w:rPr>
      </w:pPr>
      <w:r>
        <w:rPr>
          <w:b/>
          <w:sz w:val="20"/>
          <w:szCs w:val="20"/>
        </w:rPr>
        <w:t>2. Niveles de iluminación</w:t>
      </w:r>
    </w:p>
    <w:p w:rsidR="00C9201A" w:rsidRDefault="00597437" w14:paraId="000000CA" w14:textId="000C4F79">
      <w:pPr>
        <w:pStyle w:val="Normal0"/>
        <w:spacing w:before="240"/>
        <w:jc w:val="both"/>
        <w:rPr>
          <w:sz w:val="20"/>
          <w:szCs w:val="20"/>
        </w:rPr>
      </w:pPr>
      <w:r>
        <w:rPr>
          <w:sz w:val="20"/>
          <w:szCs w:val="20"/>
        </w:rPr>
        <w:t xml:space="preserve">En el Artículo 200.2 del </w:t>
      </w:r>
      <w:r w:rsidR="001E2E95">
        <w:rPr>
          <w:sz w:val="20"/>
          <w:szCs w:val="20"/>
        </w:rPr>
        <w:t xml:space="preserve">RETILAP </w:t>
      </w:r>
      <w:r>
        <w:rPr>
          <w:sz w:val="20"/>
          <w:szCs w:val="20"/>
        </w:rPr>
        <w:t>se establece que para conocer los requerimientos de luz de cualquier proyecto es necesario determinar el nivel de iluminación óptimo para el tipo de actividad a desarrollar, las condiciones visuales de quien las desarrolla, el tiempo de permanencia y los fines específicos que se persigan. Por lo tanto, es necesario definir las cantidades y las unidades de variables lumínicas que permitan comparar los niveles de iluminación de las diferentes clases de fuentes y establecer sus valores óptimos para las condiciones visuales del ser humano.</w:t>
      </w:r>
    </w:p>
    <w:p w:rsidR="00C9201A" w:rsidRDefault="00597437" w14:paraId="000000CB" w14:textId="7516A8D9">
      <w:pPr>
        <w:pStyle w:val="Normal0"/>
        <w:spacing w:before="240"/>
        <w:jc w:val="both"/>
        <w:rPr>
          <w:b/>
          <w:sz w:val="20"/>
          <w:szCs w:val="20"/>
        </w:rPr>
      </w:pPr>
      <w:r>
        <w:rPr>
          <w:b/>
          <w:sz w:val="20"/>
          <w:szCs w:val="20"/>
        </w:rPr>
        <w:t>2.1. Flujo luminoso</w:t>
      </w:r>
    </w:p>
    <w:p w:rsidR="00C9201A" w:rsidRDefault="00597437" w14:paraId="000000CC" w14:textId="559EC0C1">
      <w:pPr>
        <w:pStyle w:val="Normal0"/>
        <w:spacing w:before="240"/>
        <w:jc w:val="both"/>
        <w:rPr>
          <w:sz w:val="20"/>
          <w:szCs w:val="20"/>
        </w:rPr>
      </w:pPr>
      <w:r>
        <w:rPr>
          <w:sz w:val="20"/>
          <w:szCs w:val="20"/>
        </w:rPr>
        <w:t>En el siguiente recurso se describirá en qué consiste el flujo luminoso:</w:t>
      </w:r>
    </w:p>
    <w:p w:rsidR="00605912" w:rsidRDefault="00605912" w14:paraId="4157BD95" w14:textId="46557D69">
      <w:pPr>
        <w:pStyle w:val="Normal0"/>
        <w:spacing w:before="240"/>
        <w:jc w:val="both"/>
        <w:rPr>
          <w:sz w:val="20"/>
          <w:szCs w:val="20"/>
        </w:rPr>
      </w:pPr>
      <w:r w:rsidRPr="006371A5">
        <w:rPr>
          <w:noProof/>
          <w:lang w:eastAsia="es-CO"/>
        </w:rPr>
        <mc:AlternateContent>
          <mc:Choice Requires="wps">
            <w:drawing>
              <wp:anchor distT="0" distB="0" distL="114300" distR="114300" simplePos="0" relativeHeight="251682816" behindDoc="0" locked="0" layoutInCell="1" allowOverlap="1" wp14:anchorId="7191D457" wp14:editId="07067645">
                <wp:simplePos x="0" y="0"/>
                <wp:positionH relativeFrom="column">
                  <wp:posOffset>990600</wp:posOffset>
                </wp:positionH>
                <wp:positionV relativeFrom="paragraph">
                  <wp:posOffset>247650</wp:posOffset>
                </wp:positionV>
                <wp:extent cx="4184015" cy="668020"/>
                <wp:effectExtent l="0" t="0" r="26035" b="17780"/>
                <wp:wrapNone/>
                <wp:docPr id="14" name="Google Shape;78;p2"/>
                <wp:cNvGraphicFramePr/>
                <a:graphic xmlns:a="http://schemas.openxmlformats.org/drawingml/2006/main">
                  <a:graphicData uri="http://schemas.microsoft.com/office/word/2010/wordprocessingShape">
                    <wps:wsp>
                      <wps:cNvSpPr/>
                      <wps:spPr>
                        <a:xfrm>
                          <a:off x="0" y="0"/>
                          <a:ext cx="4184015" cy="66802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6371A5" w:rsidR="00D16ECC" w:rsidP="00605912" w:rsidRDefault="00D16ECC" w14:paraId="12CC4759" w14:textId="77777777">
                            <w:pPr>
                              <w:pStyle w:val="NormalWeb"/>
                              <w:spacing w:before="0" w:beforeAutospacing="0" w:after="0" w:afterAutospacing="0"/>
                              <w:jc w:val="center"/>
                              <w:rPr>
                                <w:sz w:val="18"/>
                              </w:rPr>
                            </w:pPr>
                            <w:proofErr w:type="spellStart"/>
                            <w:r>
                              <w:rPr>
                                <w:rFonts w:ascii="Arial" w:hAnsi="Arial" w:eastAsia="Arial" w:cs="Arial"/>
                                <w:color w:val="FFFFFF"/>
                                <w:szCs w:val="36"/>
                                <w:lang w:val="es-ES"/>
                              </w:rPr>
                              <w:t>Slyders</w:t>
                            </w:r>
                            <w:proofErr w:type="spellEnd"/>
                          </w:p>
                          <w:p w:rsidRPr="006371A5" w:rsidR="00D16ECC" w:rsidP="00605912" w:rsidRDefault="00D16ECC" w14:paraId="41D9D21C" w14:textId="2696D76D">
                            <w:pPr>
                              <w:pStyle w:val="NormalWeb"/>
                              <w:spacing w:before="0" w:beforeAutospacing="0" w:after="0" w:afterAutospacing="0"/>
                              <w:jc w:val="center"/>
                              <w:rPr>
                                <w:sz w:val="18"/>
                              </w:rPr>
                            </w:pPr>
                            <w:r>
                              <w:rPr>
                                <w:rFonts w:ascii="Arial" w:hAnsi="Arial" w:eastAsia="Arial" w:cs="Arial"/>
                                <w:color w:val="FFFFFF"/>
                                <w:szCs w:val="36"/>
                                <w:lang w:val="es-ES"/>
                              </w:rPr>
                              <w:t>CF05_2.1</w:t>
                            </w:r>
                            <w:r w:rsidRPr="006371A5">
                              <w:rPr>
                                <w:rFonts w:ascii="Arial" w:hAnsi="Arial" w:eastAsia="Arial" w:cs="Arial"/>
                                <w:color w:val="FFFFFF"/>
                                <w:szCs w:val="36"/>
                                <w:lang w:val="es-ES"/>
                              </w:rPr>
                              <w:t>_</w:t>
                            </w:r>
                            <w:r>
                              <w:rPr>
                                <w:rFonts w:ascii="Arial" w:hAnsi="Arial" w:eastAsia="Arial" w:cs="Arial"/>
                                <w:color w:val="FFFFFF"/>
                                <w:szCs w:val="36"/>
                                <w:lang w:val="es-ES"/>
                              </w:rPr>
                              <w:t>Flujoluminoso</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519E55B3">
              <v:rect id="_x0000_s1037" style="position:absolute;left:0;text-align:left;margin-left:78pt;margin-top:19.5pt;width:329.45pt;height:52.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7191D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">
                <v:stroke miterlimit="5243f" startarrowwidth="narrow" startarrowlength="short" endarrowwidth="narrow" endarrowlength="short"/>
                <v:textbox inset="2.53958mm,1.2694mm,2.53958mm,1.2694mm">
                  <w:txbxContent>
                    <w:p w:rsidRPr="006371A5" w:rsidR="00D16ECC" w:rsidP="00605912" w:rsidRDefault="00D16ECC" w14:paraId="0E39F750" w14:textId="77777777">
                      <w:pPr>
                        <w:pStyle w:val="NormalWeb"/>
                        <w:spacing w:before="0" w:beforeAutospacing="0" w:after="0" w:afterAutospacing="0"/>
                        <w:jc w:val="center"/>
                        <w:rPr>
                          <w:sz w:val="18"/>
                        </w:rPr>
                      </w:pPr>
                      <w:proofErr w:type="spellStart"/>
                      <w:r>
                        <w:rPr>
                          <w:rFonts w:ascii="Arial" w:hAnsi="Arial" w:eastAsia="Arial" w:cs="Arial"/>
                          <w:color w:val="FFFFFF"/>
                          <w:szCs w:val="36"/>
                          <w:lang w:val="es-ES"/>
                        </w:rPr>
                        <w:t>Slyders</w:t>
                      </w:r>
                      <w:proofErr w:type="spellEnd"/>
                    </w:p>
                    <w:p w:rsidRPr="006371A5" w:rsidR="00D16ECC" w:rsidP="00605912" w:rsidRDefault="00D16ECC" w14:paraId="7632F9BA" w14:textId="2696D76D">
                      <w:pPr>
                        <w:pStyle w:val="NormalWeb"/>
                        <w:spacing w:before="0" w:beforeAutospacing="0" w:after="0" w:afterAutospacing="0"/>
                        <w:jc w:val="center"/>
                        <w:rPr>
                          <w:sz w:val="18"/>
                        </w:rPr>
                      </w:pPr>
                      <w:r>
                        <w:rPr>
                          <w:rFonts w:ascii="Arial" w:hAnsi="Arial" w:eastAsia="Arial" w:cs="Arial"/>
                          <w:color w:val="FFFFFF"/>
                          <w:szCs w:val="36"/>
                          <w:lang w:val="es-ES"/>
                        </w:rPr>
                        <w:t>CF05_2.1</w:t>
                      </w:r>
                      <w:r w:rsidRPr="006371A5">
                        <w:rPr>
                          <w:rFonts w:ascii="Arial" w:hAnsi="Arial" w:eastAsia="Arial" w:cs="Arial"/>
                          <w:color w:val="FFFFFF"/>
                          <w:szCs w:val="36"/>
                          <w:lang w:val="es-ES"/>
                        </w:rPr>
                        <w:t>_</w:t>
                      </w:r>
                      <w:r>
                        <w:rPr>
                          <w:rFonts w:ascii="Arial" w:hAnsi="Arial" w:eastAsia="Arial" w:cs="Arial"/>
                          <w:color w:val="FFFFFF"/>
                          <w:szCs w:val="36"/>
                          <w:lang w:val="es-ES"/>
                        </w:rPr>
                        <w:t>Flujoluminoso</w:t>
                      </w:r>
                    </w:p>
                  </w:txbxContent>
                </v:textbox>
              </v:rect>
            </w:pict>
          </mc:Fallback>
        </mc:AlternateContent>
      </w:r>
    </w:p>
    <w:p w:rsidR="00605912" w:rsidRDefault="00605912" w14:paraId="496C7EBC" w14:textId="77777777">
      <w:pPr>
        <w:pStyle w:val="Normal0"/>
        <w:spacing w:before="240"/>
        <w:jc w:val="both"/>
        <w:rPr>
          <w:sz w:val="20"/>
          <w:szCs w:val="20"/>
        </w:rPr>
      </w:pPr>
    </w:p>
    <w:p w:rsidR="00C9201A" w:rsidRDefault="00597437" w14:paraId="000000CD" w14:textId="03D341B6">
      <w:pPr>
        <w:pStyle w:val="Normal0"/>
        <w:spacing w:before="240"/>
        <w:jc w:val="both"/>
        <w:rPr>
          <w:sz w:val="20"/>
          <w:szCs w:val="20"/>
        </w:rPr>
      </w:pPr>
      <w:r>
        <w:rPr>
          <w:sz w:val="20"/>
          <w:szCs w:val="20"/>
        </w:rPr>
        <w:t xml:space="preserve">     </w:t>
      </w:r>
      <w:sdt>
        <w:sdtPr>
          <w:tag w:val="goog_rdk_2"/>
          <w:id w:val="1731307935"/>
        </w:sdtPr>
        <w:sdtContent/>
      </w:sdt>
    </w:p>
    <w:p w:rsidR="00C9201A" w:rsidRDefault="00597437" w14:paraId="000000CE" w14:textId="2350000F">
      <w:pPr>
        <w:pStyle w:val="Normal0"/>
        <w:spacing w:before="240"/>
        <w:rPr>
          <w:b/>
          <w:sz w:val="20"/>
          <w:szCs w:val="20"/>
        </w:rPr>
      </w:pPr>
      <w:r>
        <w:rPr>
          <w:b/>
          <w:sz w:val="20"/>
          <w:szCs w:val="20"/>
        </w:rPr>
        <w:t>2.2 Nivel de iluminancia</w:t>
      </w:r>
    </w:p>
    <w:p w:rsidR="00C9201A" w:rsidRDefault="00597437" w14:paraId="000000CF" w14:textId="77777777">
      <w:pPr>
        <w:pStyle w:val="Normal0"/>
        <w:spacing w:before="240"/>
        <w:jc w:val="both"/>
        <w:rPr>
          <w:sz w:val="20"/>
          <w:szCs w:val="20"/>
        </w:rPr>
      </w:pPr>
      <w:r>
        <w:rPr>
          <w:sz w:val="20"/>
          <w:szCs w:val="20"/>
        </w:rPr>
        <w:t>Otro parámetro usado para evaluar los niveles de iluminación de un proyecto es la iluminancia, cuyo valor promedio se define como la densidad superficial del flujo luminoso, es decir, el flujo luminoso en lúmenes de la fuente dividido por el área en m</w:t>
      </w:r>
      <w:r>
        <w:rPr>
          <w:sz w:val="20"/>
          <w:szCs w:val="20"/>
          <w:vertAlign w:val="superscript"/>
        </w:rPr>
        <w:t>2</w:t>
      </w:r>
      <w:r>
        <w:rPr>
          <w:sz w:val="20"/>
          <w:szCs w:val="20"/>
        </w:rPr>
        <w:t xml:space="preserve"> de la superficie a iluminar. La unidad de medida es el lux, que es igual a 1 lumen/m</w:t>
      </w:r>
      <w:r>
        <w:rPr>
          <w:sz w:val="20"/>
          <w:szCs w:val="20"/>
          <w:vertAlign w:val="superscript"/>
        </w:rPr>
        <w:t>2</w:t>
      </w:r>
      <w:r>
        <w:rPr>
          <w:sz w:val="20"/>
          <w:szCs w:val="20"/>
        </w:rPr>
        <w:t>, formalmente el nivel de iluminancia de una superficie es igual a la derivada del flujo luminoso respecto al área de la superficie en consideración.</w:t>
      </w:r>
    </w:p>
    <w:p w:rsidR="00C9201A" w:rsidRDefault="00597437" w14:paraId="000000D1" w14:textId="33534C1B">
      <w:pPr>
        <w:pStyle w:val="Normal0"/>
        <w:spacing w:before="240"/>
        <w:jc w:val="both"/>
        <w:rPr>
          <w:sz w:val="20"/>
          <w:szCs w:val="20"/>
        </w:rPr>
      </w:pPr>
      <w:commentRangeStart w:id="10"/>
      <w:r>
        <w:rPr>
          <w:sz w:val="20"/>
          <w:szCs w:val="20"/>
        </w:rPr>
        <w:t xml:space="preserve">Los niveles de iluminancia promedio requeridos por el </w:t>
      </w:r>
      <w:r w:rsidR="001E2E95">
        <w:rPr>
          <w:sz w:val="20"/>
          <w:szCs w:val="20"/>
        </w:rPr>
        <w:t xml:space="preserve">RETILAP </w:t>
      </w:r>
      <w:r>
        <w:rPr>
          <w:sz w:val="20"/>
          <w:szCs w:val="20"/>
        </w:rPr>
        <w:t>para diferentes áreas y actividades son adoptados de la Norma ISO 8995 y se encuentran en la tabla 410.1 del mismo numeral, como se muestra a continuación:</w:t>
      </w:r>
    </w:p>
    <w:p w:rsidR="00C9201A" w:rsidRDefault="00C9201A" w14:paraId="000000D2" w14:textId="77777777">
      <w:pPr>
        <w:pStyle w:val="Normal0"/>
        <w:jc w:val="center"/>
        <w:rPr>
          <w:b/>
          <w:sz w:val="20"/>
          <w:szCs w:val="20"/>
        </w:rPr>
      </w:pPr>
    </w:p>
    <w:p w:rsidR="00C9201A" w:rsidP="00181752" w:rsidRDefault="00597437" w14:paraId="000000D3" w14:textId="77777777">
      <w:pPr>
        <w:pStyle w:val="Normal0"/>
        <w:rPr>
          <w:sz w:val="20"/>
          <w:szCs w:val="20"/>
        </w:rPr>
      </w:pPr>
      <w:r>
        <w:rPr>
          <w:b/>
          <w:sz w:val="20"/>
          <w:szCs w:val="20"/>
        </w:rPr>
        <w:t>Tabla 6</w:t>
      </w:r>
    </w:p>
    <w:p w:rsidR="00C9201A" w:rsidP="00181752" w:rsidRDefault="00597437" w14:paraId="000000D4" w14:textId="16F7BEA1">
      <w:pPr>
        <w:pStyle w:val="Normal0"/>
        <w:rPr>
          <w:i/>
          <w:sz w:val="20"/>
          <w:szCs w:val="20"/>
        </w:rPr>
      </w:pPr>
      <w:r>
        <w:rPr>
          <w:i/>
          <w:sz w:val="20"/>
          <w:szCs w:val="20"/>
        </w:rPr>
        <w:t xml:space="preserve">Niveles de iluminancia promedio </w:t>
      </w:r>
    </w:p>
    <w:p w:rsidR="00C9201A" w:rsidRDefault="00C9201A" w14:paraId="000000D5" w14:textId="77777777">
      <w:pPr>
        <w:pStyle w:val="Normal0"/>
        <w:spacing w:before="240"/>
        <w:jc w:val="both"/>
        <w:rPr>
          <w:sz w:val="20"/>
          <w:szCs w:val="20"/>
        </w:rPr>
      </w:pPr>
    </w:p>
    <w:p w:rsidR="00C9201A" w:rsidRDefault="00597437" w14:paraId="000000D6" w14:textId="77777777">
      <w:pPr>
        <w:pStyle w:val="Normal0"/>
        <w:spacing w:before="240"/>
        <w:jc w:val="center"/>
        <w:rPr>
          <w:sz w:val="20"/>
          <w:szCs w:val="20"/>
        </w:rPr>
      </w:pPr>
      <w:r>
        <w:rPr>
          <w:noProof/>
          <w:sz w:val="20"/>
          <w:szCs w:val="20"/>
          <w:lang w:eastAsia="es-CO"/>
        </w:rPr>
        <w:drawing>
          <wp:inline distT="114300" distB="114300" distL="114300" distR="114300" wp14:anchorId="45DB280D" wp14:editId="07777777">
            <wp:extent cx="6332220" cy="4673600"/>
            <wp:effectExtent l="0" t="0" r="0" b="0"/>
            <wp:docPr id="1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6332220" cy="4673600"/>
                    </a:xfrm>
                    <a:prstGeom prst="rect">
                      <a:avLst/>
                    </a:prstGeom>
                    <a:ln/>
                  </pic:spPr>
                </pic:pic>
              </a:graphicData>
            </a:graphic>
          </wp:inline>
        </w:drawing>
      </w:r>
    </w:p>
    <w:p w:rsidR="00C9201A" w:rsidP="00B10F04" w:rsidRDefault="00597437" w14:paraId="000000D7" w14:textId="77777777">
      <w:pPr>
        <w:pStyle w:val="Normal0"/>
        <w:rPr>
          <w:sz w:val="20"/>
          <w:szCs w:val="20"/>
        </w:rPr>
      </w:pPr>
      <w:r>
        <w:rPr>
          <w:noProof/>
          <w:sz w:val="20"/>
          <w:szCs w:val="20"/>
          <w:lang w:eastAsia="es-CO"/>
        </w:rPr>
        <w:drawing>
          <wp:inline distT="114300" distB="114300" distL="114300" distR="114300" wp14:anchorId="7AC21E86" wp14:editId="07777777">
            <wp:extent cx="6332220" cy="7670800"/>
            <wp:effectExtent l="0" t="0" r="0" b="0"/>
            <wp:docPr id="18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6332220" cy="7670800"/>
                    </a:xfrm>
                    <a:prstGeom prst="rect">
                      <a:avLst/>
                    </a:prstGeom>
                    <a:ln/>
                  </pic:spPr>
                </pic:pic>
              </a:graphicData>
            </a:graphic>
          </wp:inline>
        </w:drawing>
      </w:r>
      <w:r>
        <w:rPr>
          <w:noProof/>
          <w:sz w:val="20"/>
          <w:szCs w:val="20"/>
          <w:lang w:eastAsia="es-CO"/>
        </w:rPr>
        <w:drawing>
          <wp:inline distT="114300" distB="114300" distL="114300" distR="114300" wp14:anchorId="315754D1" wp14:editId="07777777">
            <wp:extent cx="6332220" cy="5461000"/>
            <wp:effectExtent l="0" t="0" r="0" b="0"/>
            <wp:docPr id="1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6332220" cy="5461000"/>
                    </a:xfrm>
                    <a:prstGeom prst="rect">
                      <a:avLst/>
                    </a:prstGeom>
                    <a:ln/>
                  </pic:spPr>
                </pic:pic>
              </a:graphicData>
            </a:graphic>
          </wp:inline>
        </w:drawing>
      </w:r>
      <w:commentRangeEnd w:id="10"/>
      <w:r w:rsidR="00181752">
        <w:rPr>
          <w:rStyle w:val="Refdecomentario"/>
        </w:rPr>
        <w:commentReference w:id="10"/>
      </w:r>
    </w:p>
    <w:p w:rsidRPr="000D7A5A" w:rsidR="00B10F04" w:rsidP="00B10F04" w:rsidRDefault="00B10F04" w14:paraId="1CC7AC14" w14:textId="5A103716">
      <w:pPr>
        <w:pStyle w:val="Normal0"/>
        <w:rPr>
          <w:sz w:val="20"/>
          <w:szCs w:val="20"/>
        </w:rPr>
      </w:pPr>
      <w:r w:rsidRPr="000D7A5A">
        <w:rPr>
          <w:sz w:val="20"/>
          <w:szCs w:val="20"/>
        </w:rPr>
        <w:t xml:space="preserve">Nota. Tomado de </w:t>
      </w:r>
      <w:hyperlink w:history="1" r:id="rId40">
        <w:r w:rsidRPr="000D7A5A">
          <w:rPr>
            <w:rStyle w:val="Hipervnculo"/>
            <w:sz w:val="20"/>
            <w:szCs w:val="20"/>
          </w:rPr>
          <w:t>https://sic.gov.co/sites/default/files/files/reglamentos%20tecnicos/RETILAP.pdf</w:t>
        </w:r>
      </w:hyperlink>
      <w:r w:rsidRPr="000D7A5A">
        <w:rPr>
          <w:sz w:val="20"/>
          <w:szCs w:val="20"/>
        </w:rPr>
        <w:t xml:space="preserve"> </w:t>
      </w:r>
      <w:r w:rsidRPr="000D7A5A" w:rsidR="000D7A5A">
        <w:rPr>
          <w:sz w:val="20"/>
          <w:szCs w:val="20"/>
        </w:rPr>
        <w:t>página 98- 100</w:t>
      </w:r>
    </w:p>
    <w:p w:rsidR="00B10F04" w:rsidRDefault="00B10F04" w14:paraId="6D5C0A97" w14:textId="77777777">
      <w:pPr>
        <w:pStyle w:val="Normal0"/>
        <w:spacing w:before="240"/>
        <w:rPr>
          <w:b/>
          <w:sz w:val="20"/>
          <w:szCs w:val="20"/>
        </w:rPr>
      </w:pPr>
    </w:p>
    <w:p w:rsidR="00C9201A" w:rsidRDefault="00597437" w14:paraId="000000D8" w14:textId="3B70B1A6">
      <w:pPr>
        <w:pStyle w:val="Normal0"/>
        <w:spacing w:before="240"/>
        <w:rPr>
          <w:b/>
          <w:sz w:val="20"/>
          <w:szCs w:val="20"/>
        </w:rPr>
      </w:pPr>
      <w:r>
        <w:rPr>
          <w:b/>
          <w:sz w:val="20"/>
          <w:szCs w:val="20"/>
        </w:rPr>
        <w:t>2.3 Iluminación interior y exterior</w:t>
      </w:r>
    </w:p>
    <w:p w:rsidR="00C9201A" w:rsidRDefault="00597437" w14:paraId="000000D9" w14:textId="6A014678">
      <w:pPr>
        <w:pStyle w:val="Normal0"/>
        <w:spacing w:before="240"/>
        <w:jc w:val="both"/>
        <w:rPr>
          <w:sz w:val="20"/>
          <w:szCs w:val="20"/>
        </w:rPr>
      </w:pPr>
      <w:r>
        <w:rPr>
          <w:sz w:val="20"/>
          <w:szCs w:val="20"/>
        </w:rPr>
        <w:t xml:space="preserve">El tipo de actividad a desarrollar en el área del proyecto según el </w:t>
      </w:r>
      <w:r w:rsidR="001E2E95">
        <w:rPr>
          <w:sz w:val="20"/>
          <w:szCs w:val="20"/>
        </w:rPr>
        <w:t xml:space="preserve">RETILAP </w:t>
      </w:r>
      <w:r>
        <w:rPr>
          <w:sz w:val="20"/>
          <w:szCs w:val="20"/>
        </w:rPr>
        <w:t xml:space="preserve">es una de las variables a considerar en la determinación de los requisitos del proyecto de iluminación, y el tipo de actividades que se pueden desarrollar en un área determinada dependen en gran medida del tipo de espacio a considerar, es decir, si es un área interior o una exterior. </w:t>
      </w:r>
    </w:p>
    <w:p w:rsidR="00C9201A" w:rsidRDefault="00597437" w14:paraId="000000DA" w14:textId="6E9AC35E">
      <w:pPr>
        <w:pStyle w:val="Normal0"/>
        <w:spacing w:before="240"/>
        <w:jc w:val="both"/>
        <w:rPr>
          <w:sz w:val="20"/>
          <w:szCs w:val="20"/>
        </w:rPr>
      </w:pPr>
      <w:r>
        <w:rPr>
          <w:sz w:val="20"/>
          <w:szCs w:val="20"/>
        </w:rPr>
        <w:t>Complemente su estudio revisando la siguiente información:</w:t>
      </w:r>
    </w:p>
    <w:p w:rsidR="00181752" w:rsidRDefault="00181752" w14:paraId="4245D6B9" w14:textId="4EC30DAD">
      <w:pPr>
        <w:pStyle w:val="Normal0"/>
        <w:spacing w:before="240"/>
        <w:jc w:val="both"/>
        <w:rPr>
          <w:sz w:val="20"/>
          <w:szCs w:val="20"/>
        </w:rPr>
      </w:pPr>
      <w:r w:rsidRPr="006371A5">
        <w:rPr>
          <w:noProof/>
          <w:lang w:eastAsia="es-CO"/>
        </w:rPr>
        <mc:AlternateContent>
          <mc:Choice Requires="wps">
            <w:drawing>
              <wp:anchor distT="0" distB="0" distL="114300" distR="114300" simplePos="0" relativeHeight="251684864" behindDoc="0" locked="0" layoutInCell="1" allowOverlap="1" wp14:anchorId="2BF08CF4" wp14:editId="62C3627A">
                <wp:simplePos x="0" y="0"/>
                <wp:positionH relativeFrom="column">
                  <wp:posOffset>1066800</wp:posOffset>
                </wp:positionH>
                <wp:positionV relativeFrom="paragraph">
                  <wp:posOffset>152400</wp:posOffset>
                </wp:positionV>
                <wp:extent cx="4184015" cy="668020"/>
                <wp:effectExtent l="0" t="0" r="26035" b="17780"/>
                <wp:wrapNone/>
                <wp:docPr id="15" name="Google Shape;78;p2"/>
                <wp:cNvGraphicFramePr/>
                <a:graphic xmlns:a="http://schemas.openxmlformats.org/drawingml/2006/main">
                  <a:graphicData uri="http://schemas.microsoft.com/office/word/2010/wordprocessingShape">
                    <wps:wsp>
                      <wps:cNvSpPr/>
                      <wps:spPr>
                        <a:xfrm>
                          <a:off x="0" y="0"/>
                          <a:ext cx="4184015" cy="66802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6371A5" w:rsidR="00D16ECC" w:rsidP="00181752" w:rsidRDefault="00D16ECC" w14:paraId="63C41A8C" w14:textId="77777777">
                            <w:pPr>
                              <w:pStyle w:val="NormalWeb"/>
                              <w:spacing w:before="0" w:beforeAutospacing="0" w:after="0" w:afterAutospacing="0"/>
                              <w:jc w:val="center"/>
                              <w:rPr>
                                <w:sz w:val="18"/>
                              </w:rPr>
                            </w:pPr>
                            <w:proofErr w:type="spellStart"/>
                            <w:r>
                              <w:rPr>
                                <w:rFonts w:ascii="Arial" w:hAnsi="Arial" w:eastAsia="Arial" w:cs="Arial"/>
                                <w:color w:val="FFFFFF"/>
                                <w:szCs w:val="36"/>
                                <w:lang w:val="es-ES"/>
                              </w:rPr>
                              <w:t>Slyders</w:t>
                            </w:r>
                            <w:proofErr w:type="spellEnd"/>
                          </w:p>
                          <w:p w:rsidRPr="006371A5" w:rsidR="00D16ECC" w:rsidP="00181752" w:rsidRDefault="00D16ECC" w14:paraId="753B614C" w14:textId="26D40CA8">
                            <w:pPr>
                              <w:pStyle w:val="NormalWeb"/>
                              <w:spacing w:before="0" w:beforeAutospacing="0" w:after="0" w:afterAutospacing="0"/>
                              <w:jc w:val="center"/>
                              <w:rPr>
                                <w:sz w:val="18"/>
                              </w:rPr>
                            </w:pPr>
                            <w:r>
                              <w:rPr>
                                <w:rFonts w:ascii="Arial" w:hAnsi="Arial" w:eastAsia="Arial" w:cs="Arial"/>
                                <w:color w:val="FFFFFF"/>
                                <w:szCs w:val="36"/>
                                <w:lang w:val="es-ES"/>
                              </w:rPr>
                              <w:t>CF05_2.3</w:t>
                            </w:r>
                            <w:r w:rsidRPr="006371A5">
                              <w:rPr>
                                <w:rFonts w:ascii="Arial" w:hAnsi="Arial" w:eastAsia="Arial" w:cs="Arial"/>
                                <w:color w:val="FFFFFF"/>
                                <w:szCs w:val="36"/>
                                <w:lang w:val="es-ES"/>
                              </w:rPr>
                              <w:t>_</w:t>
                            </w:r>
                            <w:r>
                              <w:rPr>
                                <w:rFonts w:ascii="Arial" w:hAnsi="Arial" w:eastAsia="Arial" w:cs="Arial"/>
                                <w:color w:val="FFFFFF"/>
                                <w:szCs w:val="36"/>
                                <w:lang w:val="es-ES"/>
                              </w:rPr>
                              <w:t>Iluminación interior y exterior</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67A84A52">
              <v:rect id="_x0000_s1038" style="position:absolute;left:0;text-align:left;margin-left:84pt;margin-top:12pt;width:329.45pt;height:5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2BF08C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">
                <v:stroke miterlimit="5243f" startarrowwidth="narrow" startarrowlength="short" endarrowwidth="narrow" endarrowlength="short"/>
                <v:textbox inset="2.53958mm,1.2694mm,2.53958mm,1.2694mm">
                  <w:txbxContent>
                    <w:p w:rsidRPr="006371A5" w:rsidR="00D16ECC" w:rsidP="00181752" w:rsidRDefault="00D16ECC" w14:paraId="4F5FC349" w14:textId="77777777">
                      <w:pPr>
                        <w:pStyle w:val="NormalWeb"/>
                        <w:spacing w:before="0" w:beforeAutospacing="0" w:after="0" w:afterAutospacing="0"/>
                        <w:jc w:val="center"/>
                        <w:rPr>
                          <w:sz w:val="18"/>
                        </w:rPr>
                      </w:pPr>
                      <w:proofErr w:type="spellStart"/>
                      <w:r>
                        <w:rPr>
                          <w:rFonts w:ascii="Arial" w:hAnsi="Arial" w:eastAsia="Arial" w:cs="Arial"/>
                          <w:color w:val="FFFFFF"/>
                          <w:szCs w:val="36"/>
                          <w:lang w:val="es-ES"/>
                        </w:rPr>
                        <w:t>Slyders</w:t>
                      </w:r>
                      <w:proofErr w:type="spellEnd"/>
                    </w:p>
                    <w:p w:rsidRPr="006371A5" w:rsidR="00D16ECC" w:rsidP="00181752" w:rsidRDefault="00D16ECC" w14:paraId="72D36F97" w14:textId="26D40CA8">
                      <w:pPr>
                        <w:pStyle w:val="NormalWeb"/>
                        <w:spacing w:before="0" w:beforeAutospacing="0" w:after="0" w:afterAutospacing="0"/>
                        <w:jc w:val="center"/>
                        <w:rPr>
                          <w:sz w:val="18"/>
                        </w:rPr>
                      </w:pPr>
                      <w:r>
                        <w:rPr>
                          <w:rFonts w:ascii="Arial" w:hAnsi="Arial" w:eastAsia="Arial" w:cs="Arial"/>
                          <w:color w:val="FFFFFF"/>
                          <w:szCs w:val="36"/>
                          <w:lang w:val="es-ES"/>
                        </w:rPr>
                        <w:t>CF05_2.3</w:t>
                      </w:r>
                      <w:r w:rsidRPr="006371A5">
                        <w:rPr>
                          <w:rFonts w:ascii="Arial" w:hAnsi="Arial" w:eastAsia="Arial" w:cs="Arial"/>
                          <w:color w:val="FFFFFF"/>
                          <w:szCs w:val="36"/>
                          <w:lang w:val="es-ES"/>
                        </w:rPr>
                        <w:t>_</w:t>
                      </w:r>
                      <w:r>
                        <w:rPr>
                          <w:rFonts w:ascii="Arial" w:hAnsi="Arial" w:eastAsia="Arial" w:cs="Arial"/>
                          <w:color w:val="FFFFFF"/>
                          <w:szCs w:val="36"/>
                          <w:lang w:val="es-ES"/>
                        </w:rPr>
                        <w:t>Iluminación interior y exterior</w:t>
                      </w:r>
                    </w:p>
                  </w:txbxContent>
                </v:textbox>
              </v:rect>
            </w:pict>
          </mc:Fallback>
        </mc:AlternateContent>
      </w:r>
    </w:p>
    <w:p w:rsidR="00181752" w:rsidRDefault="00181752" w14:paraId="400F4F6E" w14:textId="77777777">
      <w:pPr>
        <w:pStyle w:val="Normal0"/>
        <w:spacing w:before="240"/>
        <w:jc w:val="both"/>
        <w:rPr>
          <w:sz w:val="20"/>
          <w:szCs w:val="20"/>
        </w:rPr>
      </w:pPr>
    </w:p>
    <w:p w:rsidR="00C9201A" w:rsidRDefault="00C9201A" w14:paraId="000000DB" w14:textId="5B35070A">
      <w:pPr>
        <w:pStyle w:val="Normal0"/>
        <w:spacing w:before="240"/>
        <w:jc w:val="both"/>
        <w:rPr>
          <w:sz w:val="20"/>
          <w:szCs w:val="20"/>
        </w:rPr>
      </w:pPr>
    </w:p>
    <w:p w:rsidR="00C9201A" w:rsidRDefault="00597437" w14:paraId="000000DC" w14:textId="77777777">
      <w:pPr>
        <w:pStyle w:val="Normal0"/>
        <w:spacing w:before="240"/>
        <w:jc w:val="both"/>
        <w:rPr>
          <w:sz w:val="20"/>
          <w:szCs w:val="20"/>
        </w:rPr>
      </w:pPr>
      <w:r>
        <w:rPr>
          <w:sz w:val="20"/>
          <w:szCs w:val="20"/>
        </w:rPr>
        <w:t xml:space="preserve">     </w:t>
      </w:r>
      <w:sdt>
        <w:sdtPr>
          <w:tag w:val="goog_rdk_3"/>
          <w:id w:val="1537646420"/>
        </w:sdtPr>
        <w:sdtContent/>
      </w:sdt>
    </w:p>
    <w:tbl>
      <w:tblPr>
        <w:tblStyle w:val="af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C9201A" w14:paraId="2AB4CE57" w14:textId="77777777">
        <w:tc>
          <w:tcPr>
            <w:tcW w:w="9962" w:type="dxa"/>
          </w:tcPr>
          <w:p w:rsidRPr="000D7A5A" w:rsidR="00C9201A" w:rsidP="00181752" w:rsidRDefault="00597437" w14:paraId="000000DD" w14:textId="102A1BA9">
            <w:pPr>
              <w:pStyle w:val="Normal0"/>
              <w:spacing w:before="240" w:line="276" w:lineRule="auto"/>
              <w:rPr>
                <w:b w:val="0"/>
                <w:sz w:val="20"/>
                <w:szCs w:val="20"/>
              </w:rPr>
            </w:pPr>
            <w:r w:rsidRPr="000D7A5A">
              <w:rPr>
                <w:b w:val="0"/>
                <w:sz w:val="20"/>
                <w:szCs w:val="20"/>
              </w:rPr>
              <w:t xml:space="preserve">Los niveles de iluminancia promedio requeridos por el </w:t>
            </w:r>
            <w:r w:rsidRPr="000D7A5A" w:rsidR="001E2E95">
              <w:rPr>
                <w:sz w:val="20"/>
                <w:szCs w:val="20"/>
              </w:rPr>
              <w:t>RETILAP</w:t>
            </w:r>
            <w:r w:rsidRPr="000D7A5A" w:rsidR="001E2E95">
              <w:rPr>
                <w:b w:val="0"/>
                <w:sz w:val="20"/>
                <w:szCs w:val="20"/>
              </w:rPr>
              <w:t xml:space="preserve"> </w:t>
            </w:r>
            <w:r w:rsidRPr="000D7A5A">
              <w:rPr>
                <w:b w:val="0"/>
                <w:sz w:val="20"/>
                <w:szCs w:val="20"/>
              </w:rPr>
              <w:t>para diferentes tipos de vías se encuentran en la tabla 510.2.1.b para vías vehiculares y en la tabla 510.2.2 para vías peatonales, como se muestra a continuación:</w:t>
            </w:r>
          </w:p>
          <w:p w:rsidRPr="000D7A5A" w:rsidR="00181752" w:rsidP="00181752" w:rsidRDefault="00181752" w14:paraId="3A73E7B4" w14:textId="77777777">
            <w:pPr>
              <w:pStyle w:val="Normal0"/>
              <w:spacing w:before="240" w:line="276" w:lineRule="auto"/>
              <w:rPr>
                <w:b w:val="0"/>
                <w:sz w:val="20"/>
                <w:szCs w:val="20"/>
              </w:rPr>
            </w:pPr>
          </w:p>
          <w:p w:rsidRPr="000D7A5A" w:rsidR="00C9201A" w:rsidP="00181752" w:rsidRDefault="00597437" w14:paraId="000000DE" w14:textId="77777777">
            <w:pPr>
              <w:pStyle w:val="Normal0"/>
              <w:spacing w:line="276" w:lineRule="auto"/>
              <w:rPr>
                <w:b w:val="0"/>
                <w:sz w:val="20"/>
                <w:szCs w:val="20"/>
              </w:rPr>
            </w:pPr>
            <w:r w:rsidRPr="000D7A5A">
              <w:rPr>
                <w:sz w:val="20"/>
                <w:szCs w:val="20"/>
              </w:rPr>
              <w:t>Tabla 7</w:t>
            </w:r>
          </w:p>
          <w:p w:rsidRPr="000D7A5A" w:rsidR="00C9201A" w:rsidP="00181752" w:rsidRDefault="00597437" w14:paraId="000000DF" w14:textId="0A3F8B79">
            <w:pPr>
              <w:pStyle w:val="Normal0"/>
              <w:spacing w:line="276" w:lineRule="auto"/>
              <w:rPr>
                <w:b w:val="0"/>
                <w:i/>
                <w:sz w:val="20"/>
                <w:szCs w:val="20"/>
              </w:rPr>
            </w:pPr>
            <w:r w:rsidRPr="000D7A5A">
              <w:rPr>
                <w:b w:val="0"/>
                <w:i/>
                <w:sz w:val="20"/>
                <w:szCs w:val="20"/>
              </w:rPr>
              <w:t xml:space="preserve">Niveles de iluminancia promedio mínimo para vías vehiculares </w:t>
            </w:r>
          </w:p>
          <w:p w:rsidRPr="000D7A5A" w:rsidR="00C9201A" w:rsidRDefault="00597437" w14:paraId="000000E0" w14:textId="77777777">
            <w:pPr>
              <w:pStyle w:val="Normal0"/>
              <w:spacing w:before="240" w:line="276" w:lineRule="auto"/>
              <w:jc w:val="center"/>
              <w:rPr>
                <w:sz w:val="20"/>
                <w:szCs w:val="20"/>
              </w:rPr>
            </w:pPr>
            <w:commentRangeStart w:id="11"/>
            <w:r w:rsidRPr="000D7A5A">
              <w:rPr>
                <w:noProof/>
                <w:sz w:val="20"/>
                <w:szCs w:val="20"/>
                <w:lang w:eastAsia="es-CO"/>
              </w:rPr>
              <w:drawing>
                <wp:inline distT="114300" distB="114300" distL="114300" distR="114300" wp14:anchorId="185DD679" wp14:editId="07777777">
                  <wp:extent cx="3345989" cy="1077525"/>
                  <wp:effectExtent l="0" t="0" r="0" b="0"/>
                  <wp:docPr id="18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3345989" cy="1077525"/>
                          </a:xfrm>
                          <a:prstGeom prst="rect">
                            <a:avLst/>
                          </a:prstGeom>
                          <a:ln/>
                        </pic:spPr>
                      </pic:pic>
                    </a:graphicData>
                  </a:graphic>
                </wp:inline>
              </w:drawing>
            </w:r>
            <w:commentRangeEnd w:id="11"/>
            <w:r w:rsidRPr="000D7A5A" w:rsidR="00BE0BA9">
              <w:rPr>
                <w:rStyle w:val="Refdecomentario"/>
                <w:b w:val="0"/>
              </w:rPr>
              <w:commentReference w:id="11"/>
            </w:r>
          </w:p>
          <w:p w:rsidRPr="000D7A5A" w:rsidR="00181752" w:rsidP="000D7A5A" w:rsidRDefault="000D7A5A" w14:paraId="31848DF1" w14:textId="327B359E">
            <w:pPr>
              <w:pStyle w:val="Normal0"/>
              <w:spacing w:line="276" w:lineRule="auto"/>
              <w:rPr>
                <w:b w:val="0"/>
                <w:sz w:val="20"/>
                <w:szCs w:val="20"/>
              </w:rPr>
            </w:pPr>
            <w:r w:rsidRPr="000D7A5A">
              <w:rPr>
                <w:b w:val="0"/>
                <w:sz w:val="20"/>
                <w:szCs w:val="20"/>
              </w:rPr>
              <w:t xml:space="preserve">Nota. Tomado de </w:t>
            </w:r>
            <w:r>
              <w:rPr>
                <w:b w:val="0"/>
                <w:sz w:val="20"/>
                <w:szCs w:val="20"/>
              </w:rPr>
              <w:t xml:space="preserve"> </w:t>
            </w:r>
            <w:hyperlink w:history="1" r:id="rId42">
              <w:r w:rsidRPr="009E6EC6">
                <w:rPr>
                  <w:rStyle w:val="Hipervnculo"/>
                  <w:sz w:val="20"/>
                  <w:szCs w:val="20"/>
                </w:rPr>
                <w:t>https://sic.gov.co/sites/default/files/files/reglamentos%20tecnicos/RETILAP.pdf</w:t>
              </w:r>
            </w:hyperlink>
            <w:r>
              <w:rPr>
                <w:b w:val="0"/>
                <w:sz w:val="20"/>
                <w:szCs w:val="20"/>
              </w:rPr>
              <w:t xml:space="preserve"> página 142.</w:t>
            </w:r>
          </w:p>
          <w:p w:rsidR="000D7A5A" w:rsidP="00181752" w:rsidRDefault="000D7A5A" w14:paraId="060F0BAC" w14:textId="77777777">
            <w:pPr>
              <w:pStyle w:val="Normal0"/>
              <w:spacing w:line="276" w:lineRule="auto"/>
              <w:rPr>
                <w:sz w:val="20"/>
                <w:szCs w:val="20"/>
              </w:rPr>
            </w:pPr>
          </w:p>
          <w:p w:rsidRPr="000D7A5A" w:rsidR="00C9201A" w:rsidP="000D7A5A" w:rsidRDefault="00597437" w14:paraId="000000E1" w14:textId="3BC4C039">
            <w:pPr>
              <w:pStyle w:val="Normal0"/>
              <w:spacing w:line="276" w:lineRule="auto"/>
              <w:rPr>
                <w:sz w:val="20"/>
                <w:szCs w:val="20"/>
              </w:rPr>
            </w:pPr>
            <w:r w:rsidRPr="000D7A5A">
              <w:rPr>
                <w:sz w:val="20"/>
                <w:szCs w:val="20"/>
              </w:rPr>
              <w:t>Tabla 8</w:t>
            </w:r>
          </w:p>
          <w:p w:rsidRPr="000D7A5A" w:rsidR="00C9201A" w:rsidP="000D7A5A" w:rsidRDefault="00597437" w14:paraId="000000E2" w14:textId="480AA6A0">
            <w:pPr>
              <w:pStyle w:val="Normal0"/>
              <w:spacing w:line="276" w:lineRule="auto"/>
              <w:rPr>
                <w:b w:val="0"/>
                <w:sz w:val="20"/>
                <w:szCs w:val="20"/>
              </w:rPr>
            </w:pPr>
            <w:r w:rsidRPr="000D7A5A">
              <w:rPr>
                <w:b w:val="0"/>
                <w:sz w:val="20"/>
                <w:szCs w:val="20"/>
              </w:rPr>
              <w:t xml:space="preserve"> </w:t>
            </w:r>
            <w:r w:rsidRPr="000D7A5A">
              <w:rPr>
                <w:b w:val="0"/>
                <w:i/>
                <w:sz w:val="20"/>
                <w:szCs w:val="20"/>
              </w:rPr>
              <w:t xml:space="preserve">Niveles de iluminancia promedio mínimo para vías peatonales (tabla 510.2.2 </w:t>
            </w:r>
            <w:r w:rsidRPr="000D7A5A" w:rsidR="001E2E95">
              <w:rPr>
                <w:sz w:val="20"/>
                <w:szCs w:val="20"/>
              </w:rPr>
              <w:t>RETILAP</w:t>
            </w:r>
            <w:r w:rsidRPr="000D7A5A">
              <w:rPr>
                <w:b w:val="0"/>
                <w:sz w:val="20"/>
                <w:szCs w:val="20"/>
              </w:rPr>
              <w:t>)</w:t>
            </w:r>
          </w:p>
          <w:p w:rsidRPr="000D7A5A" w:rsidR="00C9201A" w:rsidP="000D7A5A" w:rsidRDefault="00597437" w14:paraId="000000E3" w14:textId="77777777">
            <w:pPr>
              <w:pStyle w:val="Normal0"/>
              <w:spacing w:line="276" w:lineRule="auto"/>
              <w:jc w:val="center"/>
              <w:rPr>
                <w:b w:val="0"/>
                <w:sz w:val="20"/>
                <w:szCs w:val="20"/>
              </w:rPr>
            </w:pPr>
            <w:r w:rsidRPr="000D7A5A">
              <w:rPr>
                <w:noProof/>
                <w:sz w:val="20"/>
                <w:szCs w:val="20"/>
                <w:lang w:eastAsia="es-CO"/>
              </w:rPr>
              <w:drawing>
                <wp:inline distT="114300" distB="114300" distL="114300" distR="114300" wp14:anchorId="3BDEBE66" wp14:editId="07777777">
                  <wp:extent cx="3055363" cy="1381565"/>
                  <wp:effectExtent l="0" t="0" r="0" b="0"/>
                  <wp:docPr id="1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3055363" cy="1381565"/>
                          </a:xfrm>
                          <a:prstGeom prst="rect">
                            <a:avLst/>
                          </a:prstGeom>
                          <a:ln/>
                        </pic:spPr>
                      </pic:pic>
                    </a:graphicData>
                  </a:graphic>
                </wp:inline>
              </w:drawing>
            </w:r>
          </w:p>
          <w:p w:rsidR="00C9201A" w:rsidP="000D7A5A" w:rsidRDefault="000D7A5A" w14:paraId="000000E4" w14:textId="752C4DC0">
            <w:pPr>
              <w:pStyle w:val="Normal0"/>
              <w:spacing w:line="276" w:lineRule="auto"/>
              <w:jc w:val="both"/>
              <w:rPr>
                <w:sz w:val="20"/>
                <w:szCs w:val="20"/>
              </w:rPr>
            </w:pPr>
            <w:r w:rsidRPr="000D7A5A">
              <w:rPr>
                <w:b w:val="0"/>
                <w:sz w:val="20"/>
                <w:szCs w:val="20"/>
              </w:rPr>
              <w:t xml:space="preserve">Nota. Tomado de </w:t>
            </w:r>
            <w:r>
              <w:rPr>
                <w:b w:val="0"/>
                <w:sz w:val="20"/>
                <w:szCs w:val="20"/>
              </w:rPr>
              <w:t xml:space="preserve"> </w:t>
            </w:r>
            <w:hyperlink w:history="1" r:id="rId44">
              <w:r w:rsidRPr="009E6EC6">
                <w:rPr>
                  <w:rStyle w:val="Hipervnculo"/>
                  <w:sz w:val="20"/>
                  <w:szCs w:val="20"/>
                </w:rPr>
                <w:t>https://sic.gov.co/sites/default/files/files/reglamentos%20tecnicos/RETILAP.pdf</w:t>
              </w:r>
            </w:hyperlink>
            <w:r>
              <w:rPr>
                <w:b w:val="0"/>
                <w:sz w:val="20"/>
                <w:szCs w:val="20"/>
              </w:rPr>
              <w:t xml:space="preserve"> página 143</w:t>
            </w:r>
          </w:p>
        </w:tc>
      </w:tr>
    </w:tbl>
    <w:p w:rsidR="00C9201A" w:rsidRDefault="00C9201A" w14:paraId="000000E5" w14:textId="45463137">
      <w:pPr>
        <w:pStyle w:val="Normal0"/>
        <w:rPr>
          <w:b/>
          <w:sz w:val="20"/>
          <w:szCs w:val="20"/>
        </w:rPr>
      </w:pPr>
    </w:p>
    <w:p w:rsidRPr="00181752" w:rsidR="00181752" w:rsidRDefault="00181752" w14:paraId="30DADC94" w14:textId="2ADA4166">
      <w:pPr>
        <w:pStyle w:val="Normal0"/>
        <w:rPr>
          <w:sz w:val="20"/>
          <w:szCs w:val="20"/>
        </w:rPr>
      </w:pPr>
      <w:r w:rsidRPr="00181752">
        <w:rPr>
          <w:sz w:val="20"/>
          <w:szCs w:val="20"/>
        </w:rPr>
        <w:t>A continuación, en el recurso gráfico podrá observar la medición de los niveles de iluminación:</w:t>
      </w:r>
    </w:p>
    <w:p w:rsidR="00181752" w:rsidRDefault="00181752" w14:paraId="3D0DBFC9" w14:textId="38C1B176">
      <w:pPr>
        <w:pStyle w:val="Normal0"/>
        <w:rPr>
          <w:b/>
          <w:sz w:val="20"/>
          <w:szCs w:val="20"/>
        </w:rPr>
      </w:pPr>
    </w:p>
    <w:p w:rsidR="00C9201A" w:rsidRDefault="00181752" w14:paraId="000000E6" w14:textId="14831742">
      <w:pPr>
        <w:pStyle w:val="Normal0"/>
        <w:rPr>
          <w:b/>
          <w:sz w:val="20"/>
          <w:szCs w:val="20"/>
        </w:rPr>
      </w:pPr>
      <w:r w:rsidRPr="006371A5">
        <w:rPr>
          <w:noProof/>
          <w:lang w:eastAsia="es-CO"/>
        </w:rPr>
        <mc:AlternateContent>
          <mc:Choice Requires="wps">
            <w:drawing>
              <wp:anchor distT="0" distB="0" distL="114300" distR="114300" simplePos="0" relativeHeight="251686912" behindDoc="0" locked="0" layoutInCell="1" allowOverlap="1" wp14:anchorId="1F7AFFCA" wp14:editId="00866863">
                <wp:simplePos x="0" y="0"/>
                <wp:positionH relativeFrom="column">
                  <wp:posOffset>1076325</wp:posOffset>
                </wp:positionH>
                <wp:positionV relativeFrom="paragraph">
                  <wp:posOffset>45085</wp:posOffset>
                </wp:positionV>
                <wp:extent cx="4184015" cy="668020"/>
                <wp:effectExtent l="0" t="0" r="26035" b="17780"/>
                <wp:wrapNone/>
                <wp:docPr id="16" name="Google Shape;78;p2"/>
                <wp:cNvGraphicFramePr/>
                <a:graphic xmlns:a="http://schemas.openxmlformats.org/drawingml/2006/main">
                  <a:graphicData uri="http://schemas.microsoft.com/office/word/2010/wordprocessingShape">
                    <wps:wsp>
                      <wps:cNvSpPr/>
                      <wps:spPr>
                        <a:xfrm>
                          <a:off x="0" y="0"/>
                          <a:ext cx="4184015" cy="66802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6371A5" w:rsidR="00D16ECC" w:rsidP="00181752" w:rsidRDefault="00D16ECC" w14:paraId="503E3C4B" w14:textId="498EBA2A">
                            <w:pPr>
                              <w:pStyle w:val="NormalWeb"/>
                              <w:spacing w:before="0" w:beforeAutospacing="0" w:after="0" w:afterAutospacing="0"/>
                              <w:jc w:val="center"/>
                              <w:rPr>
                                <w:sz w:val="18"/>
                              </w:rPr>
                            </w:pPr>
                            <w:r>
                              <w:rPr>
                                <w:rFonts w:ascii="Arial" w:hAnsi="Arial" w:eastAsia="Arial" w:cs="Arial"/>
                                <w:color w:val="FFFFFF"/>
                                <w:szCs w:val="36"/>
                                <w:lang w:val="es-ES"/>
                              </w:rPr>
                              <w:t>Infografía dinámica</w:t>
                            </w:r>
                          </w:p>
                          <w:p w:rsidRPr="006371A5" w:rsidR="00D16ECC" w:rsidP="00181752" w:rsidRDefault="00D16ECC" w14:paraId="7E9BEACD" w14:textId="0F1D2F49">
                            <w:pPr>
                              <w:pStyle w:val="NormalWeb"/>
                              <w:spacing w:before="0" w:beforeAutospacing="0" w:after="0" w:afterAutospacing="0"/>
                              <w:jc w:val="center"/>
                              <w:rPr>
                                <w:sz w:val="18"/>
                              </w:rPr>
                            </w:pPr>
                            <w:r>
                              <w:rPr>
                                <w:rFonts w:ascii="Arial" w:hAnsi="Arial" w:eastAsia="Arial" w:cs="Arial"/>
                                <w:color w:val="FFFFFF"/>
                                <w:szCs w:val="36"/>
                                <w:lang w:val="es-ES"/>
                              </w:rPr>
                              <w:t>CF05_2.4</w:t>
                            </w:r>
                            <w:r w:rsidRPr="006371A5">
                              <w:rPr>
                                <w:rFonts w:ascii="Arial" w:hAnsi="Arial" w:eastAsia="Arial" w:cs="Arial"/>
                                <w:color w:val="FFFFFF"/>
                                <w:szCs w:val="36"/>
                                <w:lang w:val="es-ES"/>
                              </w:rPr>
                              <w:t>_</w:t>
                            </w:r>
                            <w:r>
                              <w:rPr>
                                <w:rFonts w:ascii="Arial" w:hAnsi="Arial" w:eastAsia="Arial" w:cs="Arial"/>
                                <w:color w:val="FFFFFF"/>
                                <w:szCs w:val="36"/>
                                <w:lang w:val="es-ES"/>
                              </w:rPr>
                              <w:t>Medición de los niveles de iluminación</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4C0FE582">
              <v:rect id="_x0000_s1039" style="position:absolute;margin-left:84.75pt;margin-top:3.55pt;width:329.45pt;height:52.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1F7AFF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">
                <v:stroke miterlimit="5243f" startarrowwidth="narrow" startarrowlength="short" endarrowwidth="narrow" endarrowlength="short"/>
                <v:textbox inset="2.53958mm,1.2694mm,2.53958mm,1.2694mm">
                  <w:txbxContent>
                    <w:p w:rsidRPr="006371A5" w:rsidR="00D16ECC" w:rsidP="00181752" w:rsidRDefault="00D16ECC" w14:paraId="01BFCD55" w14:textId="498EBA2A">
                      <w:pPr>
                        <w:pStyle w:val="NormalWeb"/>
                        <w:spacing w:before="0" w:beforeAutospacing="0" w:after="0" w:afterAutospacing="0"/>
                        <w:jc w:val="center"/>
                        <w:rPr>
                          <w:sz w:val="18"/>
                        </w:rPr>
                      </w:pPr>
                      <w:r>
                        <w:rPr>
                          <w:rFonts w:ascii="Arial" w:hAnsi="Arial" w:eastAsia="Arial" w:cs="Arial"/>
                          <w:color w:val="FFFFFF"/>
                          <w:szCs w:val="36"/>
                          <w:lang w:val="es-ES"/>
                        </w:rPr>
                        <w:t>Infografía dinámica</w:t>
                      </w:r>
                    </w:p>
                    <w:p w:rsidRPr="006371A5" w:rsidR="00D16ECC" w:rsidP="00181752" w:rsidRDefault="00D16ECC" w14:paraId="318EE4AF" w14:textId="0F1D2F49">
                      <w:pPr>
                        <w:pStyle w:val="NormalWeb"/>
                        <w:spacing w:before="0" w:beforeAutospacing="0" w:after="0" w:afterAutospacing="0"/>
                        <w:jc w:val="center"/>
                        <w:rPr>
                          <w:sz w:val="18"/>
                        </w:rPr>
                      </w:pPr>
                      <w:r>
                        <w:rPr>
                          <w:rFonts w:ascii="Arial" w:hAnsi="Arial" w:eastAsia="Arial" w:cs="Arial"/>
                          <w:color w:val="FFFFFF"/>
                          <w:szCs w:val="36"/>
                          <w:lang w:val="es-ES"/>
                        </w:rPr>
                        <w:t>CF05_2.4</w:t>
                      </w:r>
                      <w:r w:rsidRPr="006371A5">
                        <w:rPr>
                          <w:rFonts w:ascii="Arial" w:hAnsi="Arial" w:eastAsia="Arial" w:cs="Arial"/>
                          <w:color w:val="FFFFFF"/>
                          <w:szCs w:val="36"/>
                          <w:lang w:val="es-ES"/>
                        </w:rPr>
                        <w:t>_</w:t>
                      </w:r>
                      <w:r>
                        <w:rPr>
                          <w:rFonts w:ascii="Arial" w:hAnsi="Arial" w:eastAsia="Arial" w:cs="Arial"/>
                          <w:color w:val="FFFFFF"/>
                          <w:szCs w:val="36"/>
                          <w:lang w:val="es-ES"/>
                        </w:rPr>
                        <w:t>Medición de los niveles de iluminación</w:t>
                      </w:r>
                    </w:p>
                  </w:txbxContent>
                </v:textbox>
              </v:rect>
            </w:pict>
          </mc:Fallback>
        </mc:AlternateContent>
      </w:r>
    </w:p>
    <w:p w:rsidR="00181752" w:rsidRDefault="00181752" w14:paraId="117F4917" w14:textId="5B23A24A">
      <w:pPr>
        <w:pStyle w:val="Normal0"/>
        <w:rPr>
          <w:b/>
          <w:sz w:val="20"/>
          <w:szCs w:val="20"/>
        </w:rPr>
      </w:pPr>
    </w:p>
    <w:p w:rsidR="00181752" w:rsidRDefault="00181752" w14:paraId="0115CDCC" w14:textId="3C84C794">
      <w:pPr>
        <w:pStyle w:val="Normal0"/>
        <w:rPr>
          <w:b/>
          <w:sz w:val="20"/>
          <w:szCs w:val="20"/>
        </w:rPr>
      </w:pPr>
    </w:p>
    <w:p w:rsidR="00181752" w:rsidRDefault="00181752" w14:paraId="4CE942A5" w14:textId="2BAE9CFE">
      <w:pPr>
        <w:pStyle w:val="Normal0"/>
        <w:rPr>
          <w:b/>
          <w:sz w:val="20"/>
          <w:szCs w:val="20"/>
        </w:rPr>
      </w:pPr>
    </w:p>
    <w:p w:rsidR="00181752" w:rsidRDefault="00181752" w14:paraId="64C98913" w14:textId="77777777">
      <w:pPr>
        <w:pStyle w:val="Normal0"/>
        <w:rPr>
          <w:b/>
          <w:sz w:val="20"/>
          <w:szCs w:val="20"/>
        </w:rPr>
      </w:pPr>
    </w:p>
    <w:p w:rsidR="00C9201A" w:rsidRDefault="00D16ECC" w14:paraId="000000E7" w14:textId="6DABAD2D">
      <w:pPr>
        <w:pStyle w:val="Normal0"/>
        <w:rPr>
          <w:b/>
          <w:sz w:val="20"/>
          <w:szCs w:val="20"/>
        </w:rPr>
      </w:pPr>
      <w:sdt>
        <w:sdtPr>
          <w:tag w:val="goog_rdk_4"/>
          <w:id w:val="1288915912"/>
        </w:sdtPr>
        <w:sdtContent/>
      </w:sdt>
    </w:p>
    <w:p w:rsidR="00C9201A" w:rsidRDefault="00C9201A" w14:paraId="000000E8" w14:textId="77777777">
      <w:pPr>
        <w:pStyle w:val="Normal0"/>
        <w:rPr>
          <w:b/>
          <w:sz w:val="20"/>
          <w:szCs w:val="20"/>
        </w:rPr>
      </w:pPr>
    </w:p>
    <w:p w:rsidR="00C9201A" w:rsidRDefault="00597437" w14:paraId="000000E9" w14:textId="77777777">
      <w:pPr>
        <w:pStyle w:val="Normal0"/>
        <w:rPr>
          <w:b/>
          <w:sz w:val="20"/>
          <w:szCs w:val="20"/>
        </w:rPr>
      </w:pPr>
      <w:r>
        <w:rPr>
          <w:b/>
          <w:sz w:val="20"/>
          <w:szCs w:val="20"/>
        </w:rPr>
        <w:t xml:space="preserve">3. Trabajos en redes </w:t>
      </w:r>
      <w:proofErr w:type="spellStart"/>
      <w:r>
        <w:rPr>
          <w:b/>
          <w:sz w:val="20"/>
          <w:szCs w:val="20"/>
        </w:rPr>
        <w:t>desenergizadas</w:t>
      </w:r>
      <w:proofErr w:type="spellEnd"/>
    </w:p>
    <w:p w:rsidR="00C9201A" w:rsidRDefault="00C9201A" w14:paraId="000000EA" w14:textId="77777777">
      <w:pPr>
        <w:pStyle w:val="Normal0"/>
        <w:rPr>
          <w:b/>
          <w:sz w:val="20"/>
          <w:szCs w:val="20"/>
        </w:rPr>
      </w:pPr>
    </w:p>
    <w:p w:rsidR="00C9201A" w:rsidRDefault="00597437" w14:paraId="000000EB" w14:textId="75EACA17">
      <w:pPr>
        <w:pStyle w:val="Normal0"/>
        <w:jc w:val="both"/>
        <w:rPr>
          <w:b/>
          <w:sz w:val="20"/>
          <w:szCs w:val="20"/>
        </w:rPr>
      </w:pPr>
      <w:r>
        <w:rPr>
          <w:sz w:val="20"/>
          <w:szCs w:val="20"/>
        </w:rPr>
        <w:t xml:space="preserve">Aunque el objeto de estudio del </w:t>
      </w:r>
      <w:r w:rsidR="0006592A">
        <w:rPr>
          <w:sz w:val="20"/>
          <w:szCs w:val="20"/>
        </w:rPr>
        <w:t>RETIE</w:t>
      </w:r>
      <w:r>
        <w:rPr>
          <w:sz w:val="20"/>
          <w:szCs w:val="20"/>
        </w:rPr>
        <w:t xml:space="preserve"> son las instalaciones eléctricas, su objetivo primordial es garantizar la seguridad de las personas frente a los riesgos de origen eléctrico, siendo la prevención la estrategia más efectiva para lograrlo. Es un hecho que nuestro cuerpo por estar compuesto un 60% de agua es conductor de la </w:t>
      </w:r>
      <w:r>
        <w:rPr>
          <w:sz w:val="20"/>
          <w:szCs w:val="20"/>
        </w:rPr>
        <w:t>electricidad y</w:t>
      </w:r>
      <w:r w:rsidR="00BE0BA9">
        <w:rPr>
          <w:sz w:val="20"/>
          <w:szCs w:val="20"/>
        </w:rPr>
        <w:t>,</w:t>
      </w:r>
      <w:r>
        <w:rPr>
          <w:sz w:val="20"/>
          <w:szCs w:val="20"/>
        </w:rPr>
        <w:t xml:space="preserve"> por lo tanto, circulará corriente por él, siempre que sea sometido a una diferencia de potencial. Por esta razón, la primera herramienta de prevención frente a los riesgos de origen eléctrico es mantener el cuerpo aislado de las fuentes de voltaje.</w:t>
      </w:r>
    </w:p>
    <w:p w:rsidR="00C9201A" w:rsidRDefault="00C9201A" w14:paraId="000000EC" w14:textId="77777777">
      <w:pPr>
        <w:pStyle w:val="Normal0"/>
        <w:rPr>
          <w:b/>
          <w:sz w:val="20"/>
          <w:szCs w:val="20"/>
        </w:rPr>
      </w:pPr>
    </w:p>
    <w:p w:rsidR="00C9201A" w:rsidRDefault="00597437" w14:paraId="000000ED" w14:textId="77777777">
      <w:pPr>
        <w:pStyle w:val="Normal0"/>
        <w:rPr>
          <w:b/>
          <w:sz w:val="20"/>
          <w:szCs w:val="20"/>
        </w:rPr>
      </w:pPr>
      <w:r>
        <w:rPr>
          <w:b/>
          <w:sz w:val="20"/>
          <w:szCs w:val="20"/>
        </w:rPr>
        <w:t>3.1 Distancias de seguridad</w:t>
      </w:r>
    </w:p>
    <w:p w:rsidR="00C9201A" w:rsidRDefault="00C9201A" w14:paraId="000000EE" w14:textId="77777777">
      <w:pPr>
        <w:pStyle w:val="Normal0"/>
        <w:rPr>
          <w:b/>
          <w:sz w:val="20"/>
          <w:szCs w:val="20"/>
        </w:rPr>
      </w:pPr>
    </w:p>
    <w:p w:rsidR="00C9201A" w:rsidRDefault="00597437" w14:paraId="000000EF" w14:textId="77777777">
      <w:pPr>
        <w:pStyle w:val="Normal0"/>
        <w:jc w:val="both"/>
        <w:rPr>
          <w:sz w:val="20"/>
          <w:szCs w:val="20"/>
        </w:rPr>
      </w:pPr>
      <w:r>
        <w:rPr>
          <w:sz w:val="20"/>
          <w:szCs w:val="20"/>
        </w:rPr>
        <w:t xml:space="preserve">El aire es la sustancia que naturalmente se encuentra entre las fuentes de voltaje y nuestro cuerpo, afortunadamente, el aire es un material aislante con dos características importantes que debe conocer, su rigidez dieléctrica promedio (valor límite de voltaje a partir del cual se vuelve conductor) en ausencia de humedad es de 1 kV/cm y que en caso de presentarse una descarga o sea una falla, si el valor de voltaje que la produce disminuye, la condición de aislante se recupera, es decir, es un proceso reversible. </w:t>
      </w:r>
    </w:p>
    <w:p w:rsidR="00C9201A" w:rsidRDefault="00C9201A" w14:paraId="000000F0" w14:textId="77777777">
      <w:pPr>
        <w:pStyle w:val="Normal0"/>
        <w:jc w:val="both"/>
        <w:rPr>
          <w:sz w:val="20"/>
          <w:szCs w:val="20"/>
        </w:rPr>
      </w:pPr>
    </w:p>
    <w:p w:rsidR="00C9201A" w:rsidRDefault="00597437" w14:paraId="000000F1" w14:textId="44E7C070">
      <w:pPr>
        <w:pStyle w:val="Normal0"/>
        <w:jc w:val="both"/>
        <w:rPr>
          <w:sz w:val="20"/>
          <w:szCs w:val="20"/>
        </w:rPr>
      </w:pPr>
      <w:r>
        <w:rPr>
          <w:sz w:val="20"/>
          <w:szCs w:val="20"/>
        </w:rPr>
        <w:t xml:space="preserve">Aplicando una sencilla regla de proporcionalidad se puede calcular para cada nivel de voltaje la distancia mínima que garantiza el aislamiento, y como el valor de 1 kV/cm es un valor promedio, se aplica un factor de seguridad al cálculo de estas distancias para disminuir el riesgo de electrocución. Como resultado del proceso descrito el </w:t>
      </w:r>
      <w:r w:rsidR="006371A5">
        <w:rPr>
          <w:sz w:val="20"/>
          <w:szCs w:val="20"/>
        </w:rPr>
        <w:t>RETIE</w:t>
      </w:r>
      <w:r>
        <w:rPr>
          <w:sz w:val="20"/>
          <w:szCs w:val="20"/>
        </w:rPr>
        <w:t xml:space="preserve"> en el numeral 10.4 establece los espacios mínimos para el montaje, operación y mantenimiento de los equipos eléctricos de acuerdo con su nivel de tensión y en el Artículo 13 establece las distancias horizontales y verticales mínimas que deben mantenerse respecto de las partes energizadas y, se definen las distancias mínimas de aproximación, como puede observarse en la siguiente figura:</w:t>
      </w:r>
    </w:p>
    <w:p w:rsidR="00BE0BA9" w:rsidP="00BE0BA9" w:rsidRDefault="00BE0BA9" w14:paraId="7B23317E" w14:textId="77777777">
      <w:pPr>
        <w:pStyle w:val="Normal0"/>
        <w:rPr>
          <w:b/>
          <w:sz w:val="20"/>
          <w:szCs w:val="20"/>
        </w:rPr>
      </w:pPr>
    </w:p>
    <w:p w:rsidR="00C9201A" w:rsidP="00BE0BA9" w:rsidRDefault="00D16ECC" w14:paraId="000000F2" w14:textId="65028DAC">
      <w:pPr>
        <w:pStyle w:val="Normal0"/>
        <w:rPr>
          <w:b/>
          <w:sz w:val="20"/>
          <w:szCs w:val="20"/>
        </w:rPr>
      </w:pPr>
      <w:r>
        <w:rPr>
          <w:b/>
          <w:sz w:val="20"/>
          <w:szCs w:val="20"/>
        </w:rPr>
        <w:t>Figura 6</w:t>
      </w:r>
    </w:p>
    <w:p w:rsidR="00C9201A" w:rsidP="00BE0BA9" w:rsidRDefault="00597437" w14:paraId="000000F3" w14:textId="761853D4">
      <w:pPr>
        <w:pStyle w:val="Normal0"/>
        <w:rPr>
          <w:i/>
          <w:sz w:val="20"/>
          <w:szCs w:val="20"/>
        </w:rPr>
      </w:pPr>
      <w:r>
        <w:rPr>
          <w:sz w:val="20"/>
          <w:szCs w:val="20"/>
        </w:rPr>
        <w:t xml:space="preserve"> </w:t>
      </w:r>
      <w:r w:rsidR="00BE0BA9">
        <w:rPr>
          <w:i/>
          <w:sz w:val="20"/>
          <w:szCs w:val="20"/>
        </w:rPr>
        <w:t xml:space="preserve">Límites de aproximación </w:t>
      </w:r>
    </w:p>
    <w:p w:rsidR="00C9201A" w:rsidRDefault="00C9201A" w14:paraId="000000F4" w14:textId="77777777">
      <w:pPr>
        <w:pStyle w:val="Normal0"/>
        <w:jc w:val="both"/>
        <w:rPr>
          <w:i/>
          <w:sz w:val="20"/>
          <w:szCs w:val="20"/>
        </w:rPr>
      </w:pPr>
    </w:p>
    <w:p w:rsidR="00C9201A" w:rsidRDefault="00597437" w14:paraId="000000F7" w14:textId="77777777">
      <w:pPr>
        <w:pStyle w:val="Normal0"/>
        <w:jc w:val="both"/>
        <w:rPr>
          <w:sz w:val="20"/>
          <w:szCs w:val="20"/>
        </w:rPr>
      </w:pPr>
      <w:commentRangeStart w:id="12"/>
      <w:r>
        <w:rPr>
          <w:noProof/>
          <w:sz w:val="20"/>
          <w:szCs w:val="20"/>
          <w:lang w:eastAsia="es-CO"/>
        </w:rPr>
        <w:drawing>
          <wp:inline distT="114300" distB="114300" distL="114300" distR="114300" wp14:anchorId="1D38FBAE" wp14:editId="07777777">
            <wp:extent cx="6332220" cy="4279900"/>
            <wp:effectExtent l="0" t="0" r="0" b="0"/>
            <wp:docPr id="19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6332220" cy="4279900"/>
                    </a:xfrm>
                    <a:prstGeom prst="rect">
                      <a:avLst/>
                    </a:prstGeom>
                    <a:ln/>
                  </pic:spPr>
                </pic:pic>
              </a:graphicData>
            </a:graphic>
          </wp:inline>
        </w:drawing>
      </w:r>
      <w:commentRangeEnd w:id="12"/>
      <w:r w:rsidR="00BE0BA9">
        <w:rPr>
          <w:rStyle w:val="Refdecomentario"/>
        </w:rPr>
        <w:commentReference w:id="12"/>
      </w:r>
    </w:p>
    <w:p w:rsidR="00C9201A" w:rsidRDefault="00C9201A" w14:paraId="000000F8" w14:textId="30ABEFB8">
      <w:pPr>
        <w:pStyle w:val="Normal0"/>
        <w:rPr>
          <w:b/>
          <w:sz w:val="20"/>
          <w:szCs w:val="20"/>
        </w:rPr>
      </w:pPr>
    </w:p>
    <w:p w:rsidRPr="00045607" w:rsidR="00BE0BA9" w:rsidRDefault="009741E1" w14:paraId="4F183711" w14:textId="7DD2EA96">
      <w:pPr>
        <w:pStyle w:val="Normal0"/>
        <w:rPr>
          <w:sz w:val="20"/>
          <w:szCs w:val="20"/>
        </w:rPr>
      </w:pPr>
      <w:r w:rsidRPr="00045607">
        <w:rPr>
          <w:sz w:val="20"/>
          <w:szCs w:val="20"/>
        </w:rPr>
        <w:t xml:space="preserve">Nota. Tomado de </w:t>
      </w:r>
      <w:hyperlink w:history="1" r:id="rId46">
        <w:r w:rsidRPr="00045607">
          <w:rPr>
            <w:rStyle w:val="Hipervnculo"/>
            <w:sz w:val="20"/>
            <w:szCs w:val="20"/>
          </w:rPr>
          <w:t>https://www.minenergia.gov.co/documents/9024/9703.pdf</w:t>
        </w:r>
      </w:hyperlink>
      <w:r w:rsidRPr="00045607">
        <w:rPr>
          <w:sz w:val="20"/>
          <w:szCs w:val="20"/>
        </w:rPr>
        <w:t xml:space="preserve"> página 61</w:t>
      </w:r>
    </w:p>
    <w:p w:rsidR="00BE0BA9" w:rsidRDefault="00BE0BA9" w14:paraId="2FE4B5E1" w14:textId="7422338E">
      <w:pPr>
        <w:pStyle w:val="Normal0"/>
        <w:rPr>
          <w:b/>
          <w:sz w:val="20"/>
          <w:szCs w:val="20"/>
        </w:rPr>
      </w:pPr>
    </w:p>
    <w:p w:rsidR="00BE0BA9" w:rsidRDefault="00BE0BA9" w14:paraId="5F20BEFA" w14:textId="77777777">
      <w:pPr>
        <w:pStyle w:val="Normal0"/>
        <w:rPr>
          <w:b/>
          <w:sz w:val="20"/>
          <w:szCs w:val="20"/>
        </w:rPr>
      </w:pPr>
    </w:p>
    <w:p w:rsidR="00C9201A" w:rsidRDefault="00597437" w14:paraId="000000F9" w14:textId="77777777">
      <w:pPr>
        <w:pStyle w:val="Normal0"/>
        <w:rPr>
          <w:b/>
          <w:sz w:val="20"/>
          <w:szCs w:val="20"/>
        </w:rPr>
      </w:pPr>
      <w:r>
        <w:rPr>
          <w:b/>
          <w:sz w:val="20"/>
          <w:szCs w:val="20"/>
        </w:rPr>
        <w:t>3.2 Reglas de oro</w:t>
      </w:r>
    </w:p>
    <w:p w:rsidR="00C9201A" w:rsidRDefault="00C9201A" w14:paraId="000000FA" w14:textId="77777777">
      <w:pPr>
        <w:pStyle w:val="Normal0"/>
        <w:rPr>
          <w:b/>
          <w:sz w:val="20"/>
          <w:szCs w:val="20"/>
        </w:rPr>
      </w:pPr>
    </w:p>
    <w:p w:rsidR="00C9201A" w:rsidRDefault="00597437" w14:paraId="000000FB" w14:textId="064B6859">
      <w:pPr>
        <w:pStyle w:val="Normal0"/>
        <w:jc w:val="both"/>
        <w:rPr>
          <w:sz w:val="20"/>
          <w:szCs w:val="20"/>
        </w:rPr>
      </w:pPr>
      <w:r>
        <w:rPr>
          <w:sz w:val="20"/>
          <w:szCs w:val="20"/>
        </w:rPr>
        <w:t xml:space="preserve">Los trabajos sobre equipos energizados, aunque no están prohibidos por el </w:t>
      </w:r>
      <w:r w:rsidR="006371A5">
        <w:rPr>
          <w:sz w:val="20"/>
          <w:szCs w:val="20"/>
        </w:rPr>
        <w:t>RETIE</w:t>
      </w:r>
      <w:r>
        <w:rPr>
          <w:sz w:val="20"/>
          <w:szCs w:val="20"/>
        </w:rPr>
        <w:t xml:space="preserve"> son clasificados como de alto riesgo y solo deben efectuarse en situaciones especiales por el personal calificado y con herramientas especialmente diseñadas para estas actividades. Como regla general de prevención, los trabajos sobre equipos eléctricos deben realizarse, siempre que sea posible, en condición de </w:t>
      </w:r>
      <w:proofErr w:type="spellStart"/>
      <w:r>
        <w:rPr>
          <w:sz w:val="20"/>
          <w:szCs w:val="20"/>
        </w:rPr>
        <w:t>desenergización</w:t>
      </w:r>
      <w:proofErr w:type="spellEnd"/>
      <w:r>
        <w:rPr>
          <w:sz w:val="20"/>
          <w:szCs w:val="20"/>
        </w:rPr>
        <w:t xml:space="preserve"> y en estricta observancia de las cinco “reglas de oro” establecidas en el numeral 18.1 del </w:t>
      </w:r>
      <w:r w:rsidR="006371A5">
        <w:rPr>
          <w:sz w:val="20"/>
          <w:szCs w:val="20"/>
        </w:rPr>
        <w:t>RETIE</w:t>
      </w:r>
      <w:r>
        <w:rPr>
          <w:sz w:val="20"/>
          <w:szCs w:val="20"/>
        </w:rPr>
        <w:t>, así:</w:t>
      </w:r>
    </w:p>
    <w:p w:rsidR="00BE0BA9" w:rsidRDefault="00BE0BA9" w14:paraId="15EEC48C" w14:textId="5581D86A">
      <w:pPr>
        <w:pStyle w:val="Normal0"/>
        <w:jc w:val="both"/>
        <w:rPr>
          <w:sz w:val="20"/>
          <w:szCs w:val="20"/>
        </w:rPr>
      </w:pPr>
      <w:r w:rsidRPr="006371A5">
        <w:rPr>
          <w:noProof/>
          <w:lang w:eastAsia="es-CO"/>
        </w:rPr>
        <mc:AlternateContent>
          <mc:Choice Requires="wps">
            <w:drawing>
              <wp:anchor distT="0" distB="0" distL="114300" distR="114300" simplePos="0" relativeHeight="251688960" behindDoc="0" locked="0" layoutInCell="1" allowOverlap="1" wp14:anchorId="1AB6E540" wp14:editId="1D620239">
                <wp:simplePos x="0" y="0"/>
                <wp:positionH relativeFrom="column">
                  <wp:posOffset>1228725</wp:posOffset>
                </wp:positionH>
                <wp:positionV relativeFrom="paragraph">
                  <wp:posOffset>167640</wp:posOffset>
                </wp:positionV>
                <wp:extent cx="4184015" cy="668020"/>
                <wp:effectExtent l="0" t="0" r="26035" b="17780"/>
                <wp:wrapNone/>
                <wp:docPr id="17" name="Google Shape;78;p2"/>
                <wp:cNvGraphicFramePr/>
                <a:graphic xmlns:a="http://schemas.openxmlformats.org/drawingml/2006/main">
                  <a:graphicData uri="http://schemas.microsoft.com/office/word/2010/wordprocessingShape">
                    <wps:wsp>
                      <wps:cNvSpPr/>
                      <wps:spPr>
                        <a:xfrm>
                          <a:off x="0" y="0"/>
                          <a:ext cx="4184015" cy="66802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6371A5" w:rsidR="00D16ECC" w:rsidP="00BE0BA9" w:rsidRDefault="00D16ECC" w14:paraId="1B3495CC" w14:textId="240307B1">
                            <w:pPr>
                              <w:pStyle w:val="NormalWeb"/>
                              <w:spacing w:before="0" w:beforeAutospacing="0" w:after="0" w:afterAutospacing="0"/>
                              <w:jc w:val="center"/>
                              <w:rPr>
                                <w:sz w:val="18"/>
                              </w:rPr>
                            </w:pPr>
                            <w:r>
                              <w:rPr>
                                <w:rFonts w:ascii="Arial" w:hAnsi="Arial" w:eastAsia="Arial" w:cs="Arial"/>
                                <w:color w:val="FFFFFF"/>
                                <w:szCs w:val="36"/>
                                <w:lang w:val="es-ES"/>
                              </w:rPr>
                              <w:t>Pasos</w:t>
                            </w:r>
                          </w:p>
                          <w:p w:rsidRPr="006371A5" w:rsidR="00D16ECC" w:rsidP="00BE0BA9" w:rsidRDefault="00D16ECC" w14:paraId="4B6369CF" w14:textId="053DF627">
                            <w:pPr>
                              <w:pStyle w:val="NormalWeb"/>
                              <w:spacing w:before="0" w:beforeAutospacing="0" w:after="0" w:afterAutospacing="0"/>
                              <w:jc w:val="center"/>
                              <w:rPr>
                                <w:sz w:val="18"/>
                              </w:rPr>
                            </w:pPr>
                            <w:r>
                              <w:rPr>
                                <w:rFonts w:ascii="Arial" w:hAnsi="Arial" w:eastAsia="Arial" w:cs="Arial"/>
                                <w:color w:val="FFFFFF"/>
                                <w:szCs w:val="36"/>
                                <w:lang w:val="es-ES"/>
                              </w:rPr>
                              <w:t>CF05_3.2</w:t>
                            </w:r>
                            <w:r w:rsidRPr="006371A5">
                              <w:rPr>
                                <w:rFonts w:ascii="Arial" w:hAnsi="Arial" w:eastAsia="Arial" w:cs="Arial"/>
                                <w:color w:val="FFFFFF"/>
                                <w:szCs w:val="36"/>
                                <w:lang w:val="es-ES"/>
                              </w:rPr>
                              <w:t>_</w:t>
                            </w:r>
                            <w:r>
                              <w:rPr>
                                <w:rFonts w:ascii="Arial" w:hAnsi="Arial" w:eastAsia="Arial" w:cs="Arial"/>
                                <w:color w:val="FFFFFF"/>
                                <w:szCs w:val="36"/>
                                <w:lang w:val="es-ES"/>
                              </w:rPr>
                              <w:t>Reglas de oro</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4176832D">
              <v:rect id="_x0000_s1040" style="position:absolute;left:0;text-align:left;margin-left:96.75pt;margin-top:13.2pt;width:329.45pt;height:52.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1AB6E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">
                <v:stroke miterlimit="5243f" startarrowwidth="narrow" startarrowlength="short" endarrowwidth="narrow" endarrowlength="short"/>
                <v:textbox inset="2.53958mm,1.2694mm,2.53958mm,1.2694mm">
                  <w:txbxContent>
                    <w:p w:rsidRPr="006371A5" w:rsidR="00D16ECC" w:rsidP="00BE0BA9" w:rsidRDefault="00D16ECC" w14:paraId="5591CB52" w14:textId="240307B1">
                      <w:pPr>
                        <w:pStyle w:val="NormalWeb"/>
                        <w:spacing w:before="0" w:beforeAutospacing="0" w:after="0" w:afterAutospacing="0"/>
                        <w:jc w:val="center"/>
                        <w:rPr>
                          <w:sz w:val="18"/>
                        </w:rPr>
                      </w:pPr>
                      <w:r>
                        <w:rPr>
                          <w:rFonts w:ascii="Arial" w:hAnsi="Arial" w:eastAsia="Arial" w:cs="Arial"/>
                          <w:color w:val="FFFFFF"/>
                          <w:szCs w:val="36"/>
                          <w:lang w:val="es-ES"/>
                        </w:rPr>
                        <w:t>Pasos</w:t>
                      </w:r>
                    </w:p>
                    <w:p w:rsidRPr="006371A5" w:rsidR="00D16ECC" w:rsidP="00BE0BA9" w:rsidRDefault="00D16ECC" w14:paraId="7357629B" w14:textId="053DF627">
                      <w:pPr>
                        <w:pStyle w:val="NormalWeb"/>
                        <w:spacing w:before="0" w:beforeAutospacing="0" w:after="0" w:afterAutospacing="0"/>
                        <w:jc w:val="center"/>
                        <w:rPr>
                          <w:sz w:val="18"/>
                        </w:rPr>
                      </w:pPr>
                      <w:r>
                        <w:rPr>
                          <w:rFonts w:ascii="Arial" w:hAnsi="Arial" w:eastAsia="Arial" w:cs="Arial"/>
                          <w:color w:val="FFFFFF"/>
                          <w:szCs w:val="36"/>
                          <w:lang w:val="es-ES"/>
                        </w:rPr>
                        <w:t>CF05_3.2</w:t>
                      </w:r>
                      <w:r w:rsidRPr="006371A5">
                        <w:rPr>
                          <w:rFonts w:ascii="Arial" w:hAnsi="Arial" w:eastAsia="Arial" w:cs="Arial"/>
                          <w:color w:val="FFFFFF"/>
                          <w:szCs w:val="36"/>
                          <w:lang w:val="es-ES"/>
                        </w:rPr>
                        <w:t>_</w:t>
                      </w:r>
                      <w:r>
                        <w:rPr>
                          <w:rFonts w:ascii="Arial" w:hAnsi="Arial" w:eastAsia="Arial" w:cs="Arial"/>
                          <w:color w:val="FFFFFF"/>
                          <w:szCs w:val="36"/>
                          <w:lang w:val="es-ES"/>
                        </w:rPr>
                        <w:t>Reglas de oro</w:t>
                      </w:r>
                    </w:p>
                  </w:txbxContent>
                </v:textbox>
              </v:rect>
            </w:pict>
          </mc:Fallback>
        </mc:AlternateContent>
      </w:r>
    </w:p>
    <w:p w:rsidR="00BE0BA9" w:rsidRDefault="00BE0BA9" w14:paraId="34FEE4C1" w14:textId="36C598C0">
      <w:pPr>
        <w:pStyle w:val="Normal0"/>
        <w:jc w:val="both"/>
        <w:rPr>
          <w:sz w:val="20"/>
          <w:szCs w:val="20"/>
        </w:rPr>
      </w:pPr>
    </w:p>
    <w:p w:rsidR="00BE0BA9" w:rsidRDefault="00BE0BA9" w14:paraId="12E2F962" w14:textId="77777777">
      <w:pPr>
        <w:pStyle w:val="Normal0"/>
        <w:jc w:val="both"/>
        <w:rPr>
          <w:sz w:val="20"/>
          <w:szCs w:val="20"/>
        </w:rPr>
      </w:pPr>
    </w:p>
    <w:p w:rsidR="00C9201A" w:rsidRDefault="00C9201A" w14:paraId="000000FC" w14:textId="77777777">
      <w:pPr>
        <w:pStyle w:val="Normal0"/>
        <w:jc w:val="both"/>
        <w:rPr>
          <w:sz w:val="20"/>
          <w:szCs w:val="20"/>
        </w:rPr>
      </w:pPr>
    </w:p>
    <w:p w:rsidR="00C9201A" w:rsidRDefault="00D16ECC" w14:paraId="000000FD" w14:textId="3518EA8B">
      <w:pPr>
        <w:pStyle w:val="Normal0"/>
        <w:rPr>
          <w:b/>
          <w:sz w:val="20"/>
          <w:szCs w:val="20"/>
        </w:rPr>
      </w:pPr>
      <w:sdt>
        <w:sdtPr>
          <w:tag w:val="goog_rdk_5"/>
          <w:id w:val="1623220508"/>
        </w:sdtPr>
        <w:sdtContent/>
      </w:sdt>
    </w:p>
    <w:p w:rsidR="00C9201A" w:rsidRDefault="00C9201A" w14:paraId="000000FE" w14:textId="77777777">
      <w:pPr>
        <w:pStyle w:val="Normal0"/>
        <w:rPr>
          <w:b/>
          <w:sz w:val="20"/>
          <w:szCs w:val="20"/>
        </w:rPr>
      </w:pPr>
    </w:p>
    <w:p w:rsidR="00C9201A" w:rsidRDefault="00597437" w14:paraId="000000FF" w14:textId="77777777">
      <w:pPr>
        <w:pStyle w:val="Normal0"/>
        <w:rPr>
          <w:b/>
          <w:sz w:val="20"/>
          <w:szCs w:val="20"/>
        </w:rPr>
      </w:pPr>
      <w:r>
        <w:rPr>
          <w:b/>
          <w:sz w:val="20"/>
          <w:szCs w:val="20"/>
        </w:rPr>
        <w:t>3.3 Medida de sistemas de puesta a tierra</w:t>
      </w:r>
    </w:p>
    <w:p w:rsidR="00C9201A" w:rsidRDefault="00C9201A" w14:paraId="00000100" w14:textId="77777777">
      <w:pPr>
        <w:pStyle w:val="Normal0"/>
        <w:rPr>
          <w:b/>
          <w:sz w:val="20"/>
          <w:szCs w:val="20"/>
        </w:rPr>
      </w:pPr>
    </w:p>
    <w:p w:rsidR="00C9201A" w:rsidRDefault="00597437" w14:paraId="00000101" w14:textId="63B97A65">
      <w:pPr>
        <w:pStyle w:val="Normal0"/>
        <w:jc w:val="both"/>
        <w:rPr>
          <w:sz w:val="20"/>
          <w:szCs w:val="20"/>
        </w:rPr>
      </w:pPr>
      <w:r>
        <w:rPr>
          <w:sz w:val="20"/>
          <w:szCs w:val="20"/>
        </w:rPr>
        <w:t xml:space="preserve">El Artículo 15 del </w:t>
      </w:r>
      <w:r w:rsidR="006371A5">
        <w:rPr>
          <w:sz w:val="20"/>
          <w:szCs w:val="20"/>
        </w:rPr>
        <w:t>RETIE</w:t>
      </w:r>
      <w:r>
        <w:rPr>
          <w:sz w:val="20"/>
          <w:szCs w:val="20"/>
        </w:rPr>
        <w:t xml:space="preserve"> establece que toda instalación eléctrica debe disponer de un sistema de puesta a tierra (SPT), para </w:t>
      </w:r>
      <w:r w:rsidR="009741E1">
        <w:rPr>
          <w:sz w:val="20"/>
          <w:szCs w:val="20"/>
        </w:rPr>
        <w:t>que,</w:t>
      </w:r>
      <w:r>
        <w:rPr>
          <w:sz w:val="20"/>
          <w:szCs w:val="20"/>
        </w:rPr>
        <w:t xml:space="preserve"> en caso de ocurrencia de una falla, ninguna persona ubicada en el área de influencia de la misma sea sometida a tensiones superiores al umbral de </w:t>
      </w:r>
      <w:proofErr w:type="spellStart"/>
      <w:r>
        <w:rPr>
          <w:sz w:val="20"/>
          <w:szCs w:val="20"/>
        </w:rPr>
        <w:t>soportabilidad</w:t>
      </w:r>
      <w:proofErr w:type="spellEnd"/>
      <w:r>
        <w:rPr>
          <w:sz w:val="20"/>
          <w:szCs w:val="20"/>
        </w:rPr>
        <w:t xml:space="preserve"> del ser humano. Para que el SPT cumpla con su función es necesario que su resistencia no supere los valores establecidos en IEC 60364-4-442, como se muestra en la siguiente tabla:</w:t>
      </w:r>
    </w:p>
    <w:p w:rsidR="00C9201A" w:rsidRDefault="00C9201A" w14:paraId="00000102" w14:textId="77777777">
      <w:pPr>
        <w:pStyle w:val="Normal0"/>
        <w:jc w:val="both"/>
        <w:rPr>
          <w:sz w:val="20"/>
          <w:szCs w:val="20"/>
        </w:rPr>
      </w:pPr>
    </w:p>
    <w:p w:rsidR="00C9201A" w:rsidP="009741E1" w:rsidRDefault="00597437" w14:paraId="00000103" w14:textId="77777777">
      <w:pPr>
        <w:pStyle w:val="Normal0"/>
        <w:rPr>
          <w:sz w:val="20"/>
          <w:szCs w:val="20"/>
        </w:rPr>
      </w:pPr>
      <w:r>
        <w:rPr>
          <w:b/>
          <w:sz w:val="20"/>
          <w:szCs w:val="20"/>
        </w:rPr>
        <w:t>Tabla 9</w:t>
      </w:r>
    </w:p>
    <w:p w:rsidR="00C9201A" w:rsidP="009741E1" w:rsidRDefault="00597437" w14:paraId="00000104" w14:textId="53FA8DA4">
      <w:pPr>
        <w:pStyle w:val="Normal0"/>
        <w:rPr>
          <w:b/>
          <w:i/>
          <w:sz w:val="20"/>
          <w:szCs w:val="20"/>
        </w:rPr>
      </w:pPr>
      <w:r>
        <w:rPr>
          <w:i/>
          <w:sz w:val="20"/>
          <w:szCs w:val="20"/>
        </w:rPr>
        <w:t>Valores de referencia para la resistencia de puesta a tierra (tabla 15.</w:t>
      </w:r>
      <w:r w:rsidRPr="009741E1">
        <w:rPr>
          <w:i/>
          <w:sz w:val="20"/>
          <w:szCs w:val="20"/>
        </w:rPr>
        <w:t xml:space="preserve">4 </w:t>
      </w:r>
      <w:r w:rsidRPr="009741E1" w:rsidR="006371A5">
        <w:rPr>
          <w:i/>
          <w:sz w:val="20"/>
          <w:szCs w:val="20"/>
        </w:rPr>
        <w:t>RETIE</w:t>
      </w:r>
      <w:r>
        <w:rPr>
          <w:i/>
          <w:sz w:val="20"/>
          <w:szCs w:val="20"/>
        </w:rPr>
        <w:t>)</w:t>
      </w:r>
    </w:p>
    <w:p w:rsidR="00C9201A" w:rsidRDefault="00597437" w14:paraId="00000106" w14:textId="77777777">
      <w:pPr>
        <w:pStyle w:val="Normal0"/>
        <w:jc w:val="both"/>
        <w:rPr>
          <w:sz w:val="20"/>
          <w:szCs w:val="20"/>
        </w:rPr>
      </w:pPr>
      <w:r>
        <w:rPr>
          <w:noProof/>
          <w:sz w:val="20"/>
          <w:szCs w:val="20"/>
          <w:lang w:eastAsia="es-CO"/>
        </w:rPr>
        <w:drawing>
          <wp:inline distT="114300" distB="114300" distL="114300" distR="114300" wp14:anchorId="71EA3604" wp14:editId="07777777">
            <wp:extent cx="6332220" cy="1257300"/>
            <wp:effectExtent l="0" t="0" r="0" b="0"/>
            <wp:docPr id="19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6332220" cy="1257300"/>
                    </a:xfrm>
                    <a:prstGeom prst="rect">
                      <a:avLst/>
                    </a:prstGeom>
                    <a:ln/>
                  </pic:spPr>
                </pic:pic>
              </a:graphicData>
            </a:graphic>
          </wp:inline>
        </w:drawing>
      </w:r>
    </w:p>
    <w:p w:rsidR="00C9201A" w:rsidRDefault="009741E1" w14:paraId="00000107" w14:textId="139A1F14">
      <w:pPr>
        <w:pStyle w:val="Normal0"/>
        <w:rPr>
          <w:sz w:val="20"/>
          <w:szCs w:val="20"/>
        </w:rPr>
      </w:pPr>
      <w:r w:rsidRPr="00045607">
        <w:rPr>
          <w:sz w:val="20"/>
          <w:szCs w:val="20"/>
        </w:rPr>
        <w:t xml:space="preserve">Nota. Tomado de </w:t>
      </w:r>
      <w:hyperlink w:history="1" r:id="rId48">
        <w:r w:rsidRPr="009E6EC6" w:rsidR="00045607">
          <w:rPr>
            <w:rStyle w:val="Hipervnculo"/>
            <w:sz w:val="20"/>
            <w:szCs w:val="20"/>
          </w:rPr>
          <w:t>https://www.minenergia.gov.co/documents/9024/9703.pdf página 68</w:t>
        </w:r>
      </w:hyperlink>
    </w:p>
    <w:p w:rsidR="00045607" w:rsidRDefault="00045607" w14:paraId="361537E1" w14:textId="1AA6F18C">
      <w:pPr>
        <w:pStyle w:val="Normal0"/>
        <w:rPr>
          <w:sz w:val="20"/>
          <w:szCs w:val="20"/>
        </w:rPr>
      </w:pPr>
    </w:p>
    <w:p w:rsidR="00C9201A" w:rsidRDefault="00D16ECC" w14:paraId="00000108" w14:textId="23B2FAD1">
      <w:pPr>
        <w:pStyle w:val="Normal0"/>
        <w:jc w:val="both"/>
        <w:rPr>
          <w:sz w:val="20"/>
          <w:szCs w:val="20"/>
        </w:rPr>
      </w:pPr>
      <w:sdt>
        <w:sdtPr>
          <w:tag w:val="goog_rdk_6"/>
          <w:id w:val="45737664"/>
          <w:showingPlcHdr/>
        </w:sdtPr>
        <w:sdtContent>
          <w:r w:rsidR="00045607">
            <w:t xml:space="preserve">     </w:t>
          </w:r>
          <w:commentRangeStart w:id="13"/>
        </w:sdtContent>
      </w:sdt>
    </w:p>
    <w:tbl>
      <w:tblPr>
        <w:tblStyle w:val="aff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C9201A" w14:paraId="38A0A849" w14:textId="77777777">
        <w:tc>
          <w:tcPr>
            <w:tcW w:w="9962" w:type="dxa"/>
          </w:tcPr>
          <w:p w:rsidRPr="009741E1" w:rsidR="00C9201A" w:rsidRDefault="00597437" w14:paraId="00000109" w14:textId="26024286">
            <w:pPr>
              <w:pStyle w:val="Normal0"/>
              <w:spacing w:line="276" w:lineRule="auto"/>
              <w:jc w:val="both"/>
              <w:rPr>
                <w:b w:val="0"/>
                <w:sz w:val="20"/>
                <w:szCs w:val="20"/>
              </w:rPr>
            </w:pPr>
            <w:r w:rsidRPr="009741E1">
              <w:rPr>
                <w:b w:val="0"/>
                <w:sz w:val="20"/>
                <w:szCs w:val="20"/>
              </w:rPr>
              <w:t xml:space="preserve">La verificación de conformidad del valor de resistencia del SPT con los valores de la tabla 9 solo puede ser efectuada midiendo dicha resistencia y para ello, </w:t>
            </w:r>
            <w:r w:rsidRPr="009741E1" w:rsidR="006371A5">
              <w:rPr>
                <w:sz w:val="20"/>
                <w:szCs w:val="20"/>
              </w:rPr>
              <w:t>RETIE</w:t>
            </w:r>
            <w:r w:rsidRPr="009741E1">
              <w:rPr>
                <w:b w:val="0"/>
                <w:sz w:val="20"/>
                <w:szCs w:val="20"/>
              </w:rPr>
              <w:t xml:space="preserve"> recomienda el método de la caída de potencial mostrado en la siguiente figura:</w:t>
            </w:r>
          </w:p>
          <w:p w:rsidRPr="009741E1" w:rsidR="00C9201A" w:rsidRDefault="00C9201A" w14:paraId="0000010A" w14:textId="77777777">
            <w:pPr>
              <w:pStyle w:val="Normal0"/>
              <w:spacing w:line="276" w:lineRule="auto"/>
              <w:jc w:val="both"/>
              <w:rPr>
                <w:b w:val="0"/>
                <w:sz w:val="20"/>
                <w:szCs w:val="20"/>
              </w:rPr>
            </w:pPr>
          </w:p>
          <w:p w:rsidRPr="009741E1" w:rsidR="00C9201A" w:rsidP="009741E1" w:rsidRDefault="00D16ECC" w14:paraId="0000010B" w14:textId="4545C06E">
            <w:pPr>
              <w:pStyle w:val="Normal0"/>
              <w:spacing w:line="276" w:lineRule="auto"/>
              <w:rPr>
                <w:sz w:val="20"/>
                <w:szCs w:val="20"/>
              </w:rPr>
            </w:pPr>
            <w:r>
              <w:rPr>
                <w:sz w:val="20"/>
                <w:szCs w:val="20"/>
              </w:rPr>
              <w:t>Figura 7</w:t>
            </w:r>
          </w:p>
          <w:p w:rsidRPr="009741E1" w:rsidR="00C9201A" w:rsidP="009741E1" w:rsidRDefault="00597437" w14:paraId="0000010C" w14:textId="16812F4E">
            <w:pPr>
              <w:pStyle w:val="Normal0"/>
              <w:spacing w:line="276" w:lineRule="auto"/>
              <w:rPr>
                <w:b w:val="0"/>
                <w:i/>
                <w:sz w:val="20"/>
                <w:szCs w:val="20"/>
              </w:rPr>
            </w:pPr>
            <w:r w:rsidRPr="009741E1">
              <w:rPr>
                <w:b w:val="0"/>
                <w:i/>
                <w:sz w:val="20"/>
                <w:szCs w:val="20"/>
              </w:rPr>
              <w:t xml:space="preserve">Esquema de medición de resistencia de puesta a tierra (figura 15.5 </w:t>
            </w:r>
            <w:r w:rsidRPr="009741E1" w:rsidR="006371A5">
              <w:rPr>
                <w:sz w:val="20"/>
                <w:szCs w:val="20"/>
              </w:rPr>
              <w:t>RETIE</w:t>
            </w:r>
            <w:r w:rsidRPr="009741E1">
              <w:rPr>
                <w:b w:val="0"/>
                <w:i/>
                <w:sz w:val="20"/>
                <w:szCs w:val="20"/>
              </w:rPr>
              <w:t>)</w:t>
            </w:r>
          </w:p>
          <w:p w:rsidR="00C9201A" w:rsidRDefault="00C9201A" w14:paraId="0000010D" w14:textId="77777777">
            <w:pPr>
              <w:pStyle w:val="Normal0"/>
              <w:spacing w:line="276" w:lineRule="auto"/>
              <w:jc w:val="both"/>
              <w:rPr>
                <w:b w:val="0"/>
                <w:sz w:val="20"/>
                <w:szCs w:val="20"/>
                <w:highlight w:val="yellow"/>
              </w:rPr>
            </w:pPr>
          </w:p>
          <w:p w:rsidR="009741E1" w:rsidRDefault="009741E1" w14:paraId="372CB967" w14:textId="77777777">
            <w:pPr>
              <w:pStyle w:val="Normal0"/>
              <w:spacing w:line="276" w:lineRule="auto"/>
              <w:jc w:val="center"/>
              <w:rPr>
                <w:b w:val="0"/>
                <w:sz w:val="20"/>
                <w:szCs w:val="20"/>
                <w:highlight w:val="yellow"/>
              </w:rPr>
            </w:pPr>
          </w:p>
          <w:p w:rsidR="009741E1" w:rsidRDefault="009741E1" w14:paraId="012286FA" w14:textId="77777777">
            <w:pPr>
              <w:pStyle w:val="Normal0"/>
              <w:spacing w:line="276" w:lineRule="auto"/>
              <w:jc w:val="center"/>
              <w:rPr>
                <w:b w:val="0"/>
                <w:sz w:val="20"/>
                <w:szCs w:val="20"/>
                <w:highlight w:val="yellow"/>
              </w:rPr>
            </w:pPr>
          </w:p>
          <w:p w:rsidR="009741E1" w:rsidRDefault="009741E1" w14:paraId="49714EF7" w14:textId="77777777">
            <w:pPr>
              <w:pStyle w:val="Normal0"/>
              <w:spacing w:line="276" w:lineRule="auto"/>
              <w:jc w:val="center"/>
              <w:rPr>
                <w:b w:val="0"/>
                <w:sz w:val="20"/>
                <w:szCs w:val="20"/>
                <w:highlight w:val="yellow"/>
              </w:rPr>
            </w:pPr>
          </w:p>
          <w:p w:rsidR="009741E1" w:rsidRDefault="009741E1" w14:paraId="63C9FE8F" w14:textId="77777777">
            <w:pPr>
              <w:pStyle w:val="Normal0"/>
              <w:spacing w:line="276" w:lineRule="auto"/>
              <w:jc w:val="center"/>
              <w:rPr>
                <w:b w:val="0"/>
                <w:sz w:val="20"/>
                <w:szCs w:val="20"/>
                <w:highlight w:val="yellow"/>
              </w:rPr>
            </w:pPr>
          </w:p>
          <w:p w:rsidR="009741E1" w:rsidRDefault="009741E1" w14:paraId="61B3CC52" w14:textId="77777777">
            <w:pPr>
              <w:pStyle w:val="Normal0"/>
              <w:spacing w:line="276" w:lineRule="auto"/>
              <w:jc w:val="center"/>
              <w:rPr>
                <w:b w:val="0"/>
                <w:sz w:val="20"/>
                <w:szCs w:val="20"/>
                <w:highlight w:val="yellow"/>
              </w:rPr>
            </w:pPr>
          </w:p>
          <w:p w:rsidR="009741E1" w:rsidRDefault="009741E1" w14:paraId="571D2B33" w14:textId="77777777">
            <w:pPr>
              <w:pStyle w:val="Normal0"/>
              <w:spacing w:line="276" w:lineRule="auto"/>
              <w:jc w:val="center"/>
              <w:rPr>
                <w:b w:val="0"/>
                <w:sz w:val="20"/>
                <w:szCs w:val="20"/>
                <w:highlight w:val="yellow"/>
              </w:rPr>
            </w:pPr>
          </w:p>
          <w:p w:rsidR="009741E1" w:rsidRDefault="009741E1" w14:paraId="0405615D" w14:textId="77777777">
            <w:pPr>
              <w:pStyle w:val="Normal0"/>
              <w:spacing w:line="276" w:lineRule="auto"/>
              <w:jc w:val="center"/>
              <w:rPr>
                <w:b w:val="0"/>
                <w:sz w:val="20"/>
                <w:szCs w:val="20"/>
                <w:highlight w:val="yellow"/>
              </w:rPr>
            </w:pPr>
          </w:p>
          <w:p w:rsidR="009741E1" w:rsidRDefault="009741E1" w14:paraId="654B38D9" w14:textId="77777777">
            <w:pPr>
              <w:pStyle w:val="Normal0"/>
              <w:spacing w:line="276" w:lineRule="auto"/>
              <w:jc w:val="center"/>
              <w:rPr>
                <w:b w:val="0"/>
                <w:sz w:val="20"/>
                <w:szCs w:val="20"/>
                <w:highlight w:val="yellow"/>
              </w:rPr>
            </w:pPr>
          </w:p>
          <w:p w:rsidR="009741E1" w:rsidRDefault="009741E1" w14:paraId="146917B2" w14:textId="77777777">
            <w:pPr>
              <w:pStyle w:val="Normal0"/>
              <w:spacing w:line="276" w:lineRule="auto"/>
              <w:jc w:val="center"/>
              <w:rPr>
                <w:b w:val="0"/>
                <w:sz w:val="20"/>
                <w:szCs w:val="20"/>
                <w:highlight w:val="yellow"/>
              </w:rPr>
            </w:pPr>
          </w:p>
          <w:p w:rsidR="009741E1" w:rsidRDefault="009741E1" w14:paraId="16B67EE6" w14:textId="77777777">
            <w:pPr>
              <w:pStyle w:val="Normal0"/>
              <w:spacing w:line="276" w:lineRule="auto"/>
              <w:jc w:val="center"/>
              <w:rPr>
                <w:b w:val="0"/>
                <w:sz w:val="20"/>
                <w:szCs w:val="20"/>
                <w:highlight w:val="yellow"/>
              </w:rPr>
            </w:pPr>
          </w:p>
          <w:p w:rsidR="009741E1" w:rsidRDefault="009741E1" w14:paraId="0F939E0E" w14:textId="77777777">
            <w:pPr>
              <w:pStyle w:val="Normal0"/>
              <w:spacing w:line="276" w:lineRule="auto"/>
              <w:jc w:val="center"/>
              <w:rPr>
                <w:b w:val="0"/>
                <w:sz w:val="20"/>
                <w:szCs w:val="20"/>
                <w:highlight w:val="yellow"/>
              </w:rPr>
            </w:pPr>
          </w:p>
          <w:p w:rsidR="00C9201A" w:rsidRDefault="00597437" w14:paraId="0000010E" w14:textId="722EFC58">
            <w:pPr>
              <w:pStyle w:val="Normal0"/>
              <w:spacing w:line="276" w:lineRule="auto"/>
              <w:jc w:val="center"/>
              <w:rPr>
                <w:b w:val="0"/>
                <w:sz w:val="20"/>
                <w:szCs w:val="20"/>
                <w:highlight w:val="yellow"/>
              </w:rPr>
            </w:pPr>
            <w:r>
              <w:rPr>
                <w:noProof/>
                <w:sz w:val="20"/>
                <w:szCs w:val="20"/>
                <w:highlight w:val="yellow"/>
                <w:lang w:eastAsia="es-CO"/>
              </w:rPr>
              <w:drawing>
                <wp:anchor distT="0" distB="0" distL="114300" distR="114300" simplePos="0" relativeHeight="251689984" behindDoc="0" locked="0" layoutInCell="1" allowOverlap="1" wp14:anchorId="31443AA8" wp14:editId="6ED3255D">
                  <wp:simplePos x="0" y="0"/>
                  <wp:positionH relativeFrom="column">
                    <wp:posOffset>1232535</wp:posOffset>
                  </wp:positionH>
                  <wp:positionV relativeFrom="paragraph">
                    <wp:posOffset>-1176020</wp:posOffset>
                  </wp:positionV>
                  <wp:extent cx="3714750" cy="1695450"/>
                  <wp:effectExtent l="0" t="0" r="0" b="0"/>
                  <wp:wrapNone/>
                  <wp:docPr id="20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3714750" cy="1695450"/>
                          </a:xfrm>
                          <a:prstGeom prst="rect">
                            <a:avLst/>
                          </a:prstGeom>
                          <a:ln/>
                        </pic:spPr>
                      </pic:pic>
                    </a:graphicData>
                  </a:graphic>
                  <wp14:sizeRelH relativeFrom="page">
                    <wp14:pctWidth>0</wp14:pctWidth>
                  </wp14:sizeRelH>
                  <wp14:sizeRelV relativeFrom="page">
                    <wp14:pctHeight>0</wp14:pctHeight>
                  </wp14:sizeRelV>
                </wp:anchor>
              </w:drawing>
            </w:r>
          </w:p>
          <w:p w:rsidR="00C9201A" w:rsidRDefault="00C9201A" w14:paraId="0000010F" w14:textId="77777777">
            <w:pPr>
              <w:pStyle w:val="Normal0"/>
              <w:spacing w:line="276" w:lineRule="auto"/>
              <w:jc w:val="both"/>
              <w:rPr>
                <w:b w:val="0"/>
                <w:sz w:val="20"/>
                <w:szCs w:val="20"/>
                <w:highlight w:val="yellow"/>
              </w:rPr>
            </w:pPr>
          </w:p>
          <w:p w:rsidR="00C9201A" w:rsidRDefault="00C9201A" w14:paraId="00000110" w14:textId="77777777">
            <w:pPr>
              <w:pStyle w:val="Normal0"/>
              <w:spacing w:line="276" w:lineRule="auto"/>
              <w:jc w:val="both"/>
              <w:rPr>
                <w:b w:val="0"/>
                <w:sz w:val="20"/>
                <w:szCs w:val="20"/>
                <w:highlight w:val="yellow"/>
              </w:rPr>
            </w:pPr>
          </w:p>
          <w:p w:rsidRPr="009741E1" w:rsidR="009741E1" w:rsidRDefault="009741E1" w14:paraId="77C6C0D6" w14:textId="3F755096">
            <w:pPr>
              <w:pStyle w:val="Normal0"/>
              <w:spacing w:line="276" w:lineRule="auto"/>
              <w:jc w:val="both"/>
              <w:rPr>
                <w:b w:val="0"/>
                <w:sz w:val="20"/>
                <w:szCs w:val="20"/>
              </w:rPr>
            </w:pPr>
            <w:r w:rsidRPr="009741E1">
              <w:rPr>
                <w:b w:val="0"/>
                <w:sz w:val="20"/>
                <w:szCs w:val="20"/>
              </w:rPr>
              <w:t xml:space="preserve">Nota: tomado de </w:t>
            </w:r>
            <w:hyperlink w:history="1" r:id="rId50">
              <w:r w:rsidRPr="009741E1">
                <w:rPr>
                  <w:rStyle w:val="Hipervnculo"/>
                  <w:sz w:val="20"/>
                  <w:szCs w:val="20"/>
                </w:rPr>
                <w:t>https://www.minenergia.gov.co/documents/9024/9703.pdf</w:t>
              </w:r>
            </w:hyperlink>
            <w:r w:rsidRPr="009741E1">
              <w:rPr>
                <w:b w:val="0"/>
                <w:sz w:val="20"/>
                <w:szCs w:val="20"/>
              </w:rPr>
              <w:t xml:space="preserve"> página 70</w:t>
            </w:r>
          </w:p>
          <w:p w:rsidRPr="009741E1" w:rsidR="009741E1" w:rsidRDefault="009741E1" w14:paraId="2F4540DF" w14:textId="77777777">
            <w:pPr>
              <w:pStyle w:val="Normal0"/>
              <w:spacing w:line="276" w:lineRule="auto"/>
              <w:jc w:val="both"/>
              <w:rPr>
                <w:b w:val="0"/>
                <w:sz w:val="20"/>
                <w:szCs w:val="20"/>
              </w:rPr>
            </w:pPr>
          </w:p>
          <w:p w:rsidRPr="009741E1" w:rsidR="009741E1" w:rsidRDefault="009741E1" w14:paraId="532439DD" w14:textId="77777777">
            <w:pPr>
              <w:pStyle w:val="Normal0"/>
              <w:spacing w:line="276" w:lineRule="auto"/>
              <w:jc w:val="both"/>
              <w:rPr>
                <w:b w:val="0"/>
                <w:sz w:val="20"/>
                <w:szCs w:val="20"/>
              </w:rPr>
            </w:pPr>
          </w:p>
          <w:p w:rsidR="00C9201A" w:rsidRDefault="00597437" w14:paraId="00000111" w14:textId="0ED66D1A">
            <w:pPr>
              <w:pStyle w:val="Normal0"/>
              <w:spacing w:line="276" w:lineRule="auto"/>
              <w:jc w:val="both"/>
              <w:rPr>
                <w:b w:val="0"/>
                <w:sz w:val="20"/>
                <w:szCs w:val="20"/>
              </w:rPr>
            </w:pPr>
            <w:r w:rsidRPr="009741E1">
              <w:rPr>
                <w:b w:val="0"/>
                <w:sz w:val="20"/>
                <w:szCs w:val="20"/>
              </w:rPr>
              <w:t>En donde x es la distancia del electrodo auxiliar de tensión y d es la distancia del electrodo auxiliar de corriente, que debe ser equivalente a 6,5 veces la mayor distancia del SPT.</w:t>
            </w:r>
          </w:p>
          <w:p w:rsidR="00C9201A" w:rsidRDefault="00597437" w14:paraId="00000112" w14:textId="77777777">
            <w:pPr>
              <w:pStyle w:val="Normal0"/>
              <w:spacing w:line="276" w:lineRule="auto"/>
              <w:jc w:val="both"/>
              <w:rPr>
                <w:b w:val="0"/>
                <w:sz w:val="20"/>
                <w:szCs w:val="20"/>
              </w:rPr>
            </w:pPr>
            <w:commentRangeEnd w:id="13"/>
            <w:r>
              <w:commentReference w:id="13"/>
            </w:r>
          </w:p>
        </w:tc>
      </w:tr>
    </w:tbl>
    <w:p w:rsidR="00C9201A" w:rsidRDefault="00C9201A" w14:paraId="00000113" w14:textId="77777777">
      <w:pPr>
        <w:pStyle w:val="Normal0"/>
        <w:jc w:val="both"/>
        <w:rPr>
          <w:sz w:val="20"/>
          <w:szCs w:val="20"/>
        </w:rPr>
      </w:pPr>
    </w:p>
    <w:p w:rsidR="00C9201A" w:rsidRDefault="00C9201A" w14:paraId="00000114" w14:textId="77777777">
      <w:pPr>
        <w:pStyle w:val="Normal0"/>
        <w:rPr>
          <w:b/>
          <w:sz w:val="20"/>
          <w:szCs w:val="20"/>
        </w:rPr>
      </w:pPr>
    </w:p>
    <w:p w:rsidRPr="00045607" w:rsidR="00C9201A" w:rsidRDefault="00597437" w14:paraId="00000115" w14:textId="77777777">
      <w:pPr>
        <w:pStyle w:val="Normal0"/>
        <w:rPr>
          <w:b/>
          <w:sz w:val="20"/>
          <w:szCs w:val="20"/>
        </w:rPr>
      </w:pPr>
      <w:r w:rsidRPr="00045607">
        <w:rPr>
          <w:b/>
          <w:sz w:val="20"/>
          <w:szCs w:val="20"/>
        </w:rPr>
        <w:t>4. Cuadros de carga</w:t>
      </w:r>
    </w:p>
    <w:p w:rsidRPr="00045607" w:rsidR="00C9201A" w:rsidRDefault="00C9201A" w14:paraId="00000116" w14:textId="77777777">
      <w:pPr>
        <w:pStyle w:val="Normal0"/>
        <w:rPr>
          <w:b/>
          <w:sz w:val="20"/>
          <w:szCs w:val="20"/>
        </w:rPr>
      </w:pPr>
    </w:p>
    <w:p w:rsidR="00C9201A" w:rsidRDefault="00597437" w14:paraId="00000117" w14:textId="318F708F">
      <w:pPr>
        <w:pStyle w:val="Normal0"/>
        <w:jc w:val="both"/>
        <w:rPr>
          <w:sz w:val="20"/>
          <w:szCs w:val="20"/>
        </w:rPr>
      </w:pPr>
      <w:r w:rsidRPr="00045607">
        <w:rPr>
          <w:sz w:val="20"/>
          <w:szCs w:val="20"/>
        </w:rPr>
        <w:t xml:space="preserve">La aplicación de los requisitos del </w:t>
      </w:r>
      <w:r w:rsidRPr="00045607" w:rsidR="006371A5">
        <w:rPr>
          <w:sz w:val="20"/>
          <w:szCs w:val="20"/>
        </w:rPr>
        <w:t>RETIE</w:t>
      </w:r>
      <w:r w:rsidRPr="00045607">
        <w:rPr>
          <w:sz w:val="20"/>
          <w:szCs w:val="20"/>
        </w:rPr>
        <w:t xml:space="preserve"> y los de la NTC 2050 a las instalaciones eléctricas determina la distribución de los circuitos y la localización de las salidas para tomacorrientes y luminarias necesarias para atender la demanda de energía eléctrica del usuario. El cuadro de carga de una instalación es una herramienta que muestra en forma resumida las principales características de las cargas atendidas por el tablero de distribución y un ejemplo de su estructura se muestra en la siguiente tabla:</w:t>
      </w:r>
      <w:r>
        <w:rPr>
          <w:sz w:val="20"/>
          <w:szCs w:val="20"/>
        </w:rPr>
        <w:t xml:space="preserve">  </w:t>
      </w:r>
    </w:p>
    <w:p w:rsidR="009741E1" w:rsidP="009741E1" w:rsidRDefault="009741E1" w14:paraId="4EA6DB5B" w14:textId="77777777">
      <w:pPr>
        <w:pStyle w:val="Normal0"/>
        <w:rPr>
          <w:b/>
          <w:sz w:val="20"/>
          <w:szCs w:val="20"/>
        </w:rPr>
      </w:pPr>
    </w:p>
    <w:p w:rsidR="009741E1" w:rsidP="009741E1" w:rsidRDefault="009741E1" w14:paraId="3865C289" w14:textId="77777777">
      <w:pPr>
        <w:pStyle w:val="Normal0"/>
        <w:rPr>
          <w:b/>
          <w:sz w:val="20"/>
          <w:szCs w:val="20"/>
        </w:rPr>
      </w:pPr>
    </w:p>
    <w:p w:rsidR="00C9201A" w:rsidP="009741E1" w:rsidRDefault="00597437" w14:paraId="00000118" w14:textId="723A0F31">
      <w:pPr>
        <w:pStyle w:val="Normal0"/>
        <w:rPr>
          <w:b/>
          <w:sz w:val="20"/>
          <w:szCs w:val="20"/>
        </w:rPr>
      </w:pPr>
      <w:r>
        <w:rPr>
          <w:b/>
          <w:sz w:val="20"/>
          <w:szCs w:val="20"/>
        </w:rPr>
        <w:t>Tabla 10</w:t>
      </w:r>
    </w:p>
    <w:p w:rsidR="00C9201A" w:rsidP="009741E1" w:rsidRDefault="00597437" w14:paraId="00000119" w14:textId="77777777">
      <w:pPr>
        <w:pStyle w:val="Normal0"/>
        <w:rPr>
          <w:i/>
          <w:sz w:val="20"/>
          <w:szCs w:val="20"/>
        </w:rPr>
      </w:pPr>
      <w:r>
        <w:rPr>
          <w:sz w:val="20"/>
          <w:szCs w:val="20"/>
        </w:rPr>
        <w:t xml:space="preserve"> </w:t>
      </w:r>
      <w:r>
        <w:rPr>
          <w:i/>
          <w:sz w:val="20"/>
          <w:szCs w:val="20"/>
        </w:rPr>
        <w:t>Cuadro de carga</w:t>
      </w:r>
    </w:p>
    <w:p w:rsidR="00C9201A" w:rsidRDefault="00C9201A" w14:paraId="0000011A" w14:textId="77777777">
      <w:pPr>
        <w:pStyle w:val="Normal0"/>
        <w:jc w:val="both"/>
        <w:rPr>
          <w:sz w:val="20"/>
          <w:szCs w:val="20"/>
        </w:rPr>
      </w:pPr>
    </w:p>
    <w:p w:rsidR="00C9201A" w:rsidRDefault="00597437" w14:paraId="0000011B" w14:textId="77777777">
      <w:pPr>
        <w:pStyle w:val="Normal0"/>
        <w:jc w:val="center"/>
        <w:rPr>
          <w:sz w:val="20"/>
          <w:szCs w:val="20"/>
        </w:rPr>
      </w:pPr>
      <w:r>
        <w:rPr>
          <w:noProof/>
          <w:sz w:val="20"/>
          <w:szCs w:val="20"/>
          <w:lang w:eastAsia="es-CO"/>
        </w:rPr>
        <w:drawing>
          <wp:inline distT="114300" distB="114300" distL="114300" distR="114300" wp14:anchorId="4F867FA9" wp14:editId="07777777">
            <wp:extent cx="6171420" cy="862184"/>
            <wp:effectExtent l="0" t="0" r="0" b="0"/>
            <wp:docPr id="20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6171420" cy="862184"/>
                    </a:xfrm>
                    <a:prstGeom prst="rect">
                      <a:avLst/>
                    </a:prstGeom>
                    <a:ln/>
                  </pic:spPr>
                </pic:pic>
              </a:graphicData>
            </a:graphic>
          </wp:inline>
        </w:drawing>
      </w:r>
    </w:p>
    <w:p w:rsidR="00C9201A" w:rsidRDefault="00C9201A" w14:paraId="0000011C" w14:textId="77777777">
      <w:pPr>
        <w:pStyle w:val="Normal0"/>
        <w:jc w:val="both"/>
        <w:rPr>
          <w:sz w:val="20"/>
          <w:szCs w:val="20"/>
        </w:rPr>
      </w:pPr>
    </w:p>
    <w:p w:rsidR="006254F4" w:rsidRDefault="006254F4" w14:paraId="3421F86C" w14:textId="77777777">
      <w:pPr>
        <w:pStyle w:val="Normal0"/>
        <w:jc w:val="both"/>
        <w:rPr>
          <w:sz w:val="20"/>
          <w:szCs w:val="20"/>
        </w:rPr>
      </w:pPr>
    </w:p>
    <w:p w:rsidR="00C9201A" w:rsidRDefault="00597437" w14:paraId="0000011D" w14:textId="164406A0">
      <w:pPr>
        <w:pStyle w:val="Normal0"/>
        <w:jc w:val="both"/>
        <w:rPr>
          <w:sz w:val="20"/>
          <w:szCs w:val="20"/>
        </w:rPr>
      </w:pPr>
      <w:r>
        <w:rPr>
          <w:sz w:val="20"/>
          <w:szCs w:val="20"/>
        </w:rPr>
        <w:t>De acuerdo con lo anterior, revise esta didáctica que ayuda a complementar el tema que se viene explicando.</w:t>
      </w:r>
    </w:p>
    <w:p w:rsidR="006254F4" w:rsidRDefault="006254F4" w14:paraId="4ABEF53A" w14:textId="26DACA44">
      <w:pPr>
        <w:pStyle w:val="Normal0"/>
        <w:jc w:val="both"/>
        <w:rPr>
          <w:sz w:val="20"/>
          <w:szCs w:val="20"/>
        </w:rPr>
      </w:pPr>
    </w:p>
    <w:p w:rsidR="006254F4" w:rsidRDefault="006254F4" w14:paraId="19C72166" w14:textId="2B878370">
      <w:pPr>
        <w:pStyle w:val="Normal0"/>
        <w:jc w:val="both"/>
        <w:rPr>
          <w:sz w:val="20"/>
          <w:szCs w:val="20"/>
        </w:rPr>
      </w:pPr>
      <w:r w:rsidRPr="006371A5">
        <w:rPr>
          <w:noProof/>
          <w:lang w:eastAsia="es-CO"/>
        </w:rPr>
        <mc:AlternateContent>
          <mc:Choice Requires="wps">
            <w:drawing>
              <wp:anchor distT="0" distB="0" distL="114300" distR="114300" simplePos="0" relativeHeight="251692032" behindDoc="0" locked="0" layoutInCell="1" allowOverlap="1" wp14:anchorId="161AE04A" wp14:editId="51C35A02">
                <wp:simplePos x="0" y="0"/>
                <wp:positionH relativeFrom="column">
                  <wp:posOffset>1123950</wp:posOffset>
                </wp:positionH>
                <wp:positionV relativeFrom="paragraph">
                  <wp:posOffset>91440</wp:posOffset>
                </wp:positionV>
                <wp:extent cx="4184015" cy="668020"/>
                <wp:effectExtent l="0" t="0" r="26035" b="17780"/>
                <wp:wrapNone/>
                <wp:docPr id="18" name="Google Shape;78;p2"/>
                <wp:cNvGraphicFramePr/>
                <a:graphic xmlns:a="http://schemas.openxmlformats.org/drawingml/2006/main">
                  <a:graphicData uri="http://schemas.microsoft.com/office/word/2010/wordprocessingShape">
                    <wps:wsp>
                      <wps:cNvSpPr/>
                      <wps:spPr>
                        <a:xfrm>
                          <a:off x="0" y="0"/>
                          <a:ext cx="4184015" cy="66802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6371A5" w:rsidR="00D16ECC" w:rsidP="006254F4" w:rsidRDefault="00D16ECC" w14:paraId="0F7642D7" w14:textId="0C8D673D">
                            <w:pPr>
                              <w:pStyle w:val="NormalWeb"/>
                              <w:spacing w:before="0" w:beforeAutospacing="0" w:after="0" w:afterAutospacing="0"/>
                              <w:jc w:val="center"/>
                              <w:rPr>
                                <w:sz w:val="18"/>
                              </w:rPr>
                            </w:pPr>
                            <w:r>
                              <w:rPr>
                                <w:rFonts w:ascii="Arial" w:hAnsi="Arial" w:eastAsia="Arial" w:cs="Arial"/>
                                <w:color w:val="FFFFFF"/>
                                <w:szCs w:val="36"/>
                                <w:lang w:val="es-ES"/>
                              </w:rPr>
                              <w:t xml:space="preserve">Pestañas o </w:t>
                            </w:r>
                            <w:proofErr w:type="spellStart"/>
                            <w:r>
                              <w:rPr>
                                <w:rFonts w:ascii="Arial" w:hAnsi="Arial" w:eastAsia="Arial" w:cs="Arial"/>
                                <w:color w:val="FFFFFF"/>
                                <w:szCs w:val="36"/>
                                <w:lang w:val="es-ES"/>
                              </w:rPr>
                              <w:t>tabs</w:t>
                            </w:r>
                            <w:proofErr w:type="spellEnd"/>
                          </w:p>
                          <w:p w:rsidRPr="006371A5" w:rsidR="00D16ECC" w:rsidP="006254F4" w:rsidRDefault="00D16ECC" w14:paraId="46EEDA0B" w14:textId="1A0CBDF7">
                            <w:pPr>
                              <w:pStyle w:val="NormalWeb"/>
                              <w:spacing w:before="0" w:beforeAutospacing="0" w:after="0" w:afterAutospacing="0"/>
                              <w:jc w:val="center"/>
                              <w:rPr>
                                <w:sz w:val="18"/>
                              </w:rPr>
                            </w:pPr>
                            <w:r>
                              <w:rPr>
                                <w:rFonts w:ascii="Arial" w:hAnsi="Arial" w:eastAsia="Arial" w:cs="Arial"/>
                                <w:color w:val="FFFFFF"/>
                                <w:szCs w:val="36"/>
                                <w:lang w:val="es-ES"/>
                              </w:rPr>
                              <w:t>CF05_4</w:t>
                            </w:r>
                            <w:r w:rsidRPr="006371A5">
                              <w:rPr>
                                <w:rFonts w:ascii="Arial" w:hAnsi="Arial" w:eastAsia="Arial" w:cs="Arial"/>
                                <w:color w:val="FFFFFF"/>
                                <w:szCs w:val="36"/>
                                <w:lang w:val="es-ES"/>
                              </w:rPr>
                              <w:t>_</w:t>
                            </w:r>
                            <w:r>
                              <w:rPr>
                                <w:rFonts w:ascii="Arial" w:hAnsi="Arial" w:eastAsia="Arial" w:cs="Arial"/>
                                <w:color w:val="FFFFFF"/>
                                <w:szCs w:val="36"/>
                                <w:lang w:val="es-ES"/>
                              </w:rPr>
                              <w:t>Cuadros de carga</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0CDC7BFA">
              <v:rect id="_x0000_s1041" style="position:absolute;left:0;text-align:left;margin-left:88.5pt;margin-top:7.2pt;width:329.45pt;height:5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161AE0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">
                <v:stroke miterlimit="5243f" startarrowwidth="narrow" startarrowlength="short" endarrowwidth="narrow" endarrowlength="short"/>
                <v:textbox inset="2.53958mm,1.2694mm,2.53958mm,1.2694mm">
                  <w:txbxContent>
                    <w:p w:rsidRPr="006371A5" w:rsidR="00D16ECC" w:rsidP="006254F4" w:rsidRDefault="00D16ECC" w14:paraId="09A6EA58" w14:textId="0C8D673D">
                      <w:pPr>
                        <w:pStyle w:val="NormalWeb"/>
                        <w:spacing w:before="0" w:beforeAutospacing="0" w:after="0" w:afterAutospacing="0"/>
                        <w:jc w:val="center"/>
                        <w:rPr>
                          <w:sz w:val="18"/>
                        </w:rPr>
                      </w:pPr>
                      <w:r>
                        <w:rPr>
                          <w:rFonts w:ascii="Arial" w:hAnsi="Arial" w:eastAsia="Arial" w:cs="Arial"/>
                          <w:color w:val="FFFFFF"/>
                          <w:szCs w:val="36"/>
                          <w:lang w:val="es-ES"/>
                        </w:rPr>
                        <w:t xml:space="preserve">Pestañas o </w:t>
                      </w:r>
                      <w:proofErr w:type="spellStart"/>
                      <w:r>
                        <w:rPr>
                          <w:rFonts w:ascii="Arial" w:hAnsi="Arial" w:eastAsia="Arial" w:cs="Arial"/>
                          <w:color w:val="FFFFFF"/>
                          <w:szCs w:val="36"/>
                          <w:lang w:val="es-ES"/>
                        </w:rPr>
                        <w:t>tabs</w:t>
                      </w:r>
                      <w:proofErr w:type="spellEnd"/>
                    </w:p>
                    <w:p w:rsidRPr="006371A5" w:rsidR="00D16ECC" w:rsidP="006254F4" w:rsidRDefault="00D16ECC" w14:paraId="4F153949" w14:textId="1A0CBDF7">
                      <w:pPr>
                        <w:pStyle w:val="NormalWeb"/>
                        <w:spacing w:before="0" w:beforeAutospacing="0" w:after="0" w:afterAutospacing="0"/>
                        <w:jc w:val="center"/>
                        <w:rPr>
                          <w:sz w:val="18"/>
                        </w:rPr>
                      </w:pPr>
                      <w:r>
                        <w:rPr>
                          <w:rFonts w:ascii="Arial" w:hAnsi="Arial" w:eastAsia="Arial" w:cs="Arial"/>
                          <w:color w:val="FFFFFF"/>
                          <w:szCs w:val="36"/>
                          <w:lang w:val="es-ES"/>
                        </w:rPr>
                        <w:t>CF05_4</w:t>
                      </w:r>
                      <w:r w:rsidRPr="006371A5">
                        <w:rPr>
                          <w:rFonts w:ascii="Arial" w:hAnsi="Arial" w:eastAsia="Arial" w:cs="Arial"/>
                          <w:color w:val="FFFFFF"/>
                          <w:szCs w:val="36"/>
                          <w:lang w:val="es-ES"/>
                        </w:rPr>
                        <w:t>_</w:t>
                      </w:r>
                      <w:r>
                        <w:rPr>
                          <w:rFonts w:ascii="Arial" w:hAnsi="Arial" w:eastAsia="Arial" w:cs="Arial"/>
                          <w:color w:val="FFFFFF"/>
                          <w:szCs w:val="36"/>
                          <w:lang w:val="es-ES"/>
                        </w:rPr>
                        <w:t>Cuadros de carga</w:t>
                      </w:r>
                    </w:p>
                  </w:txbxContent>
                </v:textbox>
              </v:rect>
            </w:pict>
          </mc:Fallback>
        </mc:AlternateContent>
      </w:r>
    </w:p>
    <w:p w:rsidR="006254F4" w:rsidRDefault="006254F4" w14:paraId="7BA0459E" w14:textId="06FCCE6B">
      <w:pPr>
        <w:pStyle w:val="Normal0"/>
        <w:jc w:val="both"/>
        <w:rPr>
          <w:sz w:val="20"/>
          <w:szCs w:val="20"/>
        </w:rPr>
      </w:pPr>
    </w:p>
    <w:p w:rsidR="006254F4" w:rsidRDefault="006254F4" w14:paraId="479E4F1C" w14:textId="77777777">
      <w:pPr>
        <w:pStyle w:val="Normal0"/>
        <w:jc w:val="both"/>
        <w:rPr>
          <w:sz w:val="20"/>
          <w:szCs w:val="20"/>
        </w:rPr>
      </w:pPr>
    </w:p>
    <w:p w:rsidR="00C9201A" w:rsidRDefault="00C9201A" w14:paraId="0000011E" w14:textId="77777777">
      <w:pPr>
        <w:pStyle w:val="Normal0"/>
        <w:jc w:val="both"/>
        <w:rPr>
          <w:sz w:val="20"/>
          <w:szCs w:val="20"/>
        </w:rPr>
      </w:pPr>
    </w:p>
    <w:p w:rsidR="00C9201A" w:rsidRDefault="00C9201A" w14:paraId="0000011F" w14:textId="75E064A0">
      <w:pPr>
        <w:pStyle w:val="Normal0"/>
        <w:jc w:val="both"/>
        <w:rPr>
          <w:sz w:val="20"/>
          <w:szCs w:val="20"/>
        </w:rPr>
      </w:pPr>
    </w:p>
    <w:p w:rsidR="00C9201A" w:rsidRDefault="00C9201A" w14:paraId="00000120" w14:textId="77777777">
      <w:pPr>
        <w:pStyle w:val="Normal0"/>
        <w:jc w:val="both"/>
        <w:rPr>
          <w:sz w:val="20"/>
          <w:szCs w:val="20"/>
        </w:rPr>
      </w:pPr>
    </w:p>
    <w:p w:rsidR="00C9201A" w:rsidRDefault="00597437" w14:paraId="00000121" w14:textId="77777777">
      <w:pPr>
        <w:pStyle w:val="Normal0"/>
        <w:jc w:val="both"/>
        <w:rPr>
          <w:sz w:val="20"/>
          <w:szCs w:val="20"/>
        </w:rPr>
      </w:pPr>
      <w:r>
        <w:rPr>
          <w:sz w:val="20"/>
          <w:szCs w:val="20"/>
        </w:rPr>
        <w:t>El calibre de los conductores se selecciona de acuerdo con la tabla 5 y el diámetro de los ductos de acuerdo con las tablas C1 a C10 del anexo C de la NTC 2050, como se muestra en la siguiente tabla:</w:t>
      </w:r>
    </w:p>
    <w:p w:rsidR="00C9201A" w:rsidRDefault="00C9201A" w14:paraId="00000122" w14:textId="77777777">
      <w:pPr>
        <w:pStyle w:val="Normal0"/>
        <w:jc w:val="both"/>
        <w:rPr>
          <w:sz w:val="20"/>
          <w:szCs w:val="20"/>
        </w:rPr>
      </w:pPr>
    </w:p>
    <w:p w:rsidR="00C9201A" w:rsidP="00B072CE" w:rsidRDefault="00597437" w14:paraId="00000123" w14:textId="77777777">
      <w:pPr>
        <w:pStyle w:val="Normal0"/>
        <w:rPr>
          <w:sz w:val="20"/>
          <w:szCs w:val="20"/>
        </w:rPr>
      </w:pPr>
      <w:r>
        <w:rPr>
          <w:b/>
          <w:sz w:val="20"/>
          <w:szCs w:val="20"/>
        </w:rPr>
        <w:t>Tabla 11</w:t>
      </w:r>
    </w:p>
    <w:p w:rsidR="00C9201A" w:rsidP="00B072CE" w:rsidRDefault="00597437" w14:paraId="00000124" w14:textId="35C22695">
      <w:pPr>
        <w:pStyle w:val="Normal0"/>
        <w:rPr>
          <w:b/>
          <w:i/>
          <w:sz w:val="20"/>
          <w:szCs w:val="20"/>
        </w:rPr>
      </w:pPr>
      <w:r>
        <w:rPr>
          <w:i/>
          <w:sz w:val="20"/>
          <w:szCs w:val="20"/>
        </w:rPr>
        <w:t xml:space="preserve">Número máximo de conductores y alambres de aparatos en tubo </w:t>
      </w:r>
      <w:proofErr w:type="spellStart"/>
      <w:r>
        <w:rPr>
          <w:i/>
          <w:sz w:val="20"/>
          <w:szCs w:val="20"/>
        </w:rPr>
        <w:t>conduit</w:t>
      </w:r>
      <w:proofErr w:type="spellEnd"/>
      <w:r>
        <w:rPr>
          <w:i/>
          <w:sz w:val="20"/>
          <w:szCs w:val="20"/>
        </w:rPr>
        <w:t xml:space="preserve"> rígido de PVC Schedule 80 </w:t>
      </w:r>
    </w:p>
    <w:p w:rsidR="00C9201A" w:rsidRDefault="00C9201A" w14:paraId="00000125" w14:textId="77777777">
      <w:pPr>
        <w:pStyle w:val="Normal0"/>
        <w:jc w:val="both"/>
        <w:rPr>
          <w:i/>
          <w:sz w:val="20"/>
          <w:szCs w:val="20"/>
        </w:rPr>
      </w:pPr>
    </w:p>
    <w:p w:rsidR="00C9201A" w:rsidRDefault="00597437" w14:paraId="00000126" w14:textId="77777777">
      <w:pPr>
        <w:pStyle w:val="Normal0"/>
        <w:jc w:val="center"/>
        <w:rPr>
          <w:sz w:val="20"/>
          <w:szCs w:val="20"/>
        </w:rPr>
      </w:pPr>
      <w:r>
        <w:rPr>
          <w:noProof/>
          <w:sz w:val="20"/>
          <w:szCs w:val="20"/>
          <w:lang w:eastAsia="es-CO"/>
        </w:rPr>
        <w:drawing>
          <wp:inline distT="114300" distB="114300" distL="114300" distR="114300" wp14:anchorId="503BAC71" wp14:editId="07777777">
            <wp:extent cx="3886200" cy="2924175"/>
            <wp:effectExtent l="0" t="0" r="0" b="0"/>
            <wp:docPr id="20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3886200" cy="2924175"/>
                    </a:xfrm>
                    <a:prstGeom prst="rect">
                      <a:avLst/>
                    </a:prstGeom>
                    <a:ln/>
                  </pic:spPr>
                </pic:pic>
              </a:graphicData>
            </a:graphic>
          </wp:inline>
        </w:drawing>
      </w:r>
    </w:p>
    <w:p w:rsidR="00C9201A" w:rsidRDefault="00C9201A" w14:paraId="00000127" w14:textId="77777777">
      <w:pPr>
        <w:pStyle w:val="Normal0"/>
        <w:jc w:val="center"/>
        <w:rPr>
          <w:b/>
          <w:sz w:val="20"/>
          <w:szCs w:val="20"/>
        </w:rPr>
      </w:pPr>
    </w:p>
    <w:p w:rsidR="00C9201A" w:rsidRDefault="00B072CE" w14:paraId="00000128" w14:textId="132C532E">
      <w:pPr>
        <w:pStyle w:val="Normal0"/>
        <w:rPr>
          <w:sz w:val="20"/>
          <w:szCs w:val="20"/>
        </w:rPr>
      </w:pPr>
      <w:r w:rsidRPr="00B072CE">
        <w:rPr>
          <w:sz w:val="20"/>
          <w:szCs w:val="20"/>
        </w:rPr>
        <w:t xml:space="preserve">Nota. Tomado de </w:t>
      </w:r>
      <w:hyperlink w:history="1" r:id="rId53">
        <w:r w:rsidRPr="009E6EC6">
          <w:rPr>
            <w:rStyle w:val="Hipervnculo"/>
            <w:sz w:val="20"/>
            <w:szCs w:val="20"/>
          </w:rPr>
          <w:t>https://drive.google.com/file/d/0B0uO_Mh36Fv-VVVObDMtanZYeXM/view?resourcekey=0-UKxOFb8PpRs8vX-Vg9YEWQ</w:t>
        </w:r>
      </w:hyperlink>
      <w:r>
        <w:rPr>
          <w:sz w:val="20"/>
          <w:szCs w:val="20"/>
        </w:rPr>
        <w:t xml:space="preserve"> página 823.</w:t>
      </w:r>
    </w:p>
    <w:p w:rsidR="00B072CE" w:rsidRDefault="00B072CE" w14:paraId="267FD092" w14:textId="1071481C">
      <w:pPr>
        <w:pStyle w:val="Normal0"/>
        <w:rPr>
          <w:sz w:val="20"/>
          <w:szCs w:val="20"/>
        </w:rPr>
      </w:pPr>
    </w:p>
    <w:p w:rsidRPr="00B072CE" w:rsidR="00B072CE" w:rsidRDefault="00B072CE" w14:paraId="64E81031" w14:textId="77777777">
      <w:pPr>
        <w:pStyle w:val="Normal0"/>
        <w:rPr>
          <w:sz w:val="20"/>
          <w:szCs w:val="20"/>
        </w:rPr>
      </w:pPr>
    </w:p>
    <w:p w:rsidR="00C9201A" w:rsidRDefault="00597437" w14:paraId="00000129" w14:textId="77777777">
      <w:pPr>
        <w:pStyle w:val="Normal0"/>
        <w:rPr>
          <w:b/>
          <w:sz w:val="20"/>
          <w:szCs w:val="20"/>
        </w:rPr>
      </w:pPr>
      <w:r>
        <w:rPr>
          <w:b/>
          <w:sz w:val="20"/>
          <w:szCs w:val="20"/>
        </w:rPr>
        <w:t>4.1 Carga y demanda eléctrica</w:t>
      </w:r>
    </w:p>
    <w:p w:rsidR="00C9201A" w:rsidRDefault="00C9201A" w14:paraId="0000012A" w14:textId="77777777">
      <w:pPr>
        <w:pStyle w:val="Normal0"/>
        <w:rPr>
          <w:b/>
          <w:sz w:val="20"/>
          <w:szCs w:val="20"/>
        </w:rPr>
      </w:pPr>
    </w:p>
    <w:p w:rsidR="00C9201A" w:rsidRDefault="00597437" w14:paraId="0000012B" w14:textId="69D17093">
      <w:pPr>
        <w:pStyle w:val="Normal0"/>
        <w:jc w:val="both"/>
        <w:rPr>
          <w:sz w:val="20"/>
          <w:szCs w:val="20"/>
        </w:rPr>
      </w:pPr>
      <w:r>
        <w:rPr>
          <w:sz w:val="20"/>
          <w:szCs w:val="20"/>
        </w:rPr>
        <w:t xml:space="preserve">La carga eléctrica de un equipo eléctrico según </w:t>
      </w:r>
      <w:r w:rsidR="006371A5">
        <w:rPr>
          <w:sz w:val="20"/>
          <w:szCs w:val="20"/>
        </w:rPr>
        <w:t>RETIE</w:t>
      </w:r>
      <w:r>
        <w:rPr>
          <w:sz w:val="20"/>
          <w:szCs w:val="20"/>
        </w:rPr>
        <w:t xml:space="preserve"> es la potencia eléctrica requerida para su funcionamiento. La carga nominal es la máxima potencia promedio que el equipo puede soportar continuamente sin deteriorarse. Este es el valor que el fabricante declara en la hoja de datos del producto. Y la demanda es el valor instantáneo de la carga en un momento determinado, por ejemplo, en una unidad familiar hay un circuito con 10 luces led de 12 [w] de potencia nominal cada una. La carga nominal del circuito es de 120 [w], pero la demanda corresponde a 48 [w] cuando hay 4 luces encendidas o 72 [w] cuando hay 6.</w:t>
      </w:r>
    </w:p>
    <w:p w:rsidR="00C9201A" w:rsidRDefault="00C9201A" w14:paraId="0000012C" w14:textId="77777777">
      <w:pPr>
        <w:pStyle w:val="Normal0"/>
        <w:jc w:val="both"/>
        <w:rPr>
          <w:sz w:val="20"/>
          <w:szCs w:val="20"/>
        </w:rPr>
      </w:pPr>
    </w:p>
    <w:p w:rsidR="00C9201A" w:rsidRDefault="00597437" w14:paraId="0000012D" w14:textId="77777777">
      <w:pPr>
        <w:pStyle w:val="Normal0"/>
        <w:jc w:val="both"/>
        <w:rPr>
          <w:sz w:val="20"/>
          <w:szCs w:val="20"/>
        </w:rPr>
      </w:pPr>
      <w:r>
        <w:rPr>
          <w:sz w:val="20"/>
          <w:szCs w:val="20"/>
        </w:rPr>
        <w:t>Se conoce como factor de demanda al resultado de dividir la demanda máxima esperada entre la carga nominal de un usuario. Determinar el factor de demanda de los diferentes sectores es responsabilidad del operador de red al que están conectados los usuarios, para darlo a conocer a los diseñadores y así ellos dimensionan correctamente el calibre de los cables y las protecciones de las instalaciones. La siguiente tabla es un ejemplo de factores de demanda de los usuarios de la electrificadora de Santander (ESSA):</w:t>
      </w:r>
    </w:p>
    <w:p w:rsidR="00C9201A" w:rsidRDefault="00C9201A" w14:paraId="0000012E" w14:textId="77777777">
      <w:pPr>
        <w:pStyle w:val="Normal0"/>
        <w:jc w:val="both"/>
        <w:rPr>
          <w:sz w:val="20"/>
          <w:szCs w:val="20"/>
        </w:rPr>
      </w:pPr>
    </w:p>
    <w:p w:rsidR="00C9201A" w:rsidP="00B072CE" w:rsidRDefault="00597437" w14:paraId="0000012F" w14:textId="77777777">
      <w:pPr>
        <w:pStyle w:val="Normal0"/>
        <w:rPr>
          <w:sz w:val="20"/>
          <w:szCs w:val="20"/>
        </w:rPr>
      </w:pPr>
      <w:r>
        <w:rPr>
          <w:b/>
          <w:sz w:val="20"/>
          <w:szCs w:val="20"/>
        </w:rPr>
        <w:t>Tabla 12</w:t>
      </w:r>
    </w:p>
    <w:p w:rsidR="00C9201A" w:rsidP="00B072CE" w:rsidRDefault="00597437" w14:paraId="00000130" w14:textId="66A7BE84">
      <w:pPr>
        <w:pStyle w:val="Normal0"/>
        <w:rPr>
          <w:b/>
          <w:i/>
          <w:sz w:val="20"/>
          <w:szCs w:val="20"/>
        </w:rPr>
      </w:pPr>
      <w:r>
        <w:rPr>
          <w:i/>
          <w:sz w:val="20"/>
          <w:szCs w:val="20"/>
        </w:rPr>
        <w:t xml:space="preserve"> Factores de demanda por tipo de usuario </w:t>
      </w:r>
    </w:p>
    <w:p w:rsidR="00C9201A" w:rsidRDefault="00C9201A" w14:paraId="00000131" w14:textId="77777777">
      <w:pPr>
        <w:pStyle w:val="Normal0"/>
        <w:jc w:val="both"/>
        <w:rPr>
          <w:sz w:val="20"/>
          <w:szCs w:val="20"/>
        </w:rPr>
      </w:pPr>
    </w:p>
    <w:p w:rsidR="00C9201A" w:rsidRDefault="00597437" w14:paraId="00000132" w14:textId="77777777">
      <w:pPr>
        <w:pStyle w:val="Normal0"/>
        <w:jc w:val="center"/>
        <w:rPr>
          <w:sz w:val="20"/>
          <w:szCs w:val="20"/>
        </w:rPr>
      </w:pPr>
      <w:r>
        <w:rPr>
          <w:noProof/>
          <w:sz w:val="20"/>
          <w:szCs w:val="20"/>
          <w:lang w:eastAsia="es-CO"/>
        </w:rPr>
        <w:drawing>
          <wp:inline distT="114300" distB="114300" distL="114300" distR="114300" wp14:anchorId="0DAF7E8E" wp14:editId="07777777">
            <wp:extent cx="4104000" cy="3600000"/>
            <wp:effectExtent l="0" t="0" r="0" b="0"/>
            <wp:docPr id="2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4"/>
                    <a:srcRect/>
                    <a:stretch>
                      <a:fillRect/>
                    </a:stretch>
                  </pic:blipFill>
                  <pic:spPr>
                    <a:xfrm>
                      <a:off x="0" y="0"/>
                      <a:ext cx="4104000" cy="3600000"/>
                    </a:xfrm>
                    <a:prstGeom prst="rect">
                      <a:avLst/>
                    </a:prstGeom>
                    <a:ln/>
                  </pic:spPr>
                </pic:pic>
              </a:graphicData>
            </a:graphic>
          </wp:inline>
        </w:drawing>
      </w:r>
      <w:r>
        <w:rPr>
          <w:sz w:val="20"/>
          <w:szCs w:val="20"/>
        </w:rPr>
        <w:t xml:space="preserve"> </w:t>
      </w:r>
    </w:p>
    <w:p w:rsidR="00C9201A" w:rsidP="00B072CE" w:rsidRDefault="00B072CE" w14:paraId="00000133" w14:textId="659EE75D">
      <w:pPr>
        <w:pStyle w:val="Normal0"/>
        <w:rPr>
          <w:sz w:val="20"/>
          <w:szCs w:val="20"/>
        </w:rPr>
      </w:pPr>
      <w:r w:rsidRPr="00B072CE">
        <w:rPr>
          <w:sz w:val="20"/>
          <w:szCs w:val="20"/>
        </w:rPr>
        <w:t>Nota. Tomado de</w:t>
      </w:r>
      <w:r w:rsidR="00D46C70">
        <w:rPr>
          <w:sz w:val="20"/>
          <w:szCs w:val="20"/>
        </w:rPr>
        <w:t xml:space="preserve"> </w:t>
      </w:r>
      <w:hyperlink w:history="1" r:id="rId55">
        <w:r w:rsidRPr="009E6EC6" w:rsidR="00D46C70">
          <w:rPr>
            <w:rStyle w:val="Hipervnculo"/>
            <w:sz w:val="20"/>
            <w:szCs w:val="20"/>
          </w:rPr>
          <w:t>https://www.essa.com.co/site/Portals/proveedores/ntg-02%20marco%20general%20norma%20urbana%20%20.pdf?ver=2022-05-02-130335-283</w:t>
        </w:r>
      </w:hyperlink>
      <w:r w:rsidR="00D46C70">
        <w:rPr>
          <w:sz w:val="20"/>
          <w:szCs w:val="20"/>
        </w:rPr>
        <w:t xml:space="preserve"> página 19.</w:t>
      </w:r>
    </w:p>
    <w:p w:rsidR="00B072CE" w:rsidP="00B072CE" w:rsidRDefault="00B072CE" w14:paraId="65D26B30" w14:textId="5466F8BD">
      <w:pPr>
        <w:pStyle w:val="Normal0"/>
        <w:rPr>
          <w:sz w:val="20"/>
          <w:szCs w:val="20"/>
        </w:rPr>
      </w:pPr>
    </w:p>
    <w:p w:rsidRPr="00B072CE" w:rsidR="00B072CE" w:rsidP="00B072CE" w:rsidRDefault="00B072CE" w14:paraId="0D613E82" w14:textId="77777777">
      <w:pPr>
        <w:pStyle w:val="Normal0"/>
        <w:rPr>
          <w:sz w:val="20"/>
          <w:szCs w:val="20"/>
        </w:rPr>
      </w:pPr>
    </w:p>
    <w:p w:rsidR="00C9201A" w:rsidRDefault="00597437" w14:paraId="00000134" w14:textId="77777777">
      <w:pPr>
        <w:pStyle w:val="Normal0"/>
        <w:rPr>
          <w:b/>
          <w:sz w:val="20"/>
          <w:szCs w:val="20"/>
        </w:rPr>
      </w:pPr>
      <w:r>
        <w:rPr>
          <w:b/>
          <w:sz w:val="20"/>
          <w:szCs w:val="20"/>
        </w:rPr>
        <w:t>4.2 Carga nominal electrodomésticos comunes</w:t>
      </w:r>
    </w:p>
    <w:p w:rsidR="00C9201A" w:rsidRDefault="00C9201A" w14:paraId="00000135" w14:textId="77777777">
      <w:pPr>
        <w:pStyle w:val="Normal0"/>
        <w:jc w:val="both"/>
        <w:rPr>
          <w:b/>
          <w:sz w:val="20"/>
          <w:szCs w:val="20"/>
        </w:rPr>
      </w:pPr>
    </w:p>
    <w:p w:rsidR="00C9201A" w:rsidRDefault="00597437" w14:paraId="00000136" w14:textId="39927204">
      <w:pPr>
        <w:pStyle w:val="Normal0"/>
        <w:jc w:val="both"/>
        <w:rPr>
          <w:sz w:val="20"/>
          <w:szCs w:val="20"/>
        </w:rPr>
      </w:pPr>
      <w:r>
        <w:rPr>
          <w:sz w:val="20"/>
          <w:szCs w:val="20"/>
        </w:rPr>
        <w:t xml:space="preserve">De acuerdo con el </w:t>
      </w:r>
      <w:r w:rsidR="006371A5">
        <w:rPr>
          <w:sz w:val="20"/>
          <w:szCs w:val="20"/>
        </w:rPr>
        <w:t>RETIE</w:t>
      </w:r>
      <w:r>
        <w:rPr>
          <w:sz w:val="20"/>
          <w:szCs w:val="20"/>
        </w:rPr>
        <w:t xml:space="preserve"> la responsabilidad de la conformidad de una instalación es compartida entre el diseñador y el constructor y, un buen diseño empieza con una acertada caracterización de las cargas. Esta caracterización también es importante para gestionar el uso racional de la energía (URE) en lo</w:t>
      </w:r>
      <w:r w:rsidR="003A225B">
        <w:rPr>
          <w:sz w:val="20"/>
          <w:szCs w:val="20"/>
        </w:rPr>
        <w:t>s Sistemas de gestión energética</w:t>
      </w:r>
      <w:r>
        <w:rPr>
          <w:sz w:val="20"/>
          <w:szCs w:val="20"/>
        </w:rPr>
        <w:t xml:space="preserve">. Por esta, razón es prioritario tener una idea general sobre el consumo de los electrodomésticos más comunes; de los diferentes estudios que se han realizado en este campo, el realizado en el 2009 por el organismo delegado para ejercer la función de regulación del Estado en los asuntos energéticos es la comisión de regulación de energía y gas (CREG), que incluye la tabla mostrada a continuación: </w:t>
      </w:r>
    </w:p>
    <w:p w:rsidR="00C9201A" w:rsidRDefault="00C9201A" w14:paraId="00000137" w14:textId="77777777">
      <w:pPr>
        <w:pStyle w:val="Normal0"/>
        <w:rPr>
          <w:b/>
          <w:sz w:val="20"/>
          <w:szCs w:val="20"/>
        </w:rPr>
      </w:pPr>
    </w:p>
    <w:p w:rsidR="00C9201A" w:rsidP="00B072CE" w:rsidRDefault="00597437" w14:paraId="00000138" w14:textId="77777777">
      <w:pPr>
        <w:pStyle w:val="Normal0"/>
        <w:rPr>
          <w:b/>
          <w:sz w:val="20"/>
          <w:szCs w:val="20"/>
        </w:rPr>
      </w:pPr>
      <w:r>
        <w:rPr>
          <w:b/>
          <w:sz w:val="20"/>
          <w:szCs w:val="20"/>
        </w:rPr>
        <w:t>Tabla 13</w:t>
      </w:r>
    </w:p>
    <w:p w:rsidR="00C9201A" w:rsidP="00B072CE" w:rsidRDefault="00597437" w14:paraId="00000139" w14:textId="53B48039">
      <w:pPr>
        <w:pStyle w:val="Normal0"/>
        <w:rPr>
          <w:b/>
          <w:i/>
          <w:sz w:val="20"/>
          <w:szCs w:val="20"/>
        </w:rPr>
      </w:pPr>
      <w:r>
        <w:rPr>
          <w:sz w:val="20"/>
          <w:szCs w:val="20"/>
        </w:rPr>
        <w:t xml:space="preserve"> </w:t>
      </w:r>
      <w:r>
        <w:rPr>
          <w:i/>
          <w:sz w:val="20"/>
          <w:szCs w:val="20"/>
        </w:rPr>
        <w:t xml:space="preserve">Carga nominal de electrodomésticos comunes </w:t>
      </w:r>
    </w:p>
    <w:p w:rsidR="00C9201A" w:rsidRDefault="00C9201A" w14:paraId="0000013A" w14:textId="77777777">
      <w:pPr>
        <w:pStyle w:val="Normal0"/>
        <w:rPr>
          <w:b/>
          <w:sz w:val="20"/>
          <w:szCs w:val="20"/>
        </w:rPr>
      </w:pPr>
    </w:p>
    <w:p w:rsidR="00C9201A" w:rsidRDefault="00597437" w14:paraId="0000013B" w14:textId="77777777">
      <w:pPr>
        <w:pStyle w:val="Normal0"/>
        <w:jc w:val="center"/>
        <w:rPr>
          <w:b/>
          <w:sz w:val="20"/>
          <w:szCs w:val="20"/>
        </w:rPr>
      </w:pPr>
      <w:r>
        <w:rPr>
          <w:b/>
          <w:noProof/>
          <w:sz w:val="20"/>
          <w:szCs w:val="20"/>
          <w:lang w:eastAsia="es-CO"/>
        </w:rPr>
        <w:drawing>
          <wp:inline distT="114300" distB="114300" distL="114300" distR="114300" wp14:anchorId="652568AD" wp14:editId="07777777">
            <wp:extent cx="3240000" cy="4320000"/>
            <wp:effectExtent l="0" t="0" r="0" b="0"/>
            <wp:docPr id="2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6"/>
                    <a:srcRect/>
                    <a:stretch>
                      <a:fillRect/>
                    </a:stretch>
                  </pic:blipFill>
                  <pic:spPr>
                    <a:xfrm>
                      <a:off x="0" y="0"/>
                      <a:ext cx="3240000" cy="4320000"/>
                    </a:xfrm>
                    <a:prstGeom prst="rect">
                      <a:avLst/>
                    </a:prstGeom>
                    <a:ln/>
                  </pic:spPr>
                </pic:pic>
              </a:graphicData>
            </a:graphic>
          </wp:inline>
        </w:drawing>
      </w:r>
    </w:p>
    <w:p w:rsidR="00C9201A" w:rsidRDefault="00B072CE" w14:paraId="0000013C" w14:textId="5AB5C7F5">
      <w:pPr>
        <w:pStyle w:val="Normal0"/>
        <w:rPr>
          <w:sz w:val="20"/>
          <w:szCs w:val="20"/>
        </w:rPr>
      </w:pPr>
      <w:r w:rsidRPr="00B072CE">
        <w:rPr>
          <w:sz w:val="20"/>
          <w:szCs w:val="20"/>
        </w:rPr>
        <w:t xml:space="preserve">Nota. Tomado de </w:t>
      </w:r>
      <w:hyperlink w:history="1" r:id="rId57">
        <w:r w:rsidRPr="00B072CE">
          <w:rPr>
            <w:rStyle w:val="Hipervnculo"/>
            <w:sz w:val="20"/>
            <w:szCs w:val="20"/>
          </w:rPr>
          <w:t>http://apolo.creg.gov.co/Publicac.nsf/0/925c4f40c27f9fca0525785a007a6fe8/$FILE/CIRCULAR024-2008%20T-3.pdf</w:t>
        </w:r>
      </w:hyperlink>
      <w:r w:rsidRPr="00B072CE">
        <w:rPr>
          <w:sz w:val="20"/>
          <w:szCs w:val="20"/>
        </w:rPr>
        <w:t xml:space="preserve"> página 7. </w:t>
      </w:r>
    </w:p>
    <w:p w:rsidR="00B072CE" w:rsidRDefault="00B072CE" w14:paraId="0AC4F6BF" w14:textId="413AB0B6">
      <w:pPr>
        <w:pStyle w:val="Normal0"/>
        <w:rPr>
          <w:sz w:val="20"/>
          <w:szCs w:val="20"/>
        </w:rPr>
      </w:pPr>
    </w:p>
    <w:p w:rsidRPr="00B072CE" w:rsidR="00B072CE" w:rsidRDefault="00B072CE" w14:paraId="039A2038" w14:textId="77777777">
      <w:pPr>
        <w:pStyle w:val="Normal0"/>
        <w:rPr>
          <w:sz w:val="20"/>
          <w:szCs w:val="20"/>
        </w:rPr>
      </w:pPr>
    </w:p>
    <w:p w:rsidR="00C9201A" w:rsidRDefault="00597437" w14:paraId="0000013D" w14:textId="77777777">
      <w:pPr>
        <w:pStyle w:val="Normal0"/>
        <w:jc w:val="both"/>
        <w:rPr>
          <w:sz w:val="20"/>
          <w:szCs w:val="20"/>
        </w:rPr>
      </w:pPr>
      <w:r>
        <w:rPr>
          <w:sz w:val="20"/>
          <w:szCs w:val="20"/>
        </w:rPr>
        <w:t>Posterior a la publicación del estudio algunos equipos con motores de inducción como aires acondicionados y lavadoras adoptaron la tecnología “</w:t>
      </w:r>
      <w:proofErr w:type="spellStart"/>
      <w:r>
        <w:rPr>
          <w:sz w:val="20"/>
          <w:szCs w:val="20"/>
        </w:rPr>
        <w:t>inverter</w:t>
      </w:r>
      <w:proofErr w:type="spellEnd"/>
      <w:r>
        <w:rPr>
          <w:sz w:val="20"/>
          <w:szCs w:val="20"/>
        </w:rPr>
        <w:t>”, la cual les permite desarrollar las mismas funciones, pero con una disminución aproximada de un 40% de la potencia nominal de los equipos sin esa tecnología. En el 2011 mediante el Decreto 3450 de 2008 se prohíbe la importación, distribución y uso de fuentes lumínicas de baja eficacia como las incandescentes, entre otras. Actualmente se usan lámparas led de potencia nominal 12 y 9 [w], las cuales emiten un flujo luminoso equivalente a las bombillas incandescentes de 100 y 60 [w] respectivamente.</w:t>
      </w:r>
    </w:p>
    <w:p w:rsidR="00C9201A" w:rsidRDefault="00C9201A" w14:paraId="0000013E" w14:textId="77777777">
      <w:pPr>
        <w:pStyle w:val="Normal0"/>
        <w:rPr>
          <w:b/>
          <w:sz w:val="20"/>
          <w:szCs w:val="20"/>
        </w:rPr>
      </w:pPr>
    </w:p>
    <w:p w:rsidR="00C9201A" w:rsidRDefault="00D16ECC" w14:paraId="0000013F" w14:textId="77777777">
      <w:pPr>
        <w:pStyle w:val="Normal0"/>
        <w:rPr>
          <w:b/>
          <w:sz w:val="20"/>
          <w:szCs w:val="20"/>
        </w:rPr>
      </w:pPr>
      <w:sdt>
        <w:sdtPr>
          <w:tag w:val="goog_rdk_7"/>
          <w:id w:val="2059651374"/>
        </w:sdtPr>
        <w:sdtContent>
          <w:commentRangeStart w:id="14"/>
        </w:sdtContent>
      </w:sdt>
    </w:p>
    <w:tbl>
      <w:tblPr>
        <w:tblStyle w:val="afff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00C9201A" w14:paraId="0DF092B0" w14:textId="77777777">
        <w:tc>
          <w:tcPr>
            <w:tcW w:w="9962" w:type="dxa"/>
          </w:tcPr>
          <w:p w:rsidRPr="007D69D4" w:rsidR="00463AB8" w:rsidRDefault="00597437" w14:paraId="460F031C" w14:textId="77777777">
            <w:pPr>
              <w:pStyle w:val="Normal0"/>
              <w:spacing w:line="276" w:lineRule="auto"/>
              <w:rPr>
                <w:b w:val="0"/>
                <w:sz w:val="20"/>
                <w:szCs w:val="20"/>
              </w:rPr>
            </w:pPr>
            <w:r w:rsidRPr="007D69D4">
              <w:rPr>
                <w:b w:val="0"/>
                <w:sz w:val="20"/>
                <w:szCs w:val="20"/>
              </w:rPr>
              <w:t>Se invita a explorar la circular 0057 de 2009, y de esta manera complemente la información.</w:t>
            </w:r>
          </w:p>
          <w:p w:rsidRPr="007D69D4" w:rsidR="00C9201A" w:rsidRDefault="00597437" w14:paraId="00000140" w14:textId="48F71214">
            <w:pPr>
              <w:pStyle w:val="Normal0"/>
              <w:spacing w:line="276" w:lineRule="auto"/>
              <w:rPr>
                <w:b w:val="0"/>
                <w:sz w:val="20"/>
                <w:szCs w:val="20"/>
              </w:rPr>
            </w:pPr>
            <w:r w:rsidRPr="007D69D4">
              <w:rPr>
                <w:b w:val="0"/>
                <w:sz w:val="20"/>
                <w:szCs w:val="20"/>
              </w:rPr>
              <w:t xml:space="preserve">  </w:t>
            </w:r>
            <w:hyperlink r:id="rId58">
              <w:r w:rsidRPr="007D69D4">
                <w:rPr>
                  <w:b w:val="0"/>
                  <w:color w:val="0000FF"/>
                  <w:sz w:val="20"/>
                  <w:szCs w:val="20"/>
                  <w:u w:val="single"/>
                </w:rPr>
                <w:t>http://apolo.creg.gov.co/Publicac.nsf/52188526a7290f8505256eee0072eba7/eca47f5da25064ce0525785a007a7202?OpenDocument</w:t>
              </w:r>
            </w:hyperlink>
            <w:commentRangeEnd w:id="14"/>
            <w:r w:rsidRPr="007D69D4">
              <w:rPr>
                <w:b w:val="0"/>
              </w:rPr>
              <w:commentReference w:id="14"/>
            </w:r>
          </w:p>
        </w:tc>
      </w:tr>
    </w:tbl>
    <w:p w:rsidR="00C9201A" w:rsidRDefault="00C9201A" w14:paraId="00000141" w14:textId="77777777">
      <w:pPr>
        <w:pStyle w:val="Normal0"/>
        <w:rPr>
          <w:b/>
          <w:sz w:val="20"/>
          <w:szCs w:val="20"/>
        </w:rPr>
      </w:pPr>
    </w:p>
    <w:p w:rsidR="00C9201A" w:rsidRDefault="00C9201A" w14:paraId="00000142" w14:textId="77777777">
      <w:pPr>
        <w:pStyle w:val="Normal0"/>
        <w:rPr>
          <w:b/>
          <w:sz w:val="20"/>
          <w:szCs w:val="20"/>
        </w:rPr>
      </w:pPr>
    </w:p>
    <w:p w:rsidR="00C9201A" w:rsidRDefault="00597437" w14:paraId="00000143" w14:textId="77777777">
      <w:pPr>
        <w:pStyle w:val="Normal0"/>
        <w:rPr>
          <w:b/>
          <w:sz w:val="20"/>
          <w:szCs w:val="20"/>
        </w:rPr>
      </w:pPr>
      <w:r>
        <w:rPr>
          <w:b/>
          <w:sz w:val="20"/>
          <w:szCs w:val="20"/>
        </w:rPr>
        <w:t>4.3 Salidas de iluminación</w:t>
      </w:r>
    </w:p>
    <w:p w:rsidR="00C9201A" w:rsidRDefault="00C9201A" w14:paraId="00000144" w14:textId="77777777">
      <w:pPr>
        <w:pStyle w:val="Normal0"/>
        <w:rPr>
          <w:b/>
          <w:sz w:val="20"/>
          <w:szCs w:val="20"/>
        </w:rPr>
      </w:pPr>
    </w:p>
    <w:p w:rsidR="00C9201A" w:rsidRDefault="00597437" w14:paraId="00000145" w14:textId="11D9052C">
      <w:pPr>
        <w:pStyle w:val="Normal0"/>
        <w:jc w:val="both"/>
        <w:rPr>
          <w:sz w:val="20"/>
          <w:szCs w:val="20"/>
        </w:rPr>
      </w:pPr>
      <w:r>
        <w:rPr>
          <w:sz w:val="20"/>
          <w:szCs w:val="20"/>
        </w:rPr>
        <w:t xml:space="preserve">En forma general, la cantidad de luminarias de un proyecto de iluminación, así como el tipo de fuente lumínica y tipo de luminaria seleccionada es el resultado final de la elaboración de un diseño ajustado a los requisitos </w:t>
      </w:r>
      <w:r>
        <w:rPr>
          <w:sz w:val="20"/>
          <w:szCs w:val="20"/>
        </w:rPr>
        <w:t xml:space="preserve">establecidos por el </w:t>
      </w:r>
      <w:r w:rsidR="006371A5">
        <w:rPr>
          <w:sz w:val="20"/>
          <w:szCs w:val="20"/>
        </w:rPr>
        <w:t>RETIE</w:t>
      </w:r>
      <w:r>
        <w:rPr>
          <w:sz w:val="20"/>
          <w:szCs w:val="20"/>
        </w:rPr>
        <w:t xml:space="preserve"> y el </w:t>
      </w:r>
      <w:r w:rsidR="001E2E95">
        <w:rPr>
          <w:sz w:val="20"/>
          <w:szCs w:val="20"/>
        </w:rPr>
        <w:t xml:space="preserve">RETILAP </w:t>
      </w:r>
      <w:r>
        <w:rPr>
          <w:sz w:val="20"/>
          <w:szCs w:val="20"/>
        </w:rPr>
        <w:t xml:space="preserve">aplicables al proyecto; sin embargo, para proyectos de iluminación que de acuerdo con </w:t>
      </w:r>
      <w:r w:rsidR="001E2E95">
        <w:rPr>
          <w:sz w:val="20"/>
          <w:szCs w:val="20"/>
        </w:rPr>
        <w:t xml:space="preserve">RETILAP </w:t>
      </w:r>
      <w:r>
        <w:rPr>
          <w:sz w:val="20"/>
          <w:szCs w:val="20"/>
        </w:rPr>
        <w:t xml:space="preserve">no requieren diseño, como los de unidades de vivienda o como punto de partida para los que sí lo requieren, la cantidad de luminarias se puede estimar por comparación directa de la iluminancia promedio calculada por el área del proyecto, con los valores correspondientes a la actividad desarrollada en el área considerada establecidos por el </w:t>
      </w:r>
      <w:r w:rsidR="001E2E95">
        <w:rPr>
          <w:sz w:val="20"/>
          <w:szCs w:val="20"/>
        </w:rPr>
        <w:t xml:space="preserve">RETILAP </w:t>
      </w:r>
      <w:r>
        <w:rPr>
          <w:sz w:val="20"/>
          <w:szCs w:val="20"/>
        </w:rPr>
        <w:t>en la tabla 6. Estos cálculos se pueden organizar en una tabla como la siguiente:</w:t>
      </w:r>
    </w:p>
    <w:p w:rsidR="00C9201A" w:rsidRDefault="00C9201A" w14:paraId="00000146" w14:textId="77777777">
      <w:pPr>
        <w:pStyle w:val="Normal0"/>
        <w:jc w:val="both"/>
        <w:rPr>
          <w:sz w:val="20"/>
          <w:szCs w:val="20"/>
        </w:rPr>
      </w:pPr>
    </w:p>
    <w:p w:rsidR="00C9201A" w:rsidP="00463AB8" w:rsidRDefault="00597437" w14:paraId="00000147" w14:textId="77777777">
      <w:pPr>
        <w:pStyle w:val="Normal0"/>
        <w:rPr>
          <w:sz w:val="20"/>
          <w:szCs w:val="20"/>
        </w:rPr>
      </w:pPr>
      <w:r>
        <w:rPr>
          <w:b/>
          <w:sz w:val="20"/>
          <w:szCs w:val="20"/>
        </w:rPr>
        <w:t>Tabla 14</w:t>
      </w:r>
      <w:r>
        <w:rPr>
          <w:sz w:val="20"/>
          <w:szCs w:val="20"/>
        </w:rPr>
        <w:t xml:space="preserve"> </w:t>
      </w:r>
    </w:p>
    <w:p w:rsidR="00C9201A" w:rsidP="00463AB8" w:rsidRDefault="00597437" w14:paraId="00000148" w14:textId="77777777">
      <w:pPr>
        <w:pStyle w:val="Normal0"/>
        <w:rPr>
          <w:b/>
          <w:i/>
          <w:sz w:val="20"/>
          <w:szCs w:val="20"/>
        </w:rPr>
      </w:pPr>
      <w:r>
        <w:rPr>
          <w:i/>
          <w:sz w:val="20"/>
          <w:szCs w:val="20"/>
        </w:rPr>
        <w:t>Tabla de iluminancias promedio por área del proyecto</w:t>
      </w:r>
    </w:p>
    <w:p w:rsidR="00C9201A" w:rsidRDefault="00B550AD" w14:paraId="0000014B" w14:textId="660D0322">
      <w:pPr>
        <w:pStyle w:val="Normal0"/>
        <w:jc w:val="both"/>
        <w:rPr>
          <w:b/>
          <w:sz w:val="20"/>
          <w:szCs w:val="20"/>
        </w:rPr>
      </w:pPr>
      <w:r>
        <w:rPr>
          <w:b/>
          <w:noProof/>
          <w:sz w:val="20"/>
          <w:szCs w:val="20"/>
          <w:lang w:eastAsia="es-CO"/>
        </w:rPr>
        <w:drawing>
          <wp:inline distT="0" distB="0" distL="0" distR="0" wp14:anchorId="5BD86F4D" wp14:editId="05917EC8">
            <wp:extent cx="6642100" cy="1952084"/>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656606" cy="1956347"/>
                    </a:xfrm>
                    <a:prstGeom prst="rect">
                      <a:avLst/>
                    </a:prstGeom>
                    <a:noFill/>
                  </pic:spPr>
                </pic:pic>
              </a:graphicData>
            </a:graphic>
          </wp:inline>
        </w:drawing>
      </w:r>
    </w:p>
    <w:p w:rsidR="00463AB8" w:rsidRDefault="00463AB8" w14:paraId="5BD7D945" w14:textId="77777777">
      <w:pPr>
        <w:pStyle w:val="Normal0"/>
        <w:rPr>
          <w:b/>
          <w:sz w:val="20"/>
          <w:szCs w:val="20"/>
        </w:rPr>
      </w:pPr>
    </w:p>
    <w:p w:rsidR="00463AB8" w:rsidRDefault="00463AB8" w14:paraId="4292A525" w14:textId="77777777">
      <w:pPr>
        <w:pStyle w:val="Normal0"/>
        <w:rPr>
          <w:b/>
          <w:sz w:val="20"/>
          <w:szCs w:val="20"/>
        </w:rPr>
      </w:pPr>
    </w:p>
    <w:p w:rsidR="00C9201A" w:rsidRDefault="00597437" w14:paraId="0000014C" w14:textId="02B706F5">
      <w:pPr>
        <w:pStyle w:val="Normal0"/>
        <w:rPr>
          <w:b/>
          <w:sz w:val="20"/>
          <w:szCs w:val="20"/>
        </w:rPr>
      </w:pPr>
      <w:r>
        <w:rPr>
          <w:b/>
          <w:sz w:val="20"/>
          <w:szCs w:val="20"/>
        </w:rPr>
        <w:t>4.4 Salidas para tomacorrientes</w:t>
      </w:r>
    </w:p>
    <w:p w:rsidR="00C9201A" w:rsidRDefault="00C9201A" w14:paraId="0000014D" w14:textId="77777777">
      <w:pPr>
        <w:pStyle w:val="Normal0"/>
        <w:rPr>
          <w:b/>
          <w:sz w:val="20"/>
          <w:szCs w:val="20"/>
        </w:rPr>
      </w:pPr>
    </w:p>
    <w:p w:rsidR="00C9201A" w:rsidRDefault="00597437" w14:paraId="0000014E" w14:textId="77777777">
      <w:pPr>
        <w:pStyle w:val="Normal0"/>
        <w:jc w:val="both"/>
        <w:rPr>
          <w:sz w:val="20"/>
          <w:szCs w:val="20"/>
        </w:rPr>
      </w:pPr>
      <w:r>
        <w:rPr>
          <w:sz w:val="20"/>
          <w:szCs w:val="20"/>
        </w:rPr>
        <w:t>De acuerdo con la sección 210 parte C de la NTC 2050 la cantidad de salidas, su localización y el tipo de tomacorrientes necesarios para instalaciones eléctricas residenciales se deben ajustar a los siguientes requisitos:</w:t>
      </w:r>
    </w:p>
    <w:p w:rsidR="00463AB8" w:rsidRDefault="00463AB8" w14:paraId="7A3C7F4A" w14:textId="45231D6B">
      <w:pPr>
        <w:pStyle w:val="Normal0"/>
        <w:jc w:val="both"/>
        <w:rPr>
          <w:sz w:val="20"/>
          <w:szCs w:val="20"/>
        </w:rPr>
      </w:pPr>
    </w:p>
    <w:p w:rsidR="00463AB8" w:rsidRDefault="00463AB8" w14:paraId="695DBCAB" w14:textId="1053277A">
      <w:pPr>
        <w:pStyle w:val="Normal0"/>
        <w:jc w:val="both"/>
        <w:rPr>
          <w:sz w:val="20"/>
          <w:szCs w:val="20"/>
        </w:rPr>
      </w:pPr>
      <w:r w:rsidRPr="006371A5">
        <w:rPr>
          <w:noProof/>
          <w:lang w:eastAsia="es-CO"/>
        </w:rPr>
        <mc:AlternateContent>
          <mc:Choice Requires="wps">
            <w:drawing>
              <wp:anchor distT="0" distB="0" distL="114300" distR="114300" simplePos="0" relativeHeight="251694080" behindDoc="0" locked="0" layoutInCell="1" allowOverlap="1" wp14:anchorId="302E335C" wp14:editId="2CAA4E95">
                <wp:simplePos x="0" y="0"/>
                <wp:positionH relativeFrom="column">
                  <wp:posOffset>1152525</wp:posOffset>
                </wp:positionH>
                <wp:positionV relativeFrom="paragraph">
                  <wp:posOffset>24765</wp:posOffset>
                </wp:positionV>
                <wp:extent cx="4184015" cy="668020"/>
                <wp:effectExtent l="0" t="0" r="26035" b="17780"/>
                <wp:wrapNone/>
                <wp:docPr id="19" name="Google Shape;78;p2"/>
                <wp:cNvGraphicFramePr/>
                <a:graphic xmlns:a="http://schemas.openxmlformats.org/drawingml/2006/main">
                  <a:graphicData uri="http://schemas.microsoft.com/office/word/2010/wordprocessingShape">
                    <wps:wsp>
                      <wps:cNvSpPr/>
                      <wps:spPr>
                        <a:xfrm>
                          <a:off x="0" y="0"/>
                          <a:ext cx="4184015" cy="66802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6371A5" w:rsidR="00D16ECC" w:rsidP="00463AB8" w:rsidRDefault="00D16ECC" w14:paraId="36AB2C79" w14:textId="2A9B95B2">
                            <w:pPr>
                              <w:pStyle w:val="NormalWeb"/>
                              <w:spacing w:before="0" w:beforeAutospacing="0" w:after="0" w:afterAutospacing="0"/>
                              <w:jc w:val="center"/>
                              <w:rPr>
                                <w:sz w:val="18"/>
                              </w:rPr>
                            </w:pPr>
                            <w:r>
                              <w:rPr>
                                <w:rFonts w:ascii="Arial" w:hAnsi="Arial" w:eastAsia="Arial" w:cs="Arial"/>
                                <w:color w:val="FFFFFF"/>
                                <w:szCs w:val="36"/>
                                <w:lang w:val="es-ES"/>
                              </w:rPr>
                              <w:t>Pasos</w:t>
                            </w:r>
                          </w:p>
                          <w:p w:rsidRPr="006371A5" w:rsidR="00D16ECC" w:rsidP="00463AB8" w:rsidRDefault="00D16ECC" w14:paraId="5FD5EC41" w14:textId="17F5ECD5">
                            <w:pPr>
                              <w:pStyle w:val="NormalWeb"/>
                              <w:spacing w:before="0" w:beforeAutospacing="0" w:after="0" w:afterAutospacing="0"/>
                              <w:jc w:val="center"/>
                              <w:rPr>
                                <w:sz w:val="18"/>
                              </w:rPr>
                            </w:pPr>
                            <w:r>
                              <w:rPr>
                                <w:rFonts w:ascii="Arial" w:hAnsi="Arial" w:eastAsia="Arial" w:cs="Arial"/>
                                <w:color w:val="FFFFFF"/>
                                <w:szCs w:val="36"/>
                                <w:lang w:val="es-ES"/>
                              </w:rPr>
                              <w:t>CF05_4.4</w:t>
                            </w:r>
                            <w:r w:rsidRPr="006371A5">
                              <w:rPr>
                                <w:rFonts w:ascii="Arial" w:hAnsi="Arial" w:eastAsia="Arial" w:cs="Arial"/>
                                <w:color w:val="FFFFFF"/>
                                <w:szCs w:val="36"/>
                                <w:lang w:val="es-ES"/>
                              </w:rPr>
                              <w:t>_</w:t>
                            </w:r>
                            <w:r>
                              <w:rPr>
                                <w:rFonts w:ascii="Arial" w:hAnsi="Arial" w:eastAsia="Arial" w:cs="Arial"/>
                                <w:color w:val="FFFFFF"/>
                                <w:szCs w:val="36"/>
                                <w:lang w:val="es-ES"/>
                              </w:rPr>
                              <w:t>Salidas para tomacorrientes</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73B9A39F">
              <v:rect id="_x0000_s1042" style="position:absolute;left:0;text-align:left;margin-left:90.75pt;margin-top:1.95pt;width:329.45pt;height:52.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302E33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">
                <v:stroke miterlimit="5243f" startarrowwidth="narrow" startarrowlength="short" endarrowwidth="narrow" endarrowlength="short"/>
                <v:textbox inset="2.53958mm,1.2694mm,2.53958mm,1.2694mm">
                  <w:txbxContent>
                    <w:p w:rsidRPr="006371A5" w:rsidR="00D16ECC" w:rsidP="00463AB8" w:rsidRDefault="00D16ECC" w14:paraId="2220D135" w14:textId="2A9B95B2">
                      <w:pPr>
                        <w:pStyle w:val="NormalWeb"/>
                        <w:spacing w:before="0" w:beforeAutospacing="0" w:after="0" w:afterAutospacing="0"/>
                        <w:jc w:val="center"/>
                        <w:rPr>
                          <w:sz w:val="18"/>
                        </w:rPr>
                      </w:pPr>
                      <w:r>
                        <w:rPr>
                          <w:rFonts w:ascii="Arial" w:hAnsi="Arial" w:eastAsia="Arial" w:cs="Arial"/>
                          <w:color w:val="FFFFFF"/>
                          <w:szCs w:val="36"/>
                          <w:lang w:val="es-ES"/>
                        </w:rPr>
                        <w:t>Pasos</w:t>
                      </w:r>
                    </w:p>
                    <w:p w:rsidRPr="006371A5" w:rsidR="00D16ECC" w:rsidP="00463AB8" w:rsidRDefault="00D16ECC" w14:paraId="2094FA11" w14:textId="17F5ECD5">
                      <w:pPr>
                        <w:pStyle w:val="NormalWeb"/>
                        <w:spacing w:before="0" w:beforeAutospacing="0" w:after="0" w:afterAutospacing="0"/>
                        <w:jc w:val="center"/>
                        <w:rPr>
                          <w:sz w:val="18"/>
                        </w:rPr>
                      </w:pPr>
                      <w:r>
                        <w:rPr>
                          <w:rFonts w:ascii="Arial" w:hAnsi="Arial" w:eastAsia="Arial" w:cs="Arial"/>
                          <w:color w:val="FFFFFF"/>
                          <w:szCs w:val="36"/>
                          <w:lang w:val="es-ES"/>
                        </w:rPr>
                        <w:t>CF05_4.4</w:t>
                      </w:r>
                      <w:r w:rsidRPr="006371A5">
                        <w:rPr>
                          <w:rFonts w:ascii="Arial" w:hAnsi="Arial" w:eastAsia="Arial" w:cs="Arial"/>
                          <w:color w:val="FFFFFF"/>
                          <w:szCs w:val="36"/>
                          <w:lang w:val="es-ES"/>
                        </w:rPr>
                        <w:t>_</w:t>
                      </w:r>
                      <w:r>
                        <w:rPr>
                          <w:rFonts w:ascii="Arial" w:hAnsi="Arial" w:eastAsia="Arial" w:cs="Arial"/>
                          <w:color w:val="FFFFFF"/>
                          <w:szCs w:val="36"/>
                          <w:lang w:val="es-ES"/>
                        </w:rPr>
                        <w:t>Salidas para tomacorrientes</w:t>
                      </w:r>
                    </w:p>
                  </w:txbxContent>
                </v:textbox>
              </v:rect>
            </w:pict>
          </mc:Fallback>
        </mc:AlternateContent>
      </w:r>
    </w:p>
    <w:p w:rsidR="00C9201A" w:rsidRDefault="00C9201A" w14:paraId="0000014F" w14:textId="611E2D50">
      <w:pPr>
        <w:pStyle w:val="Normal0"/>
        <w:jc w:val="both"/>
        <w:rPr>
          <w:sz w:val="20"/>
          <w:szCs w:val="20"/>
        </w:rPr>
      </w:pPr>
    </w:p>
    <w:p w:rsidR="00463AB8" w:rsidRDefault="00463AB8" w14:paraId="5DBD4687" w14:textId="302C6CE0">
      <w:pPr>
        <w:pStyle w:val="Normal0"/>
        <w:jc w:val="both"/>
        <w:rPr>
          <w:sz w:val="20"/>
          <w:szCs w:val="20"/>
        </w:rPr>
      </w:pPr>
    </w:p>
    <w:p w:rsidR="00463AB8" w:rsidRDefault="00463AB8" w14:paraId="33599F59" w14:textId="77777777">
      <w:pPr>
        <w:pStyle w:val="Normal0"/>
        <w:jc w:val="both"/>
        <w:rPr>
          <w:sz w:val="20"/>
          <w:szCs w:val="20"/>
        </w:rPr>
      </w:pPr>
    </w:p>
    <w:p w:rsidR="00C9201A" w:rsidRDefault="00D16ECC" w14:paraId="00000150" w14:textId="508B6B57">
      <w:pPr>
        <w:pStyle w:val="Normal0"/>
        <w:jc w:val="both"/>
        <w:rPr>
          <w:sz w:val="20"/>
          <w:szCs w:val="20"/>
        </w:rPr>
      </w:pPr>
      <w:sdt>
        <w:sdtPr>
          <w:tag w:val="goog_rdk_8"/>
          <w:id w:val="1626794073"/>
          <w:showingPlcHdr/>
        </w:sdtPr>
        <w:sdtContent>
          <w:r w:rsidR="00463AB8">
            <w:t xml:space="preserve">     </w:t>
          </w:r>
        </w:sdtContent>
      </w:sdt>
    </w:p>
    <w:p w:rsidR="00C9201A" w:rsidRDefault="00C9201A" w14:paraId="00000151" w14:textId="77777777">
      <w:pPr>
        <w:pStyle w:val="Normal0"/>
        <w:rPr>
          <w:b/>
          <w:sz w:val="20"/>
          <w:szCs w:val="20"/>
        </w:rPr>
      </w:pPr>
    </w:p>
    <w:p w:rsidR="00C9201A" w:rsidRDefault="00597437" w14:paraId="00000152" w14:textId="77777777">
      <w:pPr>
        <w:pStyle w:val="Normal0"/>
        <w:rPr>
          <w:b/>
          <w:sz w:val="20"/>
          <w:szCs w:val="20"/>
        </w:rPr>
      </w:pPr>
      <w:r>
        <w:rPr>
          <w:b/>
          <w:sz w:val="20"/>
          <w:szCs w:val="20"/>
        </w:rPr>
        <w:t>4.5 Tableros de distribución</w:t>
      </w:r>
    </w:p>
    <w:p w:rsidR="00C9201A" w:rsidRDefault="00C9201A" w14:paraId="00000153" w14:textId="77777777">
      <w:pPr>
        <w:pStyle w:val="Normal0"/>
        <w:rPr>
          <w:b/>
          <w:sz w:val="20"/>
          <w:szCs w:val="20"/>
        </w:rPr>
      </w:pPr>
    </w:p>
    <w:p w:rsidR="00C9201A" w:rsidRDefault="00597437" w14:paraId="00000154" w14:textId="77777777">
      <w:pPr>
        <w:pStyle w:val="Normal0"/>
        <w:jc w:val="both"/>
        <w:rPr>
          <w:sz w:val="20"/>
          <w:szCs w:val="20"/>
        </w:rPr>
      </w:pPr>
      <w:r>
        <w:rPr>
          <w:sz w:val="20"/>
          <w:szCs w:val="20"/>
        </w:rPr>
        <w:t>De acuerdo con la sección 210, 220 y 225 de la NTC 2050, la cantidad de tableros y la distribución de circuitos deben ajustarse a los siguientes requisitos:</w:t>
      </w:r>
    </w:p>
    <w:p w:rsidR="00C9201A" w:rsidRDefault="00C9201A" w14:paraId="00000155" w14:textId="32465C94">
      <w:pPr>
        <w:pStyle w:val="Normal0"/>
        <w:jc w:val="both"/>
        <w:rPr>
          <w:sz w:val="20"/>
          <w:szCs w:val="20"/>
        </w:rPr>
      </w:pPr>
    </w:p>
    <w:p w:rsidR="005A146C" w:rsidRDefault="005A146C" w14:paraId="0E35D0D8" w14:textId="724670C8">
      <w:pPr>
        <w:pStyle w:val="Normal0"/>
        <w:jc w:val="both"/>
        <w:rPr>
          <w:noProof/>
          <w:sz w:val="20"/>
          <w:szCs w:val="20"/>
          <w:lang w:eastAsia="es-CO"/>
        </w:rPr>
      </w:pPr>
      <w:r w:rsidRPr="006371A5">
        <w:rPr>
          <w:noProof/>
          <w:lang w:eastAsia="es-CO"/>
        </w:rPr>
        <mc:AlternateContent>
          <mc:Choice Requires="wps">
            <w:drawing>
              <wp:anchor distT="0" distB="0" distL="114300" distR="114300" simplePos="0" relativeHeight="251696128" behindDoc="0" locked="0" layoutInCell="1" allowOverlap="1" wp14:anchorId="5D447212" wp14:editId="7B5D1AD4">
                <wp:simplePos x="0" y="0"/>
                <wp:positionH relativeFrom="column">
                  <wp:posOffset>1152525</wp:posOffset>
                </wp:positionH>
                <wp:positionV relativeFrom="paragraph">
                  <wp:posOffset>151130</wp:posOffset>
                </wp:positionV>
                <wp:extent cx="4184015" cy="668020"/>
                <wp:effectExtent l="0" t="0" r="26035" b="17780"/>
                <wp:wrapNone/>
                <wp:docPr id="20" name="Google Shape;78;p2"/>
                <wp:cNvGraphicFramePr/>
                <a:graphic xmlns:a="http://schemas.openxmlformats.org/drawingml/2006/main">
                  <a:graphicData uri="http://schemas.microsoft.com/office/word/2010/wordprocessingShape">
                    <wps:wsp>
                      <wps:cNvSpPr/>
                      <wps:spPr>
                        <a:xfrm>
                          <a:off x="0" y="0"/>
                          <a:ext cx="4184015" cy="66802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6371A5" w:rsidR="00D16ECC" w:rsidP="00463AB8" w:rsidRDefault="00D16ECC" w14:paraId="638FED45" w14:textId="40D2F95D">
                            <w:pPr>
                              <w:pStyle w:val="NormalWeb"/>
                              <w:spacing w:before="0" w:beforeAutospacing="0" w:after="0" w:afterAutospacing="0"/>
                              <w:jc w:val="center"/>
                              <w:rPr>
                                <w:sz w:val="18"/>
                              </w:rPr>
                            </w:pPr>
                            <w:r>
                              <w:rPr>
                                <w:rFonts w:ascii="Arial" w:hAnsi="Arial" w:eastAsia="Arial" w:cs="Arial"/>
                                <w:color w:val="FFFFFF"/>
                                <w:szCs w:val="36"/>
                                <w:lang w:val="es-ES"/>
                              </w:rPr>
                              <w:t>Pasos</w:t>
                            </w:r>
                          </w:p>
                          <w:p w:rsidRPr="006371A5" w:rsidR="00D16ECC" w:rsidP="00463AB8" w:rsidRDefault="00D16ECC" w14:paraId="238E6362" w14:textId="6F2B619B">
                            <w:pPr>
                              <w:pStyle w:val="NormalWeb"/>
                              <w:spacing w:before="0" w:beforeAutospacing="0" w:after="0" w:afterAutospacing="0"/>
                              <w:jc w:val="center"/>
                              <w:rPr>
                                <w:sz w:val="18"/>
                              </w:rPr>
                            </w:pPr>
                            <w:r>
                              <w:rPr>
                                <w:rFonts w:ascii="Arial" w:hAnsi="Arial" w:eastAsia="Arial" w:cs="Arial"/>
                                <w:color w:val="FFFFFF"/>
                                <w:szCs w:val="36"/>
                                <w:lang w:val="es-ES"/>
                              </w:rPr>
                              <w:t>CF05_4.5</w:t>
                            </w:r>
                            <w:r w:rsidRPr="006371A5">
                              <w:rPr>
                                <w:rFonts w:ascii="Arial" w:hAnsi="Arial" w:eastAsia="Arial" w:cs="Arial"/>
                                <w:color w:val="FFFFFF"/>
                                <w:szCs w:val="36"/>
                                <w:lang w:val="es-ES"/>
                              </w:rPr>
                              <w:t>_</w:t>
                            </w:r>
                            <w:r>
                              <w:rPr>
                                <w:rFonts w:ascii="Arial" w:hAnsi="Arial" w:eastAsia="Arial" w:cs="Arial"/>
                                <w:color w:val="FFFFFF"/>
                                <w:szCs w:val="36"/>
                                <w:lang w:val="es-ES"/>
                              </w:rPr>
                              <w:t>Tableros de distribución</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1C96AE28">
              <v:rect id="_x0000_s1043" style="position:absolute;left:0;text-align:left;margin-left:90.75pt;margin-top:11.9pt;width:329.45pt;height:52.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5D447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">
                <v:stroke miterlimit="5243f" startarrowwidth="narrow" startarrowlength="short" endarrowwidth="narrow" endarrowlength="short"/>
                <v:textbox inset="2.53958mm,1.2694mm,2.53958mm,1.2694mm">
                  <w:txbxContent>
                    <w:p w:rsidRPr="006371A5" w:rsidR="00D16ECC" w:rsidP="00463AB8" w:rsidRDefault="00D16ECC" w14:paraId="4222A577" w14:textId="40D2F95D">
                      <w:pPr>
                        <w:pStyle w:val="NormalWeb"/>
                        <w:spacing w:before="0" w:beforeAutospacing="0" w:after="0" w:afterAutospacing="0"/>
                        <w:jc w:val="center"/>
                        <w:rPr>
                          <w:sz w:val="18"/>
                        </w:rPr>
                      </w:pPr>
                      <w:r>
                        <w:rPr>
                          <w:rFonts w:ascii="Arial" w:hAnsi="Arial" w:eastAsia="Arial" w:cs="Arial"/>
                          <w:color w:val="FFFFFF"/>
                          <w:szCs w:val="36"/>
                          <w:lang w:val="es-ES"/>
                        </w:rPr>
                        <w:t>Pasos</w:t>
                      </w:r>
                    </w:p>
                    <w:p w:rsidRPr="006371A5" w:rsidR="00D16ECC" w:rsidP="00463AB8" w:rsidRDefault="00D16ECC" w14:paraId="1666FB79" w14:textId="6F2B619B">
                      <w:pPr>
                        <w:pStyle w:val="NormalWeb"/>
                        <w:spacing w:before="0" w:beforeAutospacing="0" w:after="0" w:afterAutospacing="0"/>
                        <w:jc w:val="center"/>
                        <w:rPr>
                          <w:sz w:val="18"/>
                        </w:rPr>
                      </w:pPr>
                      <w:r>
                        <w:rPr>
                          <w:rFonts w:ascii="Arial" w:hAnsi="Arial" w:eastAsia="Arial" w:cs="Arial"/>
                          <w:color w:val="FFFFFF"/>
                          <w:szCs w:val="36"/>
                          <w:lang w:val="es-ES"/>
                        </w:rPr>
                        <w:t>CF05_4.5</w:t>
                      </w:r>
                      <w:r w:rsidRPr="006371A5">
                        <w:rPr>
                          <w:rFonts w:ascii="Arial" w:hAnsi="Arial" w:eastAsia="Arial" w:cs="Arial"/>
                          <w:color w:val="FFFFFF"/>
                          <w:szCs w:val="36"/>
                          <w:lang w:val="es-ES"/>
                        </w:rPr>
                        <w:t>_</w:t>
                      </w:r>
                      <w:r>
                        <w:rPr>
                          <w:rFonts w:ascii="Arial" w:hAnsi="Arial" w:eastAsia="Arial" w:cs="Arial"/>
                          <w:color w:val="FFFFFF"/>
                          <w:szCs w:val="36"/>
                          <w:lang w:val="es-ES"/>
                        </w:rPr>
                        <w:t>Tableros de distribución</w:t>
                      </w:r>
                    </w:p>
                  </w:txbxContent>
                </v:textbox>
              </v:rect>
            </w:pict>
          </mc:Fallback>
        </mc:AlternateContent>
      </w:r>
      <w:sdt>
        <w:sdtPr>
          <w:tag w:val="goog_rdk_9"/>
          <w:id w:val="906974807"/>
        </w:sdtPr>
        <w:sdtContent/>
      </w:sdt>
    </w:p>
    <w:p w:rsidR="005A146C" w:rsidRDefault="005A146C" w14:paraId="3D037CCE" w14:textId="324686F5">
      <w:pPr>
        <w:pStyle w:val="Normal0"/>
        <w:jc w:val="both"/>
        <w:rPr>
          <w:noProof/>
          <w:sz w:val="20"/>
          <w:szCs w:val="20"/>
          <w:lang w:eastAsia="es-CO"/>
        </w:rPr>
      </w:pPr>
    </w:p>
    <w:p w:rsidR="005A146C" w:rsidRDefault="005A146C" w14:paraId="729BB54E" w14:textId="77777777">
      <w:pPr>
        <w:pStyle w:val="Normal0"/>
        <w:jc w:val="both"/>
        <w:rPr>
          <w:noProof/>
          <w:sz w:val="20"/>
          <w:szCs w:val="20"/>
          <w:lang w:eastAsia="es-CO"/>
        </w:rPr>
      </w:pPr>
    </w:p>
    <w:p w:rsidR="005A146C" w:rsidRDefault="005A146C" w14:paraId="1871F470" w14:textId="77777777">
      <w:pPr>
        <w:pStyle w:val="Normal0"/>
        <w:jc w:val="both"/>
        <w:rPr>
          <w:noProof/>
          <w:sz w:val="20"/>
          <w:szCs w:val="20"/>
          <w:lang w:eastAsia="es-CO"/>
        </w:rPr>
      </w:pPr>
    </w:p>
    <w:p w:rsidR="005A146C" w:rsidRDefault="005A146C" w14:paraId="35ADC755" w14:textId="77777777">
      <w:pPr>
        <w:pStyle w:val="Normal0"/>
        <w:jc w:val="both"/>
        <w:rPr>
          <w:noProof/>
          <w:sz w:val="20"/>
          <w:szCs w:val="20"/>
          <w:lang w:eastAsia="es-CO"/>
        </w:rPr>
      </w:pPr>
    </w:p>
    <w:p w:rsidR="00C9201A" w:rsidRDefault="00C9201A" w14:paraId="00000156" w14:textId="32543F99">
      <w:pPr>
        <w:pStyle w:val="Normal0"/>
        <w:jc w:val="both"/>
        <w:rPr>
          <w:sz w:val="20"/>
          <w:szCs w:val="20"/>
        </w:rPr>
      </w:pPr>
    </w:p>
    <w:p w:rsidR="00C9201A" w:rsidRDefault="00C9201A" w14:paraId="00000157" w14:textId="77777777">
      <w:pPr>
        <w:pStyle w:val="Normal0"/>
        <w:rPr>
          <w:b/>
          <w:sz w:val="20"/>
          <w:szCs w:val="20"/>
        </w:rPr>
      </w:pPr>
    </w:p>
    <w:p w:rsidR="00C9201A" w:rsidRDefault="00597437" w14:paraId="00000158" w14:textId="77777777">
      <w:pPr>
        <w:pStyle w:val="Normal0"/>
        <w:rPr>
          <w:b/>
          <w:sz w:val="20"/>
          <w:szCs w:val="20"/>
        </w:rPr>
      </w:pPr>
      <w:r>
        <w:rPr>
          <w:b/>
          <w:sz w:val="20"/>
          <w:szCs w:val="20"/>
        </w:rPr>
        <w:t>5. Planos eléctricos</w:t>
      </w:r>
    </w:p>
    <w:p w:rsidR="00C9201A" w:rsidRDefault="00C9201A" w14:paraId="00000159" w14:textId="77777777">
      <w:pPr>
        <w:pStyle w:val="Normal0"/>
        <w:rPr>
          <w:b/>
          <w:sz w:val="20"/>
          <w:szCs w:val="20"/>
        </w:rPr>
      </w:pPr>
    </w:p>
    <w:p w:rsidR="00C9201A" w:rsidRDefault="00597437" w14:paraId="0000015A" w14:textId="446FD704">
      <w:pPr>
        <w:pStyle w:val="Normal0"/>
        <w:jc w:val="both"/>
        <w:rPr>
          <w:sz w:val="20"/>
          <w:szCs w:val="20"/>
        </w:rPr>
      </w:pPr>
      <w:r>
        <w:rPr>
          <w:sz w:val="20"/>
          <w:szCs w:val="20"/>
        </w:rPr>
        <w:t xml:space="preserve">El diseño de las instalaciones eléctricas debe incluir la elaboración de planos que muestran en forma gráfica y simbólica los aspectos constructivos del proyecto, usando los símbolos establecidos por el </w:t>
      </w:r>
      <w:r w:rsidR="006371A5">
        <w:rPr>
          <w:sz w:val="20"/>
          <w:szCs w:val="20"/>
        </w:rPr>
        <w:t>RETIE</w:t>
      </w:r>
      <w:r>
        <w:rPr>
          <w:sz w:val="20"/>
          <w:szCs w:val="20"/>
        </w:rPr>
        <w:t xml:space="preserve">. Existen dos tipos de planos: los diagramas unifilares para las acometidas y tableros y, los </w:t>
      </w:r>
      <w:proofErr w:type="spellStart"/>
      <w:r>
        <w:rPr>
          <w:sz w:val="20"/>
          <w:szCs w:val="20"/>
        </w:rPr>
        <w:t>multifilares</w:t>
      </w:r>
      <w:proofErr w:type="spellEnd"/>
      <w:r>
        <w:rPr>
          <w:sz w:val="20"/>
          <w:szCs w:val="20"/>
        </w:rPr>
        <w:t xml:space="preserve"> para la localización en planta de las salidas y los tableros. El formato del papel y el rótulo de marcación que deben usarse para la elaboración de los planos los establece el operador de red.</w:t>
      </w:r>
    </w:p>
    <w:p w:rsidR="00C9201A" w:rsidRDefault="00C9201A" w14:paraId="0000015B" w14:textId="77777777">
      <w:pPr>
        <w:pStyle w:val="Normal0"/>
        <w:rPr>
          <w:sz w:val="20"/>
          <w:szCs w:val="20"/>
        </w:rPr>
      </w:pPr>
    </w:p>
    <w:p w:rsidR="00C9201A" w:rsidRDefault="00597437" w14:paraId="0000015C" w14:textId="4FFA8E00">
      <w:pPr>
        <w:pStyle w:val="Normal0"/>
        <w:rPr>
          <w:sz w:val="20"/>
          <w:szCs w:val="20"/>
        </w:rPr>
      </w:pPr>
      <w:r>
        <w:rPr>
          <w:sz w:val="20"/>
          <w:szCs w:val="20"/>
        </w:rPr>
        <w:t xml:space="preserve">Podrá verificar qué es y cuál es la simbología y rotulado explorando </w:t>
      </w:r>
      <w:r w:rsidR="00917102">
        <w:rPr>
          <w:sz w:val="20"/>
          <w:szCs w:val="20"/>
        </w:rPr>
        <w:t>a continuación</w:t>
      </w:r>
      <w:r>
        <w:rPr>
          <w:sz w:val="20"/>
          <w:szCs w:val="20"/>
        </w:rPr>
        <w:t>:</w:t>
      </w:r>
    </w:p>
    <w:p w:rsidR="00674095" w:rsidRDefault="00674095" w14:paraId="15115D70" w14:textId="005E238D">
      <w:pPr>
        <w:pStyle w:val="Normal0"/>
        <w:rPr>
          <w:sz w:val="20"/>
          <w:szCs w:val="20"/>
        </w:rPr>
      </w:pPr>
      <w:r w:rsidRPr="006371A5">
        <w:rPr>
          <w:noProof/>
          <w:lang w:eastAsia="es-CO"/>
        </w:rPr>
        <mc:AlternateContent>
          <mc:Choice Requires="wps">
            <w:drawing>
              <wp:anchor distT="0" distB="0" distL="114300" distR="114300" simplePos="0" relativeHeight="251698176" behindDoc="0" locked="0" layoutInCell="1" allowOverlap="1" wp14:anchorId="6F873913" wp14:editId="067037E6">
                <wp:simplePos x="0" y="0"/>
                <wp:positionH relativeFrom="column">
                  <wp:posOffset>1314450</wp:posOffset>
                </wp:positionH>
                <wp:positionV relativeFrom="paragraph">
                  <wp:posOffset>167640</wp:posOffset>
                </wp:positionV>
                <wp:extent cx="4184015" cy="668020"/>
                <wp:effectExtent l="0" t="0" r="26035" b="17780"/>
                <wp:wrapNone/>
                <wp:docPr id="21" name="Google Shape;78;p2"/>
                <wp:cNvGraphicFramePr/>
                <a:graphic xmlns:a="http://schemas.openxmlformats.org/drawingml/2006/main">
                  <a:graphicData uri="http://schemas.microsoft.com/office/word/2010/wordprocessingShape">
                    <wps:wsp>
                      <wps:cNvSpPr/>
                      <wps:spPr>
                        <a:xfrm>
                          <a:off x="0" y="0"/>
                          <a:ext cx="4184015" cy="66802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6371A5" w:rsidR="00D16ECC" w:rsidP="00674095" w:rsidRDefault="00D16ECC" w14:paraId="4CB169A8" w14:textId="77777777">
                            <w:pPr>
                              <w:pStyle w:val="NormalWeb"/>
                              <w:spacing w:before="0" w:beforeAutospacing="0" w:after="0" w:afterAutospacing="0"/>
                              <w:jc w:val="center"/>
                              <w:rPr>
                                <w:sz w:val="18"/>
                              </w:rPr>
                            </w:pPr>
                            <w:r>
                              <w:rPr>
                                <w:rFonts w:ascii="Arial" w:hAnsi="Arial" w:eastAsia="Arial" w:cs="Arial"/>
                                <w:color w:val="FFFFFF"/>
                                <w:szCs w:val="36"/>
                                <w:lang w:val="es-ES"/>
                              </w:rPr>
                              <w:t xml:space="preserve">Pestañas o </w:t>
                            </w:r>
                            <w:proofErr w:type="spellStart"/>
                            <w:r>
                              <w:rPr>
                                <w:rFonts w:ascii="Arial" w:hAnsi="Arial" w:eastAsia="Arial" w:cs="Arial"/>
                                <w:color w:val="FFFFFF"/>
                                <w:szCs w:val="36"/>
                                <w:lang w:val="es-ES"/>
                              </w:rPr>
                              <w:t>tabs</w:t>
                            </w:r>
                            <w:proofErr w:type="spellEnd"/>
                          </w:p>
                          <w:p w:rsidRPr="006371A5" w:rsidR="00D16ECC" w:rsidP="00674095" w:rsidRDefault="00D16ECC" w14:paraId="4D2F29B2" w14:textId="2F97E5A1">
                            <w:pPr>
                              <w:pStyle w:val="NormalWeb"/>
                              <w:spacing w:before="0" w:beforeAutospacing="0" w:after="0" w:afterAutospacing="0"/>
                              <w:jc w:val="center"/>
                              <w:rPr>
                                <w:sz w:val="18"/>
                              </w:rPr>
                            </w:pPr>
                            <w:r>
                              <w:rPr>
                                <w:rFonts w:ascii="Arial" w:hAnsi="Arial" w:eastAsia="Arial" w:cs="Arial"/>
                                <w:color w:val="FFFFFF"/>
                                <w:szCs w:val="36"/>
                                <w:lang w:val="es-ES"/>
                              </w:rPr>
                              <w:t>CF05_5.1</w:t>
                            </w:r>
                            <w:r w:rsidRPr="006371A5">
                              <w:rPr>
                                <w:rFonts w:ascii="Arial" w:hAnsi="Arial" w:eastAsia="Arial" w:cs="Arial"/>
                                <w:color w:val="FFFFFF"/>
                                <w:szCs w:val="36"/>
                                <w:lang w:val="es-ES"/>
                              </w:rPr>
                              <w:t>_</w:t>
                            </w:r>
                            <w:r>
                              <w:rPr>
                                <w:rFonts w:ascii="Arial" w:hAnsi="Arial" w:eastAsia="Arial" w:cs="Arial"/>
                                <w:color w:val="FFFFFF"/>
                                <w:szCs w:val="36"/>
                                <w:lang w:val="es-ES"/>
                              </w:rPr>
                              <w:t>Simbologia y Rotulado</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51CC9103">
              <v:rect id="_x0000_s1044" style="position:absolute;margin-left:103.5pt;margin-top:13.2pt;width:329.45pt;height:52.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6F873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">
                <v:stroke miterlimit="5243f" startarrowwidth="narrow" startarrowlength="short" endarrowwidth="narrow" endarrowlength="short"/>
                <v:textbox inset="2.53958mm,1.2694mm,2.53958mm,1.2694mm">
                  <w:txbxContent>
                    <w:p w:rsidRPr="006371A5" w:rsidR="00D16ECC" w:rsidP="00674095" w:rsidRDefault="00D16ECC" w14:paraId="05163F8F" w14:textId="77777777">
                      <w:pPr>
                        <w:pStyle w:val="NormalWeb"/>
                        <w:spacing w:before="0" w:beforeAutospacing="0" w:after="0" w:afterAutospacing="0"/>
                        <w:jc w:val="center"/>
                        <w:rPr>
                          <w:sz w:val="18"/>
                        </w:rPr>
                      </w:pPr>
                      <w:r>
                        <w:rPr>
                          <w:rFonts w:ascii="Arial" w:hAnsi="Arial" w:eastAsia="Arial" w:cs="Arial"/>
                          <w:color w:val="FFFFFF"/>
                          <w:szCs w:val="36"/>
                          <w:lang w:val="es-ES"/>
                        </w:rPr>
                        <w:t xml:space="preserve">Pestañas o </w:t>
                      </w:r>
                      <w:proofErr w:type="spellStart"/>
                      <w:r>
                        <w:rPr>
                          <w:rFonts w:ascii="Arial" w:hAnsi="Arial" w:eastAsia="Arial" w:cs="Arial"/>
                          <w:color w:val="FFFFFF"/>
                          <w:szCs w:val="36"/>
                          <w:lang w:val="es-ES"/>
                        </w:rPr>
                        <w:t>tabs</w:t>
                      </w:r>
                      <w:proofErr w:type="spellEnd"/>
                    </w:p>
                    <w:p w:rsidRPr="006371A5" w:rsidR="00D16ECC" w:rsidP="00674095" w:rsidRDefault="00D16ECC" w14:paraId="62AAFC56" w14:textId="2F97E5A1">
                      <w:pPr>
                        <w:pStyle w:val="NormalWeb"/>
                        <w:spacing w:before="0" w:beforeAutospacing="0" w:after="0" w:afterAutospacing="0"/>
                        <w:jc w:val="center"/>
                        <w:rPr>
                          <w:sz w:val="18"/>
                        </w:rPr>
                      </w:pPr>
                      <w:r>
                        <w:rPr>
                          <w:rFonts w:ascii="Arial" w:hAnsi="Arial" w:eastAsia="Arial" w:cs="Arial"/>
                          <w:color w:val="FFFFFF"/>
                          <w:szCs w:val="36"/>
                          <w:lang w:val="es-ES"/>
                        </w:rPr>
                        <w:t>CF05_5.1</w:t>
                      </w:r>
                      <w:r w:rsidRPr="006371A5">
                        <w:rPr>
                          <w:rFonts w:ascii="Arial" w:hAnsi="Arial" w:eastAsia="Arial" w:cs="Arial"/>
                          <w:color w:val="FFFFFF"/>
                          <w:szCs w:val="36"/>
                          <w:lang w:val="es-ES"/>
                        </w:rPr>
                        <w:t>_</w:t>
                      </w:r>
                      <w:r>
                        <w:rPr>
                          <w:rFonts w:ascii="Arial" w:hAnsi="Arial" w:eastAsia="Arial" w:cs="Arial"/>
                          <w:color w:val="FFFFFF"/>
                          <w:szCs w:val="36"/>
                          <w:lang w:val="es-ES"/>
                        </w:rPr>
                        <w:t>Simbologia y Rotulado</w:t>
                      </w:r>
                    </w:p>
                  </w:txbxContent>
                </v:textbox>
              </v:rect>
            </w:pict>
          </mc:Fallback>
        </mc:AlternateContent>
      </w:r>
    </w:p>
    <w:p w:rsidR="00674095" w:rsidRDefault="00674095" w14:paraId="1481EDAD" w14:textId="7F9132FD">
      <w:pPr>
        <w:pStyle w:val="Normal0"/>
        <w:rPr>
          <w:sz w:val="20"/>
          <w:szCs w:val="20"/>
        </w:rPr>
      </w:pPr>
    </w:p>
    <w:p w:rsidR="00674095" w:rsidRDefault="00674095" w14:paraId="0B9005D4" w14:textId="63DAD5FE">
      <w:pPr>
        <w:pStyle w:val="Normal0"/>
        <w:rPr>
          <w:sz w:val="20"/>
          <w:szCs w:val="20"/>
        </w:rPr>
      </w:pPr>
    </w:p>
    <w:p w:rsidR="00674095" w:rsidRDefault="00674095" w14:paraId="5D504A36" w14:textId="77B313D0">
      <w:pPr>
        <w:pStyle w:val="Normal0"/>
        <w:rPr>
          <w:sz w:val="20"/>
          <w:szCs w:val="20"/>
        </w:rPr>
      </w:pPr>
    </w:p>
    <w:p w:rsidR="00674095" w:rsidRDefault="00674095" w14:paraId="2C0C11DE" w14:textId="77777777">
      <w:pPr>
        <w:pStyle w:val="Normal0"/>
        <w:rPr>
          <w:sz w:val="20"/>
          <w:szCs w:val="20"/>
        </w:rPr>
      </w:pPr>
    </w:p>
    <w:p w:rsidR="00674095" w:rsidRDefault="00674095" w14:paraId="39715AB3" w14:textId="77777777">
      <w:pPr>
        <w:pStyle w:val="Normal0"/>
        <w:rPr>
          <w:sz w:val="20"/>
          <w:szCs w:val="20"/>
        </w:rPr>
      </w:pPr>
    </w:p>
    <w:p w:rsidR="00C9201A" w:rsidRDefault="00D16ECC" w14:paraId="0000015D" w14:textId="33DCDBFE">
      <w:pPr>
        <w:pStyle w:val="Normal0"/>
        <w:rPr>
          <w:sz w:val="20"/>
          <w:szCs w:val="20"/>
        </w:rPr>
      </w:pPr>
      <w:sdt>
        <w:sdtPr>
          <w:tag w:val="goog_rdk_10"/>
          <w:id w:val="1679424087"/>
          <w:showingPlcHdr/>
        </w:sdtPr>
        <w:sdtContent>
          <w:r w:rsidR="00674095">
            <w:t xml:space="preserve">     </w:t>
          </w:r>
        </w:sdtContent>
      </w:sdt>
    </w:p>
    <w:p w:rsidR="00C9201A" w:rsidRDefault="00597437" w14:paraId="0000015F" w14:textId="77777777">
      <w:pPr>
        <w:pStyle w:val="Normal0"/>
        <w:rPr>
          <w:sz w:val="20"/>
          <w:szCs w:val="20"/>
        </w:rPr>
      </w:pPr>
      <w:r>
        <w:rPr>
          <w:sz w:val="20"/>
          <w:szCs w:val="20"/>
        </w:rPr>
        <w:t>Se invita a consultar el siguiente recurso:</w:t>
      </w:r>
    </w:p>
    <w:p w:rsidR="00C9201A" w:rsidRDefault="00F24392" w14:paraId="00000160" w14:textId="228F7D7E">
      <w:pPr>
        <w:pStyle w:val="Normal0"/>
        <w:rPr>
          <w:b/>
          <w:sz w:val="20"/>
          <w:szCs w:val="20"/>
        </w:rPr>
      </w:pPr>
      <w:r w:rsidRPr="006371A5">
        <w:rPr>
          <w:noProof/>
          <w:lang w:eastAsia="es-CO"/>
        </w:rPr>
        <mc:AlternateContent>
          <mc:Choice Requires="wps">
            <w:drawing>
              <wp:anchor distT="0" distB="0" distL="114300" distR="114300" simplePos="0" relativeHeight="251700224" behindDoc="0" locked="0" layoutInCell="1" allowOverlap="1" wp14:anchorId="0868F8A7" wp14:editId="1C882983">
                <wp:simplePos x="0" y="0"/>
                <wp:positionH relativeFrom="column">
                  <wp:posOffset>1261110</wp:posOffset>
                </wp:positionH>
                <wp:positionV relativeFrom="paragraph">
                  <wp:posOffset>146685</wp:posOffset>
                </wp:positionV>
                <wp:extent cx="4241165" cy="668020"/>
                <wp:effectExtent l="0" t="0" r="26035" b="17780"/>
                <wp:wrapNone/>
                <wp:docPr id="22" name="Google Shape;78;p2"/>
                <wp:cNvGraphicFramePr/>
                <a:graphic xmlns:a="http://schemas.openxmlformats.org/drawingml/2006/main">
                  <a:graphicData uri="http://schemas.microsoft.com/office/word/2010/wordprocessingShape">
                    <wps:wsp>
                      <wps:cNvSpPr/>
                      <wps:spPr>
                        <a:xfrm>
                          <a:off x="0" y="0"/>
                          <a:ext cx="4241165" cy="668020"/>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6371A5" w:rsidR="00D16ECC" w:rsidP="00674095" w:rsidRDefault="00D16ECC" w14:paraId="033A0733" w14:textId="77777777">
                            <w:pPr>
                              <w:pStyle w:val="NormalWeb"/>
                              <w:spacing w:before="0" w:beforeAutospacing="0" w:after="0" w:afterAutospacing="0"/>
                              <w:jc w:val="center"/>
                              <w:rPr>
                                <w:sz w:val="18"/>
                              </w:rPr>
                            </w:pPr>
                            <w:r>
                              <w:rPr>
                                <w:rFonts w:ascii="Arial" w:hAnsi="Arial" w:eastAsia="Arial" w:cs="Arial"/>
                                <w:color w:val="FFFFFF"/>
                                <w:szCs w:val="36"/>
                                <w:lang w:val="es-ES"/>
                              </w:rPr>
                              <w:t xml:space="preserve">Pestañas o </w:t>
                            </w:r>
                            <w:proofErr w:type="spellStart"/>
                            <w:r>
                              <w:rPr>
                                <w:rFonts w:ascii="Arial" w:hAnsi="Arial" w:eastAsia="Arial" w:cs="Arial"/>
                                <w:color w:val="FFFFFF"/>
                                <w:szCs w:val="36"/>
                                <w:lang w:val="es-ES"/>
                              </w:rPr>
                              <w:t>tabs</w:t>
                            </w:r>
                            <w:proofErr w:type="spellEnd"/>
                          </w:p>
                          <w:p w:rsidRPr="006371A5" w:rsidR="00D16ECC" w:rsidP="00674095" w:rsidRDefault="00D16ECC" w14:paraId="6432D657" w14:textId="1A3FC804">
                            <w:pPr>
                              <w:pStyle w:val="NormalWeb"/>
                              <w:spacing w:before="0" w:beforeAutospacing="0" w:after="0" w:afterAutospacing="0"/>
                              <w:jc w:val="center"/>
                              <w:rPr>
                                <w:sz w:val="18"/>
                              </w:rPr>
                            </w:pPr>
                            <w:r>
                              <w:rPr>
                                <w:rFonts w:ascii="Arial" w:hAnsi="Arial" w:eastAsia="Arial" w:cs="Arial"/>
                                <w:color w:val="FFFFFF"/>
                                <w:szCs w:val="36"/>
                                <w:lang w:val="es-ES"/>
                              </w:rPr>
                              <w:t>CF05_5.2_5.3</w:t>
                            </w:r>
                            <w:r w:rsidRPr="006371A5">
                              <w:rPr>
                                <w:rFonts w:ascii="Arial" w:hAnsi="Arial" w:eastAsia="Arial" w:cs="Arial"/>
                                <w:color w:val="FFFFFF"/>
                                <w:szCs w:val="36"/>
                                <w:lang w:val="es-ES"/>
                              </w:rPr>
                              <w:t>_</w:t>
                            </w:r>
                            <w:r>
                              <w:rPr>
                                <w:rFonts w:ascii="Arial" w:hAnsi="Arial" w:eastAsia="Arial" w:cs="Arial"/>
                                <w:color w:val="FFFFFF"/>
                                <w:szCs w:val="36"/>
                                <w:lang w:val="es-ES"/>
                              </w:rPr>
                              <w:t xml:space="preserve">Diagrama </w:t>
                            </w:r>
                            <w:proofErr w:type="spellStart"/>
                            <w:r>
                              <w:rPr>
                                <w:rFonts w:ascii="Arial" w:hAnsi="Arial" w:eastAsia="Arial" w:cs="Arial"/>
                                <w:color w:val="FFFFFF"/>
                                <w:szCs w:val="36"/>
                                <w:lang w:val="es-ES"/>
                              </w:rPr>
                              <w:t>unifamiliar_Diagrama</w:t>
                            </w:r>
                            <w:proofErr w:type="spellEnd"/>
                            <w:r>
                              <w:rPr>
                                <w:rFonts w:ascii="Arial" w:hAnsi="Arial" w:eastAsia="Arial" w:cs="Arial"/>
                                <w:color w:val="FFFFFF"/>
                                <w:szCs w:val="36"/>
                                <w:lang w:val="es-ES"/>
                              </w:rPr>
                              <w:t xml:space="preserve"> multifamiliar</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w14:anchorId="631EEE39">
              <v:rect id="_x0000_s1045" style="position:absolute;margin-left:99.3pt;margin-top:11.55pt;width:333.95pt;height:52.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fillcolor="#39a900" strokecolor="#42719b" strokeweight="1pt" w14:anchorId="0868F8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">
                <v:stroke miterlimit="5243f" startarrowwidth="narrow" startarrowlength="short" endarrowwidth="narrow" endarrowlength="short"/>
                <v:textbox inset="2.53958mm,1.2694mm,2.53958mm,1.2694mm">
                  <w:txbxContent>
                    <w:p w:rsidRPr="006371A5" w:rsidR="00D16ECC" w:rsidP="00674095" w:rsidRDefault="00D16ECC" w14:paraId="20EBD837" w14:textId="77777777">
                      <w:pPr>
                        <w:pStyle w:val="NormalWeb"/>
                        <w:spacing w:before="0" w:beforeAutospacing="0" w:after="0" w:afterAutospacing="0"/>
                        <w:jc w:val="center"/>
                        <w:rPr>
                          <w:sz w:val="18"/>
                        </w:rPr>
                      </w:pPr>
                      <w:r>
                        <w:rPr>
                          <w:rFonts w:ascii="Arial" w:hAnsi="Arial" w:eastAsia="Arial" w:cs="Arial"/>
                          <w:color w:val="FFFFFF"/>
                          <w:szCs w:val="36"/>
                          <w:lang w:val="es-ES"/>
                        </w:rPr>
                        <w:t xml:space="preserve">Pestañas o </w:t>
                      </w:r>
                      <w:proofErr w:type="spellStart"/>
                      <w:r>
                        <w:rPr>
                          <w:rFonts w:ascii="Arial" w:hAnsi="Arial" w:eastAsia="Arial" w:cs="Arial"/>
                          <w:color w:val="FFFFFF"/>
                          <w:szCs w:val="36"/>
                          <w:lang w:val="es-ES"/>
                        </w:rPr>
                        <w:t>tabs</w:t>
                      </w:r>
                      <w:proofErr w:type="spellEnd"/>
                    </w:p>
                    <w:p w:rsidRPr="006371A5" w:rsidR="00D16ECC" w:rsidP="00674095" w:rsidRDefault="00D16ECC" w14:paraId="3B72A21D" w14:textId="1A3FC804">
                      <w:pPr>
                        <w:pStyle w:val="NormalWeb"/>
                        <w:spacing w:before="0" w:beforeAutospacing="0" w:after="0" w:afterAutospacing="0"/>
                        <w:jc w:val="center"/>
                        <w:rPr>
                          <w:sz w:val="18"/>
                        </w:rPr>
                      </w:pPr>
                      <w:r>
                        <w:rPr>
                          <w:rFonts w:ascii="Arial" w:hAnsi="Arial" w:eastAsia="Arial" w:cs="Arial"/>
                          <w:color w:val="FFFFFF"/>
                          <w:szCs w:val="36"/>
                          <w:lang w:val="es-ES"/>
                        </w:rPr>
                        <w:t>CF05_5.2_5.3</w:t>
                      </w:r>
                      <w:r w:rsidRPr="006371A5">
                        <w:rPr>
                          <w:rFonts w:ascii="Arial" w:hAnsi="Arial" w:eastAsia="Arial" w:cs="Arial"/>
                          <w:color w:val="FFFFFF"/>
                          <w:szCs w:val="36"/>
                          <w:lang w:val="es-ES"/>
                        </w:rPr>
                        <w:t>_</w:t>
                      </w:r>
                      <w:r>
                        <w:rPr>
                          <w:rFonts w:ascii="Arial" w:hAnsi="Arial" w:eastAsia="Arial" w:cs="Arial"/>
                          <w:color w:val="FFFFFF"/>
                          <w:szCs w:val="36"/>
                          <w:lang w:val="es-ES"/>
                        </w:rPr>
                        <w:t xml:space="preserve">Diagrama </w:t>
                      </w:r>
                      <w:proofErr w:type="spellStart"/>
                      <w:r>
                        <w:rPr>
                          <w:rFonts w:ascii="Arial" w:hAnsi="Arial" w:eastAsia="Arial" w:cs="Arial"/>
                          <w:color w:val="FFFFFF"/>
                          <w:szCs w:val="36"/>
                          <w:lang w:val="es-ES"/>
                        </w:rPr>
                        <w:t>unifamiliar_Diagrama</w:t>
                      </w:r>
                      <w:proofErr w:type="spellEnd"/>
                      <w:r>
                        <w:rPr>
                          <w:rFonts w:ascii="Arial" w:hAnsi="Arial" w:eastAsia="Arial" w:cs="Arial"/>
                          <w:color w:val="FFFFFF"/>
                          <w:szCs w:val="36"/>
                          <w:lang w:val="es-ES"/>
                        </w:rPr>
                        <w:t xml:space="preserve"> multifamiliar</w:t>
                      </w:r>
                    </w:p>
                  </w:txbxContent>
                </v:textbox>
              </v:rect>
            </w:pict>
          </mc:Fallback>
        </mc:AlternateContent>
      </w:r>
    </w:p>
    <w:p w:rsidR="00F24392" w:rsidP="00674095" w:rsidRDefault="00F24392" w14:paraId="7EB5FFD8" w14:textId="77777777">
      <w:pPr>
        <w:pStyle w:val="Normal0"/>
        <w:rPr>
          <w:b/>
          <w:color w:val="000000"/>
          <w:sz w:val="20"/>
          <w:szCs w:val="20"/>
        </w:rPr>
      </w:pPr>
    </w:p>
    <w:p w:rsidR="00F24392" w:rsidP="00674095" w:rsidRDefault="00F24392" w14:paraId="511CFC79" w14:textId="77777777">
      <w:pPr>
        <w:pStyle w:val="Normal0"/>
        <w:rPr>
          <w:b/>
          <w:color w:val="000000"/>
          <w:sz w:val="20"/>
          <w:szCs w:val="20"/>
        </w:rPr>
      </w:pPr>
    </w:p>
    <w:p w:rsidR="00F24392" w:rsidP="00674095" w:rsidRDefault="00F24392" w14:paraId="298D827F" w14:textId="77777777">
      <w:pPr>
        <w:pStyle w:val="Normal0"/>
        <w:rPr>
          <w:b/>
          <w:color w:val="000000"/>
          <w:sz w:val="20"/>
          <w:szCs w:val="20"/>
        </w:rPr>
      </w:pPr>
    </w:p>
    <w:p w:rsidR="00F24392" w:rsidP="00674095" w:rsidRDefault="00F24392" w14:paraId="470305D9" w14:textId="77777777">
      <w:pPr>
        <w:pStyle w:val="Normal0"/>
        <w:rPr>
          <w:b/>
          <w:color w:val="000000"/>
          <w:sz w:val="20"/>
          <w:szCs w:val="20"/>
        </w:rPr>
      </w:pPr>
    </w:p>
    <w:p w:rsidR="00F24392" w:rsidP="00674095" w:rsidRDefault="00F24392" w14:paraId="6D2450F9" w14:textId="7AD6AB93">
      <w:pPr>
        <w:pStyle w:val="Normal0"/>
        <w:rPr>
          <w:b/>
          <w:color w:val="000000"/>
          <w:sz w:val="20"/>
          <w:szCs w:val="20"/>
        </w:rPr>
      </w:pPr>
    </w:p>
    <w:p w:rsidR="00C814DC" w:rsidP="00674095" w:rsidRDefault="00C814DC" w14:paraId="1881245C" w14:textId="77777777">
      <w:pPr>
        <w:pStyle w:val="Normal0"/>
        <w:rPr>
          <w:b/>
          <w:color w:val="000000"/>
          <w:sz w:val="20"/>
          <w:szCs w:val="20"/>
        </w:rPr>
      </w:pPr>
    </w:p>
    <w:p w:rsidR="00F24392" w:rsidP="00F24392" w:rsidRDefault="00F24392" w14:paraId="1FC37835" w14:textId="653285CF">
      <w:pPr>
        <w:pStyle w:val="Normal0"/>
        <w:numPr>
          <w:ilvl w:val="0"/>
          <w:numId w:val="1"/>
        </w:numPr>
        <w:rPr>
          <w:b/>
          <w:color w:val="000000"/>
          <w:sz w:val="20"/>
          <w:szCs w:val="20"/>
        </w:rPr>
      </w:pPr>
      <w:r>
        <w:rPr>
          <w:b/>
          <w:color w:val="000000"/>
          <w:sz w:val="20"/>
          <w:szCs w:val="20"/>
        </w:rPr>
        <w:t>SINTESIS</w:t>
      </w:r>
    </w:p>
    <w:p w:rsidR="00C814DC" w:rsidP="00C814DC" w:rsidRDefault="00C814DC" w14:paraId="0CD37A72" w14:textId="77777777">
      <w:pPr>
        <w:pStyle w:val="Normal0"/>
        <w:rPr>
          <w:b/>
          <w:color w:val="000000"/>
          <w:sz w:val="20"/>
          <w:szCs w:val="20"/>
        </w:rPr>
      </w:pPr>
    </w:p>
    <w:p w:rsidR="00C814DC" w:rsidP="00C814DC" w:rsidRDefault="00C814DC" w14:paraId="19B4C6C8" w14:textId="7B07315D">
      <w:pPr>
        <w:jc w:val="both"/>
        <w:rPr>
          <w:sz w:val="20"/>
          <w:szCs w:val="20"/>
        </w:rPr>
      </w:pPr>
      <w:r w:rsidRPr="4451FEA7">
        <w:rPr>
          <w:sz w:val="20"/>
          <w:szCs w:val="20"/>
        </w:rPr>
        <w:t>Actualmente hay un orden diferente en cuanto a la reglamentación técnica respecto a la electricidad. Las normas técnicas, determinan unos indicadores de verificación de productos y del servicio, no solo para proteger al ser humano, sino también al medio ambiente a partir de la implementación de mecanismos de verificación, de acuerdo con lo que indica el RETIE y el RETILAP, en el siguiente gráfico podrá conocer los temas tratados en este componente formativo:</w:t>
      </w:r>
    </w:p>
    <w:p w:rsidR="00C814DC" w:rsidP="4451FEA7" w:rsidRDefault="52F13E50" w14:paraId="5DFDB0C6" w14:textId="4B85E221">
      <w:pPr>
        <w:jc w:val="both"/>
      </w:pPr>
      <w:r>
        <w:rPr>
          <w:noProof/>
          <w:lang w:eastAsia="es-CO"/>
        </w:rPr>
        <w:drawing>
          <wp:inline distT="0" distB="0" distL="0" distR="0" wp14:anchorId="1AB0CBC2" wp14:editId="05B7B58E">
            <wp:extent cx="6648450" cy="2811740"/>
            <wp:effectExtent l="0" t="0" r="0" b="0"/>
            <wp:docPr id="329416484" name="Imagen 32941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648450" cy="2811740"/>
                    </a:xfrm>
                    <a:prstGeom prst="rect">
                      <a:avLst/>
                    </a:prstGeom>
                  </pic:spPr>
                </pic:pic>
              </a:graphicData>
            </a:graphic>
          </wp:inline>
        </w:drawing>
      </w:r>
    </w:p>
    <w:p w:rsidRPr="00C814DC" w:rsidR="00C814DC" w:rsidP="00C814DC" w:rsidRDefault="00C814DC" w14:paraId="31824C57" w14:textId="77777777">
      <w:pPr>
        <w:jc w:val="both"/>
        <w:rPr>
          <w:sz w:val="20"/>
          <w:szCs w:val="20"/>
        </w:rPr>
      </w:pPr>
    </w:p>
    <w:p w:rsidRPr="00C814DC" w:rsidR="00C814DC" w:rsidP="00C814DC" w:rsidRDefault="00C814DC" w14:paraId="74DF55A4" w14:textId="77777777">
      <w:pPr>
        <w:jc w:val="both"/>
        <w:rPr>
          <w:sz w:val="20"/>
          <w:szCs w:val="20"/>
        </w:rPr>
      </w:pPr>
    </w:p>
    <w:p w:rsidR="00F24392" w:rsidP="00F24392" w:rsidRDefault="00F24392" w14:paraId="492B3022" w14:textId="6A0B05BD">
      <w:pPr>
        <w:numPr>
          <w:ilvl w:val="0"/>
          <w:numId w:val="1"/>
        </w:numPr>
        <w:pBdr>
          <w:top w:val="nil"/>
          <w:left w:val="nil"/>
          <w:bottom w:val="nil"/>
          <w:right w:val="nil"/>
          <w:between w:val="nil"/>
        </w:pBdr>
        <w:jc w:val="both"/>
        <w:rPr>
          <w:b/>
          <w:color w:val="000000"/>
          <w:sz w:val="20"/>
          <w:szCs w:val="20"/>
        </w:rPr>
      </w:pPr>
      <w:r>
        <w:rPr>
          <w:b/>
          <w:color w:val="000000"/>
          <w:sz w:val="20"/>
          <w:szCs w:val="20"/>
        </w:rPr>
        <w:t xml:space="preserve">ACTIVIDADES DIDÁCTICAS </w:t>
      </w:r>
    </w:p>
    <w:p w:rsidR="0056591F" w:rsidP="0056591F" w:rsidRDefault="0056591F" w14:paraId="43E80DD5" w14:textId="38678CFB">
      <w:pPr>
        <w:pBdr>
          <w:top w:val="nil"/>
          <w:left w:val="nil"/>
          <w:bottom w:val="nil"/>
          <w:right w:val="nil"/>
          <w:between w:val="nil"/>
        </w:pBdr>
        <w:jc w:val="both"/>
        <w:rPr>
          <w:b/>
          <w:color w:val="000000"/>
          <w:sz w:val="20"/>
          <w:szCs w:val="20"/>
        </w:rPr>
      </w:pPr>
    </w:p>
    <w:tbl>
      <w:tblPr>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56591F" w:rsidTr="5733DFF8" w14:paraId="1A3F193F" w14:textId="77777777">
        <w:trPr>
          <w:trHeight w:val="298"/>
        </w:trPr>
        <w:tc>
          <w:tcPr>
            <w:tcW w:w="9541" w:type="dxa"/>
            <w:gridSpan w:val="2"/>
            <w:shd w:val="clear" w:color="auto" w:fill="FAC896"/>
            <w:vAlign w:val="center"/>
          </w:tcPr>
          <w:p w:rsidR="0056591F" w:rsidP="0056591F" w:rsidRDefault="0056591F" w14:paraId="5A701E16" w14:textId="77777777">
            <w:pPr>
              <w:spacing w:line="240" w:lineRule="auto"/>
              <w:jc w:val="center"/>
              <w:rPr>
                <w:rFonts w:ascii="Calibri" w:hAnsi="Calibri" w:eastAsia="Calibri" w:cs="Calibri"/>
                <w:b/>
                <w:color w:val="000000"/>
              </w:rPr>
            </w:pPr>
            <w:r>
              <w:rPr>
                <w:rFonts w:ascii="Calibri" w:hAnsi="Calibri" w:eastAsia="Calibri" w:cs="Calibri"/>
                <w:b/>
                <w:color w:val="000000"/>
              </w:rPr>
              <w:t>DESCRIPCIÓN DE ACTIVIDAD DIDÁCTICA</w:t>
            </w:r>
          </w:p>
        </w:tc>
      </w:tr>
      <w:tr w:rsidR="0056591F" w:rsidTr="5733DFF8" w14:paraId="2591F30F" w14:textId="77777777">
        <w:trPr>
          <w:trHeight w:val="806"/>
        </w:trPr>
        <w:tc>
          <w:tcPr>
            <w:tcW w:w="2835" w:type="dxa"/>
            <w:shd w:val="clear" w:color="auto" w:fill="FAC896"/>
            <w:vAlign w:val="center"/>
          </w:tcPr>
          <w:p w:rsidR="0056591F" w:rsidP="0056591F" w:rsidRDefault="0056591F" w14:paraId="01B844E8" w14:textId="77777777">
            <w:pPr>
              <w:spacing w:line="240" w:lineRule="auto"/>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auto"/>
            <w:vAlign w:val="center"/>
          </w:tcPr>
          <w:p w:rsidR="0056591F" w:rsidP="5733DFF8" w:rsidRDefault="7891AFF6" w14:paraId="1538228B" w14:textId="76CBA51F">
            <w:pPr>
              <w:spacing w:line="240" w:lineRule="auto"/>
              <w:rPr>
                <w:rFonts w:ascii="Calibri" w:hAnsi="Calibri" w:eastAsia="Calibri" w:cs="Calibri"/>
                <w:sz w:val="20"/>
                <w:szCs w:val="20"/>
              </w:rPr>
            </w:pPr>
            <w:r w:rsidRPr="5733DFF8">
              <w:rPr>
                <w:sz w:val="20"/>
                <w:szCs w:val="20"/>
                <w:lang w:val="es-419"/>
              </w:rPr>
              <w:t>Explorando los requisitos de producto</w:t>
            </w:r>
          </w:p>
        </w:tc>
      </w:tr>
      <w:tr w:rsidR="0056591F" w:rsidTr="5733DFF8" w14:paraId="25349821" w14:textId="77777777">
        <w:trPr>
          <w:trHeight w:val="806"/>
        </w:trPr>
        <w:tc>
          <w:tcPr>
            <w:tcW w:w="2835" w:type="dxa"/>
            <w:shd w:val="clear" w:color="auto" w:fill="FAC896"/>
            <w:vAlign w:val="center"/>
          </w:tcPr>
          <w:p w:rsidR="0056591F" w:rsidP="0056591F" w:rsidRDefault="0056591F" w14:paraId="6B2658A5" w14:textId="77777777">
            <w:pPr>
              <w:spacing w:line="240" w:lineRule="auto"/>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auto"/>
            <w:vAlign w:val="center"/>
          </w:tcPr>
          <w:p w:rsidR="0056591F" w:rsidP="5733DFF8" w:rsidRDefault="24978628" w14:paraId="392395BF" w14:textId="44F3804D">
            <w:pPr>
              <w:spacing w:line="240" w:lineRule="auto"/>
              <w:rPr>
                <w:sz w:val="20"/>
                <w:szCs w:val="20"/>
              </w:rPr>
            </w:pPr>
            <w:r w:rsidRPr="5733DFF8">
              <w:rPr>
                <w:sz w:val="20"/>
                <w:szCs w:val="20"/>
                <w:lang w:val="es-419"/>
              </w:rPr>
              <w:t>El objetivo de esta actividad didáctica es comprender y distinguir los conceptos clave de los requisitos de producto de instalaciones eléctrica y de alumbrado, a través de preguntas de selección múltiple y su retroalimentación.</w:t>
            </w:r>
          </w:p>
        </w:tc>
      </w:tr>
      <w:tr w:rsidR="00002230" w:rsidTr="5733DFF8" w14:paraId="2226C922" w14:textId="77777777">
        <w:trPr>
          <w:trHeight w:val="806"/>
        </w:trPr>
        <w:tc>
          <w:tcPr>
            <w:tcW w:w="2835" w:type="dxa"/>
            <w:shd w:val="clear" w:color="auto" w:fill="FAC896"/>
            <w:vAlign w:val="center"/>
          </w:tcPr>
          <w:p w:rsidR="00002230" w:rsidP="00002230" w:rsidRDefault="00002230" w14:paraId="6DBCF85C" w14:textId="77777777">
            <w:pPr>
              <w:spacing w:line="240" w:lineRule="auto"/>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auto"/>
            <w:vAlign w:val="center"/>
          </w:tcPr>
          <w:p w:rsidR="00002230" w:rsidP="00002230" w:rsidRDefault="5BFC1BA2" w14:paraId="0590E17A" w14:textId="483941EA">
            <w:pPr>
              <w:spacing w:line="240" w:lineRule="auto"/>
              <w:rPr>
                <w:rFonts w:ascii="Calibri" w:hAnsi="Calibri" w:eastAsia="Calibri" w:cs="Calibri"/>
                <w:color w:val="000000"/>
              </w:rPr>
            </w:pPr>
            <w:r w:rsidRPr="5733DFF8">
              <w:rPr>
                <w:noProof/>
                <w:sz w:val="20"/>
                <w:szCs w:val="20"/>
              </w:rPr>
              <w:t>Cuestionario</w:t>
            </w:r>
          </w:p>
        </w:tc>
      </w:tr>
      <w:tr w:rsidR="00002230" w:rsidTr="5733DFF8" w14:paraId="5AC2A7B0" w14:textId="77777777">
        <w:trPr>
          <w:trHeight w:val="806"/>
        </w:trPr>
        <w:tc>
          <w:tcPr>
            <w:tcW w:w="2835" w:type="dxa"/>
            <w:shd w:val="clear" w:color="auto" w:fill="FAC896"/>
            <w:vAlign w:val="center"/>
          </w:tcPr>
          <w:p w:rsidR="00002230" w:rsidP="00002230" w:rsidRDefault="00002230" w14:paraId="44FEDF97" w14:textId="77777777">
            <w:pPr>
              <w:spacing w:line="240" w:lineRule="auto"/>
              <w:rPr>
                <w:rFonts w:ascii="Calibri" w:hAnsi="Calibri" w:eastAsia="Calibri" w:cs="Calibri"/>
                <w:b/>
                <w:color w:val="000000"/>
              </w:rPr>
            </w:pPr>
            <w:r>
              <w:rPr>
                <w:rFonts w:ascii="Calibri" w:hAnsi="Calibri" w:eastAsia="Calibri" w:cs="Calibri"/>
                <w:b/>
                <w:color w:val="000000"/>
              </w:rPr>
              <w:t xml:space="preserve">Archivo de la actividad </w:t>
            </w:r>
          </w:p>
          <w:p w:rsidR="00002230" w:rsidP="00002230" w:rsidRDefault="00002230" w14:paraId="00D46D37" w14:textId="77777777">
            <w:pPr>
              <w:spacing w:line="240" w:lineRule="auto"/>
              <w:rPr>
                <w:rFonts w:ascii="Calibri" w:hAnsi="Calibri" w:eastAsia="Calibri" w:cs="Calibri"/>
                <w:b/>
                <w:color w:val="000000"/>
              </w:rPr>
            </w:pPr>
            <w:r>
              <w:rPr>
                <w:rFonts w:ascii="Calibri" w:hAnsi="Calibri" w:eastAsia="Calibri" w:cs="Calibri"/>
                <w:b/>
                <w:color w:val="000000"/>
              </w:rPr>
              <w:t>(Anexo donde se describe la actividad propuesta)</w:t>
            </w:r>
          </w:p>
        </w:tc>
        <w:tc>
          <w:tcPr>
            <w:tcW w:w="6706" w:type="dxa"/>
            <w:shd w:val="clear" w:color="auto" w:fill="auto"/>
            <w:vAlign w:val="center"/>
          </w:tcPr>
          <w:p w:rsidR="00002230" w:rsidP="5733DFF8" w:rsidRDefault="49D0BCBA" w14:paraId="706E83C9" w14:textId="7ACA541C">
            <w:pPr>
              <w:spacing w:line="240" w:lineRule="auto"/>
              <w:rPr>
                <w:rFonts w:ascii="Calibri" w:hAnsi="Calibri" w:eastAsia="Calibri" w:cs="Calibri"/>
                <w:color w:val="000000"/>
              </w:rPr>
            </w:pPr>
            <w:r w:rsidRPr="5733DFF8">
              <w:rPr>
                <w:b/>
                <w:bCs/>
                <w:sz w:val="20"/>
                <w:szCs w:val="20"/>
              </w:rPr>
              <w:t>Actividad didáctica cuestionario CF05</w:t>
            </w:r>
          </w:p>
        </w:tc>
      </w:tr>
    </w:tbl>
    <w:p w:rsidR="0056591F" w:rsidP="0056591F" w:rsidRDefault="0056591F" w14:paraId="77984289" w14:textId="792A7EDA">
      <w:pPr>
        <w:pBdr>
          <w:top w:val="nil"/>
          <w:left w:val="nil"/>
          <w:bottom w:val="nil"/>
          <w:right w:val="nil"/>
          <w:between w:val="nil"/>
        </w:pBdr>
        <w:jc w:val="both"/>
        <w:rPr>
          <w:b/>
          <w:color w:val="000000"/>
          <w:sz w:val="20"/>
          <w:szCs w:val="20"/>
        </w:rPr>
      </w:pPr>
    </w:p>
    <w:p w:rsidR="00B371FD" w:rsidP="0056591F" w:rsidRDefault="00B371FD" w14:paraId="6E515F6A" w14:textId="77777777">
      <w:pPr>
        <w:pBdr>
          <w:top w:val="nil"/>
          <w:left w:val="nil"/>
          <w:bottom w:val="nil"/>
          <w:right w:val="nil"/>
          <w:between w:val="nil"/>
        </w:pBdr>
        <w:jc w:val="both"/>
        <w:rPr>
          <w:b/>
          <w:color w:val="000000"/>
          <w:sz w:val="20"/>
          <w:szCs w:val="20"/>
        </w:rPr>
      </w:pPr>
    </w:p>
    <w:p w:rsidR="00F24392" w:rsidP="00F24392" w:rsidRDefault="00F24392" w14:paraId="31AB899E" w14:textId="53C38C10">
      <w:pPr>
        <w:pStyle w:val="Normal0"/>
        <w:numPr>
          <w:ilvl w:val="0"/>
          <w:numId w:val="1"/>
        </w:numPr>
        <w:rPr>
          <w:b/>
          <w:color w:val="000000"/>
          <w:sz w:val="20"/>
          <w:szCs w:val="20"/>
        </w:rPr>
      </w:pPr>
      <w:r>
        <w:rPr>
          <w:b/>
          <w:color w:val="000000"/>
          <w:sz w:val="20"/>
          <w:szCs w:val="20"/>
        </w:rPr>
        <w:t>MATERIAL COMPLEMENTARIO</w:t>
      </w:r>
    </w:p>
    <w:p w:rsidR="00F24392" w:rsidP="00674095" w:rsidRDefault="00F24392" w14:paraId="23DA70D6" w14:textId="77777777">
      <w:pPr>
        <w:pStyle w:val="Normal0"/>
        <w:rPr>
          <w:b/>
          <w:color w:val="000000"/>
          <w:sz w:val="20"/>
          <w:szCs w:val="20"/>
        </w:rPr>
      </w:pPr>
    </w:p>
    <w:tbl>
      <w:tblPr>
        <w:tblW w:w="100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CA47C4" w:rsidTr="00B371FD" w14:paraId="25514ED6" w14:textId="77777777">
        <w:trPr>
          <w:trHeight w:val="658"/>
        </w:trPr>
        <w:tc>
          <w:tcPr>
            <w:tcW w:w="2517" w:type="dxa"/>
            <w:shd w:val="clear" w:color="auto" w:fill="F9CB9C"/>
            <w:tcMar>
              <w:top w:w="100" w:type="dxa"/>
              <w:left w:w="100" w:type="dxa"/>
              <w:bottom w:w="100" w:type="dxa"/>
              <w:right w:w="100" w:type="dxa"/>
            </w:tcMar>
            <w:vAlign w:val="center"/>
          </w:tcPr>
          <w:p w:rsidR="00CA47C4" w:rsidP="0056591F" w:rsidRDefault="00CA47C4" w14:paraId="3312AA3D" w14:textId="77777777">
            <w:pPr>
              <w:jc w:val="center"/>
              <w:rPr>
                <w:b/>
                <w:sz w:val="20"/>
                <w:szCs w:val="20"/>
              </w:rPr>
            </w:pPr>
            <w:r>
              <w:rPr>
                <w:b/>
                <w:sz w:val="20"/>
                <w:szCs w:val="20"/>
              </w:rPr>
              <w:t>Tema</w:t>
            </w:r>
          </w:p>
        </w:tc>
        <w:tc>
          <w:tcPr>
            <w:tcW w:w="2517" w:type="dxa"/>
            <w:shd w:val="clear" w:color="auto" w:fill="F9CB9C"/>
            <w:tcMar>
              <w:top w:w="100" w:type="dxa"/>
              <w:left w:w="100" w:type="dxa"/>
              <w:bottom w:w="100" w:type="dxa"/>
              <w:right w:w="100" w:type="dxa"/>
            </w:tcMar>
            <w:vAlign w:val="center"/>
          </w:tcPr>
          <w:p w:rsidR="00CA47C4" w:rsidP="0056591F" w:rsidRDefault="00CA47C4" w14:paraId="6E19C76A" w14:textId="77777777">
            <w:pPr>
              <w:jc w:val="center"/>
              <w:rPr>
                <w:b/>
                <w:color w:val="000000"/>
                <w:sz w:val="20"/>
                <w:szCs w:val="20"/>
              </w:rPr>
            </w:pPr>
            <w:r>
              <w:rPr>
                <w:b/>
                <w:sz w:val="20"/>
                <w:szCs w:val="20"/>
              </w:rPr>
              <w:t>Referencia APA del Material</w:t>
            </w:r>
          </w:p>
        </w:tc>
        <w:tc>
          <w:tcPr>
            <w:tcW w:w="2519" w:type="dxa"/>
            <w:shd w:val="clear" w:color="auto" w:fill="F9CB9C"/>
            <w:tcMar>
              <w:top w:w="100" w:type="dxa"/>
              <w:left w:w="100" w:type="dxa"/>
              <w:bottom w:w="100" w:type="dxa"/>
              <w:right w:w="100" w:type="dxa"/>
            </w:tcMar>
            <w:vAlign w:val="center"/>
          </w:tcPr>
          <w:p w:rsidR="00CA47C4" w:rsidP="0056591F" w:rsidRDefault="00CA47C4" w14:paraId="6E0424DE" w14:textId="77777777">
            <w:pPr>
              <w:jc w:val="center"/>
              <w:rPr>
                <w:b/>
                <w:sz w:val="20"/>
                <w:szCs w:val="20"/>
              </w:rPr>
            </w:pPr>
            <w:r>
              <w:rPr>
                <w:b/>
                <w:sz w:val="20"/>
                <w:szCs w:val="20"/>
              </w:rPr>
              <w:t>Tipo de material</w:t>
            </w:r>
          </w:p>
          <w:p w:rsidR="00CA47C4" w:rsidP="0056591F" w:rsidRDefault="00CA47C4" w14:paraId="30074020" w14:textId="77777777">
            <w:pPr>
              <w:jc w:val="center"/>
              <w:rPr>
                <w:b/>
                <w:color w:val="000000"/>
                <w:sz w:val="20"/>
                <w:szCs w:val="20"/>
              </w:rPr>
            </w:pPr>
            <w:r>
              <w:rPr>
                <w:b/>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CA47C4" w:rsidP="0056591F" w:rsidRDefault="00CA47C4" w14:paraId="2133DF9F" w14:textId="77777777">
            <w:pPr>
              <w:jc w:val="center"/>
              <w:rPr>
                <w:b/>
                <w:sz w:val="20"/>
                <w:szCs w:val="20"/>
              </w:rPr>
            </w:pPr>
            <w:r>
              <w:rPr>
                <w:b/>
                <w:sz w:val="20"/>
                <w:szCs w:val="20"/>
              </w:rPr>
              <w:t>Enlace del Recurso o</w:t>
            </w:r>
          </w:p>
          <w:p w:rsidR="00CA47C4" w:rsidP="0056591F" w:rsidRDefault="00CA47C4" w14:paraId="5E16A1FD" w14:textId="77777777">
            <w:pPr>
              <w:jc w:val="center"/>
              <w:rPr>
                <w:b/>
                <w:color w:val="000000"/>
                <w:sz w:val="20"/>
                <w:szCs w:val="20"/>
              </w:rPr>
            </w:pPr>
            <w:r>
              <w:rPr>
                <w:b/>
                <w:sz w:val="20"/>
                <w:szCs w:val="20"/>
              </w:rPr>
              <w:t>Archivo del documento o material</w:t>
            </w:r>
          </w:p>
        </w:tc>
      </w:tr>
      <w:tr w:rsidR="00B371FD" w:rsidTr="00B371FD" w14:paraId="5C5B7808" w14:textId="77777777">
        <w:trPr>
          <w:trHeight w:val="182"/>
        </w:trPr>
        <w:tc>
          <w:tcPr>
            <w:tcW w:w="2517" w:type="dxa"/>
            <w:tcMar>
              <w:top w:w="100" w:type="dxa"/>
              <w:left w:w="100" w:type="dxa"/>
              <w:bottom w:w="100" w:type="dxa"/>
              <w:right w:w="100" w:type="dxa"/>
            </w:tcMar>
          </w:tcPr>
          <w:p w:rsidR="00B371FD" w:rsidP="00B371FD" w:rsidRDefault="00B371FD" w14:paraId="039AC72D" w14:textId="77777777">
            <w:pPr>
              <w:pStyle w:val="Normal0"/>
              <w:rPr>
                <w:b/>
                <w:sz w:val="20"/>
                <w:szCs w:val="20"/>
              </w:rPr>
            </w:pPr>
            <w:r>
              <w:rPr>
                <w:b/>
                <w:sz w:val="20"/>
                <w:szCs w:val="20"/>
              </w:rPr>
              <w:t>1.1 Alambre y cables</w:t>
            </w:r>
          </w:p>
          <w:p w:rsidR="00B371FD" w:rsidP="00B371FD" w:rsidRDefault="00B371FD" w14:paraId="3B4A3F1C" w14:textId="77777777">
            <w:pPr>
              <w:rPr>
                <w:sz w:val="20"/>
                <w:szCs w:val="20"/>
              </w:rPr>
            </w:pPr>
          </w:p>
        </w:tc>
        <w:tc>
          <w:tcPr>
            <w:tcW w:w="2517" w:type="dxa"/>
            <w:tcMar>
              <w:top w:w="100" w:type="dxa"/>
              <w:left w:w="100" w:type="dxa"/>
              <w:bottom w:w="100" w:type="dxa"/>
              <w:right w:w="100" w:type="dxa"/>
            </w:tcMar>
          </w:tcPr>
          <w:p w:rsidRPr="00B371FD" w:rsidR="00B371FD" w:rsidP="00B371FD" w:rsidRDefault="00B371FD" w14:paraId="55A46578" w14:textId="6EF299B1">
            <w:pPr>
              <w:rPr>
                <w:sz w:val="20"/>
                <w:szCs w:val="20"/>
              </w:rPr>
            </w:pPr>
            <w:r w:rsidRPr="00B371FD">
              <w:rPr>
                <w:sz w:val="20"/>
                <w:szCs w:val="20"/>
              </w:rPr>
              <w:t>Ministerio de Minas y Energía de Colombia</w:t>
            </w:r>
            <w:r>
              <w:rPr>
                <w:sz w:val="20"/>
                <w:szCs w:val="20"/>
              </w:rPr>
              <w:t>.</w:t>
            </w:r>
            <w:r w:rsidRPr="00B371FD">
              <w:rPr>
                <w:sz w:val="20"/>
                <w:szCs w:val="20"/>
              </w:rPr>
              <w:t xml:space="preserve"> Resolución 90708 de 2013 y anexos. Por la cual se expide el Reglamento técnico de instalaciones eléctricas - RETIE, que fija las condiciones técnicas que garanticen la seguridad en los procesos de generación, transmisión, transformación, distribución y utilización de la energía eléctrica en la república de Colombia y se dictan otras disposiciones. Agosto 30 de 2013. </w:t>
            </w:r>
            <w:hyperlink w:history="1" r:id="rId61">
              <w:r w:rsidRPr="009E6EC6">
                <w:rPr>
                  <w:rStyle w:val="Hipervnculo"/>
                  <w:sz w:val="20"/>
                  <w:szCs w:val="20"/>
                </w:rPr>
                <w:t>https://sic.gov.co/sites/default/files/files/reglamentos%20tecnicos/ANEXO%20GENERAL%20RETIE%20Res%2090708%20de%202013%20actualizado%</w:t>
              </w:r>
              <w:r w:rsidRPr="009E6EC6">
                <w:rPr>
                  <w:rStyle w:val="Hipervnculo"/>
                  <w:sz w:val="20"/>
                  <w:szCs w:val="20"/>
                </w:rPr>
                <w:t>20a%20Res%202017-03-29.pdf</w:t>
              </w:r>
            </w:hyperlink>
          </w:p>
        </w:tc>
        <w:tc>
          <w:tcPr>
            <w:tcW w:w="2519" w:type="dxa"/>
            <w:tcMar>
              <w:top w:w="100" w:type="dxa"/>
              <w:left w:w="100" w:type="dxa"/>
              <w:bottom w:w="100" w:type="dxa"/>
              <w:right w:w="100" w:type="dxa"/>
            </w:tcMar>
          </w:tcPr>
          <w:p w:rsidR="00B371FD" w:rsidP="00B371FD" w:rsidRDefault="00B371FD" w14:paraId="1ED594D2" w14:textId="5A27F088">
            <w:pPr>
              <w:rPr>
                <w:sz w:val="20"/>
                <w:szCs w:val="20"/>
              </w:rPr>
            </w:pPr>
            <w:r>
              <w:rPr>
                <w:sz w:val="20"/>
                <w:szCs w:val="20"/>
              </w:rPr>
              <w:t>Documento legal</w:t>
            </w:r>
          </w:p>
        </w:tc>
        <w:tc>
          <w:tcPr>
            <w:tcW w:w="2519" w:type="dxa"/>
            <w:tcMar>
              <w:top w:w="100" w:type="dxa"/>
              <w:left w:w="100" w:type="dxa"/>
              <w:bottom w:w="100" w:type="dxa"/>
              <w:right w:w="100" w:type="dxa"/>
            </w:tcMar>
          </w:tcPr>
          <w:p w:rsidR="00B371FD" w:rsidP="00B371FD" w:rsidRDefault="00D16ECC" w14:paraId="02BB092B" w14:textId="2B574FE3">
            <w:pPr>
              <w:rPr>
                <w:sz w:val="20"/>
                <w:szCs w:val="20"/>
              </w:rPr>
            </w:pPr>
            <w:hyperlink w:history="1" r:id="rId62">
              <w:r w:rsidRPr="009E6EC6" w:rsidR="00B371FD">
                <w:rPr>
                  <w:rStyle w:val="Hipervnculo"/>
                  <w:sz w:val="20"/>
                  <w:szCs w:val="20"/>
                </w:rPr>
                <w:t>https://sic.gov.co/sites/default/files/files/reglamentos%20tecnicos/ANEXO%20GENERAL%20RETIE%20Res%2090708%20de%202013%20actualizado%20a%20Res%202017-03-29.pdf</w:t>
              </w:r>
            </w:hyperlink>
            <w:r w:rsidR="00B371FD">
              <w:rPr>
                <w:b/>
                <w:sz w:val="20"/>
                <w:szCs w:val="20"/>
              </w:rPr>
              <w:t xml:space="preserve"> </w:t>
            </w:r>
          </w:p>
        </w:tc>
      </w:tr>
    </w:tbl>
    <w:p w:rsidR="00C9201A" w:rsidRDefault="00C9201A" w14:paraId="00000163" w14:textId="42C646D7">
      <w:pPr>
        <w:pStyle w:val="Normal0"/>
        <w:rPr>
          <w:color w:val="808080"/>
          <w:sz w:val="20"/>
          <w:szCs w:val="20"/>
        </w:rPr>
      </w:pPr>
    </w:p>
    <w:p w:rsidR="00B371FD" w:rsidRDefault="00B371FD" w14:paraId="4B987E25" w14:textId="77777777">
      <w:pPr>
        <w:pStyle w:val="Normal0"/>
        <w:rPr>
          <w:color w:val="808080"/>
          <w:sz w:val="20"/>
          <w:szCs w:val="20"/>
        </w:rPr>
      </w:pPr>
    </w:p>
    <w:p w:rsidR="00B371FD" w:rsidP="00B371FD" w:rsidRDefault="00B371FD" w14:paraId="603174D9" w14:textId="3C77030B">
      <w:pPr>
        <w:pStyle w:val="Normal0"/>
        <w:numPr>
          <w:ilvl w:val="0"/>
          <w:numId w:val="1"/>
        </w:numPr>
        <w:rPr>
          <w:b/>
          <w:color w:val="000000"/>
          <w:sz w:val="20"/>
          <w:szCs w:val="20"/>
        </w:rPr>
      </w:pPr>
      <w:r>
        <w:rPr>
          <w:b/>
          <w:color w:val="000000"/>
          <w:sz w:val="20"/>
          <w:szCs w:val="20"/>
        </w:rPr>
        <w:t>GLOSARIO</w:t>
      </w:r>
    </w:p>
    <w:p w:rsidR="00C9201A" w:rsidRDefault="00C9201A" w14:paraId="00000171" w14:textId="77777777">
      <w:pPr>
        <w:pStyle w:val="Normal0"/>
        <w:pBdr>
          <w:top w:val="nil"/>
          <w:left w:val="nil"/>
          <w:bottom w:val="nil"/>
          <w:right w:val="nil"/>
          <w:between w:val="nil"/>
        </w:pBdr>
        <w:ind w:left="426"/>
        <w:jc w:val="both"/>
        <w:rPr>
          <w:color w:val="000000"/>
          <w:sz w:val="20"/>
          <w:szCs w:val="20"/>
        </w:rPr>
      </w:pPr>
    </w:p>
    <w:tbl>
      <w:tblPr>
        <w:tblStyle w:val="aff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C9201A" w14:paraId="4A65FD8B" w14:textId="77777777">
        <w:trPr>
          <w:trHeight w:val="214"/>
        </w:trPr>
        <w:tc>
          <w:tcPr>
            <w:tcW w:w="2122" w:type="dxa"/>
            <w:shd w:val="clear" w:color="auto" w:fill="F9CB9C"/>
            <w:tcMar>
              <w:top w:w="100" w:type="dxa"/>
              <w:left w:w="100" w:type="dxa"/>
              <w:bottom w:w="100" w:type="dxa"/>
              <w:right w:w="100" w:type="dxa"/>
            </w:tcMar>
          </w:tcPr>
          <w:p w:rsidR="00C9201A" w:rsidRDefault="00597437" w14:paraId="00000172" w14:textId="77777777">
            <w:pPr>
              <w:pStyle w:val="Normal0"/>
              <w:spacing w:line="276" w:lineRule="auto"/>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C9201A" w:rsidRDefault="00597437" w14:paraId="00000173" w14:textId="77777777">
            <w:pPr>
              <w:pStyle w:val="Normal0"/>
              <w:spacing w:line="276" w:lineRule="auto"/>
              <w:jc w:val="center"/>
              <w:rPr>
                <w:color w:val="000000"/>
                <w:sz w:val="20"/>
                <w:szCs w:val="20"/>
              </w:rPr>
            </w:pPr>
            <w:r>
              <w:rPr>
                <w:color w:val="000000"/>
                <w:sz w:val="20"/>
                <w:szCs w:val="20"/>
              </w:rPr>
              <w:t>SIGNIFICADO</w:t>
            </w:r>
          </w:p>
        </w:tc>
      </w:tr>
      <w:tr w:rsidR="00C9201A" w14:paraId="20963710" w14:textId="77777777">
        <w:trPr>
          <w:trHeight w:val="253"/>
        </w:trPr>
        <w:tc>
          <w:tcPr>
            <w:tcW w:w="2122" w:type="dxa"/>
            <w:tcMar>
              <w:top w:w="100" w:type="dxa"/>
              <w:left w:w="100" w:type="dxa"/>
              <w:bottom w:w="100" w:type="dxa"/>
              <w:right w:w="100" w:type="dxa"/>
            </w:tcMar>
          </w:tcPr>
          <w:p w:rsidR="00C9201A" w:rsidRDefault="00597437" w14:paraId="00000174" w14:textId="77777777">
            <w:pPr>
              <w:pStyle w:val="Normal0"/>
              <w:spacing w:line="276" w:lineRule="auto"/>
              <w:rPr>
                <w:sz w:val="20"/>
                <w:szCs w:val="20"/>
              </w:rPr>
            </w:pPr>
            <w:r>
              <w:rPr>
                <w:sz w:val="20"/>
                <w:szCs w:val="20"/>
              </w:rPr>
              <w:t>Cajas eléctricas</w:t>
            </w:r>
          </w:p>
        </w:tc>
        <w:tc>
          <w:tcPr>
            <w:tcW w:w="7840" w:type="dxa"/>
            <w:tcMar>
              <w:top w:w="100" w:type="dxa"/>
              <w:left w:w="100" w:type="dxa"/>
              <w:bottom w:w="100" w:type="dxa"/>
              <w:right w:w="100" w:type="dxa"/>
            </w:tcMar>
          </w:tcPr>
          <w:p w:rsidR="00C9201A" w:rsidRDefault="00597437" w14:paraId="00000175" w14:textId="77777777">
            <w:pPr>
              <w:pStyle w:val="Normal0"/>
              <w:spacing w:line="276" w:lineRule="auto"/>
              <w:jc w:val="both"/>
              <w:rPr>
                <w:b w:val="0"/>
                <w:sz w:val="20"/>
                <w:szCs w:val="20"/>
              </w:rPr>
            </w:pPr>
            <w:r>
              <w:rPr>
                <w:b w:val="0"/>
                <w:sz w:val="20"/>
                <w:szCs w:val="20"/>
              </w:rPr>
              <w:t>Cerramiento que alberga las conexiones eléctricas para protegerlas de la intemperie y evitar que las personas sufran descargas eléctricas accidentales.</w:t>
            </w:r>
          </w:p>
        </w:tc>
      </w:tr>
      <w:tr w:rsidR="00C9201A" w14:paraId="4BCD18A0" w14:textId="77777777">
        <w:trPr>
          <w:trHeight w:val="253"/>
        </w:trPr>
        <w:tc>
          <w:tcPr>
            <w:tcW w:w="2122" w:type="dxa"/>
            <w:tcMar>
              <w:top w:w="100" w:type="dxa"/>
              <w:left w:w="100" w:type="dxa"/>
              <w:bottom w:w="100" w:type="dxa"/>
              <w:right w:w="100" w:type="dxa"/>
            </w:tcMar>
          </w:tcPr>
          <w:p w:rsidR="00C9201A" w:rsidRDefault="00597437" w14:paraId="00000176" w14:textId="77777777">
            <w:pPr>
              <w:pStyle w:val="Normal0"/>
              <w:spacing w:line="276" w:lineRule="auto"/>
              <w:rPr>
                <w:sz w:val="20"/>
                <w:szCs w:val="20"/>
              </w:rPr>
            </w:pPr>
            <w:r>
              <w:rPr>
                <w:sz w:val="20"/>
                <w:szCs w:val="20"/>
              </w:rPr>
              <w:t>Carga</w:t>
            </w:r>
          </w:p>
        </w:tc>
        <w:tc>
          <w:tcPr>
            <w:tcW w:w="7840" w:type="dxa"/>
            <w:tcMar>
              <w:top w:w="100" w:type="dxa"/>
              <w:left w:w="100" w:type="dxa"/>
              <w:bottom w:w="100" w:type="dxa"/>
              <w:right w:w="100" w:type="dxa"/>
            </w:tcMar>
          </w:tcPr>
          <w:p w:rsidR="00C9201A" w:rsidRDefault="00597437" w14:paraId="00000177" w14:textId="77777777">
            <w:pPr>
              <w:pStyle w:val="Normal0"/>
              <w:spacing w:line="276" w:lineRule="auto"/>
              <w:jc w:val="both"/>
              <w:rPr>
                <w:b w:val="0"/>
                <w:sz w:val="20"/>
                <w:szCs w:val="20"/>
              </w:rPr>
            </w:pPr>
            <w:r>
              <w:rPr>
                <w:b w:val="0"/>
                <w:sz w:val="20"/>
                <w:szCs w:val="20"/>
              </w:rPr>
              <w:t xml:space="preserve">Potencia eléctrica requerida para el funcionamiento de uno o varios equipos eléctricos o la potencia que transporta un circuito. </w:t>
            </w:r>
          </w:p>
        </w:tc>
      </w:tr>
      <w:tr w:rsidR="00C9201A" w14:paraId="5D092053" w14:textId="77777777">
        <w:trPr>
          <w:trHeight w:val="253"/>
        </w:trPr>
        <w:tc>
          <w:tcPr>
            <w:tcW w:w="2122" w:type="dxa"/>
            <w:tcMar>
              <w:top w:w="100" w:type="dxa"/>
              <w:left w:w="100" w:type="dxa"/>
              <w:bottom w:w="100" w:type="dxa"/>
              <w:right w:w="100" w:type="dxa"/>
            </w:tcMar>
          </w:tcPr>
          <w:p w:rsidR="00C9201A" w:rsidRDefault="00597437" w14:paraId="00000178" w14:textId="77777777">
            <w:pPr>
              <w:pStyle w:val="Normal0"/>
              <w:spacing w:line="276" w:lineRule="auto"/>
              <w:rPr>
                <w:sz w:val="20"/>
                <w:szCs w:val="20"/>
              </w:rPr>
            </w:pPr>
            <w:r>
              <w:rPr>
                <w:sz w:val="20"/>
                <w:szCs w:val="20"/>
              </w:rPr>
              <w:t>Carga nominal</w:t>
            </w:r>
          </w:p>
        </w:tc>
        <w:tc>
          <w:tcPr>
            <w:tcW w:w="7840" w:type="dxa"/>
            <w:tcMar>
              <w:top w:w="100" w:type="dxa"/>
              <w:left w:w="100" w:type="dxa"/>
              <w:bottom w:w="100" w:type="dxa"/>
              <w:right w:w="100" w:type="dxa"/>
            </w:tcMar>
          </w:tcPr>
          <w:p w:rsidR="00C9201A" w:rsidRDefault="00597437" w14:paraId="00000179" w14:textId="77777777">
            <w:pPr>
              <w:pStyle w:val="Normal0"/>
              <w:spacing w:line="276" w:lineRule="auto"/>
              <w:rPr>
                <w:b w:val="0"/>
                <w:sz w:val="20"/>
                <w:szCs w:val="20"/>
              </w:rPr>
            </w:pPr>
            <w:r>
              <w:rPr>
                <w:b w:val="0"/>
                <w:sz w:val="20"/>
                <w:szCs w:val="20"/>
              </w:rPr>
              <w:t>Carga asignada a un equipo o sistema eléctrico por el diseñador, para definir su funcionamiento bajo unas condiciones específicas.</w:t>
            </w:r>
          </w:p>
        </w:tc>
      </w:tr>
      <w:tr w:rsidR="00C9201A" w14:paraId="007779B8" w14:textId="77777777">
        <w:trPr>
          <w:trHeight w:val="253"/>
        </w:trPr>
        <w:tc>
          <w:tcPr>
            <w:tcW w:w="2122" w:type="dxa"/>
            <w:tcMar>
              <w:top w:w="100" w:type="dxa"/>
              <w:left w:w="100" w:type="dxa"/>
              <w:bottom w:w="100" w:type="dxa"/>
              <w:right w:w="100" w:type="dxa"/>
            </w:tcMar>
          </w:tcPr>
          <w:p w:rsidR="00C9201A" w:rsidRDefault="00597437" w14:paraId="0000017A" w14:textId="77777777">
            <w:pPr>
              <w:pStyle w:val="Normal0"/>
              <w:spacing w:line="276" w:lineRule="auto"/>
              <w:rPr>
                <w:sz w:val="20"/>
                <w:szCs w:val="20"/>
              </w:rPr>
            </w:pPr>
            <w:r>
              <w:rPr>
                <w:sz w:val="20"/>
                <w:szCs w:val="20"/>
              </w:rPr>
              <w:t>Conduletas</w:t>
            </w:r>
          </w:p>
        </w:tc>
        <w:tc>
          <w:tcPr>
            <w:tcW w:w="7840" w:type="dxa"/>
            <w:tcMar>
              <w:top w:w="100" w:type="dxa"/>
              <w:left w:w="100" w:type="dxa"/>
              <w:bottom w:w="100" w:type="dxa"/>
              <w:right w:w="100" w:type="dxa"/>
            </w:tcMar>
          </w:tcPr>
          <w:p w:rsidR="00C9201A" w:rsidRDefault="00597437" w14:paraId="0000017B" w14:textId="77777777">
            <w:pPr>
              <w:pStyle w:val="Normal0"/>
              <w:spacing w:line="276" w:lineRule="auto"/>
              <w:jc w:val="both"/>
              <w:rPr>
                <w:b w:val="0"/>
                <w:sz w:val="20"/>
                <w:szCs w:val="20"/>
              </w:rPr>
            </w:pPr>
            <w:r>
              <w:rPr>
                <w:b w:val="0"/>
                <w:sz w:val="20"/>
                <w:szCs w:val="20"/>
              </w:rPr>
              <w:t>Parte independiente de un sistema de conductos o tuberías que permite acceder, a través de tapa o tapas removibles, al interior del sistema en el punto de unión de dos o más secciones del sistema o en una terminal de este.</w:t>
            </w:r>
          </w:p>
        </w:tc>
      </w:tr>
      <w:tr w:rsidR="00C9201A" w14:paraId="732D8BF1" w14:textId="77777777">
        <w:trPr>
          <w:trHeight w:val="253"/>
        </w:trPr>
        <w:tc>
          <w:tcPr>
            <w:tcW w:w="2122" w:type="dxa"/>
            <w:tcMar>
              <w:top w:w="100" w:type="dxa"/>
              <w:left w:w="100" w:type="dxa"/>
              <w:bottom w:w="100" w:type="dxa"/>
              <w:right w:w="100" w:type="dxa"/>
            </w:tcMar>
          </w:tcPr>
          <w:p w:rsidR="00C9201A" w:rsidRDefault="00597437" w14:paraId="0000017C" w14:textId="77777777">
            <w:pPr>
              <w:pStyle w:val="Normal0"/>
              <w:spacing w:line="276" w:lineRule="auto"/>
              <w:rPr>
                <w:sz w:val="20"/>
                <w:szCs w:val="20"/>
              </w:rPr>
            </w:pPr>
            <w:r>
              <w:rPr>
                <w:sz w:val="20"/>
                <w:szCs w:val="20"/>
              </w:rPr>
              <w:t>Demanda eléctrica</w:t>
            </w:r>
          </w:p>
        </w:tc>
        <w:tc>
          <w:tcPr>
            <w:tcW w:w="7840" w:type="dxa"/>
            <w:tcMar>
              <w:top w:w="100" w:type="dxa"/>
              <w:left w:w="100" w:type="dxa"/>
              <w:bottom w:w="100" w:type="dxa"/>
              <w:right w:w="100" w:type="dxa"/>
            </w:tcMar>
          </w:tcPr>
          <w:p w:rsidR="00C9201A" w:rsidRDefault="00597437" w14:paraId="0000017D" w14:textId="77777777">
            <w:pPr>
              <w:pStyle w:val="Normal0"/>
              <w:spacing w:line="276" w:lineRule="auto"/>
              <w:rPr>
                <w:sz w:val="20"/>
                <w:szCs w:val="20"/>
              </w:rPr>
            </w:pPr>
            <w:r>
              <w:rPr>
                <w:b w:val="0"/>
                <w:sz w:val="20"/>
                <w:szCs w:val="20"/>
              </w:rPr>
              <w:t>Carga eléctrica en los terminales de recepción, promediada normalmente durante 15 minutos.</w:t>
            </w:r>
          </w:p>
        </w:tc>
      </w:tr>
      <w:tr w:rsidR="00C9201A" w14:paraId="4EB52983" w14:textId="77777777">
        <w:trPr>
          <w:trHeight w:val="253"/>
        </w:trPr>
        <w:tc>
          <w:tcPr>
            <w:tcW w:w="2122" w:type="dxa"/>
            <w:tcMar>
              <w:top w:w="100" w:type="dxa"/>
              <w:left w:w="100" w:type="dxa"/>
              <w:bottom w:w="100" w:type="dxa"/>
              <w:right w:w="100" w:type="dxa"/>
            </w:tcMar>
          </w:tcPr>
          <w:p w:rsidR="00C9201A" w:rsidRDefault="00597437" w14:paraId="0000017E" w14:textId="77777777">
            <w:pPr>
              <w:pStyle w:val="Normal0"/>
              <w:spacing w:line="276" w:lineRule="auto"/>
              <w:rPr>
                <w:sz w:val="20"/>
                <w:szCs w:val="20"/>
              </w:rPr>
            </w:pPr>
            <w:r>
              <w:rPr>
                <w:sz w:val="20"/>
                <w:szCs w:val="20"/>
              </w:rPr>
              <w:t>Diagrama eléctrico</w:t>
            </w:r>
          </w:p>
        </w:tc>
        <w:tc>
          <w:tcPr>
            <w:tcW w:w="7840" w:type="dxa"/>
            <w:tcMar>
              <w:top w:w="100" w:type="dxa"/>
              <w:left w:w="100" w:type="dxa"/>
              <w:bottom w:w="100" w:type="dxa"/>
              <w:right w:w="100" w:type="dxa"/>
            </w:tcMar>
          </w:tcPr>
          <w:p w:rsidR="00C9201A" w:rsidRDefault="00597437" w14:paraId="0000017F" w14:textId="77777777">
            <w:pPr>
              <w:pStyle w:val="Normal0"/>
              <w:spacing w:line="276" w:lineRule="auto"/>
              <w:rPr>
                <w:b w:val="0"/>
                <w:sz w:val="20"/>
                <w:szCs w:val="20"/>
              </w:rPr>
            </w:pPr>
            <w:r>
              <w:rPr>
                <w:b w:val="0"/>
                <w:sz w:val="20"/>
                <w:szCs w:val="20"/>
              </w:rPr>
              <w:t>Representación gráfica de un circuito eléctrico.</w:t>
            </w:r>
          </w:p>
        </w:tc>
      </w:tr>
      <w:tr w:rsidR="00C9201A" w14:paraId="7DCE11DD" w14:textId="77777777">
        <w:trPr>
          <w:trHeight w:val="398"/>
        </w:trPr>
        <w:tc>
          <w:tcPr>
            <w:tcW w:w="2122" w:type="dxa"/>
            <w:tcMar>
              <w:top w:w="100" w:type="dxa"/>
              <w:left w:w="100" w:type="dxa"/>
              <w:bottom w:w="100" w:type="dxa"/>
              <w:right w:w="100" w:type="dxa"/>
            </w:tcMar>
          </w:tcPr>
          <w:p w:rsidR="00C9201A" w:rsidRDefault="00597437" w14:paraId="00000180" w14:textId="77777777">
            <w:pPr>
              <w:pStyle w:val="Normal0"/>
              <w:spacing w:line="276" w:lineRule="auto"/>
              <w:rPr>
                <w:sz w:val="20"/>
                <w:szCs w:val="20"/>
              </w:rPr>
            </w:pPr>
            <w:r>
              <w:rPr>
                <w:sz w:val="20"/>
                <w:szCs w:val="20"/>
              </w:rPr>
              <w:t>Flujo luminoso</w:t>
            </w:r>
          </w:p>
        </w:tc>
        <w:tc>
          <w:tcPr>
            <w:tcW w:w="7840" w:type="dxa"/>
            <w:tcMar>
              <w:top w:w="100" w:type="dxa"/>
              <w:left w:w="100" w:type="dxa"/>
              <w:bottom w:w="100" w:type="dxa"/>
              <w:right w:w="100" w:type="dxa"/>
            </w:tcMar>
          </w:tcPr>
          <w:p w:rsidR="00C9201A" w:rsidRDefault="00597437" w14:paraId="00000181" w14:textId="77777777">
            <w:pPr>
              <w:pStyle w:val="Normal0"/>
              <w:spacing w:line="276" w:lineRule="auto"/>
              <w:rPr>
                <w:b w:val="0"/>
                <w:sz w:val="20"/>
                <w:szCs w:val="20"/>
              </w:rPr>
            </w:pPr>
            <w:r>
              <w:rPr>
                <w:b w:val="0"/>
                <w:sz w:val="20"/>
                <w:szCs w:val="20"/>
              </w:rPr>
              <w:t>Cantidad de luz emitida por una fuente luminosa en todas las direcciones por una unidad de tiempo. Su unidad es el lumen (</w:t>
            </w:r>
            <w:proofErr w:type="spellStart"/>
            <w:r>
              <w:rPr>
                <w:b w:val="0"/>
                <w:sz w:val="20"/>
                <w:szCs w:val="20"/>
              </w:rPr>
              <w:t>Im</w:t>
            </w:r>
            <w:proofErr w:type="spellEnd"/>
            <w:r>
              <w:rPr>
                <w:b w:val="0"/>
                <w:sz w:val="20"/>
                <w:szCs w:val="20"/>
              </w:rPr>
              <w:t xml:space="preserve">). </w:t>
            </w:r>
          </w:p>
        </w:tc>
      </w:tr>
      <w:tr w:rsidR="00C9201A" w14:paraId="1E291B89" w14:textId="77777777">
        <w:trPr>
          <w:trHeight w:val="253"/>
        </w:trPr>
        <w:tc>
          <w:tcPr>
            <w:tcW w:w="2122" w:type="dxa"/>
            <w:tcMar>
              <w:top w:w="100" w:type="dxa"/>
              <w:left w:w="100" w:type="dxa"/>
              <w:bottom w:w="100" w:type="dxa"/>
              <w:right w:w="100" w:type="dxa"/>
            </w:tcMar>
          </w:tcPr>
          <w:p w:rsidR="00C9201A" w:rsidRDefault="00597437" w14:paraId="00000182" w14:textId="77777777">
            <w:pPr>
              <w:pStyle w:val="Normal0"/>
              <w:spacing w:line="276" w:lineRule="auto"/>
              <w:rPr>
                <w:sz w:val="20"/>
                <w:szCs w:val="20"/>
              </w:rPr>
            </w:pPr>
            <w:r>
              <w:rPr>
                <w:sz w:val="20"/>
                <w:szCs w:val="20"/>
              </w:rPr>
              <w:t>Generador eléctrico</w:t>
            </w:r>
          </w:p>
        </w:tc>
        <w:tc>
          <w:tcPr>
            <w:tcW w:w="7840" w:type="dxa"/>
            <w:tcMar>
              <w:top w:w="100" w:type="dxa"/>
              <w:left w:w="100" w:type="dxa"/>
              <w:bottom w:w="100" w:type="dxa"/>
              <w:right w:w="100" w:type="dxa"/>
            </w:tcMar>
          </w:tcPr>
          <w:p w:rsidR="00C9201A" w:rsidRDefault="00597437" w14:paraId="00000183" w14:textId="77777777">
            <w:pPr>
              <w:pStyle w:val="Normal0"/>
              <w:spacing w:line="276" w:lineRule="auto"/>
              <w:jc w:val="both"/>
              <w:rPr>
                <w:b w:val="0"/>
                <w:sz w:val="20"/>
                <w:szCs w:val="20"/>
              </w:rPr>
            </w:pPr>
            <w:r>
              <w:rPr>
                <w:b w:val="0"/>
                <w:sz w:val="20"/>
                <w:szCs w:val="20"/>
              </w:rPr>
              <w:t>Máquina que convierte energía mecánica en energía eléctrica.</w:t>
            </w:r>
          </w:p>
        </w:tc>
      </w:tr>
      <w:tr w:rsidR="00C9201A" w14:paraId="5AD65D34" w14:textId="77777777">
        <w:trPr>
          <w:trHeight w:val="253"/>
        </w:trPr>
        <w:tc>
          <w:tcPr>
            <w:tcW w:w="2122" w:type="dxa"/>
            <w:tcMar>
              <w:top w:w="100" w:type="dxa"/>
              <w:left w:w="100" w:type="dxa"/>
              <w:bottom w:w="100" w:type="dxa"/>
              <w:right w:w="100" w:type="dxa"/>
            </w:tcMar>
          </w:tcPr>
          <w:p w:rsidR="00C9201A" w:rsidRDefault="00597437" w14:paraId="00000184" w14:textId="77777777">
            <w:pPr>
              <w:pStyle w:val="Normal0"/>
              <w:spacing w:line="276" w:lineRule="auto"/>
              <w:rPr>
                <w:sz w:val="20"/>
                <w:szCs w:val="20"/>
              </w:rPr>
            </w:pPr>
            <w:r>
              <w:rPr>
                <w:sz w:val="20"/>
                <w:szCs w:val="20"/>
              </w:rPr>
              <w:t>Motor eléctrico</w:t>
            </w:r>
          </w:p>
        </w:tc>
        <w:tc>
          <w:tcPr>
            <w:tcW w:w="7840" w:type="dxa"/>
            <w:tcMar>
              <w:top w:w="100" w:type="dxa"/>
              <w:left w:w="100" w:type="dxa"/>
              <w:bottom w:w="100" w:type="dxa"/>
              <w:right w:w="100" w:type="dxa"/>
            </w:tcMar>
          </w:tcPr>
          <w:p w:rsidR="00C9201A" w:rsidRDefault="00597437" w14:paraId="00000185" w14:textId="77777777">
            <w:pPr>
              <w:pStyle w:val="Normal0"/>
              <w:spacing w:line="276" w:lineRule="auto"/>
              <w:rPr>
                <w:b w:val="0"/>
                <w:sz w:val="20"/>
                <w:szCs w:val="20"/>
              </w:rPr>
            </w:pPr>
            <w:r>
              <w:rPr>
                <w:b w:val="0"/>
                <w:sz w:val="20"/>
                <w:szCs w:val="20"/>
              </w:rPr>
              <w:t>Es una máquina eléctrica que convierte la energía eléctrica en energía mecánica.</w:t>
            </w:r>
          </w:p>
        </w:tc>
      </w:tr>
      <w:tr w:rsidR="00C9201A" w14:paraId="7A41BA86" w14:textId="77777777">
        <w:trPr>
          <w:trHeight w:val="253"/>
        </w:trPr>
        <w:tc>
          <w:tcPr>
            <w:tcW w:w="2122" w:type="dxa"/>
            <w:tcMar>
              <w:top w:w="100" w:type="dxa"/>
              <w:left w:w="100" w:type="dxa"/>
              <w:bottom w:w="100" w:type="dxa"/>
              <w:right w:w="100" w:type="dxa"/>
            </w:tcMar>
          </w:tcPr>
          <w:p w:rsidR="00C9201A" w:rsidRDefault="00597437" w14:paraId="00000186" w14:textId="77777777">
            <w:pPr>
              <w:pStyle w:val="Normal0"/>
              <w:spacing w:line="276" w:lineRule="auto"/>
              <w:rPr>
                <w:sz w:val="20"/>
                <w:szCs w:val="20"/>
              </w:rPr>
            </w:pPr>
            <w:r>
              <w:rPr>
                <w:sz w:val="20"/>
                <w:szCs w:val="20"/>
              </w:rPr>
              <w:t>Tableros de distribución</w:t>
            </w:r>
          </w:p>
        </w:tc>
        <w:tc>
          <w:tcPr>
            <w:tcW w:w="7840" w:type="dxa"/>
            <w:tcMar>
              <w:top w:w="100" w:type="dxa"/>
              <w:left w:w="100" w:type="dxa"/>
              <w:bottom w:w="100" w:type="dxa"/>
              <w:right w:w="100" w:type="dxa"/>
            </w:tcMar>
          </w:tcPr>
          <w:p w:rsidR="00C9201A" w:rsidRDefault="00597437" w14:paraId="00000187" w14:textId="77777777">
            <w:pPr>
              <w:pStyle w:val="Normal0"/>
              <w:spacing w:line="276" w:lineRule="auto"/>
              <w:jc w:val="both"/>
              <w:rPr>
                <w:b w:val="0"/>
                <w:sz w:val="20"/>
                <w:szCs w:val="20"/>
              </w:rPr>
            </w:pPr>
            <w:r>
              <w:rPr>
                <w:b w:val="0"/>
                <w:sz w:val="20"/>
                <w:szCs w:val="20"/>
              </w:rPr>
              <w:t xml:space="preserve">Conjunto de equipos de protección, barrajes y cableado que recibe las acometidas parciales y del cual se derivan los circuitos ramales. </w:t>
            </w:r>
          </w:p>
        </w:tc>
      </w:tr>
      <w:tr w:rsidR="00C9201A" w14:paraId="09573862" w14:textId="77777777">
        <w:trPr>
          <w:trHeight w:val="253"/>
        </w:trPr>
        <w:tc>
          <w:tcPr>
            <w:tcW w:w="2122" w:type="dxa"/>
            <w:tcMar>
              <w:top w:w="100" w:type="dxa"/>
              <w:left w:w="100" w:type="dxa"/>
              <w:bottom w:w="100" w:type="dxa"/>
              <w:right w:w="100" w:type="dxa"/>
            </w:tcMar>
          </w:tcPr>
          <w:p w:rsidR="00C9201A" w:rsidRDefault="00597437" w14:paraId="00000188" w14:textId="77777777">
            <w:pPr>
              <w:pStyle w:val="Normal0"/>
              <w:spacing w:line="276" w:lineRule="auto"/>
              <w:rPr>
                <w:sz w:val="20"/>
                <w:szCs w:val="20"/>
              </w:rPr>
            </w:pPr>
            <w:r>
              <w:rPr>
                <w:sz w:val="20"/>
                <w:szCs w:val="20"/>
              </w:rPr>
              <w:t>Tierra eléctrica</w:t>
            </w:r>
          </w:p>
        </w:tc>
        <w:tc>
          <w:tcPr>
            <w:tcW w:w="7840" w:type="dxa"/>
            <w:tcMar>
              <w:top w:w="100" w:type="dxa"/>
              <w:left w:w="100" w:type="dxa"/>
              <w:bottom w:w="100" w:type="dxa"/>
              <w:right w:w="100" w:type="dxa"/>
            </w:tcMar>
          </w:tcPr>
          <w:p w:rsidR="00C9201A" w:rsidRDefault="00597437" w14:paraId="00000189" w14:textId="77777777">
            <w:pPr>
              <w:pStyle w:val="Normal0"/>
              <w:spacing w:line="276" w:lineRule="auto"/>
              <w:jc w:val="both"/>
              <w:rPr>
                <w:b w:val="0"/>
                <w:sz w:val="20"/>
                <w:szCs w:val="20"/>
              </w:rPr>
            </w:pPr>
            <w:r>
              <w:rPr>
                <w:b w:val="0"/>
                <w:sz w:val="20"/>
                <w:szCs w:val="20"/>
              </w:rPr>
              <w:t>Para sistemas eléctricos es una expresión que generaliza todo lo referente a conexiones con tierra. En temas eléctricos se asocia al suelo, terreno, tierra, masa, chasis, carcasa, armazón, estructura o tubería de agua.</w:t>
            </w:r>
          </w:p>
        </w:tc>
      </w:tr>
    </w:tbl>
    <w:p w:rsidR="00C9201A" w:rsidRDefault="00C9201A" w14:paraId="0000018A" w14:textId="77777777">
      <w:pPr>
        <w:pStyle w:val="Normal0"/>
        <w:rPr>
          <w:sz w:val="20"/>
          <w:szCs w:val="20"/>
        </w:rPr>
      </w:pPr>
    </w:p>
    <w:p w:rsidR="00C9201A" w:rsidRDefault="00C9201A" w14:paraId="0000018B" w14:textId="77777777">
      <w:pPr>
        <w:pStyle w:val="Normal0"/>
        <w:rPr>
          <w:sz w:val="20"/>
          <w:szCs w:val="20"/>
        </w:rPr>
      </w:pPr>
    </w:p>
    <w:p w:rsidR="00C9201A" w:rsidP="00B371FD" w:rsidRDefault="00597437" w14:paraId="0000018C"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C9201A" w:rsidRDefault="00C9201A" w14:paraId="0000018D" w14:textId="77777777">
      <w:pPr>
        <w:pStyle w:val="Normal0"/>
        <w:pBdr>
          <w:top w:val="nil"/>
          <w:left w:val="nil"/>
          <w:bottom w:val="nil"/>
          <w:right w:val="nil"/>
          <w:between w:val="nil"/>
        </w:pBdr>
        <w:jc w:val="both"/>
        <w:rPr>
          <w:color w:val="808080"/>
          <w:sz w:val="20"/>
          <w:szCs w:val="20"/>
        </w:rPr>
      </w:pPr>
    </w:p>
    <w:p w:rsidR="00C9201A" w:rsidRDefault="00597437" w14:paraId="0000018E" w14:textId="77777777">
      <w:pPr>
        <w:pStyle w:val="Normal0"/>
        <w:ind w:left="426" w:hanging="426"/>
        <w:jc w:val="both"/>
        <w:rPr>
          <w:sz w:val="20"/>
          <w:szCs w:val="20"/>
        </w:rPr>
      </w:pPr>
      <w:r>
        <w:rPr>
          <w:sz w:val="20"/>
          <w:szCs w:val="20"/>
        </w:rPr>
        <w:t xml:space="preserve">Instituto Colombiano de Normas Técnicas y Certificación. (1998). </w:t>
      </w:r>
      <w:r>
        <w:rPr>
          <w:i/>
          <w:sz w:val="20"/>
          <w:szCs w:val="20"/>
        </w:rPr>
        <w:t xml:space="preserve">Norma Técnica Colombiana NTC 2050 Código Eléctrico Colombiano. </w:t>
      </w:r>
      <w:r>
        <w:rPr>
          <w:sz w:val="20"/>
          <w:szCs w:val="20"/>
        </w:rPr>
        <w:t>ICONTEC.</w:t>
      </w:r>
    </w:p>
    <w:p w:rsidR="00C9201A" w:rsidRDefault="00C9201A" w14:paraId="0000018F" w14:textId="77777777">
      <w:pPr>
        <w:pStyle w:val="Normal0"/>
        <w:ind w:left="426" w:hanging="426"/>
        <w:rPr>
          <w:sz w:val="20"/>
          <w:szCs w:val="20"/>
        </w:rPr>
      </w:pPr>
    </w:p>
    <w:p w:rsidR="00C9201A" w:rsidRDefault="00597437" w14:paraId="00000190" w14:textId="6B52C429">
      <w:pPr>
        <w:pStyle w:val="Normal0"/>
        <w:ind w:left="426" w:hanging="426"/>
        <w:jc w:val="both"/>
        <w:rPr>
          <w:color w:val="1155CC"/>
          <w:sz w:val="20"/>
          <w:szCs w:val="20"/>
          <w:u w:val="single"/>
        </w:rPr>
      </w:pPr>
      <w:r>
        <w:rPr>
          <w:sz w:val="20"/>
          <w:szCs w:val="20"/>
        </w:rPr>
        <w:t xml:space="preserve">Resolución 90708 de 2013 y anexos. [Ministerio de Minas y Energía de Colombia]. Por la cual se expide el Reglamento técnico de instalaciones eléctricas - </w:t>
      </w:r>
      <w:r w:rsidR="006371A5">
        <w:rPr>
          <w:sz w:val="20"/>
          <w:szCs w:val="20"/>
        </w:rPr>
        <w:t>RETIE</w:t>
      </w:r>
      <w:r>
        <w:rPr>
          <w:sz w:val="20"/>
          <w:szCs w:val="20"/>
        </w:rPr>
        <w:t xml:space="preserve">, que fija las condiciones técnicas que garanticen la seguridad en los procesos de generación, transmisión, transformación, distribución y utilización de la energía </w:t>
      </w:r>
      <w:r>
        <w:rPr>
          <w:sz w:val="20"/>
          <w:szCs w:val="20"/>
        </w:rPr>
        <w:t xml:space="preserve">eléctrica en la república de Colombia y se dictan otras disposiciones. Agosto 30 de 2013. </w:t>
      </w:r>
      <w:hyperlink w:history="1" r:id="rId63">
        <w:r w:rsidRPr="009E6EC6" w:rsidR="00B371FD">
          <w:rPr>
            <w:rStyle w:val="Hipervnculo"/>
            <w:sz w:val="20"/>
            <w:szCs w:val="20"/>
          </w:rPr>
          <w:t>https://sic.gov.co/sites/default/files/files/reglamentos%20tecnicos/ANEXO%20GENERAL%20RETIE%20Res%2090708%20de%202013%20actualizado%20a%20Res%202017-03-29.pdf</w:t>
        </w:r>
      </w:hyperlink>
    </w:p>
    <w:p w:rsidR="00C9201A" w:rsidRDefault="00C9201A" w14:paraId="00000191" w14:textId="77777777">
      <w:pPr>
        <w:pStyle w:val="Normal0"/>
        <w:ind w:left="426" w:hanging="426"/>
        <w:rPr>
          <w:sz w:val="20"/>
          <w:szCs w:val="20"/>
        </w:rPr>
      </w:pPr>
    </w:p>
    <w:p w:rsidRPr="00353061" w:rsidR="00C9201A" w:rsidRDefault="00597437" w14:paraId="00000192" w14:textId="1C8DC986">
      <w:pPr>
        <w:pStyle w:val="Normal0"/>
        <w:ind w:left="426" w:hanging="426"/>
        <w:rPr>
          <w:sz w:val="20"/>
          <w:szCs w:val="20"/>
        </w:rPr>
      </w:pPr>
      <w:r>
        <w:rPr>
          <w:sz w:val="20"/>
          <w:szCs w:val="20"/>
        </w:rPr>
        <w:t xml:space="preserve">Resolución 181331 de 2009 y anexo. [Ministerio de Minas y Energía de Colombia].  Por la cual se expide el Reglamento técnico de iluminación y alumbrado público </w:t>
      </w:r>
      <w:r w:rsidR="001E2E95">
        <w:rPr>
          <w:sz w:val="20"/>
          <w:szCs w:val="20"/>
        </w:rPr>
        <w:t xml:space="preserve">RETILAP </w:t>
      </w:r>
      <w:r>
        <w:rPr>
          <w:sz w:val="20"/>
          <w:szCs w:val="20"/>
        </w:rPr>
        <w:t xml:space="preserve">y se dictan otras disposiciones. Agosto 6 </w:t>
      </w:r>
      <w:r w:rsidRPr="00353061">
        <w:rPr>
          <w:sz w:val="20"/>
          <w:szCs w:val="20"/>
        </w:rPr>
        <w:t>de 2009.</w:t>
      </w:r>
      <w:r w:rsidRPr="00353061" w:rsidR="00B371FD">
        <w:rPr>
          <w:sz w:val="20"/>
          <w:szCs w:val="20"/>
        </w:rPr>
        <w:t xml:space="preserve"> </w:t>
      </w:r>
      <w:hyperlink w:history="1" r:id="rId64">
        <w:r w:rsidRPr="00353061" w:rsidR="00353061">
          <w:rPr>
            <w:rStyle w:val="Hipervnculo"/>
            <w:sz w:val="20"/>
            <w:szCs w:val="20"/>
          </w:rPr>
          <w:t>https://www.alcaldiabogota.gov.co/sisjur/normas/Norma1.jsp?i=37131</w:t>
        </w:r>
      </w:hyperlink>
      <w:r w:rsidRPr="00353061" w:rsidR="00353061">
        <w:rPr>
          <w:sz w:val="20"/>
          <w:szCs w:val="20"/>
        </w:rPr>
        <w:t xml:space="preserve"> </w:t>
      </w:r>
    </w:p>
    <w:p w:rsidR="00C9201A" w:rsidRDefault="00C9201A" w14:paraId="00000193" w14:textId="77777777">
      <w:pPr>
        <w:pStyle w:val="Normal0"/>
        <w:rPr>
          <w:sz w:val="20"/>
          <w:szCs w:val="20"/>
        </w:rPr>
      </w:pPr>
    </w:p>
    <w:p w:rsidR="00C9201A" w:rsidRDefault="00C9201A" w14:paraId="00000194" w14:textId="77777777">
      <w:pPr>
        <w:pStyle w:val="Normal0"/>
        <w:rPr>
          <w:sz w:val="20"/>
          <w:szCs w:val="20"/>
        </w:rPr>
      </w:pPr>
    </w:p>
    <w:p w:rsidR="00C9201A" w:rsidP="00B371FD" w:rsidRDefault="00597437" w14:paraId="00000195"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C9201A" w:rsidRDefault="00C9201A" w14:paraId="00000196" w14:textId="77777777">
      <w:pPr>
        <w:pStyle w:val="Normal0"/>
        <w:jc w:val="both"/>
        <w:rPr>
          <w:b/>
          <w:sz w:val="20"/>
          <w:szCs w:val="20"/>
        </w:rPr>
      </w:pPr>
    </w:p>
    <w:tbl>
      <w:tblPr>
        <w:tblW w:w="996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272"/>
        <w:gridCol w:w="1991"/>
        <w:gridCol w:w="1559"/>
        <w:gridCol w:w="3257"/>
        <w:gridCol w:w="1888"/>
      </w:tblGrid>
      <w:tr w:rsidR="00C9201A" w:rsidTr="7F06AB06" w14:paraId="27B3F990" w14:textId="77777777">
        <w:tc>
          <w:tcPr>
            <w:tcW w:w="1272" w:type="dxa"/>
            <w:tcBorders>
              <w:top w:val="nil"/>
              <w:left w:val="nil"/>
            </w:tcBorders>
            <w:shd w:val="clear" w:color="auto" w:fill="auto"/>
          </w:tcPr>
          <w:p w:rsidR="00C9201A" w:rsidRDefault="00C9201A" w14:paraId="00000197" w14:textId="77777777">
            <w:pPr>
              <w:pStyle w:val="Normal0"/>
              <w:jc w:val="both"/>
              <w:rPr>
                <w:sz w:val="20"/>
                <w:szCs w:val="20"/>
              </w:rPr>
            </w:pPr>
          </w:p>
        </w:tc>
        <w:tc>
          <w:tcPr>
            <w:tcW w:w="1991" w:type="dxa"/>
            <w:vAlign w:val="center"/>
          </w:tcPr>
          <w:p w:rsidR="00C9201A" w:rsidRDefault="00597437" w14:paraId="00000198" w14:textId="77777777">
            <w:pPr>
              <w:pStyle w:val="Normal0"/>
              <w:rPr>
                <w:sz w:val="20"/>
                <w:szCs w:val="20"/>
              </w:rPr>
            </w:pPr>
            <w:r>
              <w:rPr>
                <w:sz w:val="20"/>
                <w:szCs w:val="20"/>
              </w:rPr>
              <w:t>Nombre</w:t>
            </w:r>
          </w:p>
        </w:tc>
        <w:tc>
          <w:tcPr>
            <w:tcW w:w="1559" w:type="dxa"/>
            <w:vAlign w:val="center"/>
          </w:tcPr>
          <w:p w:rsidR="00C9201A" w:rsidRDefault="00597437" w14:paraId="00000199" w14:textId="77777777">
            <w:pPr>
              <w:pStyle w:val="Normal0"/>
              <w:rPr>
                <w:sz w:val="20"/>
                <w:szCs w:val="20"/>
              </w:rPr>
            </w:pPr>
            <w:r>
              <w:rPr>
                <w:sz w:val="20"/>
                <w:szCs w:val="20"/>
              </w:rPr>
              <w:t>Cargo</w:t>
            </w:r>
          </w:p>
        </w:tc>
        <w:tc>
          <w:tcPr>
            <w:tcW w:w="3257" w:type="dxa"/>
            <w:vAlign w:val="center"/>
          </w:tcPr>
          <w:p w:rsidR="00C9201A" w:rsidRDefault="00597437" w14:paraId="0000019A" w14:textId="77777777">
            <w:pPr>
              <w:pStyle w:val="Normal0"/>
              <w:rPr>
                <w:sz w:val="20"/>
                <w:szCs w:val="20"/>
              </w:rPr>
            </w:pPr>
            <w:r>
              <w:rPr>
                <w:sz w:val="20"/>
                <w:szCs w:val="20"/>
              </w:rPr>
              <w:t>Dependencia</w:t>
            </w:r>
          </w:p>
          <w:p w:rsidR="00C9201A" w:rsidRDefault="00597437" w14:paraId="0000019B" w14:textId="77777777">
            <w:pPr>
              <w:pStyle w:val="Normal0"/>
              <w:rPr>
                <w:i/>
                <w:sz w:val="20"/>
                <w:szCs w:val="20"/>
              </w:rPr>
            </w:pPr>
            <w:r>
              <w:rPr>
                <w:i/>
                <w:color w:val="595959"/>
                <w:sz w:val="20"/>
                <w:szCs w:val="20"/>
              </w:rPr>
              <w:t>(Para el SENA indicar Regional y Centro de Formación)</w:t>
            </w:r>
          </w:p>
        </w:tc>
        <w:tc>
          <w:tcPr>
            <w:tcW w:w="1888" w:type="dxa"/>
            <w:vAlign w:val="center"/>
          </w:tcPr>
          <w:p w:rsidR="00C9201A" w:rsidRDefault="00597437" w14:paraId="0000019C" w14:textId="77777777">
            <w:pPr>
              <w:pStyle w:val="Normal0"/>
              <w:rPr>
                <w:sz w:val="20"/>
                <w:szCs w:val="20"/>
              </w:rPr>
            </w:pPr>
            <w:r>
              <w:rPr>
                <w:sz w:val="20"/>
                <w:szCs w:val="20"/>
              </w:rPr>
              <w:t>Fecha</w:t>
            </w:r>
          </w:p>
        </w:tc>
      </w:tr>
      <w:tr w:rsidR="00C9201A" w:rsidTr="7F06AB06" w14:paraId="2F8F223C" w14:textId="77777777">
        <w:trPr>
          <w:trHeight w:val="340"/>
        </w:trPr>
        <w:tc>
          <w:tcPr>
            <w:tcW w:w="1272" w:type="dxa"/>
            <w:vMerge w:val="restart"/>
          </w:tcPr>
          <w:p w:rsidR="00C9201A" w:rsidRDefault="00597437" w14:paraId="0000019D" w14:textId="77777777">
            <w:pPr>
              <w:pStyle w:val="Normal0"/>
              <w:jc w:val="both"/>
              <w:rPr>
                <w:sz w:val="20"/>
                <w:szCs w:val="20"/>
              </w:rPr>
            </w:pPr>
            <w:r>
              <w:rPr>
                <w:sz w:val="20"/>
                <w:szCs w:val="20"/>
              </w:rPr>
              <w:t>Autor (es)</w:t>
            </w:r>
          </w:p>
        </w:tc>
        <w:tc>
          <w:tcPr>
            <w:tcW w:w="1991" w:type="dxa"/>
            <w:shd w:val="clear" w:color="auto" w:fill="auto"/>
          </w:tcPr>
          <w:p w:rsidR="00C9201A" w:rsidRDefault="00597437" w14:paraId="0000019E" w14:textId="77777777">
            <w:pPr>
              <w:pStyle w:val="Normal0"/>
              <w:jc w:val="both"/>
              <w:rPr>
                <w:sz w:val="20"/>
                <w:szCs w:val="20"/>
              </w:rPr>
            </w:pPr>
            <w:r>
              <w:rPr>
                <w:sz w:val="20"/>
                <w:szCs w:val="20"/>
              </w:rPr>
              <w:t>Carlos Javier González Cuevas</w:t>
            </w:r>
          </w:p>
        </w:tc>
        <w:tc>
          <w:tcPr>
            <w:tcW w:w="1559" w:type="dxa"/>
            <w:shd w:val="clear" w:color="auto" w:fill="auto"/>
          </w:tcPr>
          <w:p w:rsidR="00C9201A" w:rsidRDefault="00597437" w14:paraId="0000019F" w14:textId="77777777">
            <w:pPr>
              <w:pStyle w:val="Normal0"/>
              <w:jc w:val="both"/>
              <w:rPr>
                <w:sz w:val="20"/>
                <w:szCs w:val="20"/>
              </w:rPr>
            </w:pPr>
            <w:r>
              <w:rPr>
                <w:sz w:val="20"/>
                <w:szCs w:val="20"/>
              </w:rPr>
              <w:t>Experto técnico</w:t>
            </w:r>
          </w:p>
        </w:tc>
        <w:tc>
          <w:tcPr>
            <w:tcW w:w="3257" w:type="dxa"/>
            <w:shd w:val="clear" w:color="auto" w:fill="auto"/>
          </w:tcPr>
          <w:p w:rsidR="00C9201A" w:rsidRDefault="00597437" w14:paraId="000001A0" w14:textId="77777777">
            <w:pPr>
              <w:pStyle w:val="Normal0"/>
              <w:jc w:val="both"/>
              <w:rPr>
                <w:sz w:val="20"/>
                <w:szCs w:val="20"/>
              </w:rPr>
            </w:pPr>
            <w:r>
              <w:rPr>
                <w:sz w:val="20"/>
                <w:szCs w:val="20"/>
              </w:rPr>
              <w:t>Distrito Capital. Centro Electricidad Electrónica y Telecomunicaciones</w:t>
            </w:r>
          </w:p>
        </w:tc>
        <w:tc>
          <w:tcPr>
            <w:tcW w:w="1888" w:type="dxa"/>
            <w:shd w:val="clear" w:color="auto" w:fill="auto"/>
          </w:tcPr>
          <w:p w:rsidR="00C9201A" w:rsidRDefault="00597437" w14:paraId="000001A1" w14:textId="77777777">
            <w:pPr>
              <w:pStyle w:val="Normal0"/>
              <w:jc w:val="both"/>
              <w:rPr>
                <w:sz w:val="20"/>
                <w:szCs w:val="20"/>
              </w:rPr>
            </w:pPr>
            <w:r>
              <w:rPr>
                <w:sz w:val="20"/>
                <w:szCs w:val="20"/>
              </w:rPr>
              <w:t>Agosto 03 de 2021</w:t>
            </w:r>
          </w:p>
        </w:tc>
      </w:tr>
      <w:tr w:rsidR="00C9201A" w:rsidTr="7F06AB06" w14:paraId="4B3AFC14" w14:textId="77777777">
        <w:trPr>
          <w:trHeight w:val="340"/>
        </w:trPr>
        <w:tc>
          <w:tcPr>
            <w:tcW w:w="1272" w:type="dxa"/>
            <w:vMerge/>
          </w:tcPr>
          <w:p w:rsidR="00C9201A" w:rsidRDefault="00C9201A" w14:paraId="000001A2" w14:textId="77777777">
            <w:pPr>
              <w:pStyle w:val="Normal0"/>
              <w:widowControl w:val="0"/>
              <w:pBdr>
                <w:top w:val="nil"/>
                <w:left w:val="nil"/>
                <w:bottom w:val="nil"/>
                <w:right w:val="nil"/>
                <w:between w:val="nil"/>
              </w:pBdr>
              <w:rPr>
                <w:sz w:val="20"/>
                <w:szCs w:val="20"/>
              </w:rPr>
            </w:pPr>
          </w:p>
        </w:tc>
        <w:tc>
          <w:tcPr>
            <w:tcW w:w="1991" w:type="dxa"/>
            <w:shd w:val="clear" w:color="auto" w:fill="auto"/>
          </w:tcPr>
          <w:p w:rsidR="00C9201A" w:rsidRDefault="00597437" w14:paraId="000001A3" w14:textId="77777777">
            <w:pPr>
              <w:pStyle w:val="Normal0"/>
              <w:jc w:val="both"/>
              <w:rPr>
                <w:sz w:val="20"/>
                <w:szCs w:val="20"/>
              </w:rPr>
            </w:pPr>
            <w:r>
              <w:rPr>
                <w:sz w:val="20"/>
                <w:szCs w:val="20"/>
              </w:rPr>
              <w:t xml:space="preserve">Jaime Mauricio Peñaloza </w:t>
            </w:r>
            <w:proofErr w:type="spellStart"/>
            <w:r>
              <w:rPr>
                <w:sz w:val="20"/>
                <w:szCs w:val="20"/>
              </w:rPr>
              <w:t>Trespalacios</w:t>
            </w:r>
            <w:proofErr w:type="spellEnd"/>
          </w:p>
        </w:tc>
        <w:tc>
          <w:tcPr>
            <w:tcW w:w="1559" w:type="dxa"/>
            <w:shd w:val="clear" w:color="auto" w:fill="auto"/>
          </w:tcPr>
          <w:p w:rsidR="00C9201A" w:rsidRDefault="00597437" w14:paraId="000001A4" w14:textId="77777777">
            <w:pPr>
              <w:pStyle w:val="Normal0"/>
              <w:jc w:val="both"/>
              <w:rPr>
                <w:sz w:val="20"/>
                <w:szCs w:val="20"/>
              </w:rPr>
            </w:pPr>
            <w:r>
              <w:rPr>
                <w:sz w:val="20"/>
                <w:szCs w:val="20"/>
              </w:rPr>
              <w:t>Experto técnico</w:t>
            </w:r>
          </w:p>
        </w:tc>
        <w:tc>
          <w:tcPr>
            <w:tcW w:w="3257" w:type="dxa"/>
            <w:shd w:val="clear" w:color="auto" w:fill="auto"/>
          </w:tcPr>
          <w:p w:rsidR="00C9201A" w:rsidRDefault="00597437" w14:paraId="000001A5" w14:textId="77777777">
            <w:pPr>
              <w:pStyle w:val="Normal0"/>
              <w:jc w:val="both"/>
              <w:rPr>
                <w:sz w:val="20"/>
                <w:szCs w:val="20"/>
              </w:rPr>
            </w:pPr>
            <w:r>
              <w:rPr>
                <w:sz w:val="20"/>
                <w:szCs w:val="20"/>
              </w:rPr>
              <w:t>Distrito Capital. Centro Electricidad Electrónica y Telecomunicaciones</w:t>
            </w:r>
          </w:p>
        </w:tc>
        <w:tc>
          <w:tcPr>
            <w:tcW w:w="1888" w:type="dxa"/>
            <w:shd w:val="clear" w:color="auto" w:fill="auto"/>
          </w:tcPr>
          <w:p w:rsidR="00C9201A" w:rsidRDefault="00597437" w14:paraId="000001A6" w14:textId="77777777">
            <w:pPr>
              <w:pStyle w:val="Normal0"/>
              <w:jc w:val="both"/>
              <w:rPr>
                <w:sz w:val="20"/>
                <w:szCs w:val="20"/>
              </w:rPr>
            </w:pPr>
            <w:r>
              <w:rPr>
                <w:sz w:val="20"/>
                <w:szCs w:val="20"/>
              </w:rPr>
              <w:t>Agosto 03 de 202</w:t>
            </w:r>
            <w:sdt>
              <w:sdtPr>
                <w:tag w:val="goog_rdk_12"/>
                <w:id w:val="212118160"/>
              </w:sdtPr>
              <w:sdtContent/>
            </w:sdt>
            <w:sdt>
              <w:sdtPr>
                <w:tag w:val="goog_rdk_13"/>
                <w:id w:val="784189803"/>
              </w:sdtPr>
              <w:sdtContent/>
            </w:sdt>
            <w:sdt>
              <w:sdtPr>
                <w:tag w:val="goog_rdk_14"/>
                <w:id w:val="1070611301"/>
              </w:sdtPr>
              <w:sdtContent>
                <w:commentRangeStart w:id="15"/>
              </w:sdtContent>
            </w:sdt>
            <w:sdt>
              <w:sdtPr>
                <w:tag w:val="goog_rdk_15"/>
                <w:id w:val="963589866"/>
              </w:sdtPr>
              <w:sdtContent/>
            </w:sdt>
            <w:r>
              <w:rPr>
                <w:sz w:val="20"/>
                <w:szCs w:val="20"/>
              </w:rPr>
              <w:t>1</w:t>
            </w:r>
            <w:commentRangeEnd w:id="15"/>
            <w:r>
              <w:commentReference w:id="15"/>
            </w:r>
          </w:p>
        </w:tc>
      </w:tr>
      <w:tr w:rsidR="00C9201A" w:rsidTr="7F06AB06" w14:paraId="453027E1" w14:textId="77777777">
        <w:trPr>
          <w:trHeight w:val="340"/>
        </w:trPr>
        <w:tc>
          <w:tcPr>
            <w:tcW w:w="1272" w:type="dxa"/>
            <w:vMerge/>
          </w:tcPr>
          <w:p w:rsidR="00C9201A" w:rsidRDefault="00C9201A" w14:paraId="000001A7" w14:textId="77777777">
            <w:pPr>
              <w:pStyle w:val="Normal0"/>
              <w:widowControl w:val="0"/>
              <w:pBdr>
                <w:top w:val="nil"/>
                <w:left w:val="nil"/>
                <w:bottom w:val="nil"/>
                <w:right w:val="nil"/>
                <w:between w:val="nil"/>
              </w:pBdr>
              <w:rPr>
                <w:sz w:val="20"/>
                <w:szCs w:val="20"/>
              </w:rPr>
            </w:pPr>
          </w:p>
        </w:tc>
        <w:tc>
          <w:tcPr>
            <w:tcW w:w="1991" w:type="dxa"/>
            <w:shd w:val="clear" w:color="auto" w:fill="auto"/>
          </w:tcPr>
          <w:p w:rsidR="00C9201A" w:rsidRDefault="00353061" w14:paraId="000001A8" w14:textId="31BD95A1">
            <w:pPr>
              <w:pStyle w:val="Normal0"/>
              <w:jc w:val="both"/>
              <w:rPr>
                <w:sz w:val="20"/>
                <w:szCs w:val="20"/>
              </w:rPr>
            </w:pPr>
            <w:r>
              <w:rPr>
                <w:sz w:val="20"/>
                <w:szCs w:val="20"/>
              </w:rPr>
              <w:t xml:space="preserve">Lady </w:t>
            </w:r>
            <w:r w:rsidR="00597437">
              <w:rPr>
                <w:sz w:val="20"/>
                <w:szCs w:val="20"/>
              </w:rPr>
              <w:t>Carolina Arias</w:t>
            </w:r>
          </w:p>
        </w:tc>
        <w:tc>
          <w:tcPr>
            <w:tcW w:w="1559" w:type="dxa"/>
            <w:shd w:val="clear" w:color="auto" w:fill="auto"/>
          </w:tcPr>
          <w:p w:rsidR="00C9201A" w:rsidRDefault="00597437" w14:paraId="000001A9" w14:textId="77777777">
            <w:pPr>
              <w:pStyle w:val="Normal0"/>
              <w:jc w:val="both"/>
              <w:rPr>
                <w:sz w:val="20"/>
                <w:szCs w:val="20"/>
              </w:rPr>
            </w:pPr>
            <w:r>
              <w:rPr>
                <w:sz w:val="20"/>
                <w:szCs w:val="20"/>
              </w:rPr>
              <w:t>Diseñadora instruccional</w:t>
            </w:r>
          </w:p>
        </w:tc>
        <w:tc>
          <w:tcPr>
            <w:tcW w:w="3257" w:type="dxa"/>
            <w:shd w:val="clear" w:color="auto" w:fill="auto"/>
          </w:tcPr>
          <w:p w:rsidR="00C9201A" w:rsidRDefault="00597437" w14:paraId="000001AA" w14:textId="77777777">
            <w:pPr>
              <w:pStyle w:val="Normal0"/>
              <w:jc w:val="both"/>
              <w:rPr>
                <w:sz w:val="20"/>
                <w:szCs w:val="20"/>
              </w:rPr>
            </w:pPr>
            <w:r>
              <w:rPr>
                <w:sz w:val="20"/>
                <w:szCs w:val="20"/>
              </w:rPr>
              <w:t xml:space="preserve">Regional Distrito Capital- Centro de Diseño y Metrología </w:t>
            </w:r>
          </w:p>
        </w:tc>
        <w:tc>
          <w:tcPr>
            <w:tcW w:w="1888" w:type="dxa"/>
            <w:shd w:val="clear" w:color="auto" w:fill="auto"/>
          </w:tcPr>
          <w:p w:rsidR="00C9201A" w:rsidRDefault="00597437" w14:paraId="000001AB" w14:textId="77777777">
            <w:pPr>
              <w:pStyle w:val="Normal0"/>
              <w:jc w:val="both"/>
              <w:rPr>
                <w:sz w:val="20"/>
                <w:szCs w:val="20"/>
              </w:rPr>
            </w:pPr>
            <w:r>
              <w:rPr>
                <w:sz w:val="20"/>
                <w:szCs w:val="20"/>
              </w:rPr>
              <w:t>Noviembre de 2021</w:t>
            </w:r>
          </w:p>
        </w:tc>
      </w:tr>
      <w:tr w:rsidR="00C9201A" w:rsidTr="7F06AB06" w14:paraId="2BB4FF0A" w14:textId="77777777">
        <w:trPr>
          <w:trHeight w:val="340"/>
        </w:trPr>
        <w:tc>
          <w:tcPr>
            <w:tcW w:w="1272" w:type="dxa"/>
            <w:vMerge/>
          </w:tcPr>
          <w:p w:rsidR="00C9201A" w:rsidRDefault="00C9201A" w14:paraId="000001AC" w14:textId="77777777">
            <w:pPr>
              <w:pStyle w:val="Normal0"/>
              <w:widowControl w:val="0"/>
              <w:pBdr>
                <w:top w:val="nil"/>
                <w:left w:val="nil"/>
                <w:bottom w:val="nil"/>
                <w:right w:val="nil"/>
                <w:between w:val="nil"/>
              </w:pBdr>
              <w:rPr>
                <w:sz w:val="20"/>
                <w:szCs w:val="20"/>
              </w:rPr>
            </w:pPr>
          </w:p>
        </w:tc>
        <w:tc>
          <w:tcPr>
            <w:tcW w:w="1991" w:type="dxa"/>
            <w:shd w:val="clear" w:color="auto" w:fill="auto"/>
          </w:tcPr>
          <w:p w:rsidR="00C9201A" w:rsidRDefault="00597437" w14:paraId="000001AD" w14:textId="77777777">
            <w:pPr>
              <w:pStyle w:val="Normal0"/>
              <w:jc w:val="both"/>
              <w:rPr>
                <w:sz w:val="20"/>
                <w:szCs w:val="20"/>
              </w:rPr>
            </w:pPr>
            <w:r>
              <w:rPr>
                <w:sz w:val="20"/>
                <w:szCs w:val="20"/>
              </w:rPr>
              <w:t>Carolina Coca Salazar</w:t>
            </w:r>
          </w:p>
        </w:tc>
        <w:tc>
          <w:tcPr>
            <w:tcW w:w="1559" w:type="dxa"/>
            <w:shd w:val="clear" w:color="auto" w:fill="auto"/>
          </w:tcPr>
          <w:p w:rsidR="00C9201A" w:rsidRDefault="00597437" w14:paraId="000001AE" w14:textId="77777777">
            <w:pPr>
              <w:pStyle w:val="Normal0"/>
              <w:jc w:val="both"/>
              <w:rPr>
                <w:sz w:val="20"/>
                <w:szCs w:val="20"/>
              </w:rPr>
            </w:pPr>
            <w:r>
              <w:rPr>
                <w:sz w:val="20"/>
                <w:szCs w:val="20"/>
              </w:rPr>
              <w:t xml:space="preserve">Revisora metodológica y pedagógica </w:t>
            </w:r>
          </w:p>
        </w:tc>
        <w:tc>
          <w:tcPr>
            <w:tcW w:w="3257" w:type="dxa"/>
            <w:shd w:val="clear" w:color="auto" w:fill="auto"/>
          </w:tcPr>
          <w:p w:rsidR="00C9201A" w:rsidRDefault="00597437" w14:paraId="000001AF" w14:textId="77777777">
            <w:pPr>
              <w:pStyle w:val="Normal0"/>
              <w:jc w:val="both"/>
              <w:rPr>
                <w:sz w:val="20"/>
                <w:szCs w:val="20"/>
              </w:rPr>
            </w:pPr>
            <w:r>
              <w:rPr>
                <w:sz w:val="20"/>
                <w:szCs w:val="20"/>
              </w:rPr>
              <w:t xml:space="preserve">Regional Distrito Capital- Centro de Diseño y Metrología </w:t>
            </w:r>
          </w:p>
        </w:tc>
        <w:tc>
          <w:tcPr>
            <w:tcW w:w="1888" w:type="dxa"/>
            <w:shd w:val="clear" w:color="auto" w:fill="auto"/>
          </w:tcPr>
          <w:p w:rsidR="00C9201A" w:rsidRDefault="00597437" w14:paraId="000001B0" w14:textId="77777777">
            <w:pPr>
              <w:pStyle w:val="Normal0"/>
              <w:jc w:val="both"/>
              <w:rPr>
                <w:sz w:val="20"/>
                <w:szCs w:val="20"/>
              </w:rPr>
            </w:pPr>
            <w:r>
              <w:rPr>
                <w:sz w:val="20"/>
                <w:szCs w:val="20"/>
              </w:rPr>
              <w:t>Diciembre de 2021</w:t>
            </w:r>
          </w:p>
        </w:tc>
      </w:tr>
      <w:tr w:rsidR="00C9201A" w:rsidTr="7F06AB06" w14:paraId="047BAA7B" w14:textId="77777777">
        <w:trPr>
          <w:trHeight w:val="340"/>
        </w:trPr>
        <w:tc>
          <w:tcPr>
            <w:tcW w:w="1272" w:type="dxa"/>
            <w:vMerge/>
          </w:tcPr>
          <w:p w:rsidR="00C9201A" w:rsidRDefault="00C9201A" w14:paraId="000001B1" w14:textId="77777777">
            <w:pPr>
              <w:pStyle w:val="Normal0"/>
              <w:widowControl w:val="0"/>
              <w:pBdr>
                <w:top w:val="nil"/>
                <w:left w:val="nil"/>
                <w:bottom w:val="nil"/>
                <w:right w:val="nil"/>
                <w:between w:val="nil"/>
              </w:pBdr>
              <w:rPr>
                <w:sz w:val="20"/>
                <w:szCs w:val="20"/>
              </w:rPr>
            </w:pPr>
          </w:p>
        </w:tc>
        <w:tc>
          <w:tcPr>
            <w:tcW w:w="1991" w:type="dxa"/>
            <w:shd w:val="clear" w:color="auto" w:fill="auto"/>
          </w:tcPr>
          <w:p w:rsidR="00C9201A" w:rsidRDefault="00597437" w14:paraId="000001B2" w14:textId="77777777">
            <w:pPr>
              <w:pStyle w:val="Normal0"/>
              <w:jc w:val="both"/>
              <w:rPr>
                <w:sz w:val="20"/>
                <w:szCs w:val="20"/>
              </w:rPr>
            </w:pPr>
            <w:r>
              <w:rPr>
                <w:sz w:val="20"/>
                <w:szCs w:val="20"/>
              </w:rPr>
              <w:t>Rafael Neftalí Lizcano Reyes</w:t>
            </w:r>
          </w:p>
        </w:tc>
        <w:tc>
          <w:tcPr>
            <w:tcW w:w="1559" w:type="dxa"/>
            <w:shd w:val="clear" w:color="auto" w:fill="auto"/>
          </w:tcPr>
          <w:p w:rsidR="00C9201A" w:rsidRDefault="00597437" w14:paraId="000001B3" w14:textId="77777777">
            <w:pPr>
              <w:pStyle w:val="Normal0"/>
              <w:jc w:val="both"/>
              <w:rPr>
                <w:sz w:val="20"/>
                <w:szCs w:val="20"/>
              </w:rPr>
            </w:pPr>
            <w:r>
              <w:rPr>
                <w:sz w:val="20"/>
                <w:szCs w:val="20"/>
              </w:rPr>
              <w:t>Responsable Equipo desarrollo curricular</w:t>
            </w:r>
          </w:p>
        </w:tc>
        <w:tc>
          <w:tcPr>
            <w:tcW w:w="3257" w:type="dxa"/>
            <w:shd w:val="clear" w:color="auto" w:fill="auto"/>
          </w:tcPr>
          <w:p w:rsidR="00C9201A" w:rsidRDefault="00353061" w14:paraId="000001B4" w14:textId="44826EEC">
            <w:pPr>
              <w:pStyle w:val="Normal0"/>
              <w:jc w:val="both"/>
              <w:rPr>
                <w:sz w:val="20"/>
                <w:szCs w:val="20"/>
              </w:rPr>
            </w:pPr>
            <w:r>
              <w:rPr>
                <w:sz w:val="20"/>
                <w:szCs w:val="20"/>
              </w:rPr>
              <w:t xml:space="preserve">Regional Santander- </w:t>
            </w:r>
            <w:r w:rsidR="00597437">
              <w:rPr>
                <w:sz w:val="20"/>
                <w:szCs w:val="20"/>
              </w:rPr>
              <w:t>Centro Industrial del Diseño y la Manufactura</w:t>
            </w:r>
          </w:p>
        </w:tc>
        <w:tc>
          <w:tcPr>
            <w:tcW w:w="1888" w:type="dxa"/>
            <w:shd w:val="clear" w:color="auto" w:fill="auto"/>
          </w:tcPr>
          <w:p w:rsidR="00C9201A" w:rsidRDefault="00597437" w14:paraId="000001B5" w14:textId="77777777">
            <w:pPr>
              <w:pStyle w:val="Normal0"/>
              <w:jc w:val="both"/>
              <w:rPr>
                <w:sz w:val="20"/>
                <w:szCs w:val="20"/>
              </w:rPr>
            </w:pPr>
            <w:r>
              <w:rPr>
                <w:sz w:val="20"/>
                <w:szCs w:val="20"/>
              </w:rPr>
              <w:t>Febrero de 2022</w:t>
            </w:r>
          </w:p>
        </w:tc>
      </w:tr>
      <w:tr w:rsidR="00C9201A" w:rsidTr="7F06AB06" w14:paraId="748E6E55" w14:textId="77777777">
        <w:trPr>
          <w:trHeight w:val="340"/>
        </w:trPr>
        <w:tc>
          <w:tcPr>
            <w:tcW w:w="1272" w:type="dxa"/>
            <w:vMerge/>
          </w:tcPr>
          <w:p w:rsidR="00C9201A" w:rsidRDefault="00C9201A" w14:paraId="000001B6" w14:textId="77777777">
            <w:pPr>
              <w:pStyle w:val="Normal0"/>
              <w:widowControl w:val="0"/>
              <w:pBdr>
                <w:top w:val="nil"/>
                <w:left w:val="nil"/>
                <w:bottom w:val="nil"/>
                <w:right w:val="nil"/>
                <w:between w:val="nil"/>
              </w:pBdr>
              <w:rPr>
                <w:sz w:val="20"/>
                <w:szCs w:val="20"/>
              </w:rPr>
            </w:pPr>
          </w:p>
        </w:tc>
        <w:tc>
          <w:tcPr>
            <w:tcW w:w="1991" w:type="dxa"/>
            <w:shd w:val="clear" w:color="auto" w:fill="auto"/>
          </w:tcPr>
          <w:p w:rsidR="00C9201A" w:rsidRDefault="00597437" w14:paraId="000001B7" w14:textId="77777777">
            <w:pPr>
              <w:pStyle w:val="Normal0"/>
              <w:jc w:val="both"/>
              <w:rPr>
                <w:sz w:val="20"/>
                <w:szCs w:val="20"/>
              </w:rPr>
            </w:pPr>
            <w:r>
              <w:rPr>
                <w:sz w:val="20"/>
                <w:szCs w:val="20"/>
              </w:rPr>
              <w:t>Julia Isabel Roberto</w:t>
            </w:r>
          </w:p>
        </w:tc>
        <w:tc>
          <w:tcPr>
            <w:tcW w:w="1559" w:type="dxa"/>
            <w:shd w:val="clear" w:color="auto" w:fill="auto"/>
          </w:tcPr>
          <w:p w:rsidR="00C9201A" w:rsidRDefault="00597437" w14:paraId="000001B8" w14:textId="77777777">
            <w:pPr>
              <w:pStyle w:val="Normal0"/>
              <w:jc w:val="both"/>
              <w:rPr>
                <w:sz w:val="20"/>
                <w:szCs w:val="20"/>
              </w:rPr>
            </w:pPr>
            <w:r>
              <w:rPr>
                <w:sz w:val="20"/>
                <w:szCs w:val="20"/>
              </w:rPr>
              <w:t>Correctora de estilo</w:t>
            </w:r>
          </w:p>
        </w:tc>
        <w:tc>
          <w:tcPr>
            <w:tcW w:w="3257" w:type="dxa"/>
            <w:shd w:val="clear" w:color="auto" w:fill="auto"/>
          </w:tcPr>
          <w:p w:rsidR="00C9201A" w:rsidRDefault="00597437" w14:paraId="000001B9" w14:textId="77777777">
            <w:pPr>
              <w:pStyle w:val="Normal0"/>
              <w:jc w:val="both"/>
              <w:rPr>
                <w:sz w:val="20"/>
                <w:szCs w:val="20"/>
              </w:rPr>
            </w:pPr>
            <w:r>
              <w:rPr>
                <w:sz w:val="20"/>
                <w:szCs w:val="20"/>
              </w:rPr>
              <w:t>Regional Distrito Capital- Centro de Diseño y Metrología</w:t>
            </w:r>
          </w:p>
        </w:tc>
        <w:tc>
          <w:tcPr>
            <w:tcW w:w="1888" w:type="dxa"/>
            <w:shd w:val="clear" w:color="auto" w:fill="auto"/>
          </w:tcPr>
          <w:p w:rsidR="00C9201A" w:rsidRDefault="00597437" w14:paraId="000001BA" w14:textId="77777777">
            <w:pPr>
              <w:pStyle w:val="Normal0"/>
              <w:jc w:val="both"/>
              <w:rPr>
                <w:sz w:val="20"/>
                <w:szCs w:val="20"/>
              </w:rPr>
            </w:pPr>
            <w:r>
              <w:rPr>
                <w:sz w:val="20"/>
                <w:szCs w:val="20"/>
              </w:rPr>
              <w:t>Febrero de 2022</w:t>
            </w:r>
          </w:p>
        </w:tc>
      </w:tr>
      <w:tr w:rsidR="7F06AB06" w:rsidTr="7F06AB06" w14:paraId="2538C10A" w14:textId="77777777">
        <w:trPr>
          <w:trHeight w:val="340"/>
        </w:trPr>
        <w:tc>
          <w:tcPr>
            <w:tcW w:w="1272" w:type="dxa"/>
            <w:vMerge/>
          </w:tcPr>
          <w:p w:rsidR="00DF422D" w:rsidRDefault="00DF422D" w14:paraId="24D6C0F9" w14:textId="77777777"/>
        </w:tc>
        <w:tc>
          <w:tcPr>
            <w:tcW w:w="1991" w:type="dxa"/>
            <w:shd w:val="clear" w:color="auto" w:fill="auto"/>
          </w:tcPr>
          <w:p w:rsidR="3571B1E5" w:rsidP="7F06AB06" w:rsidRDefault="3571B1E5" w14:paraId="3DFEDB4B" w14:textId="30EF578E">
            <w:pPr>
              <w:pStyle w:val="Normal0"/>
              <w:jc w:val="both"/>
              <w:rPr>
                <w:sz w:val="20"/>
                <w:szCs w:val="20"/>
              </w:rPr>
            </w:pPr>
            <w:r w:rsidRPr="7F06AB06">
              <w:rPr>
                <w:sz w:val="20"/>
                <w:szCs w:val="20"/>
              </w:rPr>
              <w:t>Juan Gilberto Naranjo Farfán</w:t>
            </w:r>
          </w:p>
        </w:tc>
        <w:tc>
          <w:tcPr>
            <w:tcW w:w="1559" w:type="dxa"/>
            <w:shd w:val="clear" w:color="auto" w:fill="auto"/>
          </w:tcPr>
          <w:p w:rsidR="3571B1E5" w:rsidP="7F06AB06" w:rsidRDefault="3571B1E5" w14:paraId="17CAC34E" w14:textId="29119E64">
            <w:pPr>
              <w:pStyle w:val="Normal0"/>
              <w:jc w:val="both"/>
              <w:rPr>
                <w:sz w:val="20"/>
                <w:szCs w:val="20"/>
              </w:rPr>
            </w:pPr>
            <w:r w:rsidRPr="7F06AB06">
              <w:rPr>
                <w:sz w:val="20"/>
                <w:szCs w:val="20"/>
              </w:rPr>
              <w:t>Diseñador instruccional</w:t>
            </w:r>
          </w:p>
        </w:tc>
        <w:tc>
          <w:tcPr>
            <w:tcW w:w="3257" w:type="dxa"/>
            <w:shd w:val="clear" w:color="auto" w:fill="auto"/>
          </w:tcPr>
          <w:p w:rsidR="3571B1E5" w:rsidP="7F06AB06" w:rsidRDefault="3571B1E5" w14:paraId="784AFD6F" w14:textId="1EEA1FF2">
            <w:pPr>
              <w:pStyle w:val="Normal0"/>
              <w:jc w:val="both"/>
            </w:pPr>
            <w:r w:rsidRPr="7F06AB06">
              <w:rPr>
                <w:sz w:val="20"/>
                <w:szCs w:val="20"/>
              </w:rPr>
              <w:t>Regional Tolima – Centro de Comercio y Servicios</w:t>
            </w:r>
          </w:p>
        </w:tc>
        <w:tc>
          <w:tcPr>
            <w:tcW w:w="1888" w:type="dxa"/>
            <w:shd w:val="clear" w:color="auto" w:fill="auto"/>
          </w:tcPr>
          <w:p w:rsidR="3571B1E5" w:rsidP="7F06AB06" w:rsidRDefault="3571B1E5" w14:paraId="5338996B" w14:textId="61436995">
            <w:pPr>
              <w:pStyle w:val="Normal0"/>
              <w:jc w:val="both"/>
              <w:rPr>
                <w:sz w:val="20"/>
                <w:szCs w:val="20"/>
              </w:rPr>
            </w:pPr>
            <w:r w:rsidRPr="7F06AB06">
              <w:rPr>
                <w:sz w:val="20"/>
                <w:szCs w:val="20"/>
              </w:rPr>
              <w:t>Julio 2023</w:t>
            </w:r>
          </w:p>
        </w:tc>
      </w:tr>
      <w:tr w:rsidR="7F06AB06" w:rsidTr="7F06AB06" w14:paraId="5DE66E99" w14:textId="77777777">
        <w:trPr>
          <w:trHeight w:val="340"/>
        </w:trPr>
        <w:tc>
          <w:tcPr>
            <w:tcW w:w="1272" w:type="dxa"/>
            <w:vMerge/>
          </w:tcPr>
          <w:p w:rsidR="00DF422D" w:rsidRDefault="00DF422D" w14:paraId="48A6A97A" w14:textId="77777777"/>
        </w:tc>
        <w:tc>
          <w:tcPr>
            <w:tcW w:w="1991" w:type="dxa"/>
            <w:shd w:val="clear" w:color="auto" w:fill="auto"/>
          </w:tcPr>
          <w:p w:rsidR="3571B1E5" w:rsidP="7F06AB06" w:rsidRDefault="3571B1E5" w14:paraId="7808B582" w14:textId="2548714F">
            <w:pPr>
              <w:pStyle w:val="Normal0"/>
              <w:jc w:val="both"/>
              <w:rPr>
                <w:sz w:val="20"/>
                <w:szCs w:val="20"/>
              </w:rPr>
            </w:pPr>
            <w:r w:rsidRPr="7F06AB06">
              <w:rPr>
                <w:sz w:val="20"/>
                <w:szCs w:val="20"/>
              </w:rPr>
              <w:t>María Inés Machado López</w:t>
            </w:r>
          </w:p>
        </w:tc>
        <w:tc>
          <w:tcPr>
            <w:tcW w:w="1559" w:type="dxa"/>
            <w:shd w:val="clear" w:color="auto" w:fill="auto"/>
          </w:tcPr>
          <w:p w:rsidR="3571B1E5" w:rsidP="7F06AB06" w:rsidRDefault="3571B1E5" w14:paraId="564FC1F6" w14:textId="4B4D3C84">
            <w:pPr>
              <w:pStyle w:val="Normal0"/>
              <w:jc w:val="both"/>
              <w:rPr>
                <w:sz w:val="20"/>
                <w:szCs w:val="20"/>
              </w:rPr>
            </w:pPr>
            <w:bookmarkStart w:name="_GoBack" w:id="16"/>
            <w:bookmarkEnd w:id="16"/>
            <w:r w:rsidRPr="7F06AB06">
              <w:rPr>
                <w:sz w:val="20"/>
                <w:szCs w:val="20"/>
              </w:rPr>
              <w:t>Metodóloga</w:t>
            </w:r>
          </w:p>
        </w:tc>
        <w:tc>
          <w:tcPr>
            <w:tcW w:w="3257" w:type="dxa"/>
            <w:shd w:val="clear" w:color="auto" w:fill="auto"/>
          </w:tcPr>
          <w:p w:rsidR="3571B1E5" w:rsidP="7F06AB06" w:rsidRDefault="3571B1E5" w14:paraId="3CA47969" w14:textId="31F14F75">
            <w:pPr>
              <w:pStyle w:val="Normal0"/>
              <w:jc w:val="both"/>
              <w:rPr>
                <w:sz w:val="20"/>
                <w:szCs w:val="20"/>
              </w:rPr>
            </w:pPr>
            <w:r w:rsidRPr="7F06AB06">
              <w:rPr>
                <w:sz w:val="20"/>
                <w:szCs w:val="20"/>
              </w:rPr>
              <w:t>Regional Tolima – Centro de Comercio y Servicios</w:t>
            </w:r>
          </w:p>
        </w:tc>
        <w:tc>
          <w:tcPr>
            <w:tcW w:w="1888" w:type="dxa"/>
            <w:shd w:val="clear" w:color="auto" w:fill="auto"/>
          </w:tcPr>
          <w:p w:rsidR="3571B1E5" w:rsidP="7F06AB06" w:rsidRDefault="3571B1E5" w14:paraId="14691156" w14:textId="1C3F6910">
            <w:pPr>
              <w:pStyle w:val="Normal0"/>
              <w:jc w:val="both"/>
            </w:pPr>
            <w:r w:rsidRPr="7F06AB06">
              <w:rPr>
                <w:sz w:val="20"/>
                <w:szCs w:val="20"/>
              </w:rPr>
              <w:t>Julio 2023</w:t>
            </w:r>
          </w:p>
        </w:tc>
      </w:tr>
    </w:tbl>
    <w:p w:rsidR="00C9201A" w:rsidRDefault="00C9201A" w14:paraId="000001BB" w14:textId="77777777">
      <w:pPr>
        <w:pStyle w:val="Normal0"/>
        <w:rPr>
          <w:sz w:val="20"/>
          <w:szCs w:val="20"/>
        </w:rPr>
      </w:pPr>
    </w:p>
    <w:p w:rsidR="00C9201A" w:rsidRDefault="00C9201A" w14:paraId="000001BC" w14:textId="77777777">
      <w:pPr>
        <w:pStyle w:val="Normal0"/>
        <w:rPr>
          <w:sz w:val="20"/>
          <w:szCs w:val="20"/>
        </w:rPr>
      </w:pPr>
    </w:p>
    <w:p w:rsidR="00C9201A" w:rsidP="00B371FD" w:rsidRDefault="00597437" w14:paraId="000001BD"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C9201A" w:rsidRDefault="00C9201A" w14:paraId="000001BE" w14:textId="77777777">
      <w:pPr>
        <w:pStyle w:val="Normal0"/>
        <w:pBdr>
          <w:top w:val="nil"/>
          <w:left w:val="nil"/>
          <w:bottom w:val="nil"/>
          <w:right w:val="nil"/>
          <w:between w:val="nil"/>
        </w:pBdr>
        <w:jc w:val="both"/>
        <w:rPr>
          <w:b/>
          <w:color w:val="808080"/>
          <w:sz w:val="20"/>
          <w:szCs w:val="20"/>
        </w:rPr>
      </w:pPr>
    </w:p>
    <w:p w:rsidR="00C9201A" w:rsidRDefault="00C9201A" w14:paraId="000001BF" w14:textId="77777777">
      <w:pPr>
        <w:pStyle w:val="Normal0"/>
        <w:rPr>
          <w:sz w:val="20"/>
          <w:szCs w:val="20"/>
        </w:rPr>
      </w:pPr>
    </w:p>
    <w:tbl>
      <w:tblPr>
        <w:tblStyle w:val="aff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C9201A" w14:paraId="31F82D5C" w14:textId="77777777">
        <w:tc>
          <w:tcPr>
            <w:tcW w:w="1264" w:type="dxa"/>
            <w:tcBorders>
              <w:top w:val="nil"/>
              <w:left w:val="nil"/>
            </w:tcBorders>
          </w:tcPr>
          <w:p w:rsidR="00C9201A" w:rsidRDefault="00C9201A" w14:paraId="000001C0" w14:textId="77777777">
            <w:pPr>
              <w:pStyle w:val="Normal0"/>
              <w:spacing w:line="276" w:lineRule="auto"/>
              <w:jc w:val="both"/>
              <w:rPr>
                <w:sz w:val="20"/>
                <w:szCs w:val="20"/>
              </w:rPr>
            </w:pPr>
          </w:p>
        </w:tc>
        <w:tc>
          <w:tcPr>
            <w:tcW w:w="2138" w:type="dxa"/>
          </w:tcPr>
          <w:p w:rsidR="00C9201A" w:rsidRDefault="00597437" w14:paraId="000001C1" w14:textId="77777777">
            <w:pPr>
              <w:pStyle w:val="Normal0"/>
              <w:spacing w:line="276" w:lineRule="auto"/>
              <w:jc w:val="both"/>
              <w:rPr>
                <w:sz w:val="20"/>
                <w:szCs w:val="20"/>
              </w:rPr>
            </w:pPr>
            <w:r>
              <w:rPr>
                <w:sz w:val="20"/>
                <w:szCs w:val="20"/>
              </w:rPr>
              <w:t>Nombre</w:t>
            </w:r>
          </w:p>
        </w:tc>
        <w:tc>
          <w:tcPr>
            <w:tcW w:w="1701" w:type="dxa"/>
          </w:tcPr>
          <w:p w:rsidR="00C9201A" w:rsidRDefault="00597437" w14:paraId="000001C2" w14:textId="77777777">
            <w:pPr>
              <w:pStyle w:val="Normal0"/>
              <w:spacing w:line="276" w:lineRule="auto"/>
              <w:jc w:val="both"/>
              <w:rPr>
                <w:sz w:val="20"/>
                <w:szCs w:val="20"/>
              </w:rPr>
            </w:pPr>
            <w:r>
              <w:rPr>
                <w:sz w:val="20"/>
                <w:szCs w:val="20"/>
              </w:rPr>
              <w:t>Cargo</w:t>
            </w:r>
          </w:p>
        </w:tc>
        <w:tc>
          <w:tcPr>
            <w:tcW w:w="1843" w:type="dxa"/>
          </w:tcPr>
          <w:p w:rsidR="00C9201A" w:rsidRDefault="00597437" w14:paraId="000001C3" w14:textId="77777777">
            <w:pPr>
              <w:pStyle w:val="Normal0"/>
              <w:spacing w:line="276" w:lineRule="auto"/>
              <w:jc w:val="both"/>
              <w:rPr>
                <w:sz w:val="20"/>
                <w:szCs w:val="20"/>
              </w:rPr>
            </w:pPr>
            <w:r>
              <w:rPr>
                <w:sz w:val="20"/>
                <w:szCs w:val="20"/>
              </w:rPr>
              <w:t>Dependencia</w:t>
            </w:r>
          </w:p>
        </w:tc>
        <w:tc>
          <w:tcPr>
            <w:tcW w:w="1044" w:type="dxa"/>
          </w:tcPr>
          <w:p w:rsidR="00C9201A" w:rsidRDefault="00597437" w14:paraId="000001C4" w14:textId="77777777">
            <w:pPr>
              <w:pStyle w:val="Normal0"/>
              <w:spacing w:line="276" w:lineRule="auto"/>
              <w:jc w:val="both"/>
              <w:rPr>
                <w:sz w:val="20"/>
                <w:szCs w:val="20"/>
              </w:rPr>
            </w:pPr>
            <w:r>
              <w:rPr>
                <w:sz w:val="20"/>
                <w:szCs w:val="20"/>
              </w:rPr>
              <w:t>Fecha</w:t>
            </w:r>
          </w:p>
        </w:tc>
        <w:tc>
          <w:tcPr>
            <w:tcW w:w="1977" w:type="dxa"/>
          </w:tcPr>
          <w:p w:rsidR="00C9201A" w:rsidRDefault="00597437" w14:paraId="000001C5" w14:textId="77777777">
            <w:pPr>
              <w:pStyle w:val="Normal0"/>
              <w:spacing w:line="276" w:lineRule="auto"/>
              <w:jc w:val="both"/>
              <w:rPr>
                <w:sz w:val="20"/>
                <w:szCs w:val="20"/>
              </w:rPr>
            </w:pPr>
            <w:r>
              <w:rPr>
                <w:sz w:val="20"/>
                <w:szCs w:val="20"/>
              </w:rPr>
              <w:t>Razón del Cambio</w:t>
            </w:r>
          </w:p>
        </w:tc>
      </w:tr>
      <w:tr w:rsidR="00C9201A" w14:paraId="2FF467CA" w14:textId="77777777">
        <w:tc>
          <w:tcPr>
            <w:tcW w:w="1264" w:type="dxa"/>
          </w:tcPr>
          <w:p w:rsidR="00C9201A" w:rsidRDefault="00597437" w14:paraId="000001C6" w14:textId="77777777">
            <w:pPr>
              <w:pStyle w:val="Normal0"/>
              <w:spacing w:line="276" w:lineRule="auto"/>
              <w:jc w:val="both"/>
              <w:rPr>
                <w:sz w:val="20"/>
                <w:szCs w:val="20"/>
              </w:rPr>
            </w:pPr>
            <w:r>
              <w:rPr>
                <w:sz w:val="20"/>
                <w:szCs w:val="20"/>
              </w:rPr>
              <w:t>Autor (es)</w:t>
            </w:r>
          </w:p>
        </w:tc>
        <w:tc>
          <w:tcPr>
            <w:tcW w:w="2138" w:type="dxa"/>
          </w:tcPr>
          <w:p w:rsidR="00C9201A" w:rsidRDefault="00C9201A" w14:paraId="000001C7" w14:textId="77777777">
            <w:pPr>
              <w:pStyle w:val="Normal0"/>
              <w:spacing w:line="276" w:lineRule="auto"/>
              <w:jc w:val="both"/>
              <w:rPr>
                <w:sz w:val="20"/>
                <w:szCs w:val="20"/>
              </w:rPr>
            </w:pPr>
          </w:p>
        </w:tc>
        <w:tc>
          <w:tcPr>
            <w:tcW w:w="1701" w:type="dxa"/>
          </w:tcPr>
          <w:p w:rsidR="00C9201A" w:rsidRDefault="00C9201A" w14:paraId="000001C8" w14:textId="77777777">
            <w:pPr>
              <w:pStyle w:val="Normal0"/>
              <w:spacing w:line="276" w:lineRule="auto"/>
              <w:jc w:val="both"/>
              <w:rPr>
                <w:sz w:val="20"/>
                <w:szCs w:val="20"/>
              </w:rPr>
            </w:pPr>
          </w:p>
        </w:tc>
        <w:tc>
          <w:tcPr>
            <w:tcW w:w="1843" w:type="dxa"/>
          </w:tcPr>
          <w:p w:rsidR="00C9201A" w:rsidRDefault="00C9201A" w14:paraId="000001C9" w14:textId="77777777">
            <w:pPr>
              <w:pStyle w:val="Normal0"/>
              <w:spacing w:line="276" w:lineRule="auto"/>
              <w:jc w:val="both"/>
              <w:rPr>
                <w:sz w:val="20"/>
                <w:szCs w:val="20"/>
              </w:rPr>
            </w:pPr>
          </w:p>
        </w:tc>
        <w:tc>
          <w:tcPr>
            <w:tcW w:w="1044" w:type="dxa"/>
          </w:tcPr>
          <w:p w:rsidR="00C9201A" w:rsidRDefault="00C9201A" w14:paraId="000001CA" w14:textId="77777777">
            <w:pPr>
              <w:pStyle w:val="Normal0"/>
              <w:spacing w:line="276" w:lineRule="auto"/>
              <w:jc w:val="both"/>
              <w:rPr>
                <w:sz w:val="20"/>
                <w:szCs w:val="20"/>
              </w:rPr>
            </w:pPr>
          </w:p>
        </w:tc>
        <w:tc>
          <w:tcPr>
            <w:tcW w:w="1977" w:type="dxa"/>
          </w:tcPr>
          <w:p w:rsidR="00C9201A" w:rsidRDefault="00C9201A" w14:paraId="000001CB" w14:textId="77777777">
            <w:pPr>
              <w:pStyle w:val="Normal0"/>
              <w:spacing w:line="276" w:lineRule="auto"/>
              <w:jc w:val="both"/>
              <w:rPr>
                <w:sz w:val="20"/>
                <w:szCs w:val="20"/>
              </w:rPr>
            </w:pPr>
          </w:p>
        </w:tc>
      </w:tr>
    </w:tbl>
    <w:p w:rsidR="00C9201A" w:rsidRDefault="00C9201A" w14:paraId="000001CC" w14:textId="77777777">
      <w:pPr>
        <w:pStyle w:val="Normal0"/>
        <w:rPr>
          <w:color w:val="000000"/>
          <w:sz w:val="20"/>
          <w:szCs w:val="20"/>
        </w:rPr>
      </w:pPr>
    </w:p>
    <w:p w:rsidR="00C9201A" w:rsidRDefault="00C9201A" w14:paraId="000001CD" w14:textId="77777777">
      <w:pPr>
        <w:pStyle w:val="Normal0"/>
        <w:rPr>
          <w:sz w:val="20"/>
          <w:szCs w:val="20"/>
        </w:rPr>
      </w:pPr>
    </w:p>
    <w:sectPr w:rsidR="00C9201A">
      <w:headerReference w:type="default" r:id="rId65"/>
      <w:footerReference w:type="default" r:id="rId6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 w:author="Leidy Carolina Arias Aguirre" w:date="2021-08-23T17:38:00Z" w:id="0">
    <w:p w:rsidR="00D16ECC" w:rsidRDefault="00D16ECC" w14:paraId="000001D7" w14:textId="64868330">
      <w:pPr>
        <w:pStyle w:val="Normal0"/>
        <w:widowControl w:val="0"/>
        <w:pBdr>
          <w:top w:val="nil"/>
          <w:left w:val="nil"/>
          <w:bottom w:val="nil"/>
          <w:right w:val="nil"/>
          <w:between w:val="nil"/>
        </w:pBdr>
        <w:spacing w:line="240" w:lineRule="auto"/>
        <w:rPr>
          <w:color w:val="000000"/>
        </w:rPr>
      </w:pPr>
      <w:r>
        <w:rPr>
          <w:color w:val="000000"/>
        </w:rPr>
        <w:t>Llamado a la acción</w:t>
      </w:r>
    </w:p>
  </w:comment>
  <w:comment w:initials="MIML" w:author="María Inés Machado López" w:date="2023-06-21T12:55:00Z" w:id="1">
    <w:p w:rsidRPr="00B26A6B" w:rsidR="00D16ECC" w:rsidP="009741E1" w:rsidRDefault="00D16ECC" w14:paraId="20B44A40" w14:textId="77777777">
      <w:pPr>
        <w:pStyle w:val="Normal0"/>
        <w:rPr>
          <w:color w:val="1155CC"/>
          <w:sz w:val="18"/>
          <w:szCs w:val="20"/>
          <w:u w:val="single"/>
        </w:rPr>
      </w:pPr>
      <w:r>
        <w:rPr>
          <w:rStyle w:val="Refdecomentario"/>
        </w:rPr>
        <w:annotationRef/>
      </w:r>
      <w:hyperlink w:history="1" r:id="rId1">
        <w:r w:rsidRPr="00B26A6B">
          <w:rPr>
            <w:rStyle w:val="Hipervnculo"/>
            <w:sz w:val="20"/>
          </w:rPr>
          <w:t>https://m.media-amazon.com/images/I/41ytcOo9iLL._AC_UF894,1000_QL80_.jpg</w:t>
        </w:r>
      </w:hyperlink>
      <w:r w:rsidRPr="00B26A6B">
        <w:rPr>
          <w:sz w:val="20"/>
        </w:rPr>
        <w:t xml:space="preserve"> </w:t>
      </w:r>
    </w:p>
    <w:p w:rsidR="00D16ECC" w:rsidRDefault="00D16ECC" w14:paraId="3B631A8C" w14:textId="63FE30F8">
      <w:pPr>
        <w:pStyle w:val="Textocomentario"/>
      </w:pPr>
    </w:p>
  </w:comment>
  <w:comment w:initials="MIML" w:author="María Inés Machado López" w:date="2023-06-21T11:31:00Z" w:id="2">
    <w:p w:rsidR="00D16ECC" w:rsidRDefault="00D16ECC" w14:paraId="019CC869" w14:textId="1FB934BF">
      <w:pPr>
        <w:pStyle w:val="Textocomentario"/>
      </w:pPr>
      <w:r>
        <w:rPr>
          <w:rStyle w:val="Refdecomentario"/>
        </w:rPr>
        <w:annotationRef/>
      </w:r>
      <w:r>
        <w:t>Equipo de producción, presentar en bloque destacado</w:t>
      </w:r>
    </w:p>
  </w:comment>
  <w:comment w:initials="MIML" w:author="María Inés Machado López" w:date="2023-06-21T11:35:00Z" w:id="3">
    <w:p w:rsidR="00D16ECC" w:rsidRDefault="00D16ECC" w14:paraId="201A15AF" w14:textId="4C11C7AD">
      <w:pPr>
        <w:pStyle w:val="Textocomentario"/>
      </w:pPr>
      <w:r>
        <w:rPr>
          <w:rStyle w:val="Refdecomentario"/>
        </w:rPr>
        <w:annotationRef/>
      </w:r>
      <w:r>
        <w:t>Equipo de producción, presentar en bloque destacado</w:t>
      </w:r>
    </w:p>
  </w:comment>
  <w:comment w:initials="MIML" w:author="María Inés Machado López" w:date="2023-06-21T11:38:00Z" w:id="4">
    <w:p w:rsidR="00D16ECC" w:rsidP="00D3088C" w:rsidRDefault="00D16ECC" w14:paraId="01E70A1C" w14:textId="77777777">
      <w:pPr>
        <w:pStyle w:val="Normal0"/>
        <w:rPr>
          <w:sz w:val="20"/>
          <w:szCs w:val="20"/>
        </w:rPr>
      </w:pPr>
      <w:r>
        <w:rPr>
          <w:rStyle w:val="Refdecomentario"/>
        </w:rPr>
        <w:annotationRef/>
      </w:r>
      <w:r>
        <w:rPr>
          <w:sz w:val="20"/>
          <w:szCs w:val="20"/>
        </w:rPr>
        <w:t>Fuentes de fotos:</w:t>
      </w:r>
    </w:p>
    <w:p w:rsidR="00D16ECC" w:rsidP="00D3088C" w:rsidRDefault="00D16ECC" w14:paraId="177B846E" w14:textId="77777777">
      <w:pPr>
        <w:pStyle w:val="Normal0"/>
        <w:rPr>
          <w:color w:val="0000FF"/>
          <w:sz w:val="20"/>
          <w:szCs w:val="20"/>
          <w:u w:val="single"/>
        </w:rPr>
      </w:pPr>
      <w:r>
        <w:rPr>
          <w:sz w:val="20"/>
          <w:szCs w:val="20"/>
        </w:rPr>
        <w:t xml:space="preserve">a. Fuente imagen: </w:t>
      </w:r>
      <w:hyperlink r:id="rId2">
        <w:r>
          <w:rPr>
            <w:color w:val="0000FF"/>
            <w:sz w:val="20"/>
            <w:szCs w:val="20"/>
            <w:u w:val="single"/>
          </w:rPr>
          <w:t>https://publicism.info/engineering/wiring/wiring.files/image131.jpg</w:t>
        </w:r>
      </w:hyperlink>
    </w:p>
    <w:p w:rsidR="00D16ECC" w:rsidP="00D3088C" w:rsidRDefault="00D16ECC" w14:paraId="78942289" w14:textId="77777777">
      <w:pPr>
        <w:pStyle w:val="Normal0"/>
        <w:rPr>
          <w:sz w:val="20"/>
          <w:szCs w:val="20"/>
        </w:rPr>
      </w:pPr>
    </w:p>
    <w:p w:rsidRPr="00E447BE" w:rsidR="00D16ECC" w:rsidP="00D3088C" w:rsidRDefault="00D16ECC" w14:paraId="65FDE9EA" w14:textId="77777777">
      <w:pPr>
        <w:pStyle w:val="Normal0"/>
        <w:rPr>
          <w:sz w:val="20"/>
          <w:szCs w:val="20"/>
        </w:rPr>
      </w:pPr>
      <w:r w:rsidRPr="00E447BE">
        <w:rPr>
          <w:sz w:val="20"/>
          <w:szCs w:val="20"/>
        </w:rPr>
        <w:t xml:space="preserve">b. Fuente imagen: </w:t>
      </w:r>
      <w:hyperlink w:history="1" r:id="rId3">
        <w:r w:rsidRPr="00E447BE">
          <w:rPr>
            <w:rStyle w:val="Hipervnculo"/>
            <w:sz w:val="20"/>
            <w:szCs w:val="20"/>
          </w:rPr>
          <w:t>https://spanish.alibaba.com/product-detail/astm-a105-3000lbs-npt-pipe-fitting-forged-coupling-60778125547.html</w:t>
        </w:r>
      </w:hyperlink>
      <w:r w:rsidRPr="00E447BE">
        <w:rPr>
          <w:sz w:val="20"/>
          <w:szCs w:val="20"/>
        </w:rPr>
        <w:t xml:space="preserve"> </w:t>
      </w:r>
    </w:p>
    <w:p w:rsidR="00D16ECC" w:rsidP="00D3088C" w:rsidRDefault="00D16ECC" w14:paraId="5903917E" w14:textId="77777777">
      <w:pPr>
        <w:pStyle w:val="Normal0"/>
        <w:rPr>
          <w:sz w:val="20"/>
          <w:szCs w:val="20"/>
        </w:rPr>
      </w:pPr>
    </w:p>
    <w:p w:rsidRPr="00E447BE" w:rsidR="00D16ECC" w:rsidP="00D3088C" w:rsidRDefault="00D16ECC" w14:paraId="78F186A8" w14:textId="77777777">
      <w:pPr>
        <w:pStyle w:val="Normal0"/>
        <w:rPr>
          <w:sz w:val="20"/>
          <w:szCs w:val="20"/>
        </w:rPr>
      </w:pPr>
      <w:r w:rsidRPr="00E447BE">
        <w:rPr>
          <w:sz w:val="20"/>
          <w:szCs w:val="20"/>
        </w:rPr>
        <w:t xml:space="preserve">c. Fuente imagen: </w:t>
      </w:r>
      <w:hyperlink w:history="1" r:id="rId4">
        <w:r w:rsidRPr="00E447BE">
          <w:rPr>
            <w:rStyle w:val="Hipervnculo"/>
            <w:sz w:val="20"/>
            <w:szCs w:val="20"/>
          </w:rPr>
          <w:t>https://dicoelsa.com.pe/producto/17010134-union-conduit-emt-con-ul-4/</w:t>
        </w:r>
      </w:hyperlink>
      <w:r w:rsidRPr="00E447BE">
        <w:rPr>
          <w:sz w:val="20"/>
          <w:szCs w:val="20"/>
        </w:rPr>
        <w:t xml:space="preserve"> </w:t>
      </w:r>
    </w:p>
    <w:p w:rsidR="00D16ECC" w:rsidRDefault="00D16ECC" w14:paraId="128EF0D5" w14:textId="64C7CCD8">
      <w:pPr>
        <w:pStyle w:val="Textocomentario"/>
      </w:pPr>
      <w:r>
        <w:t xml:space="preserve"> </w:t>
      </w:r>
    </w:p>
  </w:comment>
  <w:comment w:initials="MIML" w:author="María Inés Machado López" w:date="2023-06-21T11:46:00Z" w:id="5">
    <w:p w:rsidR="00D16ECC" w:rsidP="005F14D9" w:rsidRDefault="00D16ECC" w14:paraId="08CFAFEE" w14:textId="583AD672">
      <w:pPr>
        <w:pStyle w:val="Textocomentario"/>
      </w:pPr>
      <w:r>
        <w:rPr>
          <w:rStyle w:val="Refdecomentario"/>
        </w:rPr>
        <w:annotationRef/>
      </w:r>
      <w:hyperlink w:history="1" r:id="rId5">
        <w:r w:rsidRPr="009E6EC6">
          <w:rPr>
            <w:rStyle w:val="Hipervnculo"/>
          </w:rPr>
          <w:t>https://admintienda.coval.com.co/backend/admin/backend/web/archivosDelCliente/items/images/20210716100811-TUBERIA-Y-ACCESORIOS-CONDUIT-Electrico-y-Telefonico-Tubo-Pvc-conduit-de-1-X-3-Mts-Gerfor-38202107161008111732.jpg</w:t>
        </w:r>
      </w:hyperlink>
    </w:p>
  </w:comment>
  <w:comment w:initials="MIML" w:author="María Inés Machado López" w:date="2023-06-21T12:09:00Z" w:id="6">
    <w:p w:rsidR="00D16ECC" w:rsidRDefault="00D16ECC" w14:paraId="2BD5E4A5" w14:textId="2CFF69BC">
      <w:pPr>
        <w:pStyle w:val="Textocomentario"/>
      </w:pPr>
      <w:r>
        <w:rPr>
          <w:rStyle w:val="Refdecomentario"/>
        </w:rPr>
        <w:annotationRef/>
      </w:r>
      <w:hyperlink w:history="1" r:id="rId6">
        <w:r w:rsidRPr="009E6EC6">
          <w:rPr>
            <w:rStyle w:val="Hipervnculo"/>
          </w:rPr>
          <w:t>https://www.electroeuro.es/6227-large_default/portalamparas-roscado-con-tope-e-27-blanco-163-b-famatel.jpg</w:t>
        </w:r>
      </w:hyperlink>
      <w:r>
        <w:t xml:space="preserve"> </w:t>
      </w:r>
    </w:p>
    <w:p w:rsidR="00D16ECC" w:rsidRDefault="00D16ECC" w14:paraId="7A51FE90" w14:textId="77777777">
      <w:pPr>
        <w:pStyle w:val="Textocomentario"/>
      </w:pPr>
    </w:p>
    <w:p w:rsidR="00D16ECC" w:rsidRDefault="00D16ECC" w14:paraId="287FD64E" w14:textId="47B15D38">
      <w:pPr>
        <w:pStyle w:val="Textocomentario"/>
      </w:pPr>
      <w:hyperlink w:history="1" r:id="rId7">
        <w:r w:rsidRPr="009E6EC6">
          <w:rPr>
            <w:rStyle w:val="Hipervnculo"/>
          </w:rPr>
          <w:t>https://encrypted-tbn0.gstatic.com/images?q=tbn:ANd9GcS5yfqZiREeZeQaTSYlFuY5PCFKFa6JMnhl9RPEtZSfhbovq_tSG-TZwlmFPvJic1wD5Lg&amp;usqp=CAU</w:t>
        </w:r>
      </w:hyperlink>
      <w:r>
        <w:t xml:space="preserve"> </w:t>
      </w:r>
    </w:p>
  </w:comment>
  <w:comment w:initials="MIML" w:author="María Inés Machado López" w:date="2023-06-21T12:11:00Z" w:id="7">
    <w:p w:rsidR="00D16ECC" w:rsidRDefault="00D16ECC" w14:paraId="768A3F5C" w14:textId="09D94C44">
      <w:pPr>
        <w:pStyle w:val="Textocomentario"/>
      </w:pPr>
      <w:r>
        <w:rPr>
          <w:rStyle w:val="Refdecomentario"/>
        </w:rPr>
        <w:annotationRef/>
      </w:r>
      <w:r w:rsidRPr="00605912">
        <w:t>https://fotos.habitissimo.com.mx/foto/tablero-electrico-de-distribucion_455065</w:t>
      </w:r>
    </w:p>
  </w:comment>
  <w:comment w:initials="MIML" w:author="María Inés Machado López" w:date="2023-07-18T07:34:00Z" w:id="9">
    <w:p w:rsidR="009F5D76" w:rsidRDefault="009F5D76" w14:paraId="0D3F95A6" w14:textId="42F1EA0A">
      <w:pPr>
        <w:pStyle w:val="Textocomentario"/>
      </w:pPr>
      <w:r>
        <w:rPr>
          <w:rStyle w:val="Refdecomentario"/>
        </w:rPr>
        <w:annotationRef/>
      </w:r>
      <w:r>
        <w:t>Tener en cuenta que en el texto:</w:t>
      </w:r>
    </w:p>
    <w:p w:rsidR="009F5D76" w:rsidRDefault="009F5D76" w14:paraId="5B447F21" w14:textId="659C9F99">
      <w:pPr>
        <w:pStyle w:val="Textocomentario"/>
      </w:pPr>
      <w:r>
        <w:t xml:space="preserve">** Para la capacidad nominal de los tomacorrientes para los artefactos con lámpara de descarga conectados con cordón, véase </w:t>
      </w:r>
      <w:r w:rsidRPr="009F5D76">
        <w:rPr>
          <w:color w:val="FF0000"/>
        </w:rPr>
        <w:t>Artículo</w:t>
      </w:r>
      <w:r>
        <w:t xml:space="preserve"> 410-30.c).</w:t>
      </w:r>
    </w:p>
    <w:p w:rsidR="009F5D76" w:rsidRDefault="009F5D76" w14:paraId="44A39B48" w14:textId="5388E5CF">
      <w:pPr>
        <w:pStyle w:val="Textocomentario"/>
      </w:pPr>
    </w:p>
    <w:p w:rsidRPr="009F5D76" w:rsidR="009F5D76" w:rsidRDefault="009F5D76" w14:paraId="45E50912" w14:textId="099A1180">
      <w:pPr>
        <w:pStyle w:val="Textocomentario"/>
      </w:pPr>
      <w:r>
        <w:t>La palabra artículo va con tilde.</w:t>
      </w:r>
    </w:p>
  </w:comment>
  <w:comment w:initials="MIML" w:author="María Inés Machado López" w:date="2023-06-21T12:25:00Z" w:id="8">
    <w:p w:rsidR="00D16ECC" w:rsidRDefault="00D16ECC" w14:paraId="3AD7219B" w14:textId="75AE2485">
      <w:pPr>
        <w:pStyle w:val="Textocomentario"/>
      </w:pPr>
      <w:r>
        <w:rPr>
          <w:rStyle w:val="Refdecomentario"/>
        </w:rPr>
        <w:annotationRef/>
      </w:r>
      <w:r>
        <w:t>Equipo de producción, presentar en bloque destacado</w:t>
      </w:r>
    </w:p>
  </w:comment>
  <w:comment w:initials="MIML" w:author="María Inés Machado López" w:date="2023-06-21T12:26:00Z" w:id="10">
    <w:p w:rsidR="00D16ECC" w:rsidRDefault="00D16ECC" w14:paraId="09D70E79" w14:textId="78054B2D">
      <w:pPr>
        <w:pStyle w:val="Textocomentario"/>
      </w:pPr>
      <w:r>
        <w:rPr>
          <w:rStyle w:val="Refdecomentario"/>
        </w:rPr>
        <w:annotationRef/>
      </w:r>
      <w:r>
        <w:t>Equipo de producción, presentar en bloque destacado</w:t>
      </w:r>
    </w:p>
  </w:comment>
  <w:comment w:initials="MIML" w:author="María Inés Machado López" w:date="2023-06-21T12:42:00Z" w:id="11">
    <w:p w:rsidR="00D16ECC" w:rsidRDefault="00D16ECC" w14:paraId="1E54E973" w14:textId="3A8CA530">
      <w:pPr>
        <w:pStyle w:val="Textocomentario"/>
      </w:pPr>
      <w:r>
        <w:rPr>
          <w:rStyle w:val="Refdecomentario"/>
        </w:rPr>
        <w:annotationRef/>
      </w:r>
    </w:p>
  </w:comment>
  <w:comment w:initials="MIML" w:author="María Inés Machado López" w:date="2023-06-21T12:42:00Z" w:id="12">
    <w:p w:rsidR="00D16ECC" w:rsidRDefault="00D16ECC" w14:paraId="648BCE6F" w14:textId="74B27A63">
      <w:pPr>
        <w:pStyle w:val="Textocomentario"/>
      </w:pPr>
      <w:r>
        <w:rPr>
          <w:rStyle w:val="Refdecomentario"/>
        </w:rPr>
        <w:annotationRef/>
      </w:r>
      <w:hyperlink w:history="1" r:id="rId8">
        <w:r w:rsidRPr="009E6EC6">
          <w:rPr>
            <w:rStyle w:val="Hipervnculo"/>
          </w:rPr>
          <w:t>https://portalelectricos.com/Imagenes/distancias%20seguridad_2.png</w:t>
        </w:r>
      </w:hyperlink>
      <w:r>
        <w:t xml:space="preserve"> </w:t>
      </w:r>
    </w:p>
  </w:comment>
  <w:comment w:initials="" w:author="Leidy Carolina Arias Aguirre" w:date="2021-08-23T17:43:00Z" w:id="13">
    <w:p w:rsidR="00D16ECC" w:rsidRDefault="00D16ECC" w14:paraId="000001D3" w14:textId="77777777">
      <w:pPr>
        <w:pStyle w:val="Normal0"/>
        <w:widowControl w:val="0"/>
        <w:pBdr>
          <w:top w:val="nil"/>
          <w:left w:val="nil"/>
          <w:bottom w:val="nil"/>
          <w:right w:val="nil"/>
          <w:between w:val="nil"/>
        </w:pBdr>
        <w:spacing w:line="240" w:lineRule="auto"/>
        <w:rPr>
          <w:color w:val="000000"/>
        </w:rPr>
      </w:pPr>
      <w:r>
        <w:rPr>
          <w:color w:val="000000"/>
        </w:rPr>
        <w:t>Bloque destacado</w:t>
      </w:r>
    </w:p>
  </w:comment>
  <w:comment w:initials="" w:author="Leidy Carolina Arias Aguirre" w:date="2021-08-23T17:44:00Z" w:id="14">
    <w:p w:rsidR="00D16ECC" w:rsidRDefault="00D16ECC" w14:paraId="000001DD" w14:textId="77777777">
      <w:pPr>
        <w:pStyle w:val="Normal0"/>
        <w:widowControl w:val="0"/>
        <w:pBdr>
          <w:top w:val="nil"/>
          <w:left w:val="nil"/>
          <w:bottom w:val="nil"/>
          <w:right w:val="nil"/>
          <w:between w:val="nil"/>
        </w:pBdr>
        <w:spacing w:line="240" w:lineRule="auto"/>
        <w:rPr>
          <w:color w:val="000000"/>
        </w:rPr>
      </w:pPr>
      <w:r>
        <w:rPr>
          <w:color w:val="000000"/>
        </w:rPr>
        <w:t>llamado a la acción</w:t>
      </w:r>
    </w:p>
  </w:comment>
  <w:comment w:initials="" w:author="" w:id="15">
    <w:p w:rsidR="00D16ECC" w:rsidRDefault="00D16ECC" w14:paraId="77D1BA0D" w14:textId="77777777">
      <w:pPr>
        <w:pStyle w:val="Textocomentario"/>
      </w:pPr>
      <w:r>
        <w:rPr>
          <w:rStyle w:val="Refdecomentario"/>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1D7" w15:done="0"/>
  <w15:commentEx w15:paraId="3B631A8C" w15:done="0"/>
  <w15:commentEx w15:paraId="019CC869" w15:done="0"/>
  <w15:commentEx w15:paraId="201A15AF" w15:done="0"/>
  <w15:commentEx w15:paraId="128EF0D5" w15:done="0"/>
  <w15:commentEx w15:paraId="08CFAFEE" w15:done="0"/>
  <w15:commentEx w15:paraId="287FD64E" w15:done="0"/>
  <w15:commentEx w15:paraId="768A3F5C" w15:done="0"/>
  <w15:commentEx w15:paraId="45E50912" w15:done="0"/>
  <w15:commentEx w15:paraId="3AD7219B" w15:done="0"/>
  <w15:commentEx w15:paraId="09D70E79" w15:done="0"/>
  <w15:commentEx w15:paraId="1E54E973" w15:done="0"/>
  <w15:commentEx w15:paraId="648BCE6F" w15:done="0"/>
  <w15:commentEx w15:paraId="000001D3" w15:done="0"/>
  <w15:commentEx w15:paraId="000001DD" w15:done="0"/>
  <w15:commentEx w15:paraId="77D1BA0D" w15:done="0"/>
</w15:commentsEx>
</file>

<file path=word/commentsIds.xml><?xml version="1.0" encoding="utf-8"?>
<w16cid:commentsIds xmlns:mc="http://schemas.openxmlformats.org/markup-compatibility/2006" xmlns:w16cid="http://schemas.microsoft.com/office/word/2016/wordml/cid" mc:Ignorable="w16cid">
  <w16cid:commentId w16cid:paraId="000001D7" w16cid:durableId="27F65799"/>
  <w16cid:commentId w16cid:paraId="000001E2" w16cid:durableId="27F65798"/>
  <w16cid:commentId w16cid:paraId="000001DF" w16cid:durableId="27F65797"/>
  <w16cid:commentId w16cid:paraId="000001DC" w16cid:durableId="27F65796"/>
  <w16cid:commentId w16cid:paraId="000001DE" w16cid:durableId="27F65795"/>
  <w16cid:commentId w16cid:paraId="000001E1" w16cid:durableId="27F65794"/>
  <w16cid:commentId w16cid:paraId="000001D3" w16cid:durableId="27F65793"/>
  <w16cid:commentId w16cid:paraId="000001DD" w16cid:durableId="27F65792"/>
  <w16cid:commentId w16cid:paraId="000001D9" w16cid:durableId="27F65791"/>
  <w16cid:commentId w16cid:paraId="000001E0" w16cid:durableId="27F65790"/>
  <w16cid:commentId w16cid:paraId="000001DA" w16cid:durableId="27F6578F"/>
  <w16cid:commentId w16cid:paraId="000001DB" w16cid:durableId="27F6578E"/>
  <w16cid:commentId w16cid:paraId="000001D4" w16cid:durableId="27F6578D"/>
  <w16cid:commentId w16cid:paraId="000001D5" w16cid:durableId="27F6578C"/>
  <w16cid:commentId w16cid:paraId="77D1BA0D" w16cid:durableId="27F6578B"/>
  <w16cid:commentId w16cid:paraId="43DB7544" w16cid:durableId="27F6578A"/>
  <w16cid:commentId w16cid:paraId="3B631A8C" w16cid:durableId="0A54FA6D"/>
  <w16cid:commentId w16cid:paraId="019CC869" w16cid:durableId="105BE217"/>
  <w16cid:commentId w16cid:paraId="201A15AF" w16cid:durableId="7F5C01CE"/>
  <w16cid:commentId w16cid:paraId="128EF0D5" w16cid:durableId="7F048199"/>
  <w16cid:commentId w16cid:paraId="08CFAFEE" w16cid:durableId="579DF721"/>
  <w16cid:commentId w16cid:paraId="287FD64E" w16cid:durableId="3CE14490"/>
  <w16cid:commentId w16cid:paraId="768A3F5C" w16cid:durableId="29D898F4"/>
  <w16cid:commentId w16cid:paraId="3AD7219B" w16cid:durableId="615ECA7C"/>
  <w16cid:commentId w16cid:paraId="09D70E79" w16cid:durableId="06A37AA1"/>
  <w16cid:commentId w16cid:paraId="1E54E973" w16cid:durableId="66F3F7A6"/>
  <w16cid:commentId w16cid:paraId="648BCE6F" w16cid:durableId="1C7EBEEA"/>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114C" w:rsidRDefault="0062114C" w14:paraId="401407AA" w14:textId="77777777">
      <w:pPr>
        <w:spacing w:line="240" w:lineRule="auto"/>
      </w:pPr>
      <w:r>
        <w:separator/>
      </w:r>
    </w:p>
  </w:endnote>
  <w:endnote w:type="continuationSeparator" w:id="0">
    <w:p w:rsidR="0062114C" w:rsidRDefault="0062114C" w14:paraId="771BC9B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ECC" w:rsidRDefault="00D16ECC" w14:paraId="000001C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D16ECC" w:rsidRDefault="00D16ECC" w14:paraId="000001CF" w14:textId="77777777">
    <w:pPr>
      <w:pStyle w:val="Normal0"/>
      <w:spacing w:line="240" w:lineRule="auto"/>
      <w:ind w:left="-2" w:hanging="2"/>
      <w:jc w:val="right"/>
      <w:rPr>
        <w:rFonts w:ascii="Times New Roman" w:hAnsi="Times New Roman" w:eastAsia="Times New Roman" w:cs="Times New Roman"/>
        <w:sz w:val="24"/>
        <w:szCs w:val="24"/>
      </w:rPr>
    </w:pPr>
  </w:p>
  <w:p w:rsidR="00D16ECC" w:rsidRDefault="00D16ECC" w14:paraId="000001D0" w14:textId="77777777">
    <w:pPr>
      <w:pStyle w:val="Normal0"/>
      <w:spacing w:line="240" w:lineRule="auto"/>
      <w:rPr>
        <w:rFonts w:ascii="Times New Roman" w:hAnsi="Times New Roman" w:eastAsia="Times New Roman" w:cs="Times New Roman"/>
        <w:sz w:val="24"/>
        <w:szCs w:val="24"/>
      </w:rPr>
    </w:pPr>
  </w:p>
  <w:p w:rsidR="00D16ECC" w:rsidRDefault="00D16ECC" w14:paraId="000001D1"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D16ECC" w:rsidRDefault="00D16ECC" w14:paraId="000001D2"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114C" w:rsidRDefault="0062114C" w14:paraId="55EBEBBC" w14:textId="77777777">
      <w:pPr>
        <w:spacing w:line="240" w:lineRule="auto"/>
      </w:pPr>
      <w:r>
        <w:separator/>
      </w:r>
    </w:p>
  </w:footnote>
  <w:footnote w:type="continuationSeparator" w:id="0">
    <w:p w:rsidR="0062114C" w:rsidRDefault="0062114C" w14:paraId="09F0865C"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D16ECC" w:rsidRDefault="00D16ECC" w14:paraId="1F337F74" w14:textId="76540BFB">
    <w:pPr>
      <w:pStyle w:val="Encabezado"/>
    </w:pPr>
    <w:r>
      <w:ptab w:alignment="center" w:relativeTo="margin" w:leader="none"/>
    </w:r>
    <w:r>
      <w:rPr>
        <w:noProof/>
        <w:color w:val="000000"/>
        <w:lang w:eastAsia="es-CO"/>
      </w:rPr>
      <w:drawing>
        <wp:inline distT="0" distB="0" distL="0" distR="0" wp14:anchorId="6B8C34FF" wp14:editId="7CDA1D75">
          <wp:extent cx="596188" cy="590400"/>
          <wp:effectExtent l="0" t="0" r="0" b="635"/>
          <wp:docPr id="148306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6967" name="Imagen 148306967"/>
                  <pic:cNvPicPr/>
                </pic:nvPicPr>
                <pic:blipFill rotWithShape="1">
                  <a:blip r:embed="rId1">
                    <a:extLst>
                      <a:ext uri="{28A0092B-C50C-407E-A947-70E740481C1C}">
                        <a14:useLocalDpi xmlns:a14="http://schemas.microsoft.com/office/drawing/2010/main" val="0"/>
                      </a:ext>
                    </a:extLst>
                  </a:blip>
                  <a:srcRect l="5983" t="8871" r="5983" b="8871"/>
                  <a:stretch/>
                </pic:blipFill>
                <pic:spPr bwMode="auto">
                  <a:xfrm>
                    <a:off x="0" y="0"/>
                    <a:ext cx="596188" cy="590400"/>
                  </a:xfrm>
                  <a:prstGeom prst="rect">
                    <a:avLst/>
                  </a:prstGeom>
                  <a:ln>
                    <a:noFill/>
                  </a:ln>
                  <a:extLst>
                    <a:ext uri="{53640926-AAD7-44D8-BBD7-CCE9431645EC}">
                      <a14:shadowObscured xmlns:a14="http://schemas.microsoft.com/office/drawing/2010/main"/>
                    </a:ext>
                  </a:extLst>
                </pic:spPr>
              </pic:pic>
            </a:graphicData>
          </a:graphic>
        </wp:inline>
      </w:drawing>
    </w:r>
    <w:r>
      <w:ptab w:alignment="right" w:relativeTo="margin"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5DE"/>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8F6FE69"/>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22E2D02"/>
    <w:multiLevelType w:val="multilevel"/>
    <w:tmpl w:val="E516388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ía Inés Machado López">
    <w15:presenceInfo w15:providerId="None" w15:userId="María Inés Machado López"/>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01A"/>
    <w:rsid w:val="00002230"/>
    <w:rsid w:val="00045607"/>
    <w:rsid w:val="00052C95"/>
    <w:rsid w:val="0006592A"/>
    <w:rsid w:val="00075EFB"/>
    <w:rsid w:val="000D49EA"/>
    <w:rsid w:val="000D7A5A"/>
    <w:rsid w:val="00181752"/>
    <w:rsid w:val="001E2E95"/>
    <w:rsid w:val="00260D00"/>
    <w:rsid w:val="00353061"/>
    <w:rsid w:val="00363A41"/>
    <w:rsid w:val="003A225B"/>
    <w:rsid w:val="00416D22"/>
    <w:rsid w:val="00463AB8"/>
    <w:rsid w:val="004D0BF9"/>
    <w:rsid w:val="0056591F"/>
    <w:rsid w:val="00597437"/>
    <w:rsid w:val="005A146C"/>
    <w:rsid w:val="005F14D9"/>
    <w:rsid w:val="005F56AB"/>
    <w:rsid w:val="00605912"/>
    <w:rsid w:val="0062114C"/>
    <w:rsid w:val="006254F4"/>
    <w:rsid w:val="006371A5"/>
    <w:rsid w:val="00674095"/>
    <w:rsid w:val="006A44DA"/>
    <w:rsid w:val="006D0193"/>
    <w:rsid w:val="00751B48"/>
    <w:rsid w:val="00796F18"/>
    <w:rsid w:val="007D69D4"/>
    <w:rsid w:val="00917102"/>
    <w:rsid w:val="009741E1"/>
    <w:rsid w:val="009925C0"/>
    <w:rsid w:val="009F5D76"/>
    <w:rsid w:val="00A7109F"/>
    <w:rsid w:val="00A83494"/>
    <w:rsid w:val="00A94AAD"/>
    <w:rsid w:val="00AE767D"/>
    <w:rsid w:val="00B072CE"/>
    <w:rsid w:val="00B10F04"/>
    <w:rsid w:val="00B21AB3"/>
    <w:rsid w:val="00B26A6B"/>
    <w:rsid w:val="00B371FD"/>
    <w:rsid w:val="00B550AD"/>
    <w:rsid w:val="00B6625C"/>
    <w:rsid w:val="00BE0BA9"/>
    <w:rsid w:val="00C46A21"/>
    <w:rsid w:val="00C814DC"/>
    <w:rsid w:val="00C9201A"/>
    <w:rsid w:val="00CA47C4"/>
    <w:rsid w:val="00CD4E4C"/>
    <w:rsid w:val="00CE1606"/>
    <w:rsid w:val="00CE7FE8"/>
    <w:rsid w:val="00D16ECC"/>
    <w:rsid w:val="00D3088C"/>
    <w:rsid w:val="00D46C70"/>
    <w:rsid w:val="00D952F9"/>
    <w:rsid w:val="00DD3ACA"/>
    <w:rsid w:val="00DF422D"/>
    <w:rsid w:val="00E0200B"/>
    <w:rsid w:val="00E447BE"/>
    <w:rsid w:val="00EC6488"/>
    <w:rsid w:val="00EE4995"/>
    <w:rsid w:val="00EE61FD"/>
    <w:rsid w:val="00F13F4B"/>
    <w:rsid w:val="00F24392"/>
    <w:rsid w:val="00F37247"/>
    <w:rsid w:val="2309537A"/>
    <w:rsid w:val="24978628"/>
    <w:rsid w:val="320B36E1"/>
    <w:rsid w:val="3571B1E5"/>
    <w:rsid w:val="357D02DA"/>
    <w:rsid w:val="3602A1C5"/>
    <w:rsid w:val="3F76EFB8"/>
    <w:rsid w:val="40385D07"/>
    <w:rsid w:val="4451FEA7"/>
    <w:rsid w:val="49D0BCBA"/>
    <w:rsid w:val="52F13E50"/>
    <w:rsid w:val="5733DFF8"/>
    <w:rsid w:val="5BFC1BA2"/>
    <w:rsid w:val="70C6331A"/>
    <w:rsid w:val="7891AFF6"/>
    <w:rsid w:val="7F06AB0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76EAC"/>
  <w15:docId w15:val="{560E71A8-590C-48DB-8811-AEE049F7EE3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rsid w:val="009F2AB0"/>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NormalTable2" w:customStyle="1">
    <w:name w:val="Normal Table2"/>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1C7AF4"/>
    <w:rPr>
      <w:color w:val="605E5C"/>
      <w:shd w:val="clear" w:color="auto" w:fill="E1DFDD"/>
    </w:rPr>
  </w:style>
  <w:style w:type="table" w:styleId="aff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6"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b"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c"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ubtitle0" w:customStyle="1">
    <w:name w:val="Subtitle0"/>
    <w:basedOn w:val="Normal0"/>
    <w:next w:val="Normal0"/>
    <w:pPr>
      <w:keepNext/>
      <w:keepLines/>
      <w:spacing w:after="320"/>
    </w:pPr>
    <w:rPr>
      <w:color w:val="666666"/>
      <w:sz w:val="30"/>
      <w:szCs w:val="30"/>
    </w:rPr>
  </w:style>
  <w:style w:type="table" w:styleId="afff2"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0607033">
      <w:bodyDiv w:val="1"/>
      <w:marLeft w:val="0"/>
      <w:marRight w:val="0"/>
      <w:marTop w:val="0"/>
      <w:marBottom w:val="0"/>
      <w:divBdr>
        <w:top w:val="none" w:sz="0" w:space="0" w:color="auto"/>
        <w:left w:val="none" w:sz="0" w:space="0" w:color="auto"/>
        <w:bottom w:val="none" w:sz="0" w:space="0" w:color="auto"/>
        <w:right w:val="none" w:sz="0" w:space="0" w:color="auto"/>
      </w:divBdr>
    </w:div>
    <w:div w:id="1363283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portalelectricos.com/Imagenes/distancias%20seguridad_2.png" TargetMode="External"/><Relationship Id="rId3" Type="http://schemas.openxmlformats.org/officeDocument/2006/relationships/hyperlink" Target="https://spanish.alibaba.com/product-detail/astm-a105-3000lbs-npt-pipe-fitting-forged-coupling-60778125547.html" TargetMode="External"/><Relationship Id="rId7" Type="http://schemas.openxmlformats.org/officeDocument/2006/relationships/hyperlink" Target="https://encrypted-tbn0.gstatic.com/images?q=tbn:ANd9GcS5yfqZiREeZeQaTSYlFuY5PCFKFa6JMnhl9RPEtZSfhbovq_tSG-TZwlmFPvJic1wD5Lg&amp;usqp=CAU" TargetMode="External"/><Relationship Id="rId2" Type="http://schemas.openxmlformats.org/officeDocument/2006/relationships/hyperlink" Target="https://publicism.info/engineering/wiring/wiring.files/image131.jpg" TargetMode="External"/><Relationship Id="rId1" Type="http://schemas.openxmlformats.org/officeDocument/2006/relationships/hyperlink" Target="https://m.media-amazon.com/images/I/41ytcOo9iLL._AC_UF894,1000_QL80_.jpg" TargetMode="External"/><Relationship Id="rId6" Type="http://schemas.openxmlformats.org/officeDocument/2006/relationships/hyperlink" Target="https://www.electroeuro.es/6227-large_default/portalamparas-roscado-con-tope-e-27-blanco-163-b-famatel.jpg" TargetMode="External"/><Relationship Id="rId5" Type="http://schemas.openxmlformats.org/officeDocument/2006/relationships/hyperlink" Target="https://admintienda.coval.com.co/backend/admin/backend/web/archivosDelCliente/items/images/20210716100811-TUBERIA-Y-ACCESORIOS-CONDUIT-Electrico-y-Telefonico-Tubo-Pvc-conduit-de-1-X-3-Mts-Gerfor-38202107161008111732.jpg" TargetMode="External"/><Relationship Id="rId4" Type="http://schemas.openxmlformats.org/officeDocument/2006/relationships/hyperlink" Target="https://dicoelsa.com.pe/producto/17010134-union-conduit-emt-con-ul-4/"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www.minenergia.gov.co/documents/9024/9703.pdf" TargetMode="External"/><Relationship Id="rId21" Type="http://schemas.openxmlformats.org/officeDocument/2006/relationships/image" Target="media/image3.png"/><Relationship Id="rId42" Type="http://schemas.openxmlformats.org/officeDocument/2006/relationships/hyperlink" Target="https://sic.gov.co/sites/default/files/files/reglamentos%20tecnicos/RETILAP.pdf" TargetMode="External"/><Relationship Id="rId47" Type="http://schemas.openxmlformats.org/officeDocument/2006/relationships/image" Target="media/image20.png"/><Relationship Id="rId63" Type="http://schemas.openxmlformats.org/officeDocument/2006/relationships/hyperlink" Target="https://sic.gov.co/sites/default/files/files/reglamentos%20tecnicos/ANEXO%20GENERAL%20RETIE%20Res%2090708%20de%202013%20actualizado%20a%20Res%202017-03-29.pdf" TargetMode="External"/><Relationship Id="rId68"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www.minenergia.gov.co/documents/10180/1179442/Anexo+General+del+RETIE+vigente+actualizado+a+2015-1.pdf/57874c58-e61e-4104-8b8c-b64dbabedb13" TargetMode="External"/><Relationship Id="rId29" Type="http://schemas.openxmlformats.org/officeDocument/2006/relationships/image" Target="media/image8.jpeg"/><Relationship Id="rId11" Type="http://schemas.openxmlformats.org/officeDocument/2006/relationships/endnotes" Target="endnotes.xml"/><Relationship Id="rId24" Type="http://schemas.openxmlformats.org/officeDocument/2006/relationships/hyperlink" Target="https://www.minenergia.gov.co/documents/9024/9703.pdf"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hyperlink" Target="https://sic.gov.co/sites/default/files/files/reglamentos%20tecnicos/RETILAP.pdf" TargetMode="External"/><Relationship Id="rId45" Type="http://schemas.openxmlformats.org/officeDocument/2006/relationships/image" Target="media/image19.png"/><Relationship Id="rId53" Type="http://schemas.openxmlformats.org/officeDocument/2006/relationships/hyperlink" Target="https://drive.google.com/file/d/0B0uO_Mh36Fv-VVVObDMtanZYeXM/view?resourcekey=0-UKxOFb8PpRs8vX-Vg9YEWQ" TargetMode="External"/><Relationship Id="rId58" Type="http://schemas.openxmlformats.org/officeDocument/2006/relationships/hyperlink" Target="http://apolo.creg.gov.co/Publicac.nsf/52188526a7290f8505256eee0072eba7/eca47f5da25064ce0525785a007a7202?OpenDocument" TargetMode="External"/><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s://sic.gov.co/sites/default/files/files/reglamentos%20tecnicos/ANEXO%20GENERAL%20RETIE%20Res%2090708%20de%202013%20actualizado%20a%20Res%202017-03-29.pdf" TargetMode="External"/><Relationship Id="rId19" Type="http://schemas.microsoft.com/office/2011/relationships/commentsExtended" Target="commentsExtended.xml"/><Relationship Id="rId14" Type="http://schemas.openxmlformats.org/officeDocument/2006/relationships/hyperlink" Target="https://www.minenergia.gov.co/documents/10180/1179442/Anexo+General+del+RETIE+vigente+actualizado+a+2015-1.pdf/57874c58-e61e-4104-8b8c-b64dbabedb13" TargetMode="External"/><Relationship Id="rId22" Type="http://schemas.openxmlformats.org/officeDocument/2006/relationships/hyperlink" Target="https://drive.google.com/file/d/0B0uO_Mh36Fv-VVVObDMtanZYeXM/view?resourcekey=0-UKxOFb8PpRs8vX-Vg9YEWQ"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hyperlink" Target="https://www.minenergia.gov.co/documents/9024/9703.pdf%20p&#225;gina%2068" TargetMode="External"/><Relationship Id="rId56" Type="http://schemas.openxmlformats.org/officeDocument/2006/relationships/image" Target="media/image25.png"/><Relationship Id="rId64" Type="http://schemas.openxmlformats.org/officeDocument/2006/relationships/hyperlink" Target="https://www.alcaldiabogota.gov.co/sisjur/normas/Norma1.jsp?i=37131" TargetMode="External"/><Relationship Id="rId69"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sic.gov.co/sites/default/files/files/reglamentos%20tecnicos/ANEXO%20GENERAL%20RETIE%20Res%2090708%20de%202013%20actualizado%20a%20Res%202017-03-29.pdf"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hyperlink" Target="https://www.minenergia.gov.co/documents/9024/9703.pdf"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2.jpeg"/><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hyperlink" Target="https://sic.gov.co/sites/default/files/files/reglamentos%20tecnicos/ANEXO%20GENERAL%20RETIE%20Res%2090708%20de%202013%20actualizado%20a%20Res%202017-03-29.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minenergia.gov.co/documents/10180/1179442/Anexo+General+del+RETIE+vigente+actualizado+a+2015-1.pdf/57874c58-e61e-4104-8b8c-b64dbabedb13"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drive.google.com/file/d/0B0uO_Mh36Fv-VVVObDMtanZYeXM/view?resourcekey=0-UKxOFb8PpRs8vX-Vg9YEWQ" TargetMode="External"/><Relationship Id="rId49" Type="http://schemas.openxmlformats.org/officeDocument/2006/relationships/image" Target="media/image21.png"/><Relationship Id="rId57" Type="http://schemas.openxmlformats.org/officeDocument/2006/relationships/hyperlink" Target="http://apolo.creg.gov.co/Publicac.nsf/0/925c4f40c27f9fca0525785a007a6fe8/$FILE/CIRCULAR024-2008%20T-3.pdf" TargetMode="External"/><Relationship Id="rId10" Type="http://schemas.openxmlformats.org/officeDocument/2006/relationships/footnotes" Target="footnotes.xml"/><Relationship Id="rId31" Type="http://schemas.openxmlformats.org/officeDocument/2006/relationships/image" Target="media/image10.jpeg"/><Relationship Id="rId44" Type="http://schemas.openxmlformats.org/officeDocument/2006/relationships/hyperlink" Target="https://sic.gov.co/sites/default/files/files/reglamentos%20tecnicos/RETILAP.pdf" TargetMode="External"/><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header" Target="header1.xml"/><Relationship Id="rId78"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electricaplicada.com/cables-y-alambres-electricos-tipos-y-diferencias/" TargetMode="External"/><Relationship Id="rId18" Type="http://schemas.openxmlformats.org/officeDocument/2006/relationships/comments" Target="comments.xml"/><Relationship Id="rId39" Type="http://schemas.openxmlformats.org/officeDocument/2006/relationships/image" Target="media/image16.png"/><Relationship Id="rId34" Type="http://schemas.openxmlformats.org/officeDocument/2006/relationships/hyperlink" Target="https://www.minenergia.gov.co/documents/9024/9703.pdf" TargetMode="External"/><Relationship Id="rId50" Type="http://schemas.openxmlformats.org/officeDocument/2006/relationships/hyperlink" Target="https://www.minenergia.gov.co/documents/9024/9703.pdf" TargetMode="External"/><Relationship Id="rId55" Type="http://schemas.openxmlformats.org/officeDocument/2006/relationships/hyperlink" Target="https://www.essa.com.co/site/Portals/proveedores/ntg-02%20marco%20general%20norma%20urbana%20%20.pdf?ver=2022-05-02-130335-28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DC37AC"/>
    <w:rsid w:val="00DC37A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gbQIbIk4WNX2ZRbgn0vH7Noe4F7w==">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</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E151E-8F73-4EE1-A1F8-171848FE988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B111920D-BEB2-4130-A4B6-E8BF200D8C6B}">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758E1B6D-19C4-46AE-B5D9-7CBE74A1E968}"/>
</file>

<file path=customXml/itemProps5.xml><?xml version="1.0" encoding="utf-8"?>
<ds:datastoreItem xmlns:ds="http://schemas.openxmlformats.org/officeDocument/2006/customXml" ds:itemID="{BD53ED2D-E092-4643-BF4A-BD832C5013D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Maria Inés Machado López</lastModifiedBy>
  <revision>3</revision>
  <dcterms:created xsi:type="dcterms:W3CDTF">2023-07-18T18:06:00.0000000Z</dcterms:created>
  <dcterms:modified xsi:type="dcterms:W3CDTF">2023-07-23T14:15:26.7505750Z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4444100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2023-04-28T21:32:42Z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5019a95a-4192-4178-9602-6c493604a294</vt:lpwstr>
  </property>
  <property fmtid="{D5CDD505-2E9C-101B-9397-08002B2CF9AE}" pid="16" name="MSIP_Label_1299739c-ad3d-4908-806e-4d91151a6e13_ContentBits">
    <vt:lpwstr>0</vt:lpwstr>
  </property>
</Properties>
</file>