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E1914" w:rsidP="00FE1914" w:rsidRDefault="00FE1914" w14:paraId="672A6659" w14:textId="77777777">
      <w:pPr>
        <w:pStyle w:val="Default"/>
      </w:pPr>
    </w:p>
    <w:p w:rsidR="00FE1914" w:rsidP="00FE1914" w:rsidRDefault="00FE1914" w14:paraId="3E4AEC24" w14:textId="77777777">
      <w:pPr>
        <w:spacing w:after="0"/>
        <w:jc w:val="center"/>
        <w:rPr>
          <w:rFonts w:ascii="Arial" w:hAnsi="Arial" w:cs="Arial"/>
          <w:b/>
          <w:bCs/>
          <w:sz w:val="24"/>
          <w:szCs w:val="20"/>
        </w:rPr>
      </w:pPr>
      <w:r w:rsidRPr="00FE1914">
        <w:rPr>
          <w:rFonts w:ascii="Arial" w:hAnsi="Arial" w:cs="Arial"/>
          <w:b/>
          <w:bCs/>
          <w:sz w:val="24"/>
          <w:szCs w:val="20"/>
        </w:rPr>
        <w:t xml:space="preserve">PROCESO DE GESTIÓN DE FORMACIÓN PROFESIONAL INTEGRAL </w:t>
      </w:r>
    </w:p>
    <w:p w:rsidR="00106F78" w:rsidP="00FE1914" w:rsidRDefault="00FE1914" w14:paraId="390C4C00" w14:textId="403A756E">
      <w:pPr>
        <w:spacing w:after="0"/>
        <w:jc w:val="center"/>
        <w:rPr>
          <w:rFonts w:ascii="Arial" w:hAnsi="Arial" w:cs="Arial"/>
          <w:b w:val="1"/>
          <w:bCs w:val="1"/>
          <w:sz w:val="24"/>
          <w:szCs w:val="24"/>
        </w:rPr>
      </w:pPr>
      <w:r w:rsidRPr="62B65815" w:rsidR="00FE1914">
        <w:rPr>
          <w:rFonts w:ascii="Arial" w:hAnsi="Arial" w:cs="Arial"/>
          <w:b w:val="1"/>
          <w:bCs w:val="1"/>
          <w:sz w:val="24"/>
          <w:szCs w:val="24"/>
        </w:rPr>
        <w:t>ANEXO</w:t>
      </w:r>
      <w:r w:rsidRPr="62B65815" w:rsidR="6648CF79">
        <w:rPr>
          <w:rFonts w:ascii="Arial" w:hAnsi="Arial" w:cs="Arial"/>
          <w:b w:val="1"/>
          <w:bCs w:val="1"/>
          <w:sz w:val="24"/>
          <w:szCs w:val="24"/>
        </w:rPr>
        <w:t xml:space="preserve"> 1</w:t>
      </w:r>
      <w:r w:rsidRPr="62B65815" w:rsidR="00FE1914">
        <w:rPr>
          <w:rFonts w:ascii="Arial" w:hAnsi="Arial" w:cs="Arial"/>
          <w:b w:val="1"/>
          <w:bCs w:val="1"/>
          <w:sz w:val="24"/>
          <w:szCs w:val="24"/>
        </w:rPr>
        <w:t xml:space="preserve"> COMPONENTE FORMATIVO</w:t>
      </w:r>
    </w:p>
    <w:p w:rsidR="00FE1914" w:rsidP="00FE1914" w:rsidRDefault="00FE1914" w14:paraId="0A37501D" w14:textId="77777777">
      <w:pPr>
        <w:spacing w:after="0"/>
        <w:jc w:val="center"/>
        <w:rPr>
          <w:rFonts w:ascii="Arial" w:hAnsi="Arial" w:cs="Arial"/>
          <w:b/>
          <w:bCs/>
          <w:sz w:val="24"/>
          <w:szCs w:val="20"/>
        </w:rPr>
      </w:pPr>
    </w:p>
    <w:p w:rsidRPr="00E8023F" w:rsidR="00A51012" w:rsidP="00E8023F" w:rsidRDefault="00434145" w14:paraId="73FBC84C" w14:textId="77777777">
      <w:pPr>
        <w:spacing w:after="0"/>
        <w:jc w:val="center"/>
        <w:rPr>
          <w:rFonts w:ascii="Arial" w:hAnsi="Arial" w:eastAsia="Arial" w:cs="Arial"/>
          <w:b/>
          <w:szCs w:val="20"/>
          <w:lang w:val="es-ES_tradnl" w:eastAsia="ja-JP"/>
        </w:rPr>
      </w:pPr>
      <w:r>
        <w:rPr>
          <w:rFonts w:ascii="Arial" w:hAnsi="Arial" w:eastAsia="Arial" w:cs="Arial"/>
          <w:b/>
          <w:szCs w:val="20"/>
          <w:lang w:val="es-ES_tradnl" w:eastAsia="ja-JP"/>
        </w:rPr>
        <w:t>Contexto etológico</w:t>
      </w:r>
    </w:p>
    <w:p w:rsidR="00856FC0" w:rsidP="00856FC0" w:rsidRDefault="00856FC0" w14:paraId="5DAB6C7B" w14:textId="77777777">
      <w:pPr>
        <w:spacing w:after="0"/>
        <w:jc w:val="both"/>
        <w:rPr>
          <w:rFonts w:ascii="Arial" w:hAnsi="Arial" w:eastAsia="Arial" w:cs="Arial"/>
          <w:b/>
          <w:szCs w:val="20"/>
          <w:lang w:val="es-ES_tradnl" w:eastAsia="ja-JP"/>
        </w:rPr>
      </w:pPr>
    </w:p>
    <w:p w:rsidR="00434145" w:rsidP="00434145" w:rsidRDefault="00434145" w14:paraId="2D7A2C23" w14:textId="77777777">
      <w:pPr>
        <w:spacing w:after="0"/>
        <w:jc w:val="both"/>
        <w:rPr>
          <w:rFonts w:ascii="Arial" w:hAnsi="Arial" w:eastAsia="Arial" w:cs="Arial"/>
          <w:szCs w:val="20"/>
          <w:lang w:val="es-ES" w:eastAsia="ja-JP"/>
        </w:rPr>
      </w:pPr>
      <w:r w:rsidRPr="00434145">
        <w:rPr>
          <w:rFonts w:ascii="Arial" w:hAnsi="Arial" w:eastAsia="Arial" w:cs="Arial"/>
          <w:szCs w:val="20"/>
          <w:lang w:val="es-ES" w:eastAsia="ja-JP"/>
        </w:rPr>
        <w:t xml:space="preserve">El comportamiento animal es el producto de la </w:t>
      </w:r>
      <w:r w:rsidRPr="00434145">
        <w:rPr>
          <w:rFonts w:ascii="Arial" w:hAnsi="Arial" w:eastAsia="Arial" w:cs="Arial"/>
          <w:bCs/>
          <w:szCs w:val="20"/>
          <w:lang w:val="es-ES" w:eastAsia="ja-JP"/>
        </w:rPr>
        <w:t>interacción de las expresiones genéticas más el ambiente</w:t>
      </w:r>
      <w:r w:rsidRPr="00434145">
        <w:rPr>
          <w:rFonts w:ascii="Arial" w:hAnsi="Arial" w:eastAsia="Arial" w:cs="Arial"/>
          <w:szCs w:val="20"/>
          <w:lang w:val="es-ES" w:eastAsia="ja-JP"/>
        </w:rPr>
        <w:t xml:space="preserve">. </w:t>
      </w:r>
    </w:p>
    <w:p w:rsidRPr="00434145" w:rsidR="00434145" w:rsidP="00434145" w:rsidRDefault="00434145" w14:paraId="02EB378F" w14:textId="77777777">
      <w:pPr>
        <w:spacing w:after="0"/>
        <w:jc w:val="both"/>
        <w:rPr>
          <w:rFonts w:ascii="Arial" w:hAnsi="Arial" w:eastAsia="Arial" w:cs="Arial"/>
          <w:szCs w:val="20"/>
          <w:lang w:eastAsia="ja-JP"/>
        </w:rPr>
      </w:pPr>
    </w:p>
    <w:p w:rsidRPr="00434145" w:rsidR="00434145" w:rsidP="62B65815" w:rsidRDefault="000C74EB" w14:paraId="44501D68" w14:textId="77777777">
      <w:pPr>
        <w:jc w:val="both"/>
        <w:rPr>
          <w:rFonts w:ascii="Arial" w:hAnsi="Arial" w:eastAsia="Arial" w:cs="Arial"/>
          <w:lang w:eastAsia="ja-JP"/>
        </w:rPr>
      </w:pPr>
      <w:r>
        <w:rPr>
          <w:noProof/>
          <w:lang w:eastAsia="es-CO"/>
        </w:rPr>
        <w:drawing>
          <wp:anchor distT="0" distB="0" distL="114300" distR="114300" simplePos="0" relativeHeight="251660288" behindDoc="0" locked="0" layoutInCell="1" allowOverlap="1" wp14:anchorId="0B8C4E44" wp14:editId="20A34EB6">
            <wp:simplePos x="0" y="0"/>
            <wp:positionH relativeFrom="margin">
              <wp:posOffset>-3810</wp:posOffset>
            </wp:positionH>
            <wp:positionV relativeFrom="margin">
              <wp:posOffset>1645920</wp:posOffset>
            </wp:positionV>
            <wp:extent cx="2773045" cy="1847850"/>
            <wp:effectExtent l="0" t="0" r="8255" b="0"/>
            <wp:wrapSquare wrapText="bothSides"/>
            <wp:docPr id="5" name="Imagen 5" descr="Foto gratuita ternero enviado leche de la vaca en el ca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gratuita ternero enviado leche de la vaca en el cam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3045"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62B65815" w:rsidR="00434145">
        <w:rPr>
          <w:rFonts w:ascii="Arial" w:hAnsi="Arial" w:eastAsia="Arial" w:cs="Arial"/>
          <w:lang w:val="es-ES" w:eastAsia="ja-JP"/>
        </w:rPr>
        <w:t>Algunos comportamientos están determinados más innatamente que otros que han sido condicionados o</w:t>
      </w:r>
      <w:r w:rsidRPr="62B65815" w:rsidR="00434145">
        <w:rPr>
          <w:rFonts w:ascii="Arial" w:hAnsi="Arial" w:eastAsia="Arial" w:cs="Arial"/>
          <w:lang w:val="es-ES" w:eastAsia="ja-JP"/>
        </w:rPr>
        <w:t xml:space="preserve"> aprendidos debido al entorno, e</w:t>
      </w:r>
      <w:r w:rsidRPr="62B65815" w:rsidR="00434145">
        <w:rPr>
          <w:rFonts w:ascii="Arial" w:hAnsi="Arial" w:eastAsia="Arial" w:cs="Arial"/>
          <w:lang w:val="es-ES" w:eastAsia="ja-JP"/>
        </w:rPr>
        <w:t xml:space="preserve">l primer tipo de comportamiento que está dictaminado por la genética se le llama </w:t>
      </w:r>
      <w:r w:rsidRPr="62B65815" w:rsidR="00434145">
        <w:rPr>
          <w:rFonts w:ascii="Arial" w:hAnsi="Arial" w:eastAsia="Arial" w:cs="Arial"/>
          <w:lang w:val="es-ES" w:eastAsia="ja-JP"/>
        </w:rPr>
        <w:t>instintivo</w:t>
      </w:r>
      <w:r w:rsidRPr="62B65815" w:rsidR="00434145">
        <w:rPr>
          <w:rFonts w:ascii="Arial" w:hAnsi="Arial" w:eastAsia="Arial" w:cs="Arial"/>
          <w:lang w:val="es-ES" w:eastAsia="ja-JP"/>
        </w:rPr>
        <w:t xml:space="preserve"> y un ejemplo de este podría ser el de las crías de mamíferos y la succión del pezón para alimentarse;</w:t>
      </w:r>
      <w:r w:rsidRPr="62B65815" w:rsidR="00434145">
        <w:rPr>
          <w:rFonts w:ascii="Arial" w:hAnsi="Arial" w:eastAsia="Arial" w:cs="Arial"/>
          <w:lang w:val="es-ES" w:eastAsia="ja-JP"/>
        </w:rPr>
        <w:t xml:space="preserve"> </w:t>
      </w:r>
      <w:r w:rsidRPr="62B65815" w:rsidR="00434145">
        <w:rPr>
          <w:rFonts w:ascii="Arial" w:hAnsi="Arial" w:cs="Arial"/>
          <w:lang w:val="es-ES" w:eastAsia="ja-JP"/>
        </w:rPr>
        <w:t xml:space="preserve">el segundo que es un </w:t>
      </w:r>
      <w:r w:rsidRPr="62B65815" w:rsidR="00434145">
        <w:rPr>
          <w:rFonts w:ascii="Arial" w:hAnsi="Arial" w:cs="Arial"/>
          <w:b w:val="1"/>
          <w:bCs w:val="1"/>
          <w:lang w:val="es-ES" w:eastAsia="ja-JP"/>
        </w:rPr>
        <w:t xml:space="preserve">comportamiento aprendido </w:t>
      </w:r>
      <w:r w:rsidRPr="62B65815" w:rsidR="00434145">
        <w:rPr>
          <w:rFonts w:ascii="Arial" w:hAnsi="Arial" w:cs="Arial"/>
          <w:lang w:val="es-ES" w:eastAsia="ja-JP"/>
        </w:rPr>
        <w:t xml:space="preserve">y que se adquiere gracias al </w:t>
      </w:r>
      <w:r w:rsidRPr="62B65815" w:rsidR="00434145">
        <w:rPr>
          <w:rFonts w:ascii="Arial" w:hAnsi="Arial" w:cs="Arial"/>
          <w:b w:val="1"/>
          <w:bCs w:val="1"/>
          <w:lang w:val="es-ES" w:eastAsia="ja-JP"/>
        </w:rPr>
        <w:t>desarrollarse en determinado medio</w:t>
      </w:r>
      <w:r w:rsidRPr="62B65815" w:rsidR="00434145">
        <w:rPr>
          <w:rFonts w:ascii="Arial" w:hAnsi="Arial" w:cs="Arial"/>
          <w:lang w:val="es-ES" w:eastAsia="ja-JP"/>
        </w:rPr>
        <w:t>, por ejemplo, la habilidad de algunos primates de romper cascarones de frutos secos con herramientas como piedras.</w:t>
      </w:r>
    </w:p>
    <w:p w:rsidR="00434145" w:rsidP="00434145" w:rsidRDefault="00434145" w14:paraId="00D0ED11" w14:textId="77777777">
      <w:pPr>
        <w:spacing w:after="0"/>
        <w:jc w:val="both"/>
        <w:rPr>
          <w:rFonts w:ascii="Arial" w:hAnsi="Arial" w:eastAsia="Arial" w:cs="Arial"/>
          <w:szCs w:val="20"/>
          <w:lang w:val="es-ES" w:eastAsia="ja-JP"/>
        </w:rPr>
      </w:pPr>
      <w:r w:rsidRPr="00434145">
        <w:rPr>
          <w:rFonts w:ascii="Arial" w:hAnsi="Arial" w:eastAsia="Arial" w:cs="Arial"/>
          <w:b/>
          <w:bCs/>
          <w:szCs w:val="20"/>
          <w:lang w:val="es-ES" w:eastAsia="ja-JP"/>
        </w:rPr>
        <w:t xml:space="preserve">Los comportamientos de los animales domésticos </w:t>
      </w:r>
      <w:r w:rsidRPr="00434145">
        <w:rPr>
          <w:rFonts w:ascii="Arial" w:hAnsi="Arial" w:eastAsia="Arial" w:cs="Arial"/>
          <w:szCs w:val="20"/>
          <w:lang w:val="es-ES" w:eastAsia="ja-JP"/>
        </w:rPr>
        <w:t xml:space="preserve">se adquieren a través de procesos de </w:t>
      </w:r>
      <w:r w:rsidRPr="00434145">
        <w:rPr>
          <w:rFonts w:ascii="Arial" w:hAnsi="Arial" w:eastAsia="Arial" w:cs="Arial"/>
          <w:b/>
          <w:bCs/>
          <w:szCs w:val="20"/>
          <w:lang w:val="es-ES" w:eastAsia="ja-JP"/>
        </w:rPr>
        <w:t>troquelado o impronta</w:t>
      </w:r>
      <w:r w:rsidRPr="00434145">
        <w:rPr>
          <w:rFonts w:ascii="Arial" w:hAnsi="Arial" w:eastAsia="Arial" w:cs="Arial"/>
          <w:szCs w:val="20"/>
          <w:lang w:val="es-ES" w:eastAsia="ja-JP"/>
        </w:rPr>
        <w:t xml:space="preserve">, los cuales consisten en la instauración de lazos sociales determinados, en parte por la herencia (factores genéticos) y en parte por los procesos aprendidos en el ambiente, especialmente por el </w:t>
      </w:r>
      <w:r w:rsidRPr="00434145">
        <w:rPr>
          <w:rFonts w:ascii="Arial" w:hAnsi="Arial" w:eastAsia="Arial" w:cs="Arial"/>
          <w:b/>
          <w:bCs/>
          <w:szCs w:val="20"/>
          <w:lang w:val="es-ES" w:eastAsia="ja-JP"/>
        </w:rPr>
        <w:t>comportamiento parental</w:t>
      </w:r>
      <w:r w:rsidRPr="00434145">
        <w:rPr>
          <w:rFonts w:ascii="Arial" w:hAnsi="Arial" w:eastAsia="Arial" w:cs="Arial"/>
          <w:szCs w:val="20"/>
          <w:lang w:val="es-ES" w:eastAsia="ja-JP"/>
        </w:rPr>
        <w:t>.</w:t>
      </w:r>
    </w:p>
    <w:p w:rsidRPr="00434145" w:rsidR="00434145" w:rsidP="00434145" w:rsidRDefault="00434145" w14:paraId="6A05A809" w14:textId="77777777">
      <w:pPr>
        <w:spacing w:after="0"/>
        <w:jc w:val="both"/>
        <w:rPr>
          <w:rFonts w:ascii="Arial" w:hAnsi="Arial" w:eastAsia="Arial" w:cs="Arial"/>
          <w:szCs w:val="20"/>
          <w:lang w:eastAsia="ja-JP"/>
        </w:rPr>
      </w:pPr>
    </w:p>
    <w:p w:rsidR="00434145" w:rsidP="00434145" w:rsidRDefault="00434145" w14:paraId="538013BB" w14:textId="77777777">
      <w:pPr>
        <w:spacing w:after="0"/>
        <w:jc w:val="both"/>
        <w:rPr>
          <w:rFonts w:ascii="Arial" w:hAnsi="Arial" w:eastAsia="Arial" w:cs="Arial"/>
          <w:szCs w:val="20"/>
          <w:lang w:val="es-ES" w:eastAsia="ja-JP"/>
        </w:rPr>
      </w:pPr>
      <w:r w:rsidRPr="00434145">
        <w:rPr>
          <w:rFonts w:ascii="Arial" w:hAnsi="Arial" w:eastAsia="Arial" w:cs="Arial"/>
          <w:szCs w:val="20"/>
          <w:lang w:val="es-ES" w:eastAsia="ja-JP"/>
        </w:rPr>
        <w:t xml:space="preserve">En general los animales que conocemos como domésticos tales como bovinos, equinos, ovinos, caprinos, porcinos y aves como gallinas, patos, pavos, gansos, entre otros, son considerados en el mundo animal como </w:t>
      </w:r>
      <w:r w:rsidRPr="00434145">
        <w:rPr>
          <w:rFonts w:ascii="Arial" w:hAnsi="Arial" w:eastAsia="Arial" w:cs="Arial"/>
          <w:b/>
          <w:bCs/>
          <w:szCs w:val="20"/>
          <w:lang w:val="es-ES" w:eastAsia="ja-JP"/>
        </w:rPr>
        <w:t>especies de presa,</w:t>
      </w:r>
      <w:r w:rsidRPr="00434145">
        <w:rPr>
          <w:rFonts w:ascii="Arial" w:hAnsi="Arial" w:eastAsia="Arial" w:cs="Arial"/>
          <w:szCs w:val="20"/>
          <w:lang w:val="es-ES" w:eastAsia="ja-JP"/>
        </w:rPr>
        <w:t xml:space="preserve"> lo cual influye en su </w:t>
      </w:r>
      <w:r w:rsidRPr="00434145">
        <w:rPr>
          <w:rFonts w:ascii="Arial" w:hAnsi="Arial" w:eastAsia="Arial" w:cs="Arial"/>
          <w:b/>
          <w:bCs/>
          <w:szCs w:val="20"/>
          <w:lang w:val="es-ES" w:eastAsia="ja-JP"/>
        </w:rPr>
        <w:t xml:space="preserve">comportamiento instintivo </w:t>
      </w:r>
      <w:r w:rsidRPr="00434145">
        <w:rPr>
          <w:rFonts w:ascii="Arial" w:hAnsi="Arial" w:eastAsia="Arial" w:cs="Arial"/>
          <w:szCs w:val="20"/>
          <w:lang w:val="es-ES" w:eastAsia="ja-JP"/>
        </w:rPr>
        <w:t xml:space="preserve">que es estar </w:t>
      </w:r>
      <w:r w:rsidRPr="00434145">
        <w:rPr>
          <w:rFonts w:ascii="Arial" w:hAnsi="Arial" w:eastAsia="Arial" w:cs="Arial"/>
          <w:b/>
          <w:bCs/>
          <w:szCs w:val="20"/>
          <w:lang w:val="es-ES" w:eastAsia="ja-JP"/>
        </w:rPr>
        <w:t>vigilantes y listas para darse a la fuga</w:t>
      </w:r>
      <w:r w:rsidRPr="00434145">
        <w:rPr>
          <w:rFonts w:ascii="Arial" w:hAnsi="Arial" w:eastAsia="Arial" w:cs="Arial"/>
          <w:szCs w:val="20"/>
          <w:lang w:val="es-ES" w:eastAsia="ja-JP"/>
        </w:rPr>
        <w:t xml:space="preserve">. </w:t>
      </w:r>
    </w:p>
    <w:p w:rsidRPr="00434145" w:rsidR="00434145" w:rsidP="00434145" w:rsidRDefault="00434145" w14:paraId="5A39BBE3" w14:textId="77777777">
      <w:pPr>
        <w:spacing w:after="0"/>
        <w:jc w:val="both"/>
        <w:rPr>
          <w:rFonts w:ascii="Arial" w:hAnsi="Arial" w:eastAsia="Arial" w:cs="Arial"/>
          <w:szCs w:val="20"/>
          <w:lang w:eastAsia="ja-JP"/>
        </w:rPr>
      </w:pPr>
    </w:p>
    <w:p w:rsidR="00434145" w:rsidP="00434145" w:rsidRDefault="00434145" w14:paraId="1D823B76" w14:textId="77777777">
      <w:pPr>
        <w:spacing w:after="0"/>
        <w:jc w:val="both"/>
        <w:rPr>
          <w:rFonts w:ascii="Arial" w:hAnsi="Arial" w:eastAsia="Arial" w:cs="Arial"/>
          <w:szCs w:val="20"/>
          <w:lang w:val="es-ES" w:eastAsia="ja-JP"/>
        </w:rPr>
      </w:pPr>
      <w:r w:rsidRPr="00434145">
        <w:rPr>
          <w:rFonts w:ascii="Arial" w:hAnsi="Arial" w:eastAsia="Arial" w:cs="Arial"/>
          <w:b/>
          <w:bCs/>
          <w:szCs w:val="20"/>
          <w:lang w:val="es-ES" w:eastAsia="ja-JP"/>
        </w:rPr>
        <w:t>Factores que incitan a expresar</w:t>
      </w:r>
      <w:r>
        <w:rPr>
          <w:rFonts w:ascii="Arial" w:hAnsi="Arial" w:eastAsia="Arial" w:cs="Arial"/>
          <w:b/>
          <w:bCs/>
          <w:szCs w:val="20"/>
          <w:lang w:val="es-ES" w:eastAsia="ja-JP"/>
        </w:rPr>
        <w:t xml:space="preserve"> este comportamiento instintivo</w:t>
      </w:r>
      <w:r w:rsidRPr="00434145">
        <w:rPr>
          <w:rFonts w:ascii="Arial" w:hAnsi="Arial" w:eastAsia="Arial" w:cs="Arial"/>
          <w:b/>
          <w:bCs/>
          <w:szCs w:val="20"/>
          <w:lang w:val="es-ES" w:eastAsia="ja-JP"/>
        </w:rPr>
        <w:t xml:space="preserve"> </w:t>
      </w:r>
      <w:r w:rsidRPr="00434145">
        <w:rPr>
          <w:rFonts w:ascii="Arial" w:hAnsi="Arial" w:eastAsia="Arial" w:cs="Arial"/>
          <w:szCs w:val="20"/>
          <w:lang w:val="es-ES" w:eastAsia="ja-JP"/>
        </w:rPr>
        <w:t>son la introducción de elementos nuevos, animales o personas ajenas a los habituales, ruidos distintos, agudos y altos volúmenes, suelos, objetos o paredes brillantes, con desniveles o que generen cierto tipo de movimiento extraño, corrientes fuertes de aire, golpes directos o indirectos, lugares oscuros y estrechos.</w:t>
      </w:r>
    </w:p>
    <w:p w:rsidRPr="00434145" w:rsidR="00434145" w:rsidP="00434145" w:rsidRDefault="00434145" w14:paraId="41C8F396" w14:textId="77777777">
      <w:pPr>
        <w:spacing w:after="0"/>
        <w:jc w:val="both"/>
        <w:rPr>
          <w:rFonts w:ascii="Arial" w:hAnsi="Arial" w:eastAsia="Arial" w:cs="Arial"/>
          <w:szCs w:val="20"/>
          <w:lang w:eastAsia="ja-JP"/>
        </w:rPr>
      </w:pPr>
    </w:p>
    <w:p w:rsidR="00434145" w:rsidP="00434145" w:rsidRDefault="00434145" w14:paraId="758F31A3" w14:textId="77777777">
      <w:pPr>
        <w:spacing w:after="0"/>
        <w:jc w:val="both"/>
        <w:rPr>
          <w:rFonts w:ascii="Arial" w:hAnsi="Arial" w:eastAsia="Arial" w:cs="Arial"/>
          <w:szCs w:val="20"/>
          <w:lang w:val="es-ES" w:eastAsia="ja-JP"/>
        </w:rPr>
      </w:pPr>
      <w:r w:rsidRPr="00434145">
        <w:rPr>
          <w:rFonts w:ascii="Arial" w:hAnsi="Arial" w:eastAsia="Arial" w:cs="Arial"/>
          <w:szCs w:val="20"/>
          <w:lang w:val="es-ES" w:eastAsia="ja-JP"/>
        </w:rPr>
        <w:t xml:space="preserve">Además, estos animales viven en rodeos, rebaños o parvadas y tienen una jerarquía regida por la dominancia, no se mantienen parejas exclusivas macho -hembra, por lo que </w:t>
      </w:r>
      <w:r w:rsidRPr="00434145">
        <w:rPr>
          <w:rFonts w:ascii="Arial" w:hAnsi="Arial" w:eastAsia="Arial" w:cs="Arial"/>
          <w:b/>
          <w:bCs/>
          <w:szCs w:val="20"/>
          <w:lang w:val="es-ES" w:eastAsia="ja-JP"/>
        </w:rPr>
        <w:t>hay competencias en</w:t>
      </w:r>
      <w:r>
        <w:rPr>
          <w:rFonts w:ascii="Arial" w:hAnsi="Arial" w:eastAsia="Arial" w:cs="Arial"/>
          <w:b/>
          <w:bCs/>
          <w:szCs w:val="20"/>
          <w:lang w:val="es-ES" w:eastAsia="ja-JP"/>
        </w:rPr>
        <w:t>tre</w:t>
      </w:r>
      <w:r w:rsidRPr="00434145">
        <w:rPr>
          <w:rFonts w:ascii="Arial" w:hAnsi="Arial" w:eastAsia="Arial" w:cs="Arial"/>
          <w:b/>
          <w:bCs/>
          <w:szCs w:val="20"/>
          <w:lang w:val="es-ES" w:eastAsia="ja-JP"/>
        </w:rPr>
        <w:t xml:space="preserve"> los machos para reproducirse</w:t>
      </w:r>
      <w:r w:rsidRPr="00434145">
        <w:rPr>
          <w:rFonts w:ascii="Arial" w:hAnsi="Arial" w:eastAsia="Arial" w:cs="Arial"/>
          <w:szCs w:val="20"/>
          <w:lang w:val="es-ES" w:eastAsia="ja-JP"/>
        </w:rPr>
        <w:t>.</w:t>
      </w:r>
    </w:p>
    <w:p w:rsidRPr="00434145" w:rsidR="00434145" w:rsidP="00434145" w:rsidRDefault="00434145" w14:paraId="72A3D3EC" w14:textId="77777777">
      <w:pPr>
        <w:spacing w:after="0"/>
        <w:jc w:val="both"/>
        <w:rPr>
          <w:rFonts w:ascii="Arial" w:hAnsi="Arial" w:eastAsia="Arial" w:cs="Arial"/>
          <w:szCs w:val="20"/>
          <w:lang w:eastAsia="ja-JP"/>
        </w:rPr>
      </w:pPr>
    </w:p>
    <w:p w:rsidR="00434145" w:rsidP="00434145" w:rsidRDefault="00434145" w14:paraId="21B945EC" w14:textId="77777777">
      <w:pPr>
        <w:spacing w:after="0"/>
        <w:jc w:val="both"/>
        <w:rPr>
          <w:rFonts w:ascii="Arial" w:hAnsi="Arial" w:eastAsia="Arial" w:cs="Arial"/>
          <w:szCs w:val="20"/>
          <w:lang w:val="es-ES" w:eastAsia="ja-JP"/>
        </w:rPr>
      </w:pPr>
      <w:r w:rsidRPr="00434145">
        <w:rPr>
          <w:rFonts w:ascii="Arial" w:hAnsi="Arial" w:eastAsia="Arial" w:cs="Arial"/>
          <w:szCs w:val="20"/>
          <w:lang w:val="es-ES" w:eastAsia="ja-JP"/>
        </w:rPr>
        <w:t>Por todo lo anterior, lo que debe priorizar es reducir en todo caso la generación de estrés para conservar el bienestar animal, razón por la cual deben ser planeadas las actividades productivas como la alimentación, la limpieza y desinfección, el abastecimiento de agua, los controles sanitarios, los pesajes y todas las labores de manejo de los animales.</w:t>
      </w:r>
    </w:p>
    <w:p w:rsidRPr="00434145" w:rsidR="00434145" w:rsidP="00434145" w:rsidRDefault="00434145" w14:paraId="0D0B940D" w14:textId="77777777">
      <w:pPr>
        <w:spacing w:after="0"/>
        <w:jc w:val="both"/>
        <w:rPr>
          <w:rFonts w:ascii="Arial" w:hAnsi="Arial" w:eastAsia="Arial" w:cs="Arial"/>
          <w:szCs w:val="20"/>
          <w:lang w:eastAsia="ja-JP"/>
        </w:rPr>
      </w:pPr>
    </w:p>
    <w:p w:rsidRPr="00434145" w:rsidR="00434145" w:rsidP="00434145" w:rsidRDefault="00434145" w14:paraId="0ECE3319" w14:textId="77777777">
      <w:pPr>
        <w:jc w:val="both"/>
        <w:rPr>
          <w:rFonts w:ascii="Arial" w:hAnsi="Arial" w:eastAsia="Arial" w:cs="Arial"/>
          <w:szCs w:val="20"/>
          <w:lang w:eastAsia="ja-JP"/>
        </w:rPr>
      </w:pPr>
      <w:r>
        <w:rPr>
          <w:rFonts w:ascii="Arial" w:hAnsi="Arial" w:eastAsia="Arial" w:cs="Arial"/>
          <w:noProof/>
          <w:szCs w:val="20"/>
          <w:lang w:eastAsia="es-CO"/>
        </w:rPr>
        <w:drawing>
          <wp:anchor distT="0" distB="0" distL="114300" distR="114300" simplePos="0" relativeHeight="251659264" behindDoc="0" locked="0" layoutInCell="1" allowOverlap="1" wp14:anchorId="041C8F29" wp14:editId="56ACC85F">
            <wp:simplePos x="0" y="0"/>
            <wp:positionH relativeFrom="margin">
              <wp:posOffset>3301365</wp:posOffset>
            </wp:positionH>
            <wp:positionV relativeFrom="margin">
              <wp:posOffset>569595</wp:posOffset>
            </wp:positionV>
            <wp:extent cx="2311400" cy="130111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1400" cy="1301115"/>
                    </a:xfrm>
                    <a:prstGeom prst="rect">
                      <a:avLst/>
                    </a:prstGeom>
                    <a:noFill/>
                  </pic:spPr>
                </pic:pic>
              </a:graphicData>
            </a:graphic>
            <wp14:sizeRelH relativeFrom="margin">
              <wp14:pctWidth>0</wp14:pctWidth>
            </wp14:sizeRelH>
            <wp14:sizeRelV relativeFrom="margin">
              <wp14:pctHeight>0</wp14:pctHeight>
            </wp14:sizeRelV>
          </wp:anchor>
        </w:drawing>
      </w:r>
      <w:r w:rsidRPr="00434145">
        <w:rPr>
          <w:rFonts w:ascii="Arial" w:hAnsi="Arial" w:eastAsia="Arial" w:cs="Arial"/>
          <w:szCs w:val="20"/>
          <w:lang w:val="es-ES" w:eastAsia="ja-JP"/>
        </w:rPr>
        <w:t xml:space="preserve">En cuanto a la especie </w:t>
      </w:r>
      <w:r w:rsidRPr="00434145">
        <w:rPr>
          <w:rFonts w:ascii="Arial" w:hAnsi="Arial" w:eastAsia="Arial" w:cs="Arial"/>
          <w:i/>
          <w:iCs/>
          <w:szCs w:val="20"/>
          <w:lang w:val="es-ES" w:eastAsia="ja-JP"/>
        </w:rPr>
        <w:t xml:space="preserve">G. </w:t>
      </w:r>
      <w:proofErr w:type="spellStart"/>
      <w:r w:rsidRPr="00434145">
        <w:rPr>
          <w:rFonts w:ascii="Arial" w:hAnsi="Arial" w:eastAsia="Arial" w:cs="Arial"/>
          <w:i/>
          <w:iCs/>
          <w:szCs w:val="20"/>
          <w:lang w:val="es-ES" w:eastAsia="ja-JP"/>
        </w:rPr>
        <w:t>Gallus</w:t>
      </w:r>
      <w:proofErr w:type="spellEnd"/>
      <w:r w:rsidRPr="00434145">
        <w:rPr>
          <w:rFonts w:ascii="Arial" w:hAnsi="Arial" w:eastAsia="Arial" w:cs="Arial"/>
          <w:szCs w:val="20"/>
          <w:lang w:val="es-ES" w:eastAsia="ja-JP"/>
        </w:rPr>
        <w:t xml:space="preserve"> hay factores etológicos o comportamentales que debemos considerar, pues son aves que presentan capacidad cognitiva espacial, percepción del tiempo y del contexto y de aprendizaje, de comportamiento gregario, que han limitado su capacidad de vuelo por selección artificial, poseen un orden jerárquico especial en el que hay un macho que domina sobre los d</w:t>
      </w:r>
      <w:r>
        <w:rPr>
          <w:rFonts w:ascii="Arial" w:hAnsi="Arial" w:eastAsia="Arial" w:cs="Arial"/>
          <w:szCs w:val="20"/>
          <w:lang w:val="es-ES" w:eastAsia="ja-JP"/>
        </w:rPr>
        <w:t>emás y un macho que está sometido</w:t>
      </w:r>
      <w:r w:rsidRPr="00434145">
        <w:rPr>
          <w:rFonts w:ascii="Arial" w:hAnsi="Arial" w:eastAsia="Arial" w:cs="Arial"/>
          <w:szCs w:val="20"/>
          <w:lang w:val="es-ES" w:eastAsia="ja-JP"/>
        </w:rPr>
        <w:t xml:space="preserve"> a todos los demás machos, mientras las gallinas no entran en dominancia de los machos;</w:t>
      </w:r>
      <w:r>
        <w:rPr>
          <w:rFonts w:ascii="Arial" w:hAnsi="Arial" w:eastAsia="Arial" w:cs="Arial"/>
          <w:szCs w:val="20"/>
          <w:lang w:val="es-ES" w:eastAsia="ja-JP"/>
        </w:rPr>
        <w:t xml:space="preserve"> </w:t>
      </w:r>
      <w:r w:rsidRPr="00434145">
        <w:rPr>
          <w:rFonts w:ascii="Arial" w:hAnsi="Arial" w:cs="Arial"/>
          <w:szCs w:val="20"/>
          <w:lang w:val="es-ES" w:eastAsia="ja-JP"/>
        </w:rPr>
        <w:t>cuando hay un solo macho en el grupo</w:t>
      </w:r>
      <w:r>
        <w:rPr>
          <w:rFonts w:ascii="Arial" w:hAnsi="Arial" w:cs="Arial"/>
          <w:szCs w:val="20"/>
          <w:lang w:val="es-ES" w:eastAsia="ja-JP"/>
        </w:rPr>
        <w:t>,</w:t>
      </w:r>
      <w:r w:rsidRPr="00434145">
        <w:rPr>
          <w:rFonts w:ascii="Arial" w:hAnsi="Arial" w:cs="Arial"/>
          <w:szCs w:val="20"/>
          <w:lang w:val="es-ES" w:eastAsia="ja-JP"/>
        </w:rPr>
        <w:t xml:space="preserve"> este ocupa el primer lugar y las gallinas estarán en un puesto inferior naturalmente, sin embargo, si no hay presencia de machos, las gallinas determinan su rango jerárquico a través de peleas que pueden ser violentas, alargándose y complicándose proporcionalmente al número de animales, es decir a mayor número mayores peleas, más violentas, complicadas y largas. </w:t>
      </w:r>
    </w:p>
    <w:p w:rsidR="00434145" w:rsidP="00434145" w:rsidRDefault="00434145" w14:paraId="155DC406" w14:textId="77777777">
      <w:pPr>
        <w:spacing w:after="0"/>
        <w:jc w:val="both"/>
        <w:rPr>
          <w:rFonts w:ascii="Arial" w:hAnsi="Arial" w:eastAsia="Arial" w:cs="Arial"/>
          <w:szCs w:val="20"/>
          <w:lang w:val="es-ES" w:eastAsia="ja-JP"/>
        </w:rPr>
      </w:pPr>
      <w:r w:rsidRPr="00434145">
        <w:rPr>
          <w:rFonts w:ascii="Arial" w:hAnsi="Arial" w:eastAsia="Arial" w:cs="Arial"/>
          <w:szCs w:val="20"/>
          <w:lang w:val="es-ES" w:eastAsia="ja-JP"/>
        </w:rPr>
        <w:t>Habitualmente pueden ser caníbales, si un ave está lastimada y se visualiza sangrado, las demás no dejan de picotearla. El punto de equilibrio y zona de fuga están relacionadas con el campo visual, lo cual se debe tener en cuenta para el manejo en grupo en donde la oscilación del operador marca la línea de movimiento de las aves.</w:t>
      </w:r>
    </w:p>
    <w:p w:rsidRPr="00434145" w:rsidR="00434145" w:rsidP="00434145" w:rsidRDefault="00434145" w14:paraId="0E27B00A" w14:textId="77777777">
      <w:pPr>
        <w:spacing w:after="0"/>
        <w:jc w:val="both"/>
        <w:rPr>
          <w:rFonts w:ascii="Arial" w:hAnsi="Arial" w:eastAsia="Arial" w:cs="Arial"/>
          <w:szCs w:val="20"/>
          <w:lang w:eastAsia="ja-JP"/>
        </w:rPr>
      </w:pPr>
    </w:p>
    <w:p w:rsidR="00434145" w:rsidP="00434145" w:rsidRDefault="00434145" w14:paraId="441EE0F8" w14:textId="77777777">
      <w:pPr>
        <w:spacing w:after="0"/>
        <w:jc w:val="both"/>
        <w:rPr>
          <w:rFonts w:ascii="Arial" w:hAnsi="Arial" w:eastAsia="Arial" w:cs="Arial"/>
          <w:szCs w:val="20"/>
          <w:lang w:val="es-ES" w:eastAsia="ja-JP"/>
        </w:rPr>
      </w:pPr>
      <w:r w:rsidRPr="00434145">
        <w:rPr>
          <w:rFonts w:ascii="Arial" w:hAnsi="Arial" w:eastAsia="Arial" w:cs="Arial"/>
          <w:szCs w:val="20"/>
          <w:lang w:val="es-ES" w:eastAsia="ja-JP"/>
        </w:rPr>
        <w:t>Respecto a la parte de alimentación, debido a que son monogástricas y que su tracto gastrointestinal es relativamente corto y afecta su tránsito alimenticio, el cual se lleva a cabo en un tiempo inferior a 4 horas, debe suministrarse diferentes raciones al día, esto es de importancia para la ingesta ya que tienen deficiente sentido del gusto y el olfato.</w:t>
      </w:r>
    </w:p>
    <w:p w:rsidRPr="00434145" w:rsidR="00434145" w:rsidP="00434145" w:rsidRDefault="00434145" w14:paraId="60061E4C" w14:textId="77777777">
      <w:pPr>
        <w:spacing w:after="0"/>
        <w:jc w:val="both"/>
        <w:rPr>
          <w:rFonts w:ascii="Arial" w:hAnsi="Arial" w:eastAsia="Arial" w:cs="Arial"/>
          <w:szCs w:val="20"/>
          <w:lang w:eastAsia="ja-JP"/>
        </w:rPr>
      </w:pPr>
    </w:p>
    <w:p w:rsidRPr="00434145" w:rsidR="00434145" w:rsidP="00434145" w:rsidRDefault="00434145" w14:paraId="563D8798" w14:textId="77777777">
      <w:pPr>
        <w:spacing w:after="0"/>
        <w:jc w:val="both"/>
        <w:rPr>
          <w:rFonts w:ascii="Arial" w:hAnsi="Arial" w:eastAsia="Arial" w:cs="Arial"/>
          <w:szCs w:val="20"/>
          <w:lang w:eastAsia="ja-JP"/>
        </w:rPr>
      </w:pPr>
      <w:r w:rsidRPr="00434145">
        <w:rPr>
          <w:rFonts w:ascii="Arial" w:hAnsi="Arial" w:eastAsia="Arial" w:cs="Arial"/>
          <w:szCs w:val="20"/>
          <w:lang w:val="es-ES" w:eastAsia="ja-JP"/>
        </w:rPr>
        <w:t>Otro factor que debe ser tomado en cuenta es la influencia del fotoperiodo en las aves de corral tanto en su ciclo de reproducción, como de descanso y crecimiento, por eso es importante conocer los requerimientos fisiológicos y técnicos para poder hacer un buen manejo en beneficio de la producción y garantizar el bienestar animal.</w:t>
      </w:r>
    </w:p>
    <w:p w:rsidRPr="00434145" w:rsidR="00434145" w:rsidP="00434145" w:rsidRDefault="00434145" w14:paraId="44EAFD9C" w14:textId="77777777">
      <w:pPr>
        <w:spacing w:after="0"/>
        <w:jc w:val="both"/>
        <w:rPr>
          <w:rFonts w:ascii="Arial" w:hAnsi="Arial" w:eastAsia="Arial" w:cs="Arial"/>
          <w:szCs w:val="20"/>
          <w:lang w:eastAsia="ja-JP"/>
        </w:rPr>
      </w:pPr>
    </w:p>
    <w:p w:rsidRPr="00434145" w:rsidR="00434145" w:rsidP="00434145" w:rsidRDefault="00434145" w14:paraId="4B94D5A5" w14:textId="77777777">
      <w:pPr>
        <w:spacing w:after="0"/>
        <w:jc w:val="both"/>
        <w:rPr>
          <w:rFonts w:ascii="Arial" w:hAnsi="Arial" w:eastAsia="Arial" w:cs="Arial"/>
          <w:szCs w:val="20"/>
          <w:lang w:eastAsia="ja-JP"/>
        </w:rPr>
      </w:pPr>
    </w:p>
    <w:p w:rsidRPr="00434145" w:rsidR="00434145" w:rsidP="00856FC0" w:rsidRDefault="00434145" w14:paraId="3DEEC669" w14:textId="77777777">
      <w:pPr>
        <w:spacing w:after="0"/>
        <w:jc w:val="both"/>
        <w:rPr>
          <w:rFonts w:ascii="Arial" w:hAnsi="Arial" w:eastAsia="Arial" w:cs="Arial"/>
          <w:b/>
          <w:szCs w:val="20"/>
          <w:lang w:eastAsia="ja-JP"/>
        </w:rPr>
      </w:pPr>
    </w:p>
    <w:sectPr w:rsidRPr="00434145" w:rsidR="00434145" w:rsidSect="00434145">
      <w:headerReference w:type="default" r:id="rId11"/>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64D7" w:rsidP="00FE1914" w:rsidRDefault="005664D7" w14:paraId="45FB0818" w14:textId="77777777">
      <w:pPr>
        <w:spacing w:after="0" w:line="240" w:lineRule="auto"/>
      </w:pPr>
      <w:r>
        <w:separator/>
      </w:r>
    </w:p>
  </w:endnote>
  <w:endnote w:type="continuationSeparator" w:id="0">
    <w:p w:rsidR="005664D7" w:rsidP="00FE1914" w:rsidRDefault="005664D7" w14:paraId="049F31C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64D7" w:rsidP="00FE1914" w:rsidRDefault="005664D7" w14:paraId="53128261" w14:textId="77777777">
      <w:pPr>
        <w:spacing w:after="0" w:line="240" w:lineRule="auto"/>
      </w:pPr>
      <w:r>
        <w:separator/>
      </w:r>
    </w:p>
  </w:footnote>
  <w:footnote w:type="continuationSeparator" w:id="0">
    <w:p w:rsidR="005664D7" w:rsidP="00FE1914" w:rsidRDefault="005664D7" w14:paraId="62486C0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E1914" w:rsidRDefault="00FE1914" w14:paraId="3656B9AB" w14:textId="77777777">
    <w:pPr>
      <w:pStyle w:val="Encabezado"/>
    </w:pPr>
    <w:r>
      <w:ptab w:alignment="center" w:relativeTo="margin" w:leader="none"/>
    </w:r>
    <w:r>
      <w:rPr>
        <w:noProof/>
        <w:lang w:eastAsia="es-CO"/>
      </w:rPr>
      <w:drawing>
        <wp:inline distT="0" distB="0" distL="0" distR="0" wp14:anchorId="4D64D06A" wp14:editId="07777777">
          <wp:extent cx="603250" cy="603250"/>
          <wp:effectExtent l="0" t="0" r="635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250" cy="603250"/>
                  </a:xfrm>
                  <a:prstGeom prst="rect">
                    <a:avLst/>
                  </a:prstGeom>
                  <a:noFill/>
                </pic:spPr>
              </pic:pic>
            </a:graphicData>
          </a:graphic>
        </wp:inline>
      </w:drawing>
    </w:r>
    <w:r>
      <w:ptab w:alignment="right" w:relativeTo="margin"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914"/>
    <w:rsid w:val="0000063E"/>
    <w:rsid w:val="000A0066"/>
    <w:rsid w:val="000C74EB"/>
    <w:rsid w:val="00106F78"/>
    <w:rsid w:val="00172D75"/>
    <w:rsid w:val="001B25B9"/>
    <w:rsid w:val="001B4477"/>
    <w:rsid w:val="0022327C"/>
    <w:rsid w:val="002C5664"/>
    <w:rsid w:val="00381875"/>
    <w:rsid w:val="00434145"/>
    <w:rsid w:val="00463FCA"/>
    <w:rsid w:val="004C6621"/>
    <w:rsid w:val="004E423F"/>
    <w:rsid w:val="005664D7"/>
    <w:rsid w:val="00597A2E"/>
    <w:rsid w:val="005F5B7B"/>
    <w:rsid w:val="006B33FB"/>
    <w:rsid w:val="008167EE"/>
    <w:rsid w:val="00856FC0"/>
    <w:rsid w:val="00995055"/>
    <w:rsid w:val="00A45C4E"/>
    <w:rsid w:val="00A51012"/>
    <w:rsid w:val="00A65246"/>
    <w:rsid w:val="00B31FFC"/>
    <w:rsid w:val="00B50E3B"/>
    <w:rsid w:val="00BD5641"/>
    <w:rsid w:val="00CB7CD3"/>
    <w:rsid w:val="00CC6E32"/>
    <w:rsid w:val="00CD757C"/>
    <w:rsid w:val="00D013D2"/>
    <w:rsid w:val="00D362BB"/>
    <w:rsid w:val="00E8023F"/>
    <w:rsid w:val="00F13333"/>
    <w:rsid w:val="00FA0A13"/>
    <w:rsid w:val="00FA2283"/>
    <w:rsid w:val="00FD01E1"/>
    <w:rsid w:val="00FE1914"/>
    <w:rsid w:val="62B65815"/>
    <w:rsid w:val="6648CF7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00A09F7"/>
  <w15:chartTrackingRefBased/>
  <w15:docId w15:val="{C746C6C2-3E5A-41F1-AE94-D44CCABB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FE19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E1914"/>
  </w:style>
  <w:style w:type="paragraph" w:styleId="Piedepgina">
    <w:name w:val="footer"/>
    <w:basedOn w:val="Normal"/>
    <w:link w:val="PiedepginaCar"/>
    <w:uiPriority w:val="99"/>
    <w:unhideWhenUsed/>
    <w:rsid w:val="00FE19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E1914"/>
  </w:style>
  <w:style w:type="paragraph" w:styleId="Default" w:customStyle="1">
    <w:name w:val="Default"/>
    <w:rsid w:val="00FE1914"/>
    <w:pPr>
      <w:autoSpaceDE w:val="0"/>
      <w:autoSpaceDN w:val="0"/>
      <w:adjustRightInd w:val="0"/>
      <w:spacing w:after="0" w:line="240" w:lineRule="auto"/>
    </w:pPr>
    <w:rPr>
      <w:rFonts w:ascii="Arial" w:hAnsi="Arial" w:cs="Arial"/>
      <w:color w:val="000000"/>
      <w:sz w:val="24"/>
      <w:szCs w:val="24"/>
    </w:rPr>
  </w:style>
  <w:style w:type="paragraph" w:styleId="Normal0" w:customStyle="1">
    <w:name w:val="Normal0"/>
    <w:qFormat/>
    <w:rsid w:val="00FE1914"/>
    <w:pPr>
      <w:spacing w:after="0" w:line="276" w:lineRule="auto"/>
    </w:pPr>
    <w:rPr>
      <w:rFonts w:ascii="Arial" w:hAnsi="Arial" w:eastAsia="Arial" w:cs="Arial"/>
      <w:lang w:val="es-ES_tradnl" w:eastAsia="ja-JP"/>
    </w:rPr>
  </w:style>
  <w:style w:type="table" w:styleId="Tablaconcuadrcula">
    <w:name w:val="Table Grid"/>
    <w:basedOn w:val="Tablanormal"/>
    <w:uiPriority w:val="39"/>
    <w:rsid w:val="00FE191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B31FFC"/>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B31FFC"/>
    <w:rPr>
      <w:rFonts w:ascii="Segoe UI" w:hAnsi="Segoe UI" w:cs="Segoe UI"/>
      <w:sz w:val="18"/>
      <w:szCs w:val="18"/>
    </w:rPr>
  </w:style>
  <w:style w:type="paragraph" w:styleId="Prrafodelista">
    <w:name w:val="List Paragraph"/>
    <w:basedOn w:val="Normal"/>
    <w:uiPriority w:val="34"/>
    <w:qFormat/>
    <w:rsid w:val="00E8023F"/>
    <w:pPr>
      <w:ind w:left="720"/>
      <w:contextualSpacing/>
    </w:pPr>
  </w:style>
  <w:style w:type="paragraph" w:styleId="NormalWeb">
    <w:name w:val="Normal (Web)"/>
    <w:basedOn w:val="Normal"/>
    <w:uiPriority w:val="99"/>
    <w:semiHidden/>
    <w:unhideWhenUsed/>
    <w:rsid w:val="00434145"/>
    <w:pPr>
      <w:spacing w:before="100" w:beforeAutospacing="1" w:after="100" w:afterAutospacing="1" w:line="240" w:lineRule="auto"/>
    </w:pPr>
    <w:rPr>
      <w:rFonts w:ascii="Times New Roman" w:hAnsi="Times New Roman" w:eastAsia="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4144">
      <w:bodyDiv w:val="1"/>
      <w:marLeft w:val="0"/>
      <w:marRight w:val="0"/>
      <w:marTop w:val="0"/>
      <w:marBottom w:val="0"/>
      <w:divBdr>
        <w:top w:val="none" w:sz="0" w:space="0" w:color="auto"/>
        <w:left w:val="none" w:sz="0" w:space="0" w:color="auto"/>
        <w:bottom w:val="none" w:sz="0" w:space="0" w:color="auto"/>
        <w:right w:val="none" w:sz="0" w:space="0" w:color="auto"/>
      </w:divBdr>
    </w:div>
    <w:div w:id="561671746">
      <w:bodyDiv w:val="1"/>
      <w:marLeft w:val="0"/>
      <w:marRight w:val="0"/>
      <w:marTop w:val="0"/>
      <w:marBottom w:val="0"/>
      <w:divBdr>
        <w:top w:val="none" w:sz="0" w:space="0" w:color="auto"/>
        <w:left w:val="none" w:sz="0" w:space="0" w:color="auto"/>
        <w:bottom w:val="none" w:sz="0" w:space="0" w:color="auto"/>
        <w:right w:val="none" w:sz="0" w:space="0" w:color="auto"/>
      </w:divBdr>
    </w:div>
    <w:div w:id="930164953">
      <w:bodyDiv w:val="1"/>
      <w:marLeft w:val="0"/>
      <w:marRight w:val="0"/>
      <w:marTop w:val="0"/>
      <w:marBottom w:val="0"/>
      <w:divBdr>
        <w:top w:val="none" w:sz="0" w:space="0" w:color="auto"/>
        <w:left w:val="none" w:sz="0" w:space="0" w:color="auto"/>
        <w:bottom w:val="none" w:sz="0" w:space="0" w:color="auto"/>
        <w:right w:val="none" w:sz="0" w:space="0" w:color="auto"/>
      </w:divBdr>
    </w:div>
    <w:div w:id="1103191040">
      <w:bodyDiv w:val="1"/>
      <w:marLeft w:val="0"/>
      <w:marRight w:val="0"/>
      <w:marTop w:val="0"/>
      <w:marBottom w:val="0"/>
      <w:divBdr>
        <w:top w:val="none" w:sz="0" w:space="0" w:color="auto"/>
        <w:left w:val="none" w:sz="0" w:space="0" w:color="auto"/>
        <w:bottom w:val="none" w:sz="0" w:space="0" w:color="auto"/>
        <w:right w:val="none" w:sz="0" w:space="0" w:color="auto"/>
      </w:divBdr>
    </w:div>
    <w:div w:id="1296252731">
      <w:bodyDiv w:val="1"/>
      <w:marLeft w:val="0"/>
      <w:marRight w:val="0"/>
      <w:marTop w:val="0"/>
      <w:marBottom w:val="0"/>
      <w:divBdr>
        <w:top w:val="none" w:sz="0" w:space="0" w:color="auto"/>
        <w:left w:val="none" w:sz="0" w:space="0" w:color="auto"/>
        <w:bottom w:val="none" w:sz="0" w:space="0" w:color="auto"/>
        <w:right w:val="none" w:sz="0" w:space="0" w:color="auto"/>
      </w:divBdr>
    </w:div>
    <w:div w:id="1322733767">
      <w:bodyDiv w:val="1"/>
      <w:marLeft w:val="0"/>
      <w:marRight w:val="0"/>
      <w:marTop w:val="0"/>
      <w:marBottom w:val="0"/>
      <w:divBdr>
        <w:top w:val="none" w:sz="0" w:space="0" w:color="auto"/>
        <w:left w:val="none" w:sz="0" w:space="0" w:color="auto"/>
        <w:bottom w:val="none" w:sz="0" w:space="0" w:color="auto"/>
        <w:right w:val="none" w:sz="0" w:space="0" w:color="auto"/>
      </w:divBdr>
    </w:div>
    <w:div w:id="1478454543">
      <w:bodyDiv w:val="1"/>
      <w:marLeft w:val="0"/>
      <w:marRight w:val="0"/>
      <w:marTop w:val="0"/>
      <w:marBottom w:val="0"/>
      <w:divBdr>
        <w:top w:val="none" w:sz="0" w:space="0" w:color="auto"/>
        <w:left w:val="none" w:sz="0" w:space="0" w:color="auto"/>
        <w:bottom w:val="none" w:sz="0" w:space="0" w:color="auto"/>
        <w:right w:val="none" w:sz="0" w:space="0" w:color="auto"/>
      </w:divBdr>
    </w:div>
    <w:div w:id="1660882226">
      <w:bodyDiv w:val="1"/>
      <w:marLeft w:val="0"/>
      <w:marRight w:val="0"/>
      <w:marTop w:val="0"/>
      <w:marBottom w:val="0"/>
      <w:divBdr>
        <w:top w:val="none" w:sz="0" w:space="0" w:color="auto"/>
        <w:left w:val="none" w:sz="0" w:space="0" w:color="auto"/>
        <w:bottom w:val="none" w:sz="0" w:space="0" w:color="auto"/>
        <w:right w:val="none" w:sz="0" w:space="0" w:color="auto"/>
      </w:divBdr>
    </w:div>
    <w:div w:id="1876961344">
      <w:bodyDiv w:val="1"/>
      <w:marLeft w:val="0"/>
      <w:marRight w:val="0"/>
      <w:marTop w:val="0"/>
      <w:marBottom w:val="0"/>
      <w:divBdr>
        <w:top w:val="none" w:sz="0" w:space="0" w:color="auto"/>
        <w:left w:val="none" w:sz="0" w:space="0" w:color="auto"/>
        <w:bottom w:val="none" w:sz="0" w:space="0" w:color="auto"/>
        <w:right w:val="none" w:sz="0" w:space="0" w:color="auto"/>
      </w:divBdr>
    </w:div>
    <w:div w:id="1930694567">
      <w:bodyDiv w:val="1"/>
      <w:marLeft w:val="0"/>
      <w:marRight w:val="0"/>
      <w:marTop w:val="0"/>
      <w:marBottom w:val="0"/>
      <w:divBdr>
        <w:top w:val="none" w:sz="0" w:space="0" w:color="auto"/>
        <w:left w:val="none" w:sz="0" w:space="0" w:color="auto"/>
        <w:bottom w:val="none" w:sz="0" w:space="0" w:color="auto"/>
        <w:right w:val="none" w:sz="0" w:space="0" w:color="auto"/>
      </w:divBdr>
    </w:div>
    <w:div w:id="2049138711">
      <w:bodyDiv w:val="1"/>
      <w:marLeft w:val="0"/>
      <w:marRight w:val="0"/>
      <w:marTop w:val="0"/>
      <w:marBottom w:val="0"/>
      <w:divBdr>
        <w:top w:val="none" w:sz="0" w:space="0" w:color="auto"/>
        <w:left w:val="none" w:sz="0" w:space="0" w:color="auto"/>
        <w:bottom w:val="none" w:sz="0" w:space="0" w:color="auto"/>
        <w:right w:val="none" w:sz="0" w:space="0" w:color="auto"/>
      </w:divBdr>
    </w:div>
    <w:div w:id="209886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image" Target="media/image2.png" Id="rId10" /><Relationship Type="http://schemas.openxmlformats.org/officeDocument/2006/relationships/styles" Target="styles.xml" Id="rId4" /><Relationship Type="http://schemas.openxmlformats.org/officeDocument/2006/relationships/image" Target="media/image1.jpeg" Id="rId9"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6966CD-072A-4C39-B35E-E5554D133B92}">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F8B96F64-A5B6-4C2A-BEC6-3856CFB2B7C3}">
  <ds:schemaRefs>
    <ds:schemaRef ds:uri="http://schemas.microsoft.com/sharepoint/v3/contenttype/forms"/>
  </ds:schemaRefs>
</ds:datastoreItem>
</file>

<file path=customXml/itemProps3.xml><?xml version="1.0" encoding="utf-8"?>
<ds:datastoreItem xmlns:ds="http://schemas.openxmlformats.org/officeDocument/2006/customXml" ds:itemID="{023393C8-4348-41C9-A9C3-AB00CC1DF8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María Inés Machado López</dc:creator>
  <keywords/>
  <dc:description/>
  <lastModifiedBy>Viviana Esperanza Herrera Quiñonez</lastModifiedBy>
  <revision>7</revision>
  <dcterms:created xsi:type="dcterms:W3CDTF">2023-08-16T14:55:00.0000000Z</dcterms:created>
  <dcterms:modified xsi:type="dcterms:W3CDTF">2023-08-29T23:35:36.6069874Z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2023-08-16T14:55:49Z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3bf15d59-5a65-4728-b56c-a92f081a0bcc</vt:lpwstr>
  </property>
  <property fmtid="{D5CDD505-2E9C-101B-9397-08002B2CF9AE}" pid="9" name="MSIP_Label_1299739c-ad3d-4908-806e-4d91151a6e13_ContentBits">
    <vt:lpwstr>0</vt:lpwstr>
  </property>
  <property fmtid="{D5CDD505-2E9C-101B-9397-08002B2CF9AE}" pid="10" name="MediaServiceImageTags">
    <vt:lpwstr/>
  </property>
</Properties>
</file>