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FBB955B">
                <wp:simplePos x="0" y="0"/>
                <wp:positionH relativeFrom="margin">
                  <wp:align>right</wp:align>
                </wp:positionH>
                <wp:positionV relativeFrom="paragraph">
                  <wp:posOffset>470535</wp:posOffset>
                </wp:positionV>
                <wp:extent cx="6581775"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85950"/>
                        </a:xfrm>
                        <a:prstGeom prst="rect">
                          <a:avLst/>
                        </a:prstGeom>
                        <a:noFill/>
                        <a:ln>
                          <a:noFill/>
                        </a:ln>
                        <a:effectLst/>
                      </wps:spPr>
                      <wps:txbx>
                        <w:txbxContent>
                          <w:p w14:paraId="13999F63" w14:textId="10094C16" w:rsidR="00921501" w:rsidRPr="007749D0" w:rsidRDefault="00921501" w:rsidP="007F2B44">
                            <w:pPr>
                              <w:pStyle w:val="TituloPortada"/>
                              <w:ind w:firstLine="0"/>
                            </w:pPr>
                            <w:r w:rsidRPr="00C40A29">
                              <w:t>Protocolos de bioseguridad y control de actividades anexas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05pt;margin-top:37.05pt;width:518.25pt;height:14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" filled="f" stroked="f">
                <v:textbox>
                  <w:txbxContent>
                    <w:p w14:paraId="13999F63" w14:textId="10094C16" w:rsidR="00921501" w:rsidRPr="007749D0" w:rsidRDefault="00921501" w:rsidP="007F2B44">
                      <w:pPr>
                        <w:pStyle w:val="TituloPortada"/>
                        <w:ind w:firstLine="0"/>
                      </w:pPr>
                      <w:r w:rsidRPr="00C40A29">
                        <w:t>Protocolos de bioseguridad y control de actividades anexas de producción</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E869689" w:rsidR="00C407C1" w:rsidRPr="00C407C1" w:rsidRDefault="00C40A29" w:rsidP="00C407C1">
      <w:pPr>
        <w:pBdr>
          <w:bottom w:val="single" w:sz="12" w:space="1" w:color="auto"/>
        </w:pBdr>
        <w:rPr>
          <w:rFonts w:ascii="Calibri" w:hAnsi="Calibri"/>
          <w:color w:val="000000" w:themeColor="text1"/>
          <w:kern w:val="0"/>
          <w14:ligatures w14:val="none"/>
        </w:rPr>
      </w:pPr>
      <w:r w:rsidRPr="00C40A29">
        <w:rPr>
          <w:rFonts w:ascii="Calibri" w:hAnsi="Calibri"/>
          <w:color w:val="000000" w:themeColor="text1"/>
          <w:kern w:val="0"/>
          <w14:ligatures w14:val="none"/>
        </w:rPr>
        <w:t>El manejo de la bioseguridad en avicultura es uno de los factores de mayor relevancia para tener en cuenta, su implementación y ejecución permite el logro de un estatus sanitario que garantice la productividad y rentabilidad de este tipo de explotaciones, por esto es importante implementar protocolos de bioseguridad que permitan estandarizar los procesos en la explotación avícola, que puedan llevar a cabo su control y estar acorde con la normatividad vigente.</w:t>
      </w:r>
    </w:p>
    <w:p w14:paraId="676EB408" w14:textId="056843AA" w:rsidR="00C407C1" w:rsidRDefault="00C40A29"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629C6">
          <w:pPr>
            <w:pStyle w:val="TtuloTDC"/>
          </w:pPr>
          <w:r>
            <w:rPr>
              <w:lang w:val="es-ES"/>
            </w:rPr>
            <w:t>Tabla de c</w:t>
          </w:r>
          <w:r w:rsidR="000434FA">
            <w:rPr>
              <w:lang w:val="es-ES"/>
            </w:rPr>
            <w:t>ontenido</w:t>
          </w:r>
        </w:p>
        <w:p w14:paraId="0D4EE2E9" w14:textId="01B0545B" w:rsidR="0020493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089008" w:history="1">
            <w:r w:rsidR="0020493D" w:rsidRPr="00FD2F29">
              <w:rPr>
                <w:rStyle w:val="Hipervnculo"/>
                <w:noProof/>
              </w:rPr>
              <w:t>Introducción</w:t>
            </w:r>
            <w:r w:rsidR="0020493D">
              <w:rPr>
                <w:noProof/>
                <w:webHidden/>
              </w:rPr>
              <w:tab/>
            </w:r>
            <w:r w:rsidR="0020493D">
              <w:rPr>
                <w:noProof/>
                <w:webHidden/>
              </w:rPr>
              <w:fldChar w:fldCharType="begin"/>
            </w:r>
            <w:r w:rsidR="0020493D">
              <w:rPr>
                <w:noProof/>
                <w:webHidden/>
              </w:rPr>
              <w:instrText xml:space="preserve"> PAGEREF _Toc145089008 \h </w:instrText>
            </w:r>
            <w:r w:rsidR="0020493D">
              <w:rPr>
                <w:noProof/>
                <w:webHidden/>
              </w:rPr>
            </w:r>
            <w:r w:rsidR="0020493D">
              <w:rPr>
                <w:noProof/>
                <w:webHidden/>
              </w:rPr>
              <w:fldChar w:fldCharType="separate"/>
            </w:r>
            <w:r w:rsidR="00F76B9C">
              <w:rPr>
                <w:noProof/>
                <w:webHidden/>
              </w:rPr>
              <w:t>1</w:t>
            </w:r>
            <w:r w:rsidR="0020493D">
              <w:rPr>
                <w:noProof/>
                <w:webHidden/>
              </w:rPr>
              <w:fldChar w:fldCharType="end"/>
            </w:r>
          </w:hyperlink>
        </w:p>
        <w:p w14:paraId="2663AB29" w14:textId="1712CA41"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09" w:history="1">
            <w:r w:rsidR="0020493D" w:rsidRPr="00FD2F29">
              <w:rPr>
                <w:rStyle w:val="Hipervnculo"/>
                <w:noProof/>
              </w:rPr>
              <w:t>1.</w:t>
            </w:r>
            <w:r w:rsidR="0020493D">
              <w:rPr>
                <w:rFonts w:eastAsiaTheme="minorEastAsia"/>
                <w:noProof/>
                <w:kern w:val="0"/>
                <w:sz w:val="22"/>
                <w:lang w:eastAsia="es-CO"/>
                <w14:ligatures w14:val="none"/>
              </w:rPr>
              <w:tab/>
            </w:r>
            <w:r w:rsidR="0020493D" w:rsidRPr="00FD2F29">
              <w:rPr>
                <w:rStyle w:val="Hipervnculo"/>
                <w:noProof/>
              </w:rPr>
              <w:t>Calidad del agua potable</w:t>
            </w:r>
            <w:r w:rsidR="0020493D">
              <w:rPr>
                <w:noProof/>
                <w:webHidden/>
              </w:rPr>
              <w:tab/>
            </w:r>
            <w:r w:rsidR="0020493D">
              <w:rPr>
                <w:noProof/>
                <w:webHidden/>
              </w:rPr>
              <w:fldChar w:fldCharType="begin"/>
            </w:r>
            <w:r w:rsidR="0020493D">
              <w:rPr>
                <w:noProof/>
                <w:webHidden/>
              </w:rPr>
              <w:instrText xml:space="preserve"> PAGEREF _Toc145089009 \h </w:instrText>
            </w:r>
            <w:r w:rsidR="0020493D">
              <w:rPr>
                <w:noProof/>
                <w:webHidden/>
              </w:rPr>
            </w:r>
            <w:r w:rsidR="0020493D">
              <w:rPr>
                <w:noProof/>
                <w:webHidden/>
              </w:rPr>
              <w:fldChar w:fldCharType="separate"/>
            </w:r>
            <w:r w:rsidR="00F76B9C">
              <w:rPr>
                <w:noProof/>
                <w:webHidden/>
              </w:rPr>
              <w:t>2</w:t>
            </w:r>
            <w:r w:rsidR="0020493D">
              <w:rPr>
                <w:noProof/>
                <w:webHidden/>
              </w:rPr>
              <w:fldChar w:fldCharType="end"/>
            </w:r>
          </w:hyperlink>
        </w:p>
        <w:p w14:paraId="58AA054E" w14:textId="79E5AAC4"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0" w:history="1">
            <w:r w:rsidR="0020493D" w:rsidRPr="00FD2F29">
              <w:rPr>
                <w:rStyle w:val="Hipervnculo"/>
                <w:noProof/>
              </w:rPr>
              <w:t>1.1.</w:t>
            </w:r>
            <w:r w:rsidR="0020493D">
              <w:rPr>
                <w:rFonts w:eastAsiaTheme="minorEastAsia"/>
                <w:noProof/>
                <w:kern w:val="0"/>
                <w:sz w:val="22"/>
                <w:lang w:eastAsia="es-CO"/>
                <w14:ligatures w14:val="none"/>
              </w:rPr>
              <w:tab/>
            </w:r>
            <w:r w:rsidR="0020493D" w:rsidRPr="00FD2F29">
              <w:rPr>
                <w:rStyle w:val="Hipervnculo"/>
                <w:noProof/>
              </w:rPr>
              <w:t>Fuentes</w:t>
            </w:r>
            <w:r w:rsidR="0020493D">
              <w:rPr>
                <w:noProof/>
                <w:webHidden/>
              </w:rPr>
              <w:tab/>
            </w:r>
            <w:r w:rsidR="0020493D">
              <w:rPr>
                <w:noProof/>
                <w:webHidden/>
              </w:rPr>
              <w:fldChar w:fldCharType="begin"/>
            </w:r>
            <w:r w:rsidR="0020493D">
              <w:rPr>
                <w:noProof/>
                <w:webHidden/>
              </w:rPr>
              <w:instrText xml:space="preserve"> PAGEREF _Toc145089010 \h </w:instrText>
            </w:r>
            <w:r w:rsidR="0020493D">
              <w:rPr>
                <w:noProof/>
                <w:webHidden/>
              </w:rPr>
            </w:r>
            <w:r w:rsidR="0020493D">
              <w:rPr>
                <w:noProof/>
                <w:webHidden/>
              </w:rPr>
              <w:fldChar w:fldCharType="separate"/>
            </w:r>
            <w:r w:rsidR="00F76B9C">
              <w:rPr>
                <w:noProof/>
                <w:webHidden/>
              </w:rPr>
              <w:t>4</w:t>
            </w:r>
            <w:r w:rsidR="0020493D">
              <w:rPr>
                <w:noProof/>
                <w:webHidden/>
              </w:rPr>
              <w:fldChar w:fldCharType="end"/>
            </w:r>
          </w:hyperlink>
        </w:p>
        <w:p w14:paraId="0D9A7122" w14:textId="5C21F387"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1" w:history="1">
            <w:r w:rsidR="0020493D" w:rsidRPr="00FD2F29">
              <w:rPr>
                <w:rStyle w:val="Hipervnculo"/>
                <w:noProof/>
              </w:rPr>
              <w:t>1.2.</w:t>
            </w:r>
            <w:r w:rsidR="0020493D">
              <w:rPr>
                <w:rFonts w:eastAsiaTheme="minorEastAsia"/>
                <w:noProof/>
                <w:kern w:val="0"/>
                <w:sz w:val="22"/>
                <w:lang w:eastAsia="es-CO"/>
                <w14:ligatures w14:val="none"/>
              </w:rPr>
              <w:tab/>
            </w:r>
            <w:r w:rsidR="0020493D" w:rsidRPr="00FD2F29">
              <w:rPr>
                <w:rStyle w:val="Hipervnculo"/>
                <w:noProof/>
              </w:rPr>
              <w:t>Suministro, normativa sanitaria y ambiental</w:t>
            </w:r>
            <w:r w:rsidR="0020493D">
              <w:rPr>
                <w:noProof/>
                <w:webHidden/>
              </w:rPr>
              <w:tab/>
            </w:r>
            <w:r w:rsidR="0020493D">
              <w:rPr>
                <w:noProof/>
                <w:webHidden/>
              </w:rPr>
              <w:fldChar w:fldCharType="begin"/>
            </w:r>
            <w:r w:rsidR="0020493D">
              <w:rPr>
                <w:noProof/>
                <w:webHidden/>
              </w:rPr>
              <w:instrText xml:space="preserve"> PAGEREF _Toc145089011 \h </w:instrText>
            </w:r>
            <w:r w:rsidR="0020493D">
              <w:rPr>
                <w:noProof/>
                <w:webHidden/>
              </w:rPr>
            </w:r>
            <w:r w:rsidR="0020493D">
              <w:rPr>
                <w:noProof/>
                <w:webHidden/>
              </w:rPr>
              <w:fldChar w:fldCharType="separate"/>
            </w:r>
            <w:r w:rsidR="00F76B9C">
              <w:rPr>
                <w:noProof/>
                <w:webHidden/>
              </w:rPr>
              <w:t>7</w:t>
            </w:r>
            <w:r w:rsidR="0020493D">
              <w:rPr>
                <w:noProof/>
                <w:webHidden/>
              </w:rPr>
              <w:fldChar w:fldCharType="end"/>
            </w:r>
          </w:hyperlink>
        </w:p>
        <w:p w14:paraId="78F2D920" w14:textId="16DD14E0"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2" w:history="1">
            <w:r w:rsidR="0020493D" w:rsidRPr="00FD2F29">
              <w:rPr>
                <w:rStyle w:val="Hipervnculo"/>
                <w:noProof/>
              </w:rPr>
              <w:t>1.3.</w:t>
            </w:r>
            <w:r w:rsidR="0020493D">
              <w:rPr>
                <w:rFonts w:eastAsiaTheme="minorEastAsia"/>
                <w:noProof/>
                <w:kern w:val="0"/>
                <w:sz w:val="22"/>
                <w:lang w:eastAsia="es-CO"/>
                <w14:ligatures w14:val="none"/>
              </w:rPr>
              <w:tab/>
            </w:r>
            <w:r w:rsidR="0020493D" w:rsidRPr="00FD2F29">
              <w:rPr>
                <w:rStyle w:val="Hipervnculo"/>
                <w:noProof/>
              </w:rPr>
              <w:t>Toma de muestras</w:t>
            </w:r>
            <w:r w:rsidR="0020493D">
              <w:rPr>
                <w:noProof/>
                <w:webHidden/>
              </w:rPr>
              <w:tab/>
            </w:r>
            <w:r w:rsidR="0020493D">
              <w:rPr>
                <w:noProof/>
                <w:webHidden/>
              </w:rPr>
              <w:fldChar w:fldCharType="begin"/>
            </w:r>
            <w:r w:rsidR="0020493D">
              <w:rPr>
                <w:noProof/>
                <w:webHidden/>
              </w:rPr>
              <w:instrText xml:space="preserve"> PAGEREF _Toc145089012 \h </w:instrText>
            </w:r>
            <w:r w:rsidR="0020493D">
              <w:rPr>
                <w:noProof/>
                <w:webHidden/>
              </w:rPr>
            </w:r>
            <w:r w:rsidR="0020493D">
              <w:rPr>
                <w:noProof/>
                <w:webHidden/>
              </w:rPr>
              <w:fldChar w:fldCharType="separate"/>
            </w:r>
            <w:r w:rsidR="00F76B9C">
              <w:rPr>
                <w:noProof/>
                <w:webHidden/>
              </w:rPr>
              <w:t>8</w:t>
            </w:r>
            <w:r w:rsidR="0020493D">
              <w:rPr>
                <w:noProof/>
                <w:webHidden/>
              </w:rPr>
              <w:fldChar w:fldCharType="end"/>
            </w:r>
          </w:hyperlink>
        </w:p>
        <w:p w14:paraId="17808E2C" w14:textId="717B18B5"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3" w:history="1">
            <w:r w:rsidR="0020493D" w:rsidRPr="00FD2F29">
              <w:rPr>
                <w:rStyle w:val="Hipervnculo"/>
                <w:noProof/>
              </w:rPr>
              <w:t>1.4.</w:t>
            </w:r>
            <w:r w:rsidR="0020493D">
              <w:rPr>
                <w:rFonts w:eastAsiaTheme="minorEastAsia"/>
                <w:noProof/>
                <w:kern w:val="0"/>
                <w:sz w:val="22"/>
                <w:lang w:eastAsia="es-CO"/>
                <w14:ligatures w14:val="none"/>
              </w:rPr>
              <w:tab/>
            </w:r>
            <w:r w:rsidR="0020493D" w:rsidRPr="00FD2F29">
              <w:rPr>
                <w:rStyle w:val="Hipervnculo"/>
                <w:noProof/>
              </w:rPr>
              <w:t>Métodos de tratamiento</w:t>
            </w:r>
            <w:r w:rsidR="0020493D">
              <w:rPr>
                <w:noProof/>
                <w:webHidden/>
              </w:rPr>
              <w:tab/>
            </w:r>
            <w:r w:rsidR="0020493D">
              <w:rPr>
                <w:noProof/>
                <w:webHidden/>
              </w:rPr>
              <w:fldChar w:fldCharType="begin"/>
            </w:r>
            <w:r w:rsidR="0020493D">
              <w:rPr>
                <w:noProof/>
                <w:webHidden/>
              </w:rPr>
              <w:instrText xml:space="preserve"> PAGEREF _Toc145089013 \h </w:instrText>
            </w:r>
            <w:r w:rsidR="0020493D">
              <w:rPr>
                <w:noProof/>
                <w:webHidden/>
              </w:rPr>
            </w:r>
            <w:r w:rsidR="0020493D">
              <w:rPr>
                <w:noProof/>
                <w:webHidden/>
              </w:rPr>
              <w:fldChar w:fldCharType="separate"/>
            </w:r>
            <w:r w:rsidR="00F76B9C">
              <w:rPr>
                <w:noProof/>
                <w:webHidden/>
              </w:rPr>
              <w:t>13</w:t>
            </w:r>
            <w:r w:rsidR="0020493D">
              <w:rPr>
                <w:noProof/>
                <w:webHidden/>
              </w:rPr>
              <w:fldChar w:fldCharType="end"/>
            </w:r>
          </w:hyperlink>
        </w:p>
        <w:p w14:paraId="39DAF70A" w14:textId="4F1BAAFE"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4" w:history="1">
            <w:r w:rsidR="0020493D" w:rsidRPr="00FD2F29">
              <w:rPr>
                <w:rStyle w:val="Hipervnculo"/>
                <w:noProof/>
              </w:rPr>
              <w:t>1.5.</w:t>
            </w:r>
            <w:r w:rsidR="0020493D">
              <w:rPr>
                <w:rFonts w:eastAsiaTheme="minorEastAsia"/>
                <w:noProof/>
                <w:kern w:val="0"/>
                <w:sz w:val="22"/>
                <w:lang w:eastAsia="es-CO"/>
                <w14:ligatures w14:val="none"/>
              </w:rPr>
              <w:tab/>
            </w:r>
            <w:r w:rsidR="0020493D" w:rsidRPr="00FD2F29">
              <w:rPr>
                <w:rStyle w:val="Hipervnculo"/>
                <w:noProof/>
              </w:rPr>
              <w:t>Fichas de registro de las actividades de desinfección</w:t>
            </w:r>
            <w:r w:rsidR="0020493D">
              <w:rPr>
                <w:noProof/>
                <w:webHidden/>
              </w:rPr>
              <w:tab/>
            </w:r>
            <w:r w:rsidR="0020493D">
              <w:rPr>
                <w:noProof/>
                <w:webHidden/>
              </w:rPr>
              <w:fldChar w:fldCharType="begin"/>
            </w:r>
            <w:r w:rsidR="0020493D">
              <w:rPr>
                <w:noProof/>
                <w:webHidden/>
              </w:rPr>
              <w:instrText xml:space="preserve"> PAGEREF _Toc145089014 \h </w:instrText>
            </w:r>
            <w:r w:rsidR="0020493D">
              <w:rPr>
                <w:noProof/>
                <w:webHidden/>
              </w:rPr>
            </w:r>
            <w:r w:rsidR="0020493D">
              <w:rPr>
                <w:noProof/>
                <w:webHidden/>
              </w:rPr>
              <w:fldChar w:fldCharType="separate"/>
            </w:r>
            <w:r w:rsidR="00F76B9C">
              <w:rPr>
                <w:noProof/>
                <w:webHidden/>
              </w:rPr>
              <w:t>17</w:t>
            </w:r>
            <w:r w:rsidR="0020493D">
              <w:rPr>
                <w:noProof/>
                <w:webHidden/>
              </w:rPr>
              <w:fldChar w:fldCharType="end"/>
            </w:r>
          </w:hyperlink>
        </w:p>
        <w:p w14:paraId="2044184C" w14:textId="6B97B9EB"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5" w:history="1">
            <w:r w:rsidR="0020493D" w:rsidRPr="00FD2F29">
              <w:rPr>
                <w:rStyle w:val="Hipervnculo"/>
                <w:noProof/>
              </w:rPr>
              <w:t>1.6.</w:t>
            </w:r>
            <w:r w:rsidR="0020493D">
              <w:rPr>
                <w:rFonts w:eastAsiaTheme="minorEastAsia"/>
                <w:noProof/>
                <w:kern w:val="0"/>
                <w:sz w:val="22"/>
                <w:lang w:eastAsia="es-CO"/>
                <w14:ligatures w14:val="none"/>
              </w:rPr>
              <w:tab/>
            </w:r>
            <w:r w:rsidR="0020493D" w:rsidRPr="00FD2F29">
              <w:rPr>
                <w:rStyle w:val="Hipervnculo"/>
                <w:noProof/>
              </w:rPr>
              <w:t>Interpretación de los resultados del análisis de la calidad del agua</w:t>
            </w:r>
            <w:r w:rsidR="0020493D">
              <w:rPr>
                <w:noProof/>
                <w:webHidden/>
              </w:rPr>
              <w:tab/>
            </w:r>
            <w:r w:rsidR="0020493D">
              <w:rPr>
                <w:noProof/>
                <w:webHidden/>
              </w:rPr>
              <w:fldChar w:fldCharType="begin"/>
            </w:r>
            <w:r w:rsidR="0020493D">
              <w:rPr>
                <w:noProof/>
                <w:webHidden/>
              </w:rPr>
              <w:instrText xml:space="preserve"> PAGEREF _Toc145089015 \h </w:instrText>
            </w:r>
            <w:r w:rsidR="0020493D">
              <w:rPr>
                <w:noProof/>
                <w:webHidden/>
              </w:rPr>
            </w:r>
            <w:r w:rsidR="0020493D">
              <w:rPr>
                <w:noProof/>
                <w:webHidden/>
              </w:rPr>
              <w:fldChar w:fldCharType="separate"/>
            </w:r>
            <w:r w:rsidR="00F76B9C">
              <w:rPr>
                <w:noProof/>
                <w:webHidden/>
              </w:rPr>
              <w:t>20</w:t>
            </w:r>
            <w:r w:rsidR="0020493D">
              <w:rPr>
                <w:noProof/>
                <w:webHidden/>
              </w:rPr>
              <w:fldChar w:fldCharType="end"/>
            </w:r>
          </w:hyperlink>
        </w:p>
        <w:p w14:paraId="6F64D108" w14:textId="2749E360"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16" w:history="1">
            <w:r w:rsidR="0020493D" w:rsidRPr="00FD2F29">
              <w:rPr>
                <w:rStyle w:val="Hipervnculo"/>
                <w:noProof/>
              </w:rPr>
              <w:t>2.</w:t>
            </w:r>
            <w:r w:rsidR="0020493D">
              <w:rPr>
                <w:rFonts w:eastAsiaTheme="minorEastAsia"/>
                <w:noProof/>
                <w:kern w:val="0"/>
                <w:sz w:val="22"/>
                <w:lang w:eastAsia="es-CO"/>
                <w14:ligatures w14:val="none"/>
              </w:rPr>
              <w:tab/>
            </w:r>
            <w:r w:rsidR="0020493D" w:rsidRPr="00FD2F29">
              <w:rPr>
                <w:rStyle w:val="Hipervnculo"/>
                <w:noProof/>
              </w:rPr>
              <w:t>Residuos</w:t>
            </w:r>
            <w:r w:rsidR="0020493D">
              <w:rPr>
                <w:noProof/>
                <w:webHidden/>
              </w:rPr>
              <w:tab/>
            </w:r>
            <w:r w:rsidR="0020493D">
              <w:rPr>
                <w:noProof/>
                <w:webHidden/>
              </w:rPr>
              <w:fldChar w:fldCharType="begin"/>
            </w:r>
            <w:r w:rsidR="0020493D">
              <w:rPr>
                <w:noProof/>
                <w:webHidden/>
              </w:rPr>
              <w:instrText xml:space="preserve"> PAGEREF _Toc145089016 \h </w:instrText>
            </w:r>
            <w:r w:rsidR="0020493D">
              <w:rPr>
                <w:noProof/>
                <w:webHidden/>
              </w:rPr>
            </w:r>
            <w:r w:rsidR="0020493D">
              <w:rPr>
                <w:noProof/>
                <w:webHidden/>
              </w:rPr>
              <w:fldChar w:fldCharType="separate"/>
            </w:r>
            <w:r w:rsidR="00F76B9C">
              <w:rPr>
                <w:noProof/>
                <w:webHidden/>
              </w:rPr>
              <w:t>25</w:t>
            </w:r>
            <w:r w:rsidR="0020493D">
              <w:rPr>
                <w:noProof/>
                <w:webHidden/>
              </w:rPr>
              <w:fldChar w:fldCharType="end"/>
            </w:r>
          </w:hyperlink>
        </w:p>
        <w:p w14:paraId="09B40D4E" w14:textId="417B260F"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7" w:history="1">
            <w:r w:rsidR="0020493D" w:rsidRPr="00FD2F29">
              <w:rPr>
                <w:rStyle w:val="Hipervnculo"/>
                <w:noProof/>
              </w:rPr>
              <w:t>2.1.</w:t>
            </w:r>
            <w:r w:rsidR="0020493D">
              <w:rPr>
                <w:rFonts w:eastAsiaTheme="minorEastAsia"/>
                <w:noProof/>
                <w:kern w:val="0"/>
                <w:sz w:val="22"/>
                <w:lang w:eastAsia="es-CO"/>
                <w14:ligatures w14:val="none"/>
              </w:rPr>
              <w:tab/>
            </w:r>
            <w:r w:rsidR="0020493D" w:rsidRPr="00FD2F29">
              <w:rPr>
                <w:rStyle w:val="Hipervnculo"/>
                <w:noProof/>
              </w:rPr>
              <w:t>Clasificación</w:t>
            </w:r>
            <w:r w:rsidR="0020493D">
              <w:rPr>
                <w:noProof/>
                <w:webHidden/>
              </w:rPr>
              <w:tab/>
            </w:r>
            <w:r w:rsidR="0020493D">
              <w:rPr>
                <w:noProof/>
                <w:webHidden/>
              </w:rPr>
              <w:fldChar w:fldCharType="begin"/>
            </w:r>
            <w:r w:rsidR="0020493D">
              <w:rPr>
                <w:noProof/>
                <w:webHidden/>
              </w:rPr>
              <w:instrText xml:space="preserve"> PAGEREF _Toc145089017 \h </w:instrText>
            </w:r>
            <w:r w:rsidR="0020493D">
              <w:rPr>
                <w:noProof/>
                <w:webHidden/>
              </w:rPr>
            </w:r>
            <w:r w:rsidR="0020493D">
              <w:rPr>
                <w:noProof/>
                <w:webHidden/>
              </w:rPr>
              <w:fldChar w:fldCharType="separate"/>
            </w:r>
            <w:r w:rsidR="00F76B9C">
              <w:rPr>
                <w:noProof/>
                <w:webHidden/>
              </w:rPr>
              <w:t>26</w:t>
            </w:r>
            <w:r w:rsidR="0020493D">
              <w:rPr>
                <w:noProof/>
                <w:webHidden/>
              </w:rPr>
              <w:fldChar w:fldCharType="end"/>
            </w:r>
          </w:hyperlink>
        </w:p>
        <w:p w14:paraId="5B6F244E" w14:textId="5A8A84C1"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8" w:history="1">
            <w:r w:rsidR="0020493D" w:rsidRPr="00FD2F29">
              <w:rPr>
                <w:rStyle w:val="Hipervnculo"/>
                <w:noProof/>
              </w:rPr>
              <w:t>2.2.</w:t>
            </w:r>
            <w:r w:rsidR="0020493D">
              <w:rPr>
                <w:rFonts w:eastAsiaTheme="minorEastAsia"/>
                <w:noProof/>
                <w:kern w:val="0"/>
                <w:sz w:val="22"/>
                <w:lang w:eastAsia="es-CO"/>
                <w14:ligatures w14:val="none"/>
              </w:rPr>
              <w:tab/>
            </w:r>
            <w:r w:rsidR="0020493D" w:rsidRPr="00FD2F29">
              <w:rPr>
                <w:rStyle w:val="Hipervnculo"/>
                <w:noProof/>
              </w:rPr>
              <w:t>Manejo y disposición</w:t>
            </w:r>
            <w:r w:rsidR="0020493D">
              <w:rPr>
                <w:noProof/>
                <w:webHidden/>
              </w:rPr>
              <w:tab/>
            </w:r>
            <w:r w:rsidR="0020493D">
              <w:rPr>
                <w:noProof/>
                <w:webHidden/>
              </w:rPr>
              <w:fldChar w:fldCharType="begin"/>
            </w:r>
            <w:r w:rsidR="0020493D">
              <w:rPr>
                <w:noProof/>
                <w:webHidden/>
              </w:rPr>
              <w:instrText xml:space="preserve"> PAGEREF _Toc145089018 \h </w:instrText>
            </w:r>
            <w:r w:rsidR="0020493D">
              <w:rPr>
                <w:noProof/>
                <w:webHidden/>
              </w:rPr>
            </w:r>
            <w:r w:rsidR="0020493D">
              <w:rPr>
                <w:noProof/>
                <w:webHidden/>
              </w:rPr>
              <w:fldChar w:fldCharType="separate"/>
            </w:r>
            <w:r w:rsidR="00F76B9C">
              <w:rPr>
                <w:noProof/>
                <w:webHidden/>
              </w:rPr>
              <w:t>28</w:t>
            </w:r>
            <w:r w:rsidR="0020493D">
              <w:rPr>
                <w:noProof/>
                <w:webHidden/>
              </w:rPr>
              <w:fldChar w:fldCharType="end"/>
            </w:r>
          </w:hyperlink>
        </w:p>
        <w:p w14:paraId="51D09C4D" w14:textId="0466E515"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19" w:history="1">
            <w:r w:rsidR="0020493D" w:rsidRPr="00FD2F29">
              <w:rPr>
                <w:rStyle w:val="Hipervnculo"/>
                <w:noProof/>
              </w:rPr>
              <w:t>3.</w:t>
            </w:r>
            <w:r w:rsidR="0020493D">
              <w:rPr>
                <w:rFonts w:eastAsiaTheme="minorEastAsia"/>
                <w:noProof/>
                <w:kern w:val="0"/>
                <w:sz w:val="22"/>
                <w:lang w:eastAsia="es-CO"/>
                <w14:ligatures w14:val="none"/>
              </w:rPr>
              <w:tab/>
            </w:r>
            <w:r w:rsidR="0020493D" w:rsidRPr="00FD2F29">
              <w:rPr>
                <w:rStyle w:val="Hipervnculo"/>
                <w:noProof/>
              </w:rPr>
              <w:t>Control de plagas</w:t>
            </w:r>
            <w:r w:rsidR="0020493D">
              <w:rPr>
                <w:noProof/>
                <w:webHidden/>
              </w:rPr>
              <w:tab/>
            </w:r>
            <w:r w:rsidR="0020493D">
              <w:rPr>
                <w:noProof/>
                <w:webHidden/>
              </w:rPr>
              <w:fldChar w:fldCharType="begin"/>
            </w:r>
            <w:r w:rsidR="0020493D">
              <w:rPr>
                <w:noProof/>
                <w:webHidden/>
              </w:rPr>
              <w:instrText xml:space="preserve"> PAGEREF _Toc145089019 \h </w:instrText>
            </w:r>
            <w:r w:rsidR="0020493D">
              <w:rPr>
                <w:noProof/>
                <w:webHidden/>
              </w:rPr>
            </w:r>
            <w:r w:rsidR="0020493D">
              <w:rPr>
                <w:noProof/>
                <w:webHidden/>
              </w:rPr>
              <w:fldChar w:fldCharType="separate"/>
            </w:r>
            <w:r w:rsidR="00F76B9C">
              <w:rPr>
                <w:noProof/>
                <w:webHidden/>
              </w:rPr>
              <w:t>46</w:t>
            </w:r>
            <w:r w:rsidR="0020493D">
              <w:rPr>
                <w:noProof/>
                <w:webHidden/>
              </w:rPr>
              <w:fldChar w:fldCharType="end"/>
            </w:r>
          </w:hyperlink>
        </w:p>
        <w:p w14:paraId="4B091941" w14:textId="0FFAA9F6"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0" w:history="1">
            <w:r w:rsidR="0020493D" w:rsidRPr="00FD2F29">
              <w:rPr>
                <w:rStyle w:val="Hipervnculo"/>
                <w:noProof/>
              </w:rPr>
              <w:t>3.1.</w:t>
            </w:r>
            <w:r w:rsidR="0020493D">
              <w:rPr>
                <w:rFonts w:eastAsiaTheme="minorEastAsia"/>
                <w:noProof/>
                <w:kern w:val="0"/>
                <w:sz w:val="22"/>
                <w:lang w:eastAsia="es-CO"/>
                <w14:ligatures w14:val="none"/>
              </w:rPr>
              <w:tab/>
            </w:r>
            <w:r w:rsidR="0020493D" w:rsidRPr="00FD2F29">
              <w:rPr>
                <w:rStyle w:val="Hipervnculo"/>
                <w:noProof/>
              </w:rPr>
              <w:t>Monitorear la presencia de plagas</w:t>
            </w:r>
            <w:r w:rsidR="0020493D">
              <w:rPr>
                <w:noProof/>
                <w:webHidden/>
              </w:rPr>
              <w:tab/>
            </w:r>
            <w:r w:rsidR="0020493D">
              <w:rPr>
                <w:noProof/>
                <w:webHidden/>
              </w:rPr>
              <w:fldChar w:fldCharType="begin"/>
            </w:r>
            <w:r w:rsidR="0020493D">
              <w:rPr>
                <w:noProof/>
                <w:webHidden/>
              </w:rPr>
              <w:instrText xml:space="preserve"> PAGEREF _Toc145089020 \h </w:instrText>
            </w:r>
            <w:r w:rsidR="0020493D">
              <w:rPr>
                <w:noProof/>
                <w:webHidden/>
              </w:rPr>
            </w:r>
            <w:r w:rsidR="0020493D">
              <w:rPr>
                <w:noProof/>
                <w:webHidden/>
              </w:rPr>
              <w:fldChar w:fldCharType="separate"/>
            </w:r>
            <w:r w:rsidR="00F76B9C">
              <w:rPr>
                <w:noProof/>
                <w:webHidden/>
              </w:rPr>
              <w:t>46</w:t>
            </w:r>
            <w:r w:rsidR="0020493D">
              <w:rPr>
                <w:noProof/>
                <w:webHidden/>
              </w:rPr>
              <w:fldChar w:fldCharType="end"/>
            </w:r>
          </w:hyperlink>
        </w:p>
        <w:p w14:paraId="371A9FF1" w14:textId="075C0594"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1" w:history="1">
            <w:r w:rsidR="0020493D" w:rsidRPr="00FD2F29">
              <w:rPr>
                <w:rStyle w:val="Hipervnculo"/>
                <w:noProof/>
              </w:rPr>
              <w:t>3.2.</w:t>
            </w:r>
            <w:r w:rsidR="0020493D">
              <w:rPr>
                <w:rFonts w:eastAsiaTheme="minorEastAsia"/>
                <w:noProof/>
                <w:kern w:val="0"/>
                <w:sz w:val="22"/>
                <w:lang w:eastAsia="es-CO"/>
                <w14:ligatures w14:val="none"/>
              </w:rPr>
              <w:tab/>
            </w:r>
            <w:r w:rsidR="0020493D" w:rsidRPr="00FD2F29">
              <w:rPr>
                <w:rStyle w:val="Hipervnculo"/>
                <w:noProof/>
              </w:rPr>
              <w:t>Verificar métodos de control de plagas</w:t>
            </w:r>
            <w:r w:rsidR="0020493D">
              <w:rPr>
                <w:noProof/>
                <w:webHidden/>
              </w:rPr>
              <w:tab/>
            </w:r>
            <w:r w:rsidR="0020493D">
              <w:rPr>
                <w:noProof/>
                <w:webHidden/>
              </w:rPr>
              <w:fldChar w:fldCharType="begin"/>
            </w:r>
            <w:r w:rsidR="0020493D">
              <w:rPr>
                <w:noProof/>
                <w:webHidden/>
              </w:rPr>
              <w:instrText xml:space="preserve"> PAGEREF _Toc145089021 \h </w:instrText>
            </w:r>
            <w:r w:rsidR="0020493D">
              <w:rPr>
                <w:noProof/>
                <w:webHidden/>
              </w:rPr>
            </w:r>
            <w:r w:rsidR="0020493D">
              <w:rPr>
                <w:noProof/>
                <w:webHidden/>
              </w:rPr>
              <w:fldChar w:fldCharType="separate"/>
            </w:r>
            <w:r w:rsidR="00F76B9C">
              <w:rPr>
                <w:noProof/>
                <w:webHidden/>
              </w:rPr>
              <w:t>48</w:t>
            </w:r>
            <w:r w:rsidR="0020493D">
              <w:rPr>
                <w:noProof/>
                <w:webHidden/>
              </w:rPr>
              <w:fldChar w:fldCharType="end"/>
            </w:r>
          </w:hyperlink>
        </w:p>
        <w:p w14:paraId="1376A56A" w14:textId="15DF48C9"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22" w:history="1">
            <w:r w:rsidR="0020493D" w:rsidRPr="00FD2F29">
              <w:rPr>
                <w:rStyle w:val="Hipervnculo"/>
                <w:noProof/>
              </w:rPr>
              <w:t>4.</w:t>
            </w:r>
            <w:r w:rsidR="0020493D">
              <w:rPr>
                <w:rFonts w:eastAsiaTheme="minorEastAsia"/>
                <w:noProof/>
                <w:kern w:val="0"/>
                <w:sz w:val="22"/>
                <w:lang w:eastAsia="es-CO"/>
                <w14:ligatures w14:val="none"/>
              </w:rPr>
              <w:tab/>
            </w:r>
            <w:r w:rsidR="0020493D" w:rsidRPr="00FD2F29">
              <w:rPr>
                <w:rStyle w:val="Hipervnculo"/>
                <w:noProof/>
              </w:rPr>
              <w:t>Registros de programas de bioseguridad</w:t>
            </w:r>
            <w:r w:rsidR="0020493D">
              <w:rPr>
                <w:noProof/>
                <w:webHidden/>
              </w:rPr>
              <w:tab/>
            </w:r>
            <w:r w:rsidR="0020493D">
              <w:rPr>
                <w:noProof/>
                <w:webHidden/>
              </w:rPr>
              <w:fldChar w:fldCharType="begin"/>
            </w:r>
            <w:r w:rsidR="0020493D">
              <w:rPr>
                <w:noProof/>
                <w:webHidden/>
              </w:rPr>
              <w:instrText xml:space="preserve"> PAGEREF _Toc145089022 \h </w:instrText>
            </w:r>
            <w:r w:rsidR="0020493D">
              <w:rPr>
                <w:noProof/>
                <w:webHidden/>
              </w:rPr>
            </w:r>
            <w:r w:rsidR="0020493D">
              <w:rPr>
                <w:noProof/>
                <w:webHidden/>
              </w:rPr>
              <w:fldChar w:fldCharType="separate"/>
            </w:r>
            <w:r w:rsidR="00F76B9C">
              <w:rPr>
                <w:noProof/>
                <w:webHidden/>
              </w:rPr>
              <w:t>49</w:t>
            </w:r>
            <w:r w:rsidR="0020493D">
              <w:rPr>
                <w:noProof/>
                <w:webHidden/>
              </w:rPr>
              <w:fldChar w:fldCharType="end"/>
            </w:r>
          </w:hyperlink>
        </w:p>
        <w:p w14:paraId="49B48436" w14:textId="1220A280"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3" w:history="1">
            <w:r w:rsidR="0020493D" w:rsidRPr="00FD2F29">
              <w:rPr>
                <w:rStyle w:val="Hipervnculo"/>
                <w:noProof/>
              </w:rPr>
              <w:t>4.1.</w:t>
            </w:r>
            <w:r w:rsidR="0020493D">
              <w:rPr>
                <w:rFonts w:eastAsiaTheme="minorEastAsia"/>
                <w:noProof/>
                <w:kern w:val="0"/>
                <w:sz w:val="22"/>
                <w:lang w:eastAsia="es-CO"/>
                <w14:ligatures w14:val="none"/>
              </w:rPr>
              <w:tab/>
            </w:r>
            <w:r w:rsidR="0020493D" w:rsidRPr="00FD2F29">
              <w:rPr>
                <w:rStyle w:val="Hipervnculo"/>
                <w:noProof/>
              </w:rPr>
              <w:t>Tipos y diligenciamiento</w:t>
            </w:r>
            <w:r w:rsidR="0020493D">
              <w:rPr>
                <w:noProof/>
                <w:webHidden/>
              </w:rPr>
              <w:tab/>
            </w:r>
            <w:r w:rsidR="0020493D">
              <w:rPr>
                <w:noProof/>
                <w:webHidden/>
              </w:rPr>
              <w:fldChar w:fldCharType="begin"/>
            </w:r>
            <w:r w:rsidR="0020493D">
              <w:rPr>
                <w:noProof/>
                <w:webHidden/>
              </w:rPr>
              <w:instrText xml:space="preserve"> PAGEREF _Toc145089023 \h </w:instrText>
            </w:r>
            <w:r w:rsidR="0020493D">
              <w:rPr>
                <w:noProof/>
                <w:webHidden/>
              </w:rPr>
            </w:r>
            <w:r w:rsidR="0020493D">
              <w:rPr>
                <w:noProof/>
                <w:webHidden/>
              </w:rPr>
              <w:fldChar w:fldCharType="separate"/>
            </w:r>
            <w:r w:rsidR="00F76B9C">
              <w:rPr>
                <w:noProof/>
                <w:webHidden/>
              </w:rPr>
              <w:t>50</w:t>
            </w:r>
            <w:r w:rsidR="0020493D">
              <w:rPr>
                <w:noProof/>
                <w:webHidden/>
              </w:rPr>
              <w:fldChar w:fldCharType="end"/>
            </w:r>
          </w:hyperlink>
        </w:p>
        <w:p w14:paraId="2D40E801" w14:textId="63DBE6AE"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4" w:history="1">
            <w:r w:rsidR="0020493D" w:rsidRPr="00FD2F29">
              <w:rPr>
                <w:rStyle w:val="Hipervnculo"/>
                <w:noProof/>
              </w:rPr>
              <w:t>4.2.</w:t>
            </w:r>
            <w:r w:rsidR="0020493D">
              <w:rPr>
                <w:rFonts w:eastAsiaTheme="minorEastAsia"/>
                <w:noProof/>
                <w:kern w:val="0"/>
                <w:sz w:val="22"/>
                <w:lang w:eastAsia="es-CO"/>
                <w14:ligatures w14:val="none"/>
              </w:rPr>
              <w:tab/>
            </w:r>
            <w:r w:rsidR="0020493D" w:rsidRPr="00FD2F29">
              <w:rPr>
                <w:rStyle w:val="Hipervnculo"/>
                <w:noProof/>
              </w:rPr>
              <w:t>Interpretación</w:t>
            </w:r>
            <w:r w:rsidR="0020493D">
              <w:rPr>
                <w:noProof/>
                <w:webHidden/>
              </w:rPr>
              <w:tab/>
            </w:r>
            <w:r w:rsidR="0020493D">
              <w:rPr>
                <w:noProof/>
                <w:webHidden/>
              </w:rPr>
              <w:fldChar w:fldCharType="begin"/>
            </w:r>
            <w:r w:rsidR="0020493D">
              <w:rPr>
                <w:noProof/>
                <w:webHidden/>
              </w:rPr>
              <w:instrText xml:space="preserve"> PAGEREF _Toc145089024 \h </w:instrText>
            </w:r>
            <w:r w:rsidR="0020493D">
              <w:rPr>
                <w:noProof/>
                <w:webHidden/>
              </w:rPr>
            </w:r>
            <w:r w:rsidR="0020493D">
              <w:rPr>
                <w:noProof/>
                <w:webHidden/>
              </w:rPr>
              <w:fldChar w:fldCharType="separate"/>
            </w:r>
            <w:r w:rsidR="00F76B9C">
              <w:rPr>
                <w:noProof/>
                <w:webHidden/>
              </w:rPr>
              <w:t>52</w:t>
            </w:r>
            <w:r w:rsidR="0020493D">
              <w:rPr>
                <w:noProof/>
                <w:webHidden/>
              </w:rPr>
              <w:fldChar w:fldCharType="end"/>
            </w:r>
          </w:hyperlink>
        </w:p>
        <w:p w14:paraId="2E1146C8" w14:textId="19F8F1D8" w:rsidR="0020493D" w:rsidRDefault="00000000">
          <w:pPr>
            <w:pStyle w:val="TDC1"/>
            <w:tabs>
              <w:tab w:val="right" w:leader="dot" w:pos="9962"/>
            </w:tabs>
            <w:rPr>
              <w:rFonts w:eastAsiaTheme="minorEastAsia"/>
              <w:noProof/>
              <w:kern w:val="0"/>
              <w:sz w:val="22"/>
              <w:lang w:eastAsia="es-CO"/>
              <w14:ligatures w14:val="none"/>
            </w:rPr>
          </w:pPr>
          <w:hyperlink w:anchor="_Toc145089025" w:history="1">
            <w:r w:rsidR="0020493D" w:rsidRPr="00FD2F29">
              <w:rPr>
                <w:rStyle w:val="Hipervnculo"/>
                <w:noProof/>
              </w:rPr>
              <w:t>Síntesis</w:t>
            </w:r>
            <w:r w:rsidR="0020493D">
              <w:rPr>
                <w:noProof/>
                <w:webHidden/>
              </w:rPr>
              <w:tab/>
            </w:r>
            <w:r w:rsidR="0020493D">
              <w:rPr>
                <w:noProof/>
                <w:webHidden/>
              </w:rPr>
              <w:fldChar w:fldCharType="begin"/>
            </w:r>
            <w:r w:rsidR="0020493D">
              <w:rPr>
                <w:noProof/>
                <w:webHidden/>
              </w:rPr>
              <w:instrText xml:space="preserve"> PAGEREF _Toc145089025 \h </w:instrText>
            </w:r>
            <w:r w:rsidR="0020493D">
              <w:rPr>
                <w:noProof/>
                <w:webHidden/>
              </w:rPr>
            </w:r>
            <w:r w:rsidR="0020493D">
              <w:rPr>
                <w:noProof/>
                <w:webHidden/>
              </w:rPr>
              <w:fldChar w:fldCharType="separate"/>
            </w:r>
            <w:r w:rsidR="00F76B9C">
              <w:rPr>
                <w:noProof/>
                <w:webHidden/>
              </w:rPr>
              <w:t>57</w:t>
            </w:r>
            <w:r w:rsidR="0020493D">
              <w:rPr>
                <w:noProof/>
                <w:webHidden/>
              </w:rPr>
              <w:fldChar w:fldCharType="end"/>
            </w:r>
          </w:hyperlink>
        </w:p>
        <w:p w14:paraId="67D52704" w14:textId="2C7D8D4A" w:rsidR="0020493D" w:rsidRDefault="00000000">
          <w:pPr>
            <w:pStyle w:val="TDC1"/>
            <w:tabs>
              <w:tab w:val="right" w:leader="dot" w:pos="9962"/>
            </w:tabs>
            <w:rPr>
              <w:rFonts w:eastAsiaTheme="minorEastAsia"/>
              <w:noProof/>
              <w:kern w:val="0"/>
              <w:sz w:val="22"/>
              <w:lang w:eastAsia="es-CO"/>
              <w14:ligatures w14:val="none"/>
            </w:rPr>
          </w:pPr>
          <w:hyperlink w:anchor="_Toc145089026" w:history="1">
            <w:r w:rsidR="0020493D" w:rsidRPr="00FD2F29">
              <w:rPr>
                <w:rStyle w:val="Hipervnculo"/>
                <w:noProof/>
              </w:rPr>
              <w:t>Material complementario</w:t>
            </w:r>
            <w:r w:rsidR="0020493D">
              <w:rPr>
                <w:noProof/>
                <w:webHidden/>
              </w:rPr>
              <w:tab/>
            </w:r>
            <w:r w:rsidR="0020493D">
              <w:rPr>
                <w:noProof/>
                <w:webHidden/>
              </w:rPr>
              <w:fldChar w:fldCharType="begin"/>
            </w:r>
            <w:r w:rsidR="0020493D">
              <w:rPr>
                <w:noProof/>
                <w:webHidden/>
              </w:rPr>
              <w:instrText xml:space="preserve"> PAGEREF _Toc145089026 \h </w:instrText>
            </w:r>
            <w:r w:rsidR="0020493D">
              <w:rPr>
                <w:noProof/>
                <w:webHidden/>
              </w:rPr>
            </w:r>
            <w:r w:rsidR="0020493D">
              <w:rPr>
                <w:noProof/>
                <w:webHidden/>
              </w:rPr>
              <w:fldChar w:fldCharType="separate"/>
            </w:r>
            <w:r w:rsidR="00F76B9C">
              <w:rPr>
                <w:noProof/>
                <w:webHidden/>
              </w:rPr>
              <w:t>59</w:t>
            </w:r>
            <w:r w:rsidR="0020493D">
              <w:rPr>
                <w:noProof/>
                <w:webHidden/>
              </w:rPr>
              <w:fldChar w:fldCharType="end"/>
            </w:r>
          </w:hyperlink>
        </w:p>
        <w:p w14:paraId="7746C5C7" w14:textId="50758EEB" w:rsidR="0020493D" w:rsidRDefault="00000000">
          <w:pPr>
            <w:pStyle w:val="TDC1"/>
            <w:tabs>
              <w:tab w:val="right" w:leader="dot" w:pos="9962"/>
            </w:tabs>
            <w:rPr>
              <w:rFonts w:eastAsiaTheme="minorEastAsia"/>
              <w:noProof/>
              <w:kern w:val="0"/>
              <w:sz w:val="22"/>
              <w:lang w:eastAsia="es-CO"/>
              <w14:ligatures w14:val="none"/>
            </w:rPr>
          </w:pPr>
          <w:hyperlink w:anchor="_Toc145089027" w:history="1">
            <w:r w:rsidR="0020493D" w:rsidRPr="00FD2F29">
              <w:rPr>
                <w:rStyle w:val="Hipervnculo"/>
                <w:noProof/>
              </w:rPr>
              <w:t>Glosario</w:t>
            </w:r>
            <w:r w:rsidR="0020493D">
              <w:rPr>
                <w:noProof/>
                <w:webHidden/>
              </w:rPr>
              <w:tab/>
            </w:r>
            <w:r w:rsidR="0020493D">
              <w:rPr>
                <w:noProof/>
                <w:webHidden/>
              </w:rPr>
              <w:fldChar w:fldCharType="begin"/>
            </w:r>
            <w:r w:rsidR="0020493D">
              <w:rPr>
                <w:noProof/>
                <w:webHidden/>
              </w:rPr>
              <w:instrText xml:space="preserve"> PAGEREF _Toc145089027 \h </w:instrText>
            </w:r>
            <w:r w:rsidR="0020493D">
              <w:rPr>
                <w:noProof/>
                <w:webHidden/>
              </w:rPr>
            </w:r>
            <w:r w:rsidR="0020493D">
              <w:rPr>
                <w:noProof/>
                <w:webHidden/>
              </w:rPr>
              <w:fldChar w:fldCharType="separate"/>
            </w:r>
            <w:r w:rsidR="00F76B9C">
              <w:rPr>
                <w:noProof/>
                <w:webHidden/>
              </w:rPr>
              <w:t>61</w:t>
            </w:r>
            <w:r w:rsidR="0020493D">
              <w:rPr>
                <w:noProof/>
                <w:webHidden/>
              </w:rPr>
              <w:fldChar w:fldCharType="end"/>
            </w:r>
          </w:hyperlink>
        </w:p>
        <w:p w14:paraId="711E50C3" w14:textId="04E0638E" w:rsidR="0020493D" w:rsidRDefault="00000000">
          <w:pPr>
            <w:pStyle w:val="TDC1"/>
            <w:tabs>
              <w:tab w:val="right" w:leader="dot" w:pos="9962"/>
            </w:tabs>
            <w:rPr>
              <w:rFonts w:eastAsiaTheme="minorEastAsia"/>
              <w:noProof/>
              <w:kern w:val="0"/>
              <w:sz w:val="22"/>
              <w:lang w:eastAsia="es-CO"/>
              <w14:ligatures w14:val="none"/>
            </w:rPr>
          </w:pPr>
          <w:hyperlink w:anchor="_Toc145089028" w:history="1">
            <w:r w:rsidR="0020493D" w:rsidRPr="00FD2F29">
              <w:rPr>
                <w:rStyle w:val="Hipervnculo"/>
                <w:noProof/>
              </w:rPr>
              <w:t>Referencias bibliográficas</w:t>
            </w:r>
            <w:r w:rsidR="0020493D">
              <w:rPr>
                <w:noProof/>
                <w:webHidden/>
              </w:rPr>
              <w:tab/>
            </w:r>
            <w:r w:rsidR="0020493D">
              <w:rPr>
                <w:noProof/>
                <w:webHidden/>
              </w:rPr>
              <w:fldChar w:fldCharType="begin"/>
            </w:r>
            <w:r w:rsidR="0020493D">
              <w:rPr>
                <w:noProof/>
                <w:webHidden/>
              </w:rPr>
              <w:instrText xml:space="preserve"> PAGEREF _Toc145089028 \h </w:instrText>
            </w:r>
            <w:r w:rsidR="0020493D">
              <w:rPr>
                <w:noProof/>
                <w:webHidden/>
              </w:rPr>
            </w:r>
            <w:r w:rsidR="0020493D">
              <w:rPr>
                <w:noProof/>
                <w:webHidden/>
              </w:rPr>
              <w:fldChar w:fldCharType="separate"/>
            </w:r>
            <w:r w:rsidR="00F76B9C">
              <w:rPr>
                <w:noProof/>
                <w:webHidden/>
              </w:rPr>
              <w:t>64</w:t>
            </w:r>
            <w:r w:rsidR="0020493D">
              <w:rPr>
                <w:noProof/>
                <w:webHidden/>
              </w:rPr>
              <w:fldChar w:fldCharType="end"/>
            </w:r>
          </w:hyperlink>
        </w:p>
        <w:p w14:paraId="330D3137" w14:textId="59FFB7BA" w:rsidR="0020493D" w:rsidRDefault="00000000">
          <w:pPr>
            <w:pStyle w:val="TDC1"/>
            <w:tabs>
              <w:tab w:val="right" w:leader="dot" w:pos="9962"/>
            </w:tabs>
            <w:rPr>
              <w:rFonts w:eastAsiaTheme="minorEastAsia"/>
              <w:noProof/>
              <w:kern w:val="0"/>
              <w:sz w:val="22"/>
              <w:lang w:eastAsia="es-CO"/>
              <w14:ligatures w14:val="none"/>
            </w:rPr>
          </w:pPr>
          <w:hyperlink w:anchor="_Toc145089029" w:history="1">
            <w:r w:rsidR="0020493D" w:rsidRPr="00FD2F29">
              <w:rPr>
                <w:rStyle w:val="Hipervnculo"/>
                <w:noProof/>
              </w:rPr>
              <w:t>Créditos</w:t>
            </w:r>
            <w:r w:rsidR="0020493D">
              <w:rPr>
                <w:noProof/>
                <w:webHidden/>
              </w:rPr>
              <w:tab/>
            </w:r>
            <w:r w:rsidR="0020493D">
              <w:rPr>
                <w:noProof/>
                <w:webHidden/>
              </w:rPr>
              <w:fldChar w:fldCharType="begin"/>
            </w:r>
            <w:r w:rsidR="0020493D">
              <w:rPr>
                <w:noProof/>
                <w:webHidden/>
              </w:rPr>
              <w:instrText xml:space="preserve"> PAGEREF _Toc145089029 \h </w:instrText>
            </w:r>
            <w:r w:rsidR="0020493D">
              <w:rPr>
                <w:noProof/>
                <w:webHidden/>
              </w:rPr>
            </w:r>
            <w:r w:rsidR="0020493D">
              <w:rPr>
                <w:noProof/>
                <w:webHidden/>
              </w:rPr>
              <w:fldChar w:fldCharType="separate"/>
            </w:r>
            <w:r w:rsidR="00F76B9C">
              <w:rPr>
                <w:noProof/>
                <w:webHidden/>
              </w:rPr>
              <w:t>66</w:t>
            </w:r>
            <w:r w:rsidR="0020493D">
              <w:rPr>
                <w:noProof/>
                <w:webHidden/>
              </w:rPr>
              <w:fldChar w:fldCharType="end"/>
            </w:r>
          </w:hyperlink>
        </w:p>
        <w:p w14:paraId="3AFC5851" w14:textId="1C25E5D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B629C6">
      <w:pPr>
        <w:pStyle w:val="Titulosgenerales"/>
      </w:pPr>
      <w:bookmarkStart w:id="0" w:name="_Toc145089008"/>
      <w:r>
        <w:lastRenderedPageBreak/>
        <w:t>Introducción</w:t>
      </w:r>
      <w:bookmarkEnd w:id="0"/>
    </w:p>
    <w:p w14:paraId="59432E1E" w14:textId="125068BD" w:rsidR="007F2B44" w:rsidRDefault="005C7F65" w:rsidP="007F2B44">
      <w:r w:rsidRPr="005C7F65">
        <w:t>Se invita a revisar el siguiente video para que comprenda algunas indicaciones iniciales del proceso de aprendizaje y los elementos de abordaje acerca de los protocolos de bioseguridad y el control de actividades en las granjas avícolas:</w:t>
      </w:r>
    </w:p>
    <w:p w14:paraId="3783A1F1" w14:textId="51B46AE7" w:rsidR="007F2B44" w:rsidRPr="00A57A9E" w:rsidRDefault="00C40A29" w:rsidP="007F2B44">
      <w:pPr>
        <w:pStyle w:val="Video"/>
      </w:pPr>
      <w:r>
        <w:t>Protocolos de bioseguridad y control de actividades anexas de producción</w:t>
      </w:r>
    </w:p>
    <w:p w14:paraId="4FE8676D" w14:textId="42966703" w:rsidR="007F2B44" w:rsidRPr="00A57A9E" w:rsidRDefault="00C40A29" w:rsidP="007F2B44">
      <w:pPr>
        <w:ind w:right="49" w:firstLine="0"/>
        <w:jc w:val="center"/>
      </w:pPr>
      <w:r>
        <w:rPr>
          <w:noProof/>
        </w:rPr>
        <w:drawing>
          <wp:inline distT="0" distB="0" distL="0" distR="0" wp14:anchorId="30A99C52" wp14:editId="35037D11">
            <wp:extent cx="6332220" cy="35617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93E2EAA" w:rsidR="007F2B44" w:rsidRPr="00A57A9E" w:rsidRDefault="00000000" w:rsidP="007F2B44">
      <w:pPr>
        <w:ind w:firstLine="0"/>
        <w:jc w:val="center"/>
        <w:rPr>
          <w:b/>
          <w:bCs/>
          <w:i/>
          <w:iCs/>
        </w:rPr>
      </w:pPr>
      <w:hyperlink r:id="rId14" w:history="1">
        <w:r w:rsidR="007F2B44" w:rsidRPr="00C40A2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3E3600">
        <w:tc>
          <w:tcPr>
            <w:tcW w:w="9962" w:type="dxa"/>
          </w:tcPr>
          <w:p w14:paraId="764C344D" w14:textId="3CB3D7D5" w:rsidR="007F2B44" w:rsidRPr="00A57A9E" w:rsidRDefault="007F2B44" w:rsidP="003E3600">
            <w:pPr>
              <w:ind w:firstLine="0"/>
              <w:jc w:val="center"/>
              <w:rPr>
                <w:b/>
              </w:rPr>
            </w:pPr>
            <w:r w:rsidRPr="00A57A9E">
              <w:rPr>
                <w:b/>
              </w:rPr>
              <w:t>Síntesis del video</w:t>
            </w:r>
            <w:r w:rsidR="00AE5A7F">
              <w:rPr>
                <w:b/>
              </w:rPr>
              <w:t xml:space="preserve">: </w:t>
            </w:r>
            <w:r w:rsidR="00C40A29" w:rsidRPr="00C40A29">
              <w:rPr>
                <w:b/>
              </w:rPr>
              <w:t>Protocolos de bioseguridad y control de actividades anexas de producción</w:t>
            </w:r>
          </w:p>
        </w:tc>
      </w:tr>
      <w:tr w:rsidR="007F2B44" w:rsidRPr="00A57A9E" w14:paraId="1FE8CEA4" w14:textId="77777777" w:rsidTr="003E3600">
        <w:tc>
          <w:tcPr>
            <w:tcW w:w="9962" w:type="dxa"/>
          </w:tcPr>
          <w:p w14:paraId="5C567E51" w14:textId="2C27E1C4" w:rsidR="007F2B44" w:rsidRDefault="00C40A29" w:rsidP="003E3600">
            <w:r w:rsidRPr="00C40A29">
              <w:t>El componente de protocolos de bioseguridad y control de actividades anexas de producción</w:t>
            </w:r>
            <w:r w:rsidR="003E4F1F">
              <w:t>,</w:t>
            </w:r>
            <w:r w:rsidRPr="00C40A29">
              <w:t xml:space="preserve"> permite identificar y ejecutar los protocolos requeridos para el </w:t>
            </w:r>
            <w:r w:rsidRPr="00C40A29">
              <w:lastRenderedPageBreak/>
              <w:t>manejo de agua, el control de plagas, la clasificación y disposición de residuos, además del manejo de sus correspondientes registros en las explotaciones avícolas (aves de postura, pollo de engorde o material genético), de acuerdo con la normatividad vigente y las directrices que establezca la organización para ser ejecutadas por sus colaboradores.</w:t>
            </w:r>
          </w:p>
          <w:p w14:paraId="07BE0595" w14:textId="4AA4EEC3" w:rsidR="00C40A29" w:rsidRPr="00A57A9E" w:rsidRDefault="00C40A29" w:rsidP="003E3600">
            <w:r w:rsidRPr="00C40A29">
              <w:t>En este componente, el aprendiz reconocerá los conceptos y aspectos básicos a tener en cuenta para controlar los procesos en las gra</w:t>
            </w:r>
            <w:r w:rsidR="00EB0E7B">
              <w:t>n</w:t>
            </w:r>
            <w:r w:rsidRPr="00C40A29">
              <w:t>jas avícolas, esto le permitirá identificar la normativa aplicable y las acciones de mejora acordes con criterios técnicos.</w:t>
            </w:r>
          </w:p>
        </w:tc>
      </w:tr>
    </w:tbl>
    <w:p w14:paraId="27F0872B" w14:textId="1F04BD8A" w:rsidR="007F2B44" w:rsidRDefault="00C40A29" w:rsidP="00B629C6">
      <w:pPr>
        <w:pStyle w:val="Ttulo1"/>
      </w:pPr>
      <w:bookmarkStart w:id="1" w:name="_Toc145089009"/>
      <w:r>
        <w:lastRenderedPageBreak/>
        <w:t>Calidad del agua potable</w:t>
      </w:r>
      <w:bookmarkEnd w:id="1"/>
    </w:p>
    <w:p w14:paraId="0AC0D51D" w14:textId="5748259E" w:rsidR="00C40A29" w:rsidRDefault="00C40A29" w:rsidP="002B7669">
      <w:r w:rsidRPr="00C40A29">
        <w:t>El agua es una sustancia líquida inolora, incolora e insípida que existe en la naturaleza, cubre gran parte de la superficie de la tierra, se encuentra en los mares, océanos, glaciares, polos, ríos, quebradas, lagos, etc. El agua cumple funciones en los seres vivos que permiten, entre otros procesos, el transporte de nutrientes a nivel celular en el hombre, los animales y las plantas, coadyuvando en diferentes procesos metabólicos de los organismos vivos. En la siguiente figura se presenta la distribución del agua en el planeta.</w:t>
      </w:r>
    </w:p>
    <w:p w14:paraId="05D80BDF" w14:textId="4C4C2BF3" w:rsidR="00C40A29" w:rsidRDefault="00C40A29" w:rsidP="00C40A29">
      <w:pPr>
        <w:spacing w:before="0" w:after="160"/>
        <w:ind w:firstLine="0"/>
      </w:pPr>
    </w:p>
    <w:p w14:paraId="213EDD20" w14:textId="03B5D1EC" w:rsidR="00C40A29" w:rsidRDefault="00C40A29" w:rsidP="00C40A29">
      <w:pPr>
        <w:spacing w:before="0" w:after="160"/>
        <w:ind w:firstLine="0"/>
      </w:pPr>
    </w:p>
    <w:p w14:paraId="7142EE2C" w14:textId="2FB80AF7" w:rsidR="00C40A29" w:rsidRDefault="00C40A29" w:rsidP="00C40A29">
      <w:pPr>
        <w:spacing w:before="0" w:after="160"/>
        <w:ind w:firstLine="0"/>
      </w:pPr>
    </w:p>
    <w:p w14:paraId="42897EAC" w14:textId="2FCD5744" w:rsidR="00C40A29" w:rsidRDefault="00C40A29" w:rsidP="00C40A29">
      <w:pPr>
        <w:spacing w:before="0" w:after="160"/>
        <w:ind w:firstLine="0"/>
      </w:pPr>
    </w:p>
    <w:p w14:paraId="739989D1" w14:textId="64490704" w:rsidR="00C40A29" w:rsidRDefault="00C40A29" w:rsidP="00C40A29">
      <w:pPr>
        <w:spacing w:before="0" w:after="160"/>
        <w:ind w:firstLine="0"/>
      </w:pPr>
    </w:p>
    <w:p w14:paraId="609F1A77" w14:textId="77777777" w:rsidR="00C40A29" w:rsidRDefault="00C40A29" w:rsidP="00C40A29">
      <w:pPr>
        <w:spacing w:before="0" w:after="160"/>
        <w:ind w:firstLine="0"/>
      </w:pPr>
    </w:p>
    <w:p w14:paraId="2D76B1E7" w14:textId="059B42B8" w:rsidR="00C40A29" w:rsidRDefault="00C40A29">
      <w:pPr>
        <w:spacing w:before="0" w:after="160" w:line="259" w:lineRule="auto"/>
        <w:ind w:firstLine="0"/>
      </w:pPr>
      <w:r w:rsidRPr="00C40A29">
        <w:rPr>
          <w:b/>
          <w:bCs/>
        </w:rPr>
        <w:t>Figura 1.</w:t>
      </w:r>
      <w:r w:rsidRPr="00C40A29">
        <w:t xml:space="preserve"> Distribución del agua en el planeta</w:t>
      </w:r>
    </w:p>
    <w:p w14:paraId="305B506E" w14:textId="604785BF" w:rsidR="003E4E54" w:rsidRDefault="003E4E54" w:rsidP="00382DC1">
      <w:pPr>
        <w:spacing w:before="0" w:after="160" w:line="259" w:lineRule="auto"/>
        <w:ind w:firstLine="0"/>
        <w:jc w:val="center"/>
      </w:pPr>
      <w:r>
        <w:rPr>
          <w:noProof/>
        </w:rPr>
        <w:drawing>
          <wp:inline distT="0" distB="0" distL="0" distR="0" wp14:anchorId="32E2E8CC" wp14:editId="163A6688">
            <wp:extent cx="6332220" cy="3037205"/>
            <wp:effectExtent l="0" t="0" r="0" b="0"/>
            <wp:docPr id="2" name="Gráfico 2" descr="En la figura 1 se muestra la distribución del agua en el planet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37205"/>
                    </a:xfrm>
                    <a:prstGeom prst="rect">
                      <a:avLst/>
                    </a:prstGeom>
                  </pic:spPr>
                </pic:pic>
              </a:graphicData>
            </a:graphic>
          </wp:inline>
        </w:drawing>
      </w:r>
    </w:p>
    <w:p w14:paraId="66833415" w14:textId="597C26ED" w:rsidR="00C40A29" w:rsidRDefault="00C40A29">
      <w:pPr>
        <w:spacing w:before="0" w:after="160" w:line="259" w:lineRule="auto"/>
        <w:ind w:firstLine="0"/>
      </w:pPr>
    </w:p>
    <w:p w14:paraId="2D8E69AC" w14:textId="096ED651" w:rsidR="00C40A29" w:rsidRDefault="00C40A29" w:rsidP="00C40A29">
      <w:pPr>
        <w:spacing w:before="0" w:after="160" w:line="259" w:lineRule="auto"/>
        <w:ind w:firstLine="0"/>
        <w:jc w:val="center"/>
      </w:pPr>
      <w:r w:rsidRPr="00C40A29">
        <w:t xml:space="preserve">Nota. Adaptado </w:t>
      </w:r>
      <w:proofErr w:type="spellStart"/>
      <w:r w:rsidRPr="00C40A29">
        <w:t>Fenavi</w:t>
      </w:r>
      <w:proofErr w:type="spellEnd"/>
      <w:r w:rsidRPr="00C40A29">
        <w:t xml:space="preserve"> (2018).</w:t>
      </w:r>
    </w:p>
    <w:p w14:paraId="7A6CC534" w14:textId="77777777" w:rsidR="00C40A29" w:rsidRDefault="00C40A29" w:rsidP="002B7669">
      <w:r>
        <w:t>El agua tiene propiedades físicas percibidas por los sentidos, entre ellas se encuentra el olor, color, sabor, el estado, pH, puntos de congelación y ebullición, presión y temperatura críticas, características que inciden en el consumo por parte de las aves en las granjas avícolas, puesto que, si las aguas presentan sabores desagradables o temperaturas altas para el caso de la producción avícola, reduce su consumo y esto afecta la productividad del lote.</w:t>
      </w:r>
    </w:p>
    <w:p w14:paraId="4B3B20E4" w14:textId="42169372" w:rsidR="00C40A29" w:rsidRDefault="00C40A29" w:rsidP="002B7669">
      <w:r>
        <w:t>A continuación, se relacionan las propiedades físicas del agua con su respectiva descripción:</w:t>
      </w:r>
    </w:p>
    <w:p w14:paraId="772349D0" w14:textId="1FD3A2C1" w:rsidR="00D04F6D" w:rsidRDefault="00D04F6D" w:rsidP="00C40A29">
      <w:pPr>
        <w:spacing w:before="0" w:after="160"/>
        <w:ind w:firstLine="0"/>
      </w:pPr>
    </w:p>
    <w:p w14:paraId="15179910" w14:textId="4557B136" w:rsidR="00D04F6D" w:rsidRDefault="00D04F6D" w:rsidP="00C40A29">
      <w:pPr>
        <w:spacing w:before="0" w:after="160"/>
        <w:ind w:firstLine="0"/>
      </w:pPr>
    </w:p>
    <w:p w14:paraId="50363983" w14:textId="77777777" w:rsidR="00D04F6D" w:rsidRDefault="00D04F6D" w:rsidP="00C40A29">
      <w:pPr>
        <w:spacing w:before="0" w:after="160"/>
        <w:ind w:firstLine="0"/>
      </w:pPr>
    </w:p>
    <w:p w14:paraId="7C673848" w14:textId="6F663C83" w:rsidR="00C40A29" w:rsidRDefault="00C40A29">
      <w:pPr>
        <w:spacing w:before="0" w:after="160" w:line="259" w:lineRule="auto"/>
        <w:ind w:firstLine="0"/>
      </w:pPr>
      <w:r w:rsidRPr="00C40A29">
        <w:rPr>
          <w:b/>
          <w:bCs/>
        </w:rPr>
        <w:t>Tabla 1.</w:t>
      </w:r>
      <w:r w:rsidRPr="00C40A29">
        <w:t xml:space="preserve"> Propiedades físicas del agua</w:t>
      </w:r>
    </w:p>
    <w:tbl>
      <w:tblPr>
        <w:tblW w:w="581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
        <w:tblDescription w:val="En la tabla 1 se muestran las propiedades físicas del agua."/>
      </w:tblPr>
      <w:tblGrid>
        <w:gridCol w:w="2837"/>
        <w:gridCol w:w="2975"/>
      </w:tblGrid>
      <w:tr w:rsidR="00C40A29" w:rsidRPr="003E4E54" w14:paraId="3D183ECF" w14:textId="77777777" w:rsidTr="00EB2AB8">
        <w:tc>
          <w:tcPr>
            <w:tcW w:w="2837" w:type="dxa"/>
            <w:shd w:val="clear" w:color="auto" w:fill="F2F2F2" w:themeFill="background1" w:themeFillShade="F2"/>
          </w:tcPr>
          <w:p w14:paraId="0C3F3147" w14:textId="77777777" w:rsidR="00C40A29" w:rsidRPr="003E4E54" w:rsidRDefault="00C40A29" w:rsidP="00EB2AB8">
            <w:pPr>
              <w:pStyle w:val="Tablas"/>
              <w:jc w:val="center"/>
              <w:rPr>
                <w:b/>
                <w:bCs w:val="0"/>
                <w:highlight w:val="white"/>
              </w:rPr>
            </w:pPr>
            <w:r w:rsidRPr="003E4E54">
              <w:rPr>
                <w:b/>
                <w:bCs w:val="0"/>
              </w:rPr>
              <w:t>Propiedad</w:t>
            </w:r>
          </w:p>
        </w:tc>
        <w:tc>
          <w:tcPr>
            <w:tcW w:w="2975" w:type="dxa"/>
            <w:shd w:val="clear" w:color="auto" w:fill="F2F2F2" w:themeFill="background1" w:themeFillShade="F2"/>
          </w:tcPr>
          <w:p w14:paraId="6F522311" w14:textId="77777777" w:rsidR="00C40A29" w:rsidRPr="003E4E54" w:rsidRDefault="00C40A29" w:rsidP="00EB2AB8">
            <w:pPr>
              <w:pStyle w:val="Tablas"/>
              <w:jc w:val="center"/>
              <w:rPr>
                <w:b/>
                <w:bCs w:val="0"/>
                <w:highlight w:val="white"/>
              </w:rPr>
            </w:pPr>
            <w:r w:rsidRPr="003E4E54">
              <w:rPr>
                <w:b/>
                <w:bCs w:val="0"/>
              </w:rPr>
              <w:t>Descripción</w:t>
            </w:r>
          </w:p>
        </w:tc>
      </w:tr>
      <w:tr w:rsidR="00C40A29" w:rsidRPr="003E4E54" w14:paraId="249B0BE9" w14:textId="77777777" w:rsidTr="00EB2AB8">
        <w:tc>
          <w:tcPr>
            <w:tcW w:w="2837" w:type="dxa"/>
            <w:shd w:val="clear" w:color="auto" w:fill="auto"/>
          </w:tcPr>
          <w:p w14:paraId="662E59F2" w14:textId="77777777" w:rsidR="00C40A29" w:rsidRPr="003E4E54" w:rsidRDefault="00C40A29" w:rsidP="003E4E54">
            <w:pPr>
              <w:pStyle w:val="Tablas"/>
              <w:rPr>
                <w:highlight w:val="white"/>
              </w:rPr>
            </w:pPr>
            <w:r w:rsidRPr="003E4E54">
              <w:t>Estado</w:t>
            </w:r>
          </w:p>
        </w:tc>
        <w:tc>
          <w:tcPr>
            <w:tcW w:w="2975" w:type="dxa"/>
            <w:shd w:val="clear" w:color="auto" w:fill="auto"/>
          </w:tcPr>
          <w:p w14:paraId="1B3D9573" w14:textId="77777777" w:rsidR="00C40A29" w:rsidRPr="003E4E54" w:rsidRDefault="00C40A29" w:rsidP="003E4E54">
            <w:pPr>
              <w:pStyle w:val="Tablas"/>
              <w:rPr>
                <w:highlight w:val="white"/>
              </w:rPr>
            </w:pPr>
            <w:r w:rsidRPr="003E4E54">
              <w:t>Sólido, líquido y gaseoso</w:t>
            </w:r>
          </w:p>
        </w:tc>
      </w:tr>
      <w:tr w:rsidR="00C40A29" w:rsidRPr="003E4E54" w14:paraId="6430292F" w14:textId="77777777" w:rsidTr="00EB2AB8">
        <w:tc>
          <w:tcPr>
            <w:tcW w:w="2837" w:type="dxa"/>
            <w:shd w:val="clear" w:color="auto" w:fill="auto"/>
          </w:tcPr>
          <w:p w14:paraId="6B24A6C9" w14:textId="77777777" w:rsidR="00C40A29" w:rsidRPr="003E4E54" w:rsidRDefault="00C40A29" w:rsidP="003E4E54">
            <w:pPr>
              <w:pStyle w:val="Tablas"/>
              <w:rPr>
                <w:highlight w:val="white"/>
              </w:rPr>
            </w:pPr>
            <w:r w:rsidRPr="003E4E54">
              <w:t>Color</w:t>
            </w:r>
          </w:p>
        </w:tc>
        <w:tc>
          <w:tcPr>
            <w:tcW w:w="2975" w:type="dxa"/>
            <w:shd w:val="clear" w:color="auto" w:fill="auto"/>
          </w:tcPr>
          <w:p w14:paraId="781F4F3F" w14:textId="77777777" w:rsidR="00C40A29" w:rsidRPr="003E4E54" w:rsidRDefault="00C40A29" w:rsidP="003E4E54">
            <w:pPr>
              <w:pStyle w:val="Tablas"/>
              <w:rPr>
                <w:highlight w:val="white"/>
              </w:rPr>
            </w:pPr>
            <w:r w:rsidRPr="003E4E54">
              <w:t>Incoloro</w:t>
            </w:r>
          </w:p>
        </w:tc>
      </w:tr>
      <w:tr w:rsidR="00C40A29" w:rsidRPr="003E4E54" w14:paraId="08D09FBB" w14:textId="77777777" w:rsidTr="00EB2AB8">
        <w:tc>
          <w:tcPr>
            <w:tcW w:w="2837" w:type="dxa"/>
            <w:shd w:val="clear" w:color="auto" w:fill="auto"/>
          </w:tcPr>
          <w:p w14:paraId="26A8CF4F" w14:textId="77777777" w:rsidR="00C40A29" w:rsidRPr="003E4E54" w:rsidRDefault="00C40A29" w:rsidP="003E4E54">
            <w:pPr>
              <w:pStyle w:val="Tablas"/>
              <w:rPr>
                <w:highlight w:val="white"/>
              </w:rPr>
            </w:pPr>
            <w:r w:rsidRPr="003E4E54">
              <w:t>Sabor</w:t>
            </w:r>
          </w:p>
        </w:tc>
        <w:tc>
          <w:tcPr>
            <w:tcW w:w="2975" w:type="dxa"/>
            <w:shd w:val="clear" w:color="auto" w:fill="auto"/>
          </w:tcPr>
          <w:p w14:paraId="3525DE5F" w14:textId="77777777" w:rsidR="00C40A29" w:rsidRPr="003E4E54" w:rsidRDefault="00C40A29" w:rsidP="003E4E54">
            <w:pPr>
              <w:pStyle w:val="Tablas"/>
              <w:rPr>
                <w:highlight w:val="white"/>
              </w:rPr>
            </w:pPr>
            <w:r w:rsidRPr="003E4E54">
              <w:t>Insípido</w:t>
            </w:r>
          </w:p>
        </w:tc>
      </w:tr>
      <w:tr w:rsidR="00C40A29" w:rsidRPr="003E4E54" w14:paraId="1FB58BE7" w14:textId="77777777" w:rsidTr="00EB2AB8">
        <w:tc>
          <w:tcPr>
            <w:tcW w:w="2837" w:type="dxa"/>
            <w:shd w:val="clear" w:color="auto" w:fill="auto"/>
          </w:tcPr>
          <w:p w14:paraId="468C8BC5" w14:textId="77777777" w:rsidR="00C40A29" w:rsidRPr="003E4E54" w:rsidRDefault="00C40A29" w:rsidP="003E4E54">
            <w:pPr>
              <w:pStyle w:val="Tablas"/>
              <w:rPr>
                <w:highlight w:val="white"/>
              </w:rPr>
            </w:pPr>
            <w:r w:rsidRPr="003E4E54">
              <w:t>Olor</w:t>
            </w:r>
          </w:p>
        </w:tc>
        <w:tc>
          <w:tcPr>
            <w:tcW w:w="2975" w:type="dxa"/>
            <w:shd w:val="clear" w:color="auto" w:fill="auto"/>
          </w:tcPr>
          <w:p w14:paraId="18DADF4F" w14:textId="77777777" w:rsidR="00C40A29" w:rsidRPr="003E4E54" w:rsidRDefault="00C40A29" w:rsidP="003E4E54">
            <w:pPr>
              <w:pStyle w:val="Tablas"/>
              <w:rPr>
                <w:highlight w:val="white"/>
              </w:rPr>
            </w:pPr>
            <w:r w:rsidRPr="003E4E54">
              <w:t>Inodoro</w:t>
            </w:r>
          </w:p>
        </w:tc>
      </w:tr>
      <w:tr w:rsidR="00C40A29" w:rsidRPr="003E4E54" w14:paraId="0B09D209" w14:textId="77777777" w:rsidTr="00EB2AB8">
        <w:tc>
          <w:tcPr>
            <w:tcW w:w="2837" w:type="dxa"/>
            <w:shd w:val="clear" w:color="auto" w:fill="auto"/>
          </w:tcPr>
          <w:p w14:paraId="12C4EB39" w14:textId="77777777" w:rsidR="00C40A29" w:rsidRPr="003E4E54" w:rsidRDefault="00C40A29" w:rsidP="003E4E54">
            <w:pPr>
              <w:pStyle w:val="Tablas"/>
              <w:rPr>
                <w:highlight w:val="white"/>
              </w:rPr>
            </w:pPr>
            <w:r w:rsidRPr="003E4E54">
              <w:t>Densidad</w:t>
            </w:r>
          </w:p>
        </w:tc>
        <w:tc>
          <w:tcPr>
            <w:tcW w:w="2975" w:type="dxa"/>
            <w:shd w:val="clear" w:color="auto" w:fill="auto"/>
          </w:tcPr>
          <w:p w14:paraId="27809611" w14:textId="77777777" w:rsidR="00C40A29" w:rsidRPr="003E4E54" w:rsidRDefault="00C40A29" w:rsidP="003E4E54">
            <w:pPr>
              <w:pStyle w:val="Tablas"/>
              <w:rPr>
                <w:highlight w:val="white"/>
              </w:rPr>
            </w:pPr>
            <w:r w:rsidRPr="003E4E54">
              <w:t>1 g/</w:t>
            </w:r>
            <w:proofErr w:type="spellStart"/>
            <w:r w:rsidRPr="003E4E54">
              <w:t>cc</w:t>
            </w:r>
            <w:proofErr w:type="spellEnd"/>
            <w:r w:rsidRPr="003E4E54">
              <w:t xml:space="preserve"> a 4 grados Celsius</w:t>
            </w:r>
          </w:p>
        </w:tc>
      </w:tr>
      <w:tr w:rsidR="00C40A29" w:rsidRPr="003E4E54" w14:paraId="4F429F04" w14:textId="77777777" w:rsidTr="00EB2AB8">
        <w:tc>
          <w:tcPr>
            <w:tcW w:w="2837" w:type="dxa"/>
            <w:shd w:val="clear" w:color="auto" w:fill="auto"/>
          </w:tcPr>
          <w:p w14:paraId="12CB5E2B" w14:textId="77777777" w:rsidR="00C40A29" w:rsidRPr="003E4E54" w:rsidRDefault="00C40A29" w:rsidP="003E4E54">
            <w:pPr>
              <w:pStyle w:val="Tablas"/>
              <w:rPr>
                <w:highlight w:val="white"/>
              </w:rPr>
            </w:pPr>
            <w:r w:rsidRPr="003E4E54">
              <w:t>Punto de congelación</w:t>
            </w:r>
          </w:p>
        </w:tc>
        <w:tc>
          <w:tcPr>
            <w:tcW w:w="2975" w:type="dxa"/>
            <w:shd w:val="clear" w:color="auto" w:fill="auto"/>
          </w:tcPr>
          <w:p w14:paraId="1EE84242" w14:textId="77777777" w:rsidR="00C40A29" w:rsidRPr="003E4E54" w:rsidRDefault="00C40A29" w:rsidP="003E4E54">
            <w:pPr>
              <w:pStyle w:val="Tablas"/>
              <w:rPr>
                <w:highlight w:val="white"/>
              </w:rPr>
            </w:pPr>
            <w:r w:rsidRPr="003E4E54">
              <w:t>0° grados Celsius</w:t>
            </w:r>
          </w:p>
        </w:tc>
      </w:tr>
      <w:tr w:rsidR="00C40A29" w:rsidRPr="003E4E54" w14:paraId="0BAD6792" w14:textId="77777777" w:rsidTr="00EB2AB8">
        <w:tc>
          <w:tcPr>
            <w:tcW w:w="2837" w:type="dxa"/>
            <w:shd w:val="clear" w:color="auto" w:fill="auto"/>
          </w:tcPr>
          <w:p w14:paraId="49DB2967" w14:textId="77777777" w:rsidR="00C40A29" w:rsidRPr="003E4E54" w:rsidRDefault="00C40A29" w:rsidP="003E4E54">
            <w:pPr>
              <w:pStyle w:val="Tablas"/>
              <w:rPr>
                <w:highlight w:val="white"/>
              </w:rPr>
            </w:pPr>
            <w:r w:rsidRPr="003E4E54">
              <w:t>Punto de ebullición</w:t>
            </w:r>
          </w:p>
        </w:tc>
        <w:tc>
          <w:tcPr>
            <w:tcW w:w="2975" w:type="dxa"/>
            <w:shd w:val="clear" w:color="auto" w:fill="auto"/>
          </w:tcPr>
          <w:p w14:paraId="77D04329" w14:textId="77777777" w:rsidR="00C40A29" w:rsidRPr="003E4E54" w:rsidRDefault="00C40A29" w:rsidP="003E4E54">
            <w:pPr>
              <w:pStyle w:val="Tablas"/>
              <w:rPr>
                <w:highlight w:val="white"/>
              </w:rPr>
            </w:pPr>
            <w:r w:rsidRPr="003E4E54">
              <w:t>100 grados Celsius</w:t>
            </w:r>
          </w:p>
        </w:tc>
      </w:tr>
      <w:tr w:rsidR="00C40A29" w:rsidRPr="003E4E54" w14:paraId="74B7C26B" w14:textId="77777777" w:rsidTr="00EB2AB8">
        <w:tc>
          <w:tcPr>
            <w:tcW w:w="2837" w:type="dxa"/>
            <w:shd w:val="clear" w:color="auto" w:fill="auto"/>
          </w:tcPr>
          <w:p w14:paraId="166B0044" w14:textId="77777777" w:rsidR="00C40A29" w:rsidRPr="003E4E54" w:rsidRDefault="00C40A29" w:rsidP="003E4E54">
            <w:pPr>
              <w:pStyle w:val="Tablas"/>
              <w:rPr>
                <w:highlight w:val="white"/>
              </w:rPr>
            </w:pPr>
            <w:r w:rsidRPr="003E4E54">
              <w:t>Presión crítica</w:t>
            </w:r>
          </w:p>
        </w:tc>
        <w:tc>
          <w:tcPr>
            <w:tcW w:w="2975" w:type="dxa"/>
            <w:shd w:val="clear" w:color="auto" w:fill="auto"/>
          </w:tcPr>
          <w:p w14:paraId="21F5FB55" w14:textId="77777777" w:rsidR="00C40A29" w:rsidRPr="003E4E54" w:rsidRDefault="00C40A29" w:rsidP="003E4E54">
            <w:pPr>
              <w:pStyle w:val="Tablas"/>
              <w:rPr>
                <w:highlight w:val="white"/>
              </w:rPr>
            </w:pPr>
            <w:r w:rsidRPr="003E4E54">
              <w:t>217.5 atmósferas</w:t>
            </w:r>
          </w:p>
        </w:tc>
      </w:tr>
      <w:tr w:rsidR="00C40A29" w:rsidRPr="003E4E54" w14:paraId="35CBCF04" w14:textId="77777777" w:rsidTr="00EB2AB8">
        <w:tc>
          <w:tcPr>
            <w:tcW w:w="2837" w:type="dxa"/>
            <w:shd w:val="clear" w:color="auto" w:fill="auto"/>
          </w:tcPr>
          <w:p w14:paraId="48AA7B35" w14:textId="77777777" w:rsidR="00C40A29" w:rsidRPr="003E4E54" w:rsidRDefault="00C40A29" w:rsidP="003E4E54">
            <w:pPr>
              <w:pStyle w:val="Tablas"/>
              <w:rPr>
                <w:highlight w:val="white"/>
              </w:rPr>
            </w:pPr>
            <w:r w:rsidRPr="003E4E54">
              <w:t>Temperatura crítica</w:t>
            </w:r>
          </w:p>
        </w:tc>
        <w:tc>
          <w:tcPr>
            <w:tcW w:w="2975" w:type="dxa"/>
            <w:shd w:val="clear" w:color="auto" w:fill="auto"/>
          </w:tcPr>
          <w:p w14:paraId="4F456F4D" w14:textId="77777777" w:rsidR="00C40A29" w:rsidRPr="003E4E54" w:rsidRDefault="00C40A29" w:rsidP="003E4E54">
            <w:pPr>
              <w:pStyle w:val="Tablas"/>
              <w:rPr>
                <w:highlight w:val="white"/>
              </w:rPr>
            </w:pPr>
            <w:r w:rsidRPr="003E4E54">
              <w:t>374 grados Celsius</w:t>
            </w:r>
          </w:p>
        </w:tc>
      </w:tr>
    </w:tbl>
    <w:p w14:paraId="402C5537" w14:textId="1016E50F" w:rsidR="00C40A29" w:rsidRDefault="00C40A29" w:rsidP="00C40A29">
      <w:pPr>
        <w:spacing w:before="0" w:after="160" w:line="259" w:lineRule="auto"/>
        <w:ind w:firstLine="0"/>
        <w:jc w:val="center"/>
      </w:pPr>
      <w:r w:rsidRPr="00C40A29">
        <w:t>Nota. Adaptado de ATL (2008).</w:t>
      </w:r>
    </w:p>
    <w:p w14:paraId="1D05D3FF" w14:textId="609BD5AB" w:rsidR="00C40A29" w:rsidRDefault="00C40A29" w:rsidP="00C40A29">
      <w:pPr>
        <w:pStyle w:val="Ttulo2"/>
      </w:pPr>
      <w:bookmarkStart w:id="2" w:name="_Toc145089010"/>
      <w:r w:rsidRPr="00C40A29">
        <w:t>Fuentes</w:t>
      </w:r>
      <w:bookmarkEnd w:id="2"/>
    </w:p>
    <w:p w14:paraId="743E61B8" w14:textId="4D413F73" w:rsidR="00C40A29" w:rsidRDefault="00C40A29" w:rsidP="002B7669">
      <w:r w:rsidRPr="00C40A29">
        <w:t>Las fuentes de agua en el planeta son definidos por la Agencia de protección ambiental de Estados Unidos (2021) como “agua de origen (como ríos, arroyos, lagos, embalses, manantiales y aguas subterráneas) que proporciona agua a los suministros públicos de agua potable y a los pozos privados”. Igualmente se pueden definir las fuentes hídricas como las corrientes de agua ubicadas superficialmente o subterránea que pueden ser utilizadas para el consumo de los seres humanos, animales y plantas; a partir de lo anterior, es importante conocer que las explotaciones avícolas requieren la provisión de agua, cumpliendo dos principios, cantidad y calidad, para ser suministradas a las aves y empleada para el consumo humano, teniendo en cuenta que su consumo es alto y se debe asegurar que esté siempre disponible.</w:t>
      </w:r>
    </w:p>
    <w:p w14:paraId="5B2BFB9D" w14:textId="3FC689E9" w:rsidR="00AA33E1" w:rsidRDefault="00FF0832" w:rsidP="002B7669">
      <w:r>
        <w:t xml:space="preserve">A continuación, </w:t>
      </w:r>
      <w:r w:rsidR="00AA33E1" w:rsidRPr="00AA33E1">
        <w:t>se presentan las principales fuentes de agua empleadas por los avicultores para obtener este recurso del medio ambiente:</w:t>
      </w:r>
    </w:p>
    <w:p w14:paraId="17138A4D" w14:textId="372AC879" w:rsidR="00C40A29" w:rsidRDefault="00AA33E1" w:rsidP="00AA33E1">
      <w:pPr>
        <w:pStyle w:val="Prrafodelista"/>
        <w:numPr>
          <w:ilvl w:val="0"/>
          <w:numId w:val="15"/>
        </w:numPr>
        <w:spacing w:before="0" w:after="160"/>
      </w:pPr>
      <w:r w:rsidRPr="00AA33E1">
        <w:rPr>
          <w:b/>
          <w:bCs/>
        </w:rPr>
        <w:lastRenderedPageBreak/>
        <w:t>RÍOS:</w:t>
      </w:r>
      <w:r w:rsidRPr="00AA33E1">
        <w:t xml:space="preserve"> corriente de agua de grandes dimensiones que sirve de canal natural en una cuenca de drenaje.</w:t>
      </w:r>
    </w:p>
    <w:p w14:paraId="7F59A285" w14:textId="69584E11" w:rsidR="00AA33E1" w:rsidRDefault="00AA33E1" w:rsidP="00AA33E1">
      <w:pPr>
        <w:pStyle w:val="Prrafodelista"/>
        <w:numPr>
          <w:ilvl w:val="0"/>
          <w:numId w:val="15"/>
        </w:numPr>
        <w:spacing w:before="0" w:after="160"/>
      </w:pPr>
      <w:r w:rsidRPr="00AA33E1">
        <w:rPr>
          <w:b/>
          <w:bCs/>
        </w:rPr>
        <w:t>ARROYO:</w:t>
      </w:r>
      <w:r>
        <w:t xml:space="preserve"> curso de agua pequeño y poco profundo, por lo general de flujo permanente y en cierto modo turbulento.</w:t>
      </w:r>
    </w:p>
    <w:p w14:paraId="7BB7D4E3" w14:textId="3DC2C069" w:rsidR="00AA33E1" w:rsidRDefault="00AA33E1" w:rsidP="00AA33E1">
      <w:pPr>
        <w:pStyle w:val="Prrafodelista"/>
        <w:numPr>
          <w:ilvl w:val="0"/>
          <w:numId w:val="15"/>
        </w:numPr>
        <w:spacing w:before="0" w:after="160"/>
      </w:pPr>
      <w:r w:rsidRPr="00AA33E1">
        <w:rPr>
          <w:b/>
          <w:bCs/>
        </w:rPr>
        <w:t>MANANTIALES:</w:t>
      </w:r>
      <w:r w:rsidRPr="00AA33E1">
        <w:t xml:space="preserve"> es una fuente natural de agua que surge del interior de la tierra por un punto específico. El agua puede fluir con fuerza o bien, brotar con lentitud. Sus características dependen de la topografía del terreno, la posición de la capa freática y de las unidades permeables e impermeables del suelo, la roca o el sedimento.</w:t>
      </w:r>
    </w:p>
    <w:p w14:paraId="7D3373DC" w14:textId="24B73B30" w:rsidR="00AA33E1" w:rsidRDefault="00AA33E1" w:rsidP="00AA33E1">
      <w:pPr>
        <w:pStyle w:val="Prrafodelista"/>
        <w:numPr>
          <w:ilvl w:val="0"/>
          <w:numId w:val="15"/>
        </w:numPr>
        <w:spacing w:before="0" w:after="160"/>
      </w:pPr>
      <w:r w:rsidRPr="00AA33E1">
        <w:rPr>
          <w:b/>
          <w:bCs/>
        </w:rPr>
        <w:t>LAGOS:</w:t>
      </w:r>
      <w:r w:rsidRPr="00AA33E1">
        <w:t xml:space="preserve"> gran depósito natural de agua en una depresión del terreno, que recoge aguas pluviales, subterráneas o de uno o varios ríos.</w:t>
      </w:r>
    </w:p>
    <w:p w14:paraId="70535A6F" w14:textId="13EAF2D4" w:rsidR="00AA33E1" w:rsidRDefault="00AA33E1" w:rsidP="00AA33E1">
      <w:pPr>
        <w:pStyle w:val="Prrafodelista"/>
        <w:numPr>
          <w:ilvl w:val="0"/>
          <w:numId w:val="15"/>
        </w:numPr>
        <w:spacing w:before="0" w:after="160"/>
      </w:pPr>
      <w:r w:rsidRPr="00AA33E1">
        <w:rPr>
          <w:b/>
          <w:bCs/>
        </w:rPr>
        <w:t>JAGÜEY</w:t>
      </w:r>
      <w:r w:rsidRPr="00AA33E1">
        <w:t>: son depósitos artesanales construidos para almacenamiento de agua durante la época de sequía.</w:t>
      </w:r>
    </w:p>
    <w:p w14:paraId="7E51EE6B" w14:textId="639B8E84" w:rsidR="00AA33E1" w:rsidRDefault="00AA33E1" w:rsidP="00AA33E1">
      <w:pPr>
        <w:pStyle w:val="Prrafodelista"/>
        <w:numPr>
          <w:ilvl w:val="0"/>
          <w:numId w:val="15"/>
        </w:numPr>
        <w:spacing w:before="0" w:after="160"/>
      </w:pPr>
      <w:r w:rsidRPr="00AA33E1">
        <w:rPr>
          <w:b/>
          <w:bCs/>
        </w:rPr>
        <w:t>AGUAS SUBTERRÁNEAS:</w:t>
      </w:r>
      <w:r w:rsidRPr="00AA33E1">
        <w:t xml:space="preserve"> son parte de la precipitación que se penetra a través de los poros y fisuras de las rocas hacia el subsuelo, hasta llegar al material rocoso, haciendo parte del agua que se encuentra en los acuíferos.</w:t>
      </w:r>
    </w:p>
    <w:p w14:paraId="61B73A6A" w14:textId="392DCE2C" w:rsidR="00AA33E1" w:rsidRDefault="00AA33E1" w:rsidP="00AA33E1">
      <w:pPr>
        <w:pStyle w:val="Prrafodelista"/>
        <w:numPr>
          <w:ilvl w:val="0"/>
          <w:numId w:val="15"/>
        </w:numPr>
        <w:spacing w:before="0" w:after="160"/>
      </w:pPr>
      <w:r w:rsidRPr="00AA33E1">
        <w:rPr>
          <w:b/>
          <w:bCs/>
        </w:rPr>
        <w:t>AGUAS LLUVIAS:</w:t>
      </w:r>
      <w:r w:rsidRPr="00AA33E1">
        <w:t xml:space="preserve"> el aprovechamiento de las aguas lluvias requiere de un sistema independiente de recolección que las conduzca hacia el reservorio. La viabilidad técnica y económica depende de la pluviosidad de la zona de captación y del uso que se le dé al agua recogida.</w:t>
      </w:r>
    </w:p>
    <w:p w14:paraId="2D4B41D5" w14:textId="2E8933CC" w:rsidR="00AA33E1" w:rsidRDefault="005D2B27" w:rsidP="002B7669">
      <w:r w:rsidRPr="002B7669">
        <w:t xml:space="preserve">La conservación del agua implica las diferentes medidas, alternativas y acciones para un uso responsable o reducción del agua, para la industria avícola el recurso hídrico es de </w:t>
      </w:r>
      <w:r w:rsidRPr="005D2B27">
        <w:t xml:space="preserve">vital importancia y se requieren grandes volúmenes que satisfagan las </w:t>
      </w:r>
      <w:r w:rsidRPr="005D2B27">
        <w:lastRenderedPageBreak/>
        <w:t>necesidades, por lo cual se requiere la implementación de prácticas de uso racional y eficiente de este recurso natural.</w:t>
      </w:r>
    </w:p>
    <w:p w14:paraId="6094DABF" w14:textId="2F55237A" w:rsidR="005D2B27" w:rsidRDefault="005D2B27" w:rsidP="00F9473B">
      <w:r w:rsidRPr="005D2B27">
        <w:t>Dentro de las estrategias que la industria avícola viene desarrollando para la conservación y uso recurso hídrico está el programa para el uso eficiente y ahorro del agua, que permite adquirir por parte de las empresas avícolas una cultura de conservación y manejo sostenible del recurso hídrico, de acuerdo con lo establecido en la Ley 373 de 1997.</w:t>
      </w:r>
    </w:p>
    <w:p w14:paraId="703EC261" w14:textId="7A586BA8" w:rsidR="005D2B27" w:rsidRDefault="005D2B27" w:rsidP="00F9473B">
      <w:r w:rsidRPr="005D2B27">
        <w:t xml:space="preserve">A continuación, se presentan los pasos a seguir para la implementación del plan de ahorro y uso eficiente del agua mediante las herramientas del Plan de producción más limpia (PML), recomendado por </w:t>
      </w:r>
      <w:proofErr w:type="spellStart"/>
      <w:r w:rsidRPr="005D2B27">
        <w:t>Fenavi</w:t>
      </w:r>
      <w:proofErr w:type="spellEnd"/>
      <w:r w:rsidRPr="005D2B27">
        <w:t xml:space="preserve"> (2018). En el material complementario se relaciona la Guía rápida de consideraciones técnicas para la gestión integral del recurso hídrico en granjas avícolas, de importante lectura para profundizar en la temática:</w:t>
      </w:r>
    </w:p>
    <w:p w14:paraId="1CABBA9A" w14:textId="77777777" w:rsidR="005D2B27" w:rsidRPr="00647FB0" w:rsidRDefault="005D2B27" w:rsidP="00647FB0">
      <w:pPr>
        <w:pStyle w:val="Prrafodelista"/>
        <w:numPr>
          <w:ilvl w:val="0"/>
          <w:numId w:val="35"/>
        </w:numPr>
        <w:spacing w:before="0" w:after="160"/>
        <w:rPr>
          <w:b/>
          <w:bCs/>
        </w:rPr>
      </w:pPr>
      <w:r w:rsidRPr="00647FB0">
        <w:rPr>
          <w:b/>
          <w:bCs/>
        </w:rPr>
        <w:t>Definir equipo de trabajo</w:t>
      </w:r>
    </w:p>
    <w:p w14:paraId="2D27009F" w14:textId="03227706" w:rsidR="005D2B27" w:rsidRDefault="005D2B27" w:rsidP="00647FB0">
      <w:pPr>
        <w:pStyle w:val="Prrafodelista"/>
        <w:spacing w:before="0" w:after="160"/>
        <w:ind w:firstLine="0"/>
      </w:pPr>
      <w:r>
        <w:t>Designar un equipo de trabajo para la implementación de las actividades del plan de ahorro del agua.</w:t>
      </w:r>
    </w:p>
    <w:p w14:paraId="290C3458" w14:textId="77777777" w:rsidR="005D2B27" w:rsidRPr="00647FB0" w:rsidRDefault="005D2B27" w:rsidP="00647FB0">
      <w:pPr>
        <w:pStyle w:val="Prrafodelista"/>
        <w:numPr>
          <w:ilvl w:val="0"/>
          <w:numId w:val="35"/>
        </w:numPr>
        <w:spacing w:before="0" w:after="160"/>
        <w:rPr>
          <w:b/>
          <w:bCs/>
        </w:rPr>
      </w:pPr>
      <w:r w:rsidRPr="00647FB0">
        <w:rPr>
          <w:b/>
          <w:bCs/>
        </w:rPr>
        <w:t>Diagnóstico</w:t>
      </w:r>
    </w:p>
    <w:p w14:paraId="2A9EAFE7" w14:textId="5440D006" w:rsidR="005D2B27" w:rsidRDefault="005D2B27" w:rsidP="00647FB0">
      <w:pPr>
        <w:pStyle w:val="Prrafodelista"/>
        <w:spacing w:before="0" w:after="160"/>
        <w:ind w:firstLine="0"/>
      </w:pPr>
      <w:r>
        <w:t>Identificar y enumerar todas las etapas del proceso que requieren consumo de agua, incluyendo las viviendas. Calcular los indicadores de consumo vs. producción para un periodo mínimo de seis meses.</w:t>
      </w:r>
    </w:p>
    <w:p w14:paraId="13469E56" w14:textId="77777777" w:rsidR="005D2B27" w:rsidRPr="00647FB0" w:rsidRDefault="005D2B27" w:rsidP="00647FB0">
      <w:pPr>
        <w:pStyle w:val="Prrafodelista"/>
        <w:numPr>
          <w:ilvl w:val="0"/>
          <w:numId w:val="35"/>
        </w:numPr>
        <w:spacing w:before="0" w:after="160"/>
        <w:rPr>
          <w:b/>
          <w:bCs/>
        </w:rPr>
      </w:pPr>
      <w:r w:rsidRPr="00647FB0">
        <w:rPr>
          <w:b/>
          <w:bCs/>
        </w:rPr>
        <w:t>Aplicar herramientas</w:t>
      </w:r>
    </w:p>
    <w:p w14:paraId="393BBDAD" w14:textId="1734FD2C" w:rsidR="005D2B27" w:rsidRDefault="005D2B27" w:rsidP="00647FB0">
      <w:pPr>
        <w:pStyle w:val="Prrafodelista"/>
        <w:spacing w:before="0" w:after="160"/>
        <w:ind w:firstLine="0"/>
      </w:pPr>
      <w:r>
        <w:t>Ecomapas, análisis de costos de ineficiencia, indicadores de calidad ambiental y matriz DOFA.</w:t>
      </w:r>
    </w:p>
    <w:p w14:paraId="0462F504" w14:textId="406FED91" w:rsidR="005D2B27" w:rsidRDefault="005D2B27" w:rsidP="005D2B27">
      <w:pPr>
        <w:pStyle w:val="Ttulo2"/>
      </w:pPr>
      <w:bookmarkStart w:id="3" w:name="_Toc145089011"/>
      <w:r>
        <w:lastRenderedPageBreak/>
        <w:t>Suministro, normativa sanitaria y ambiental</w:t>
      </w:r>
      <w:bookmarkEnd w:id="3"/>
    </w:p>
    <w:p w14:paraId="53D8B469" w14:textId="20F9A7BF" w:rsidR="005D2B27" w:rsidRDefault="005D2B27" w:rsidP="00855F5C">
      <w:r>
        <w:t xml:space="preserve">El suministro de agua en las granjas avícolas se realiza mediante un sistema de distribución diseñado, de acuerdo con las necesidades de la explotación (capacidad instalada, aves </w:t>
      </w:r>
      <w:proofErr w:type="spellStart"/>
      <w:r>
        <w:t>encasetadas</w:t>
      </w:r>
      <w:proofErr w:type="spellEnd"/>
      <w:r>
        <w:t>), se requiere la disposición de la infraestructura necesaria como tanques o depósitos de almacenamiento del agua tratada para ser distribuida por tuberías que llegarán a los tanques que surten finalmente a los bebederos en los galpones y a las demás instalaciones que la requieran (baterías sanitarias, duchas, etc.).</w:t>
      </w:r>
    </w:p>
    <w:p w14:paraId="24A51C96" w14:textId="0AEE42CB" w:rsidR="005D2B27" w:rsidRDefault="005D2B27" w:rsidP="00855F5C">
      <w:r w:rsidRPr="005D2B27">
        <w:t>El avicultor debe prestar atención en el manejo y mantenimiento de tanques de almacenamiento, tratamiento del agua y las condiciones de tuberías de distribución del agua en las instalaciones de las granjas avícolas, para evitar la afectación de las aves por la deficiente calidad del agua.</w:t>
      </w:r>
    </w:p>
    <w:p w14:paraId="7185206A" w14:textId="5B6E9687" w:rsidR="003E4E54" w:rsidRDefault="003E4E54" w:rsidP="00855F5C">
      <w:r w:rsidRPr="003E4E54">
        <w:t>En Colombia se ha emitido la reglamentación y la normativa sanitaria y ambiental respecto al uso eficiente del agua, en el siguiente recurso de aprendizaje se relacionan estas normas:</w:t>
      </w:r>
    </w:p>
    <w:p w14:paraId="3C919DBF" w14:textId="18B3B957" w:rsidR="00F619B7" w:rsidRPr="00F619B7" w:rsidRDefault="00F619B7" w:rsidP="005D2B27">
      <w:pPr>
        <w:spacing w:before="0" w:after="160"/>
        <w:ind w:firstLine="0"/>
        <w:rPr>
          <w:b/>
          <w:bCs/>
        </w:rPr>
      </w:pPr>
      <w:r w:rsidRPr="00F619B7">
        <w:rPr>
          <w:b/>
          <w:bCs/>
        </w:rPr>
        <w:t xml:space="preserve">Normatividad sobre uso eficiente y ahorro del agua </w:t>
      </w:r>
    </w:p>
    <w:p w14:paraId="17EE9C34" w14:textId="5F9F8C7C" w:rsidR="003E4E54" w:rsidRPr="003E4E54" w:rsidRDefault="003E4E54" w:rsidP="003E4E54">
      <w:pPr>
        <w:pStyle w:val="Prrafodelista"/>
        <w:numPr>
          <w:ilvl w:val="0"/>
          <w:numId w:val="16"/>
        </w:numPr>
        <w:spacing w:before="0" w:after="160"/>
        <w:rPr>
          <w:b/>
          <w:bCs/>
        </w:rPr>
      </w:pPr>
      <w:r w:rsidRPr="003E4E54">
        <w:rPr>
          <w:b/>
          <w:bCs/>
        </w:rPr>
        <w:t>Constitución política de Colombia</w:t>
      </w:r>
    </w:p>
    <w:p w14:paraId="4FA16C70" w14:textId="747DC4AA" w:rsidR="003E4E54" w:rsidRDefault="003E4E54" w:rsidP="005D2B27">
      <w:pPr>
        <w:spacing w:before="0" w:after="160"/>
        <w:ind w:firstLine="0"/>
      </w:pPr>
      <w:r w:rsidRPr="003E4E54">
        <w:t>Designa las pautas para el manejo y aprovechamiento adecuado de los recursos naturales, buscando su sostenibilidad.</w:t>
      </w:r>
    </w:p>
    <w:p w14:paraId="643D69B1" w14:textId="74AE2861" w:rsidR="003E4E54" w:rsidRPr="003E4E54" w:rsidRDefault="003E4E54" w:rsidP="003E4E54">
      <w:pPr>
        <w:pStyle w:val="Prrafodelista"/>
        <w:numPr>
          <w:ilvl w:val="0"/>
          <w:numId w:val="16"/>
        </w:numPr>
        <w:spacing w:before="0" w:after="160"/>
        <w:rPr>
          <w:b/>
          <w:bCs/>
        </w:rPr>
      </w:pPr>
      <w:r w:rsidRPr="003E4E54">
        <w:rPr>
          <w:b/>
          <w:bCs/>
        </w:rPr>
        <w:t>Decreto 2811 de 1974</w:t>
      </w:r>
    </w:p>
    <w:p w14:paraId="64DB460B" w14:textId="6D7E78EB" w:rsidR="003E4E54" w:rsidRDefault="003E4E54" w:rsidP="005D2B27">
      <w:pPr>
        <w:spacing w:before="0" w:after="160"/>
        <w:ind w:firstLine="0"/>
      </w:pPr>
      <w:r w:rsidRPr="003E4E54">
        <w:t>Busca prevenir y controlar los daños sobre los recursos naturales derivados de actividades humanas, lograr la conservación, preservación y restauración de estos.</w:t>
      </w:r>
    </w:p>
    <w:p w14:paraId="27F1D186" w14:textId="77777777" w:rsidR="008528A5" w:rsidRDefault="008528A5" w:rsidP="005D2B27">
      <w:pPr>
        <w:spacing w:before="0" w:after="160"/>
        <w:ind w:firstLine="0"/>
      </w:pPr>
    </w:p>
    <w:p w14:paraId="628105C0" w14:textId="3DABB0C3" w:rsidR="003E4E54" w:rsidRPr="003E4E54" w:rsidRDefault="003E4E54" w:rsidP="003E4E54">
      <w:pPr>
        <w:pStyle w:val="Prrafodelista"/>
        <w:numPr>
          <w:ilvl w:val="0"/>
          <w:numId w:val="16"/>
        </w:numPr>
        <w:spacing w:before="0" w:after="160"/>
        <w:rPr>
          <w:b/>
          <w:bCs/>
        </w:rPr>
      </w:pPr>
      <w:r w:rsidRPr="003E4E54">
        <w:rPr>
          <w:b/>
          <w:bCs/>
        </w:rPr>
        <w:lastRenderedPageBreak/>
        <w:t xml:space="preserve">Decreto </w:t>
      </w:r>
      <w:r>
        <w:rPr>
          <w:b/>
          <w:bCs/>
        </w:rPr>
        <w:t>1090</w:t>
      </w:r>
      <w:r w:rsidRPr="003E4E54">
        <w:rPr>
          <w:b/>
          <w:bCs/>
        </w:rPr>
        <w:t xml:space="preserve"> de </w:t>
      </w:r>
      <w:r>
        <w:rPr>
          <w:b/>
          <w:bCs/>
        </w:rPr>
        <w:t>2018</w:t>
      </w:r>
    </w:p>
    <w:p w14:paraId="1511739F" w14:textId="4E69D6D9" w:rsidR="003E4E54" w:rsidRDefault="003E4E54" w:rsidP="005D2B27">
      <w:pPr>
        <w:spacing w:before="0" w:after="160"/>
        <w:ind w:firstLine="0"/>
      </w:pPr>
      <w:r w:rsidRPr="003E4E54">
        <w:t>El Ministerio de Ambiente y Desarrollo Sostenible a través de esta Resolución estructura el contenido del programa de uso eficiente y ahorro del agua (PUEAA).</w:t>
      </w:r>
    </w:p>
    <w:p w14:paraId="0A2F2D24" w14:textId="7DE08B53" w:rsidR="003E4E54" w:rsidRPr="003E4E54" w:rsidRDefault="003E4E54" w:rsidP="003E4E54">
      <w:pPr>
        <w:pStyle w:val="Prrafodelista"/>
        <w:numPr>
          <w:ilvl w:val="0"/>
          <w:numId w:val="16"/>
        </w:numPr>
        <w:spacing w:before="0" w:after="160"/>
        <w:rPr>
          <w:b/>
          <w:bCs/>
        </w:rPr>
      </w:pPr>
      <w:r w:rsidRPr="003E4E54">
        <w:rPr>
          <w:b/>
          <w:bCs/>
        </w:rPr>
        <w:t>Decreto 1076 de 2015</w:t>
      </w:r>
    </w:p>
    <w:p w14:paraId="1E662EE3" w14:textId="51922BE8" w:rsidR="003E4E54" w:rsidRDefault="003E4E54" w:rsidP="005D2B27">
      <w:pPr>
        <w:spacing w:before="0" w:after="160"/>
        <w:ind w:firstLine="0"/>
      </w:pPr>
      <w:r w:rsidRPr="003E4E54">
        <w:t>Decreto Único Reglamentario del Sector Ambiente y Desarrollo Sostenible.</w:t>
      </w:r>
    </w:p>
    <w:p w14:paraId="193E30CF" w14:textId="5307BB74" w:rsidR="003E4E54" w:rsidRPr="003E4E54" w:rsidRDefault="003E4E54" w:rsidP="003E4E54">
      <w:pPr>
        <w:pStyle w:val="Prrafodelista"/>
        <w:numPr>
          <w:ilvl w:val="0"/>
          <w:numId w:val="16"/>
        </w:numPr>
        <w:spacing w:before="0" w:after="160"/>
        <w:rPr>
          <w:b/>
          <w:bCs/>
        </w:rPr>
      </w:pPr>
      <w:r w:rsidRPr="003E4E54">
        <w:rPr>
          <w:b/>
          <w:bCs/>
        </w:rPr>
        <w:t>Resolución 1257 de 2018</w:t>
      </w:r>
    </w:p>
    <w:p w14:paraId="78FD3C4F" w14:textId="0FAA7459" w:rsidR="003E4E54" w:rsidRDefault="003E4E54" w:rsidP="005D2B27">
      <w:pPr>
        <w:spacing w:before="0" w:after="160"/>
        <w:ind w:firstLine="0"/>
      </w:pPr>
      <w:r w:rsidRPr="003E4E54">
        <w:t>Por la cual se desarrollan los parágrafos 1 y 2 del Artículo 2.2.3.2.1.1.3. del Decreto 1090 de 2018, mediante el cual se adiciona el Decreto 1076 de 2015.</w:t>
      </w:r>
    </w:p>
    <w:p w14:paraId="261B14C9" w14:textId="2695F19D" w:rsidR="003E4E54" w:rsidRPr="003E4E54" w:rsidRDefault="003E4E54" w:rsidP="003E4E54">
      <w:pPr>
        <w:pStyle w:val="Prrafodelista"/>
        <w:numPr>
          <w:ilvl w:val="0"/>
          <w:numId w:val="16"/>
        </w:numPr>
        <w:spacing w:before="0" w:after="160"/>
        <w:rPr>
          <w:b/>
          <w:bCs/>
        </w:rPr>
      </w:pPr>
      <w:r w:rsidRPr="003E4E54">
        <w:rPr>
          <w:b/>
          <w:bCs/>
        </w:rPr>
        <w:t>Ley 373 de 1997</w:t>
      </w:r>
    </w:p>
    <w:p w14:paraId="5A3BF3B2" w14:textId="7B2719F0" w:rsidR="003E4E54" w:rsidRDefault="003E4E54" w:rsidP="005D2B27">
      <w:pPr>
        <w:spacing w:before="0" w:after="160"/>
        <w:ind w:firstLine="0"/>
      </w:pPr>
      <w:r w:rsidRPr="003E4E54">
        <w:t>Establece los lineamientos para garantizar el cumplimiento y desarrollo del programa para el uso eficiente y ahorro del agua a nivel nacional.</w:t>
      </w:r>
    </w:p>
    <w:p w14:paraId="7B880CCE" w14:textId="7CEDA3B9" w:rsidR="00F619B7" w:rsidRPr="00F619B7" w:rsidRDefault="00F619B7" w:rsidP="00F619B7">
      <w:pPr>
        <w:pStyle w:val="Prrafodelista"/>
        <w:numPr>
          <w:ilvl w:val="0"/>
          <w:numId w:val="16"/>
        </w:numPr>
        <w:spacing w:before="0" w:after="160"/>
        <w:rPr>
          <w:b/>
          <w:bCs/>
        </w:rPr>
      </w:pPr>
      <w:r w:rsidRPr="00F619B7">
        <w:rPr>
          <w:b/>
          <w:bCs/>
        </w:rPr>
        <w:t>Política</w:t>
      </w:r>
      <w:r w:rsidR="003E4E54" w:rsidRPr="00F619B7">
        <w:rPr>
          <w:b/>
          <w:bCs/>
        </w:rPr>
        <w:t xml:space="preserve"> Nacional para la Gestión Integral del Recurso Hídric</w:t>
      </w:r>
      <w:r w:rsidRPr="00F619B7">
        <w:rPr>
          <w:b/>
          <w:bCs/>
        </w:rPr>
        <w:t>o</w:t>
      </w:r>
    </w:p>
    <w:p w14:paraId="6212A7B8" w14:textId="41D9FB13" w:rsidR="003E4E54" w:rsidRDefault="003E4E54" w:rsidP="005D2B27">
      <w:pPr>
        <w:spacing w:before="0" w:after="160"/>
        <w:ind w:firstLine="0"/>
      </w:pPr>
      <w:r w:rsidRPr="003E4E54">
        <w:t>Garantizar la sostenibilidad del recurso hídrico, a través del ordenamiento territorial y la preservación de ecosistemas hídricos.</w:t>
      </w:r>
    </w:p>
    <w:p w14:paraId="6CC5495B" w14:textId="34E939E4" w:rsidR="00F619B7" w:rsidRDefault="00F619B7" w:rsidP="00F619B7">
      <w:pPr>
        <w:pStyle w:val="Ttulo2"/>
      </w:pPr>
      <w:bookmarkStart w:id="4" w:name="_Toc145089012"/>
      <w:r>
        <w:t>Toma de muestras</w:t>
      </w:r>
      <w:bookmarkEnd w:id="4"/>
    </w:p>
    <w:p w14:paraId="6281D1C8" w14:textId="725EB0AC" w:rsidR="00F619B7" w:rsidRDefault="00F619B7" w:rsidP="009263E2">
      <w:r>
        <w:t>Las empresas avícolas deben controlar la calidad del agua que se suministra a sus aves, pues de ello depende la sanidad y productividad de la explotación. Por lo cual, se debe realizar periódicamente la toma de muestras de agua para ser llevadas al laboratorio y realizar los correspondientes exámenes fisicoquímicos, microbiológicos y toxicológicos del agua que se suministra a las aves.</w:t>
      </w:r>
    </w:p>
    <w:p w14:paraId="35ACB650" w14:textId="791335F5" w:rsidR="00F619B7" w:rsidRDefault="00F619B7" w:rsidP="009263E2">
      <w:r w:rsidRPr="00F619B7">
        <w:lastRenderedPageBreak/>
        <w:t>El objetivo de la toma de la muestra de agua que se colecte debe ser representativa para los tipos de análisis que se pretendan realizar y se pueden tomar de diferentes fuentes como cuerpos de aguas superficiales, subterráneas o aguas represadas, para ello se deben tener en cuenta las características ambientales del sitio de la toma, el transporte y manipulación de la muestra, siguiendo los protocolos establecidos por la norma NTC ISO 5667.</w:t>
      </w:r>
    </w:p>
    <w:p w14:paraId="7109FCA0" w14:textId="21C14864" w:rsidR="00F619B7" w:rsidRDefault="00F619B7" w:rsidP="009263E2">
      <w:r w:rsidRPr="00F619B7">
        <w:t>A continuación, se relacionan los tipos de muestreo y muestras que se toman para el análisis del agua con sus características:</w:t>
      </w:r>
    </w:p>
    <w:p w14:paraId="13459B5A" w14:textId="43C9F429" w:rsidR="00F619B7" w:rsidRDefault="00F619B7" w:rsidP="0026404E">
      <w:pPr>
        <w:pStyle w:val="Prrafodelista"/>
        <w:numPr>
          <w:ilvl w:val="0"/>
          <w:numId w:val="34"/>
        </w:numPr>
        <w:spacing w:before="0" w:after="160"/>
        <w:ind w:left="851" w:firstLine="0"/>
      </w:pPr>
      <w:r w:rsidRPr="00F619B7">
        <w:t>Muestreo manual</w:t>
      </w:r>
    </w:p>
    <w:p w14:paraId="10F4A47B" w14:textId="0D34FA8D" w:rsidR="00F619B7" w:rsidRDefault="00F619B7" w:rsidP="0026404E">
      <w:pPr>
        <w:pStyle w:val="Prrafodelista"/>
        <w:numPr>
          <w:ilvl w:val="0"/>
          <w:numId w:val="34"/>
        </w:numPr>
        <w:spacing w:before="0" w:after="160"/>
        <w:ind w:left="851" w:firstLine="0"/>
      </w:pPr>
      <w:r w:rsidRPr="00F619B7">
        <w:t>Muestreo automático</w:t>
      </w:r>
    </w:p>
    <w:p w14:paraId="447CB47C" w14:textId="0A9B0D76" w:rsidR="00F619B7" w:rsidRDefault="00F619B7" w:rsidP="0026404E">
      <w:pPr>
        <w:pStyle w:val="Prrafodelista"/>
        <w:numPr>
          <w:ilvl w:val="0"/>
          <w:numId w:val="34"/>
        </w:numPr>
        <w:spacing w:before="0" w:after="160"/>
        <w:ind w:left="851" w:firstLine="0"/>
      </w:pPr>
      <w:r w:rsidRPr="00F619B7">
        <w:t>Muestreo mixto</w:t>
      </w:r>
    </w:p>
    <w:p w14:paraId="79600D67" w14:textId="029DFEA2" w:rsidR="00F619B7" w:rsidRDefault="00F619B7" w:rsidP="0026404E">
      <w:pPr>
        <w:pStyle w:val="Prrafodelista"/>
        <w:numPr>
          <w:ilvl w:val="0"/>
          <w:numId w:val="34"/>
        </w:numPr>
        <w:spacing w:before="0" w:after="160"/>
        <w:ind w:left="851" w:firstLine="0"/>
      </w:pPr>
      <w:r w:rsidRPr="00F619B7">
        <w:t>Muestra simple o puntual</w:t>
      </w:r>
    </w:p>
    <w:p w14:paraId="023E40C8" w14:textId="5171BB65" w:rsidR="00F619B7" w:rsidRDefault="00F619B7" w:rsidP="0026404E">
      <w:pPr>
        <w:pStyle w:val="Prrafodelista"/>
        <w:numPr>
          <w:ilvl w:val="0"/>
          <w:numId w:val="34"/>
        </w:numPr>
        <w:spacing w:before="0" w:after="160"/>
        <w:ind w:left="851" w:firstLine="0"/>
      </w:pPr>
      <w:r w:rsidRPr="00F619B7">
        <w:t>Muestra compuesta</w:t>
      </w:r>
    </w:p>
    <w:p w14:paraId="132EF1E7" w14:textId="40F5DBB0" w:rsidR="00F619B7" w:rsidRDefault="00F619B7" w:rsidP="0026404E">
      <w:pPr>
        <w:pStyle w:val="Prrafodelista"/>
        <w:numPr>
          <w:ilvl w:val="0"/>
          <w:numId w:val="34"/>
        </w:numPr>
        <w:spacing w:before="0" w:after="160"/>
        <w:ind w:left="851" w:firstLine="0"/>
      </w:pPr>
      <w:r w:rsidRPr="00F619B7">
        <w:t>Muestra integrada</w:t>
      </w:r>
    </w:p>
    <w:p w14:paraId="32F9BC74" w14:textId="0757344F" w:rsidR="00F619B7" w:rsidRDefault="00F619B7" w:rsidP="00D71D94">
      <w:r w:rsidRPr="00F619B7">
        <w:t>Respecto a los análisis fisicoquímicos</w:t>
      </w:r>
      <w:r w:rsidR="00287A06">
        <w:t>,</w:t>
      </w:r>
      <w:r w:rsidRPr="00F619B7">
        <w:t xml:space="preserve"> </w:t>
      </w:r>
      <w:proofErr w:type="spellStart"/>
      <w:r w:rsidRPr="00F619B7">
        <w:t>Fenavi</w:t>
      </w:r>
      <w:proofErr w:type="spellEnd"/>
      <w:r w:rsidRPr="00F619B7">
        <w:t xml:space="preserve"> - </w:t>
      </w:r>
      <w:proofErr w:type="spellStart"/>
      <w:r w:rsidRPr="00F619B7">
        <w:t>Fonav</w:t>
      </w:r>
      <w:proofErr w:type="spellEnd"/>
      <w:r w:rsidRPr="00F619B7">
        <w:t xml:space="preserve"> (2018) afirma que mediante este tipo de prueba se busca determinar “la presencia de sustancias orgánicas e inorgánicas que puedan producir efectos nocivos sobre los humanos y las aves, o que alteren la eficiencia de los diferentes procesos realizados en la granja. Paralelamente, permite determinar las condiciones organolépticas” (p. 9), este tipo de muestras se toman en frascos de vidrio o plásticos de boca ancha, previamente lavados y con capacidad de 2 litros, se tendrá en cuenta el sitio donde se tome la muestra de acuerdo con el tipo de fuente y los frascos se llenan completamente para evitar la presencia de burbujas que alteren el resultado de la prueba.</w:t>
      </w:r>
    </w:p>
    <w:p w14:paraId="01A37A2F" w14:textId="77777777" w:rsidR="00F619B7" w:rsidRDefault="00F619B7" w:rsidP="00D71D94">
      <w:r>
        <w:lastRenderedPageBreak/>
        <w:t>La contaminación microbiana del agua puede provenir de la fuente o también en sus sistemas de transporte o almacenamiento dentro de la instalación, el agua puede contener bacterias, virus, protozoos, patógenos y huevos de helmintos intestinales, la presencia de estos microorganismos afecta la productividad de las aves alojadas en la explotación avícola, es por estos que la toma de la muestra de agua para este tipo de análisis de laboratorio debe hacerse en recipientes estériles y evitando contaminación cruzada que altere los resultados.</w:t>
      </w:r>
    </w:p>
    <w:p w14:paraId="3E04A1C0" w14:textId="5EAFB140" w:rsidR="00F619B7" w:rsidRDefault="00F619B7" w:rsidP="00D71D94">
      <w:r>
        <w:t>Los análisis toxicológicos se realizan para determinar la presencia y concentración de compuestos químicos tóxicos en el agua, causantes de enfermedades en aves y personas, para la toma de las diferentes muestras se requiere cumplir con algunos requerimientos relacionados con el tipo de recipientes, rotulados, forma de tomar la muestra, preservación y envío.</w:t>
      </w:r>
    </w:p>
    <w:p w14:paraId="61992E5B" w14:textId="1C471507" w:rsidR="009355B0" w:rsidRDefault="00F619B7" w:rsidP="00D71D94">
      <w:r>
        <w:t>Respecto a los recipientes empleados para la toma de muestras de agua, los más empleados son los de vidrio y polietileno. Los de vidrio tienen la ventaja de que el estado de superficie interior es fácilmente visible, los de polietileno no son tan susceptibles al peligro de rotura, por esto es de suma importancia la selección correcta del envase a utilizar, porque debe garantizar que la muestra no se contamine generando resultados erróneos, en la siguiente imagen se observan los tipos de recipientes para la toma de muestras de análisis fisicoquímicos y microbiológicos, ver figura 2.</w:t>
      </w:r>
    </w:p>
    <w:p w14:paraId="6DFE61D7" w14:textId="77777777" w:rsidR="009355B0" w:rsidRDefault="009355B0">
      <w:pPr>
        <w:spacing w:before="0" w:after="160" w:line="259" w:lineRule="auto"/>
        <w:ind w:firstLine="0"/>
      </w:pPr>
      <w:r>
        <w:br w:type="page"/>
      </w:r>
    </w:p>
    <w:p w14:paraId="61E2E3F5" w14:textId="728FE811" w:rsidR="00F619B7" w:rsidRDefault="00F619B7" w:rsidP="00D71D94">
      <w:r w:rsidRPr="00F619B7">
        <w:rPr>
          <w:b/>
          <w:bCs/>
        </w:rPr>
        <w:lastRenderedPageBreak/>
        <w:t>Figura 2.</w:t>
      </w:r>
      <w:r>
        <w:t xml:space="preserve"> Recipientes para la toma de muestras de análisis fisicoquímicos y microbiológicos</w:t>
      </w:r>
    </w:p>
    <w:p w14:paraId="793656B9" w14:textId="0CE39522" w:rsidR="00F619B7" w:rsidRDefault="00852C58" w:rsidP="003E3600">
      <w:pPr>
        <w:spacing w:before="0" w:after="160"/>
        <w:ind w:firstLine="0"/>
        <w:jc w:val="center"/>
      </w:pPr>
      <w:r>
        <w:rPr>
          <w:noProof/>
        </w:rPr>
        <w:drawing>
          <wp:inline distT="0" distB="0" distL="0" distR="0" wp14:anchorId="11DCE723" wp14:editId="51A4CF36">
            <wp:extent cx="6332220" cy="2131060"/>
            <wp:effectExtent l="0" t="0" r="0" b="2540"/>
            <wp:docPr id="7" name="Imagen 7" descr="En la figura 2 se muestran los recipientes para la toma de muestras de análisis fisicoquímicos y microbiológicos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n la figura 2 se muestran los recipientes para la toma de muestras de análisis fisicoquímicos y microbiológicos del agu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2131060"/>
                    </a:xfrm>
                    <a:prstGeom prst="rect">
                      <a:avLst/>
                    </a:prstGeom>
                  </pic:spPr>
                </pic:pic>
              </a:graphicData>
            </a:graphic>
          </wp:inline>
        </w:drawing>
      </w:r>
    </w:p>
    <w:p w14:paraId="4C9F9AEC" w14:textId="01C41AAF" w:rsidR="003E3600" w:rsidRDefault="003E3600" w:rsidP="003E3600">
      <w:pPr>
        <w:spacing w:before="0" w:after="160"/>
        <w:ind w:firstLine="0"/>
        <w:jc w:val="center"/>
      </w:pPr>
      <w:r w:rsidRPr="003E3600">
        <w:t>Nota. Tomado de Hernández Pérez (2021).</w:t>
      </w:r>
      <w:r w:rsidR="00852C58" w:rsidRPr="00852C58">
        <w:t xml:space="preserve"> </w:t>
      </w:r>
    </w:p>
    <w:p w14:paraId="5E427840" w14:textId="234B57C5" w:rsidR="003E3600" w:rsidRDefault="003E3600" w:rsidP="00EF3F0C">
      <w:pPr>
        <w:ind w:left="709" w:firstLine="0"/>
      </w:pPr>
      <w:r>
        <w:t>Recipiente de 1000 ml de plástico o vidrio para los parámetros de DBO5, sólidos disueltos totales, turbiedad, nitratos, PH y fosfatos.</w:t>
      </w:r>
    </w:p>
    <w:p w14:paraId="1C72D6E4" w14:textId="518D0C81" w:rsidR="003E3600" w:rsidRDefault="003E3600" w:rsidP="004A1D9C">
      <w:r>
        <w:t>Recipiente de 250 ml de plástico o vidrio para la DQO.</w:t>
      </w:r>
    </w:p>
    <w:p w14:paraId="2B2586F5" w14:textId="011EE087" w:rsidR="003E3600" w:rsidRDefault="003E3600" w:rsidP="004A1D9C">
      <w:r>
        <w:t>Recipiente de 100 ml de vidrio, para el análisis de coliformes fecales.</w:t>
      </w:r>
    </w:p>
    <w:p w14:paraId="18984C33" w14:textId="0B8711DD" w:rsidR="003E3600" w:rsidRDefault="003E3600" w:rsidP="004A1D9C">
      <w:r>
        <w:t>Recipiente “</w:t>
      </w:r>
      <w:r w:rsidRPr="003E3600">
        <w:rPr>
          <w:rStyle w:val="Extranjerismo"/>
          <w:lang w:val="es-CO"/>
        </w:rPr>
        <w:t>Win</w:t>
      </w:r>
      <w:r w:rsidR="001E2FBC">
        <w:rPr>
          <w:rStyle w:val="Extranjerismo"/>
          <w:lang w:val="es-CO"/>
        </w:rPr>
        <w:t>k</w:t>
      </w:r>
      <w:r w:rsidRPr="003E3600">
        <w:rPr>
          <w:rStyle w:val="Extranjerismo"/>
          <w:lang w:val="es-CO"/>
        </w:rPr>
        <w:t>ler”,</w:t>
      </w:r>
      <w:r>
        <w:t xml:space="preserve"> para el análisis de oxígeno disuelto.</w:t>
      </w:r>
    </w:p>
    <w:p w14:paraId="4D14A713" w14:textId="77777777" w:rsidR="003E3600" w:rsidRDefault="003E3600" w:rsidP="004A1D9C">
      <w:r>
        <w:t>A continuación, se describen los requerimientos de envase, cantidad de muestra y recomendaciones para la toma de muestra.</w:t>
      </w:r>
    </w:p>
    <w:p w14:paraId="28BDE20D" w14:textId="77777777" w:rsidR="00AE276F" w:rsidRDefault="00AE276F">
      <w:pPr>
        <w:spacing w:before="0" w:after="160" w:line="259" w:lineRule="auto"/>
        <w:ind w:firstLine="0"/>
        <w:rPr>
          <w:b/>
          <w:bCs/>
        </w:rPr>
      </w:pPr>
      <w:r>
        <w:rPr>
          <w:b/>
          <w:bCs/>
        </w:rPr>
        <w:br w:type="page"/>
      </w:r>
    </w:p>
    <w:p w14:paraId="63356F64" w14:textId="02483FA2" w:rsidR="003E3600" w:rsidRDefault="003E3600" w:rsidP="003E3600">
      <w:pPr>
        <w:spacing w:before="0" w:after="160"/>
        <w:ind w:firstLine="0"/>
      </w:pPr>
      <w:r w:rsidRPr="003E3600">
        <w:rPr>
          <w:b/>
          <w:bCs/>
        </w:rPr>
        <w:lastRenderedPageBreak/>
        <w:t>Tabla 2.</w:t>
      </w:r>
      <w:r>
        <w:t xml:space="preserve"> Requisitos para la toma de muestras de agua para el análisis de laboratorio</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2"/>
        <w:tblDescription w:val="En la tabla 2 se muestran los requisitos para la toma de muestras de agua para el análisis de laboratorio."/>
      </w:tblPr>
      <w:tblGrid>
        <w:gridCol w:w="1555"/>
        <w:gridCol w:w="2004"/>
        <w:gridCol w:w="1398"/>
        <w:gridCol w:w="4961"/>
      </w:tblGrid>
      <w:tr w:rsidR="003E3600" w:rsidRPr="003E3600" w14:paraId="48C48904" w14:textId="77777777" w:rsidTr="00CF0B41">
        <w:tc>
          <w:tcPr>
            <w:tcW w:w="1555" w:type="dxa"/>
            <w:shd w:val="clear" w:color="auto" w:fill="F2F2F2" w:themeFill="background1" w:themeFillShade="F2"/>
            <w:vAlign w:val="center"/>
          </w:tcPr>
          <w:p w14:paraId="0229F9B9" w14:textId="77777777" w:rsidR="003E3600" w:rsidRPr="003E3600" w:rsidRDefault="003E3600" w:rsidP="003E3600">
            <w:pPr>
              <w:pStyle w:val="Tablas"/>
              <w:jc w:val="center"/>
              <w:rPr>
                <w:b/>
                <w:bCs w:val="0"/>
                <w:lang w:eastAsia="es-CO"/>
              </w:rPr>
            </w:pPr>
            <w:r w:rsidRPr="003E3600">
              <w:rPr>
                <w:b/>
                <w:bCs w:val="0"/>
                <w:lang w:eastAsia="es-CO"/>
              </w:rPr>
              <w:t>Tipo de análisis</w:t>
            </w:r>
          </w:p>
        </w:tc>
        <w:tc>
          <w:tcPr>
            <w:tcW w:w="2004" w:type="dxa"/>
            <w:shd w:val="clear" w:color="auto" w:fill="F2F2F2" w:themeFill="background1" w:themeFillShade="F2"/>
            <w:vAlign w:val="center"/>
          </w:tcPr>
          <w:p w14:paraId="1F5DD792" w14:textId="77777777" w:rsidR="003E3600" w:rsidRPr="003E3600" w:rsidRDefault="003E3600" w:rsidP="003E3600">
            <w:pPr>
              <w:pStyle w:val="Tablas"/>
              <w:jc w:val="center"/>
              <w:rPr>
                <w:b/>
                <w:bCs w:val="0"/>
                <w:lang w:eastAsia="es-CO"/>
              </w:rPr>
            </w:pPr>
            <w:r w:rsidRPr="003E3600">
              <w:rPr>
                <w:b/>
                <w:bCs w:val="0"/>
                <w:lang w:eastAsia="es-CO"/>
              </w:rPr>
              <w:t>Recipiente</w:t>
            </w:r>
          </w:p>
        </w:tc>
        <w:tc>
          <w:tcPr>
            <w:tcW w:w="1398" w:type="dxa"/>
            <w:shd w:val="clear" w:color="auto" w:fill="F2F2F2" w:themeFill="background1" w:themeFillShade="F2"/>
            <w:vAlign w:val="center"/>
          </w:tcPr>
          <w:p w14:paraId="6E23B9B4" w14:textId="77777777" w:rsidR="003E3600" w:rsidRPr="003E3600" w:rsidRDefault="003E3600" w:rsidP="003E3600">
            <w:pPr>
              <w:pStyle w:val="Tablas"/>
              <w:jc w:val="center"/>
              <w:rPr>
                <w:b/>
                <w:bCs w:val="0"/>
                <w:lang w:eastAsia="es-CO"/>
              </w:rPr>
            </w:pPr>
            <w:r w:rsidRPr="003E3600">
              <w:rPr>
                <w:b/>
                <w:bCs w:val="0"/>
                <w:lang w:eastAsia="es-CO"/>
              </w:rPr>
              <w:t>Cantidad de muestra</w:t>
            </w:r>
          </w:p>
        </w:tc>
        <w:tc>
          <w:tcPr>
            <w:tcW w:w="4961" w:type="dxa"/>
            <w:shd w:val="clear" w:color="auto" w:fill="F2F2F2" w:themeFill="background1" w:themeFillShade="F2"/>
            <w:vAlign w:val="center"/>
          </w:tcPr>
          <w:p w14:paraId="6B98320A" w14:textId="77777777" w:rsidR="003E3600" w:rsidRPr="003E3600" w:rsidRDefault="003E3600" w:rsidP="003E3600">
            <w:pPr>
              <w:pStyle w:val="Tablas"/>
              <w:jc w:val="center"/>
              <w:rPr>
                <w:b/>
                <w:bCs w:val="0"/>
                <w:lang w:eastAsia="es-CO"/>
              </w:rPr>
            </w:pPr>
            <w:r w:rsidRPr="003E3600">
              <w:rPr>
                <w:b/>
                <w:bCs w:val="0"/>
                <w:lang w:eastAsia="es-CO"/>
              </w:rPr>
              <w:t>Recomendaciones</w:t>
            </w:r>
          </w:p>
        </w:tc>
      </w:tr>
      <w:tr w:rsidR="003E3600" w:rsidRPr="003E3600" w14:paraId="41BE09CC" w14:textId="77777777" w:rsidTr="00CF0B41">
        <w:tc>
          <w:tcPr>
            <w:tcW w:w="1555" w:type="dxa"/>
            <w:shd w:val="clear" w:color="auto" w:fill="auto"/>
          </w:tcPr>
          <w:p w14:paraId="36C94122" w14:textId="77777777" w:rsidR="003E3600" w:rsidRPr="00AE276F" w:rsidRDefault="003E3600" w:rsidP="003E3600">
            <w:pPr>
              <w:pStyle w:val="Tablas"/>
              <w:rPr>
                <w:sz w:val="20"/>
                <w:szCs w:val="20"/>
                <w:lang w:eastAsia="es-CO"/>
              </w:rPr>
            </w:pPr>
            <w:r w:rsidRPr="00AE276F">
              <w:rPr>
                <w:sz w:val="20"/>
                <w:szCs w:val="20"/>
                <w:lang w:eastAsia="es-CO"/>
              </w:rPr>
              <w:t>Fisicoquímico</w:t>
            </w:r>
          </w:p>
        </w:tc>
        <w:tc>
          <w:tcPr>
            <w:tcW w:w="2004" w:type="dxa"/>
            <w:shd w:val="clear" w:color="auto" w:fill="auto"/>
          </w:tcPr>
          <w:p w14:paraId="61D497A8" w14:textId="77777777" w:rsidR="003E3600" w:rsidRPr="00AE276F" w:rsidRDefault="003E3600" w:rsidP="003E3600">
            <w:pPr>
              <w:pStyle w:val="Tablas"/>
              <w:rPr>
                <w:sz w:val="20"/>
                <w:szCs w:val="20"/>
                <w:lang w:eastAsia="es-CO"/>
              </w:rPr>
            </w:pPr>
            <w:r w:rsidRPr="00AE276F">
              <w:rPr>
                <w:sz w:val="20"/>
                <w:szCs w:val="20"/>
                <w:lang w:eastAsia="es-CO"/>
              </w:rPr>
              <w:t>Vidrio o plástico no tóxico, esterilizado, boca ancha, tapa protectora y cierre hermético.</w:t>
            </w:r>
          </w:p>
        </w:tc>
        <w:tc>
          <w:tcPr>
            <w:tcW w:w="1398" w:type="dxa"/>
            <w:shd w:val="clear" w:color="auto" w:fill="auto"/>
          </w:tcPr>
          <w:p w14:paraId="33CAEDDC" w14:textId="77777777" w:rsidR="003E3600" w:rsidRPr="00AE276F" w:rsidRDefault="003E3600" w:rsidP="003E3600">
            <w:pPr>
              <w:pStyle w:val="Tablas"/>
              <w:rPr>
                <w:sz w:val="20"/>
                <w:szCs w:val="20"/>
                <w:lang w:eastAsia="es-CO"/>
              </w:rPr>
            </w:pPr>
            <w:r w:rsidRPr="00AE276F">
              <w:rPr>
                <w:sz w:val="20"/>
                <w:szCs w:val="20"/>
                <w:lang w:eastAsia="es-CO"/>
              </w:rPr>
              <w:t>No inferior a 2 litros.</w:t>
            </w:r>
          </w:p>
        </w:tc>
        <w:tc>
          <w:tcPr>
            <w:tcW w:w="4961" w:type="dxa"/>
            <w:shd w:val="clear" w:color="auto" w:fill="auto"/>
          </w:tcPr>
          <w:p w14:paraId="0B13E4FF" w14:textId="77777777" w:rsidR="003E3600" w:rsidRPr="00AE276F" w:rsidRDefault="003E3600" w:rsidP="003E3600">
            <w:pPr>
              <w:pStyle w:val="Tablas"/>
              <w:rPr>
                <w:sz w:val="20"/>
                <w:szCs w:val="20"/>
                <w:lang w:eastAsia="es-CO"/>
              </w:rPr>
            </w:pPr>
            <w:r w:rsidRPr="00AE276F">
              <w:rPr>
                <w:sz w:val="20"/>
                <w:szCs w:val="20"/>
                <w:lang w:eastAsia="es-CO"/>
              </w:rPr>
              <w:t>En fuentes superficiales (ríos, quebradas, nacimientos) se toma la muestra a contracorriente, en sitios representativos del cauce y a diferentes profundidades.</w:t>
            </w:r>
          </w:p>
          <w:p w14:paraId="1544B679" w14:textId="77777777" w:rsidR="003E3600" w:rsidRPr="00AE276F" w:rsidRDefault="003E3600" w:rsidP="003E3600">
            <w:pPr>
              <w:pStyle w:val="Tablas"/>
              <w:rPr>
                <w:sz w:val="20"/>
                <w:szCs w:val="20"/>
                <w:lang w:eastAsia="es-CO"/>
              </w:rPr>
            </w:pPr>
            <w:r w:rsidRPr="00AE276F">
              <w:rPr>
                <w:sz w:val="20"/>
                <w:szCs w:val="20"/>
                <w:lang w:eastAsia="es-CO"/>
              </w:rPr>
              <w:t>En la planta de tratamiento se tomará del agua que ya esté tratada para revisar la efectividad del proceso.</w:t>
            </w:r>
          </w:p>
          <w:p w14:paraId="0818FD67" w14:textId="77777777" w:rsidR="003E3600" w:rsidRPr="00AE276F" w:rsidRDefault="003E3600" w:rsidP="003E3600">
            <w:pPr>
              <w:pStyle w:val="Tablas"/>
              <w:rPr>
                <w:sz w:val="20"/>
                <w:szCs w:val="20"/>
                <w:lang w:eastAsia="es-CO"/>
              </w:rPr>
            </w:pPr>
            <w:r w:rsidRPr="00AE276F">
              <w:rPr>
                <w:sz w:val="20"/>
                <w:szCs w:val="20"/>
                <w:lang w:eastAsia="es-CO"/>
              </w:rPr>
              <w:t>Evitar el contacto del agua con las tapas metálicas o plásticas.</w:t>
            </w:r>
          </w:p>
        </w:tc>
      </w:tr>
      <w:tr w:rsidR="003E3600" w:rsidRPr="003E3600" w14:paraId="1A7FD2A1" w14:textId="77777777" w:rsidTr="00CF0B41">
        <w:tc>
          <w:tcPr>
            <w:tcW w:w="1555" w:type="dxa"/>
            <w:shd w:val="clear" w:color="auto" w:fill="auto"/>
          </w:tcPr>
          <w:p w14:paraId="328AA57C" w14:textId="77777777" w:rsidR="003E3600" w:rsidRPr="00AE276F" w:rsidRDefault="003E3600" w:rsidP="003E3600">
            <w:pPr>
              <w:pStyle w:val="Tablas"/>
              <w:rPr>
                <w:sz w:val="20"/>
                <w:szCs w:val="20"/>
                <w:lang w:eastAsia="es-CO"/>
              </w:rPr>
            </w:pPr>
            <w:r w:rsidRPr="00AE276F">
              <w:rPr>
                <w:sz w:val="20"/>
                <w:szCs w:val="20"/>
                <w:lang w:eastAsia="es-CO"/>
              </w:rPr>
              <w:t>Bacteriológico</w:t>
            </w:r>
          </w:p>
        </w:tc>
        <w:tc>
          <w:tcPr>
            <w:tcW w:w="2004" w:type="dxa"/>
            <w:shd w:val="clear" w:color="auto" w:fill="auto"/>
          </w:tcPr>
          <w:p w14:paraId="0BFB5FBD" w14:textId="77777777" w:rsidR="003E3600" w:rsidRPr="00AE276F" w:rsidRDefault="003E3600" w:rsidP="003E3600">
            <w:pPr>
              <w:pStyle w:val="Tablas"/>
              <w:rPr>
                <w:sz w:val="20"/>
                <w:szCs w:val="20"/>
                <w:lang w:eastAsia="es-CO"/>
              </w:rPr>
            </w:pPr>
            <w:r w:rsidRPr="00AE276F">
              <w:rPr>
                <w:sz w:val="20"/>
                <w:szCs w:val="20"/>
                <w:lang w:eastAsia="es-CO"/>
              </w:rPr>
              <w:t>Vidrio o plástico, boca ancha, esterilizado.</w:t>
            </w:r>
          </w:p>
        </w:tc>
        <w:tc>
          <w:tcPr>
            <w:tcW w:w="1398" w:type="dxa"/>
            <w:shd w:val="clear" w:color="auto" w:fill="auto"/>
          </w:tcPr>
          <w:p w14:paraId="45949965" w14:textId="77777777" w:rsidR="003E3600" w:rsidRPr="00AE276F" w:rsidRDefault="003E3600" w:rsidP="003E3600">
            <w:pPr>
              <w:pStyle w:val="Tablas"/>
              <w:rPr>
                <w:sz w:val="20"/>
                <w:szCs w:val="20"/>
                <w:lang w:eastAsia="es-CO"/>
              </w:rPr>
            </w:pPr>
            <w:r w:rsidRPr="00AE276F">
              <w:rPr>
                <w:sz w:val="20"/>
                <w:szCs w:val="20"/>
                <w:lang w:eastAsia="es-CO"/>
              </w:rPr>
              <w:t>250 a 500 ml.</w:t>
            </w:r>
          </w:p>
        </w:tc>
        <w:tc>
          <w:tcPr>
            <w:tcW w:w="4961" w:type="dxa"/>
            <w:shd w:val="clear" w:color="auto" w:fill="auto"/>
          </w:tcPr>
          <w:p w14:paraId="70CD9952" w14:textId="77777777" w:rsidR="003E3600" w:rsidRPr="00AE276F" w:rsidRDefault="003E3600" w:rsidP="003E3600">
            <w:pPr>
              <w:pStyle w:val="Tablas"/>
              <w:rPr>
                <w:sz w:val="20"/>
                <w:szCs w:val="20"/>
                <w:lang w:eastAsia="es-CO"/>
              </w:rPr>
            </w:pPr>
            <w:r w:rsidRPr="00AE276F">
              <w:rPr>
                <w:sz w:val="20"/>
                <w:szCs w:val="20"/>
                <w:lang w:eastAsia="es-CO"/>
              </w:rPr>
              <w:t>Los envases deben estar esterilizados y evitar su contaminación. Tener en cuenta el sitio donde se van a tomar la muestra (grifos), dejar salir los primeros chorros de agua y luego tomar la muestra para evitar su contaminación. Muestras tomadas de tanques o reservorios de ríos, quebradas, lagos, etc. y desinfectar el grifo para evitar la contaminación. En aguas cloradas adicionar tiosulfato de sodio para neutralizar el cloro.  Evitar temperaturas superiores a 6°C porque fomentan la multiplicación de los microorganismos de la muestra.</w:t>
            </w:r>
          </w:p>
        </w:tc>
      </w:tr>
      <w:tr w:rsidR="003E3600" w:rsidRPr="003E3600" w14:paraId="3F7C7D54" w14:textId="77777777" w:rsidTr="00CF0B41">
        <w:tc>
          <w:tcPr>
            <w:tcW w:w="1555" w:type="dxa"/>
            <w:shd w:val="clear" w:color="auto" w:fill="auto"/>
          </w:tcPr>
          <w:p w14:paraId="34C03D6F" w14:textId="77777777" w:rsidR="003E3600" w:rsidRPr="00AE276F" w:rsidRDefault="003E3600" w:rsidP="003E3600">
            <w:pPr>
              <w:pStyle w:val="Tablas"/>
              <w:rPr>
                <w:sz w:val="20"/>
                <w:szCs w:val="20"/>
                <w:lang w:eastAsia="es-CO"/>
              </w:rPr>
            </w:pPr>
            <w:r w:rsidRPr="00AE276F">
              <w:rPr>
                <w:sz w:val="20"/>
                <w:szCs w:val="20"/>
                <w:lang w:eastAsia="es-CO"/>
              </w:rPr>
              <w:t>Toxicológico</w:t>
            </w:r>
          </w:p>
        </w:tc>
        <w:tc>
          <w:tcPr>
            <w:tcW w:w="2004" w:type="dxa"/>
            <w:shd w:val="clear" w:color="auto" w:fill="auto"/>
          </w:tcPr>
          <w:p w14:paraId="4E01A816" w14:textId="77777777" w:rsidR="003E3600" w:rsidRPr="00AE276F" w:rsidRDefault="003E3600" w:rsidP="003E3600">
            <w:pPr>
              <w:pStyle w:val="Tablas"/>
              <w:rPr>
                <w:sz w:val="20"/>
                <w:szCs w:val="20"/>
                <w:lang w:eastAsia="es-CO"/>
              </w:rPr>
            </w:pPr>
            <w:r w:rsidRPr="00AE276F">
              <w:rPr>
                <w:sz w:val="20"/>
                <w:szCs w:val="20"/>
                <w:lang w:eastAsia="es-CO"/>
              </w:rPr>
              <w:t>Frascos de vidrio.</w:t>
            </w:r>
          </w:p>
        </w:tc>
        <w:tc>
          <w:tcPr>
            <w:tcW w:w="1398" w:type="dxa"/>
            <w:shd w:val="clear" w:color="auto" w:fill="auto"/>
          </w:tcPr>
          <w:p w14:paraId="309A28E3" w14:textId="77777777" w:rsidR="003E3600" w:rsidRPr="00AE276F" w:rsidRDefault="003E3600" w:rsidP="003E3600">
            <w:pPr>
              <w:pStyle w:val="Tablas"/>
              <w:rPr>
                <w:sz w:val="20"/>
                <w:szCs w:val="20"/>
                <w:lang w:eastAsia="es-CO"/>
              </w:rPr>
            </w:pPr>
            <w:r w:rsidRPr="00AE276F">
              <w:rPr>
                <w:sz w:val="20"/>
                <w:szCs w:val="20"/>
                <w:lang w:eastAsia="es-CO"/>
              </w:rPr>
              <w:t>500 a 1000 ml.</w:t>
            </w:r>
          </w:p>
        </w:tc>
        <w:tc>
          <w:tcPr>
            <w:tcW w:w="4961" w:type="dxa"/>
            <w:shd w:val="clear" w:color="auto" w:fill="auto"/>
          </w:tcPr>
          <w:p w14:paraId="251F5E97" w14:textId="77777777" w:rsidR="003E3600" w:rsidRPr="00AE276F" w:rsidRDefault="003E3600" w:rsidP="003E3600">
            <w:pPr>
              <w:pStyle w:val="Tablas"/>
              <w:rPr>
                <w:sz w:val="20"/>
                <w:szCs w:val="20"/>
                <w:lang w:eastAsia="es-CO"/>
              </w:rPr>
            </w:pPr>
            <w:r w:rsidRPr="00AE276F">
              <w:rPr>
                <w:sz w:val="20"/>
                <w:szCs w:val="20"/>
                <w:lang w:eastAsia="es-CO"/>
              </w:rPr>
              <w:t>Se debe conocer el historial del uso de sustancias químicas en la zona donde se tome la muestra, seleccionar en el cuerpo de agua un área representativa alejada de orillas, a una profundidad media entre el lecho y la superficie, el envase se debe lavar varias veces con el agua a analizar, luego tomar la muestra y sellar el envase. Se sugiere la toma de submuestras para ser mezcladas y obtener una muestra definitiva para ser llevada al laboratorio. En lagos o estanques se toman muestras en diferentes profundidades.</w:t>
            </w:r>
          </w:p>
        </w:tc>
      </w:tr>
    </w:tbl>
    <w:p w14:paraId="265C9B13" w14:textId="0B98507B" w:rsidR="003E3600" w:rsidRDefault="003E3600" w:rsidP="003E3600">
      <w:pPr>
        <w:spacing w:before="0" w:after="160"/>
        <w:ind w:firstLine="0"/>
        <w:jc w:val="center"/>
      </w:pPr>
      <w:r w:rsidRPr="003E3600">
        <w:t>Nota. Adaptado de Hernández (2021).</w:t>
      </w:r>
    </w:p>
    <w:p w14:paraId="6BC9ABC4" w14:textId="77777777" w:rsidR="003E3600" w:rsidRDefault="003E3600" w:rsidP="00424E9D">
      <w:r>
        <w:lastRenderedPageBreak/>
        <w:t>Todas las muestras requieren ser registradas en una planilla de control en la que se evidencie las condiciones del entorno donde se recolectó la muestra, es decir, registrar la temperatura. Las etiquetas de los envases con las muestras deben contener los siguientes datos de identificación:</w:t>
      </w:r>
    </w:p>
    <w:p w14:paraId="5AC169AA" w14:textId="77777777" w:rsidR="003E3600" w:rsidRDefault="003E3600" w:rsidP="00424E9D">
      <w:pPr>
        <w:pStyle w:val="Prrafodelista"/>
        <w:numPr>
          <w:ilvl w:val="0"/>
          <w:numId w:val="34"/>
        </w:numPr>
        <w:spacing w:before="0" w:after="160"/>
        <w:ind w:left="851" w:firstLine="0"/>
      </w:pPr>
      <w:r>
        <w:t>Lugar de la toma.</w:t>
      </w:r>
    </w:p>
    <w:p w14:paraId="48FF91FF" w14:textId="77777777" w:rsidR="003E3600" w:rsidRDefault="003E3600" w:rsidP="00424E9D">
      <w:pPr>
        <w:pStyle w:val="Prrafodelista"/>
        <w:numPr>
          <w:ilvl w:val="0"/>
          <w:numId w:val="34"/>
        </w:numPr>
        <w:spacing w:before="0" w:after="160"/>
        <w:ind w:left="851" w:firstLine="0"/>
      </w:pPr>
      <w:r>
        <w:t>Fecha de toma.</w:t>
      </w:r>
    </w:p>
    <w:p w14:paraId="0F90CB6A" w14:textId="77777777" w:rsidR="003E3600" w:rsidRDefault="003E3600" w:rsidP="00424E9D">
      <w:pPr>
        <w:pStyle w:val="Prrafodelista"/>
        <w:numPr>
          <w:ilvl w:val="0"/>
          <w:numId w:val="34"/>
        </w:numPr>
        <w:spacing w:before="0" w:after="160"/>
        <w:ind w:left="851" w:firstLine="0"/>
      </w:pPr>
      <w:r>
        <w:t>Hora.</w:t>
      </w:r>
    </w:p>
    <w:p w14:paraId="40D86AF0" w14:textId="77777777" w:rsidR="003E3600" w:rsidRDefault="003E3600" w:rsidP="00424E9D">
      <w:pPr>
        <w:pStyle w:val="Prrafodelista"/>
        <w:numPr>
          <w:ilvl w:val="0"/>
          <w:numId w:val="34"/>
        </w:numPr>
        <w:spacing w:before="0" w:after="160"/>
        <w:ind w:left="851" w:firstLine="0"/>
      </w:pPr>
      <w:r>
        <w:t>Temperatura al momento de la toma.</w:t>
      </w:r>
    </w:p>
    <w:p w14:paraId="498B5353" w14:textId="77777777" w:rsidR="003E3600" w:rsidRDefault="003E3600" w:rsidP="00424E9D">
      <w:pPr>
        <w:pStyle w:val="Prrafodelista"/>
        <w:numPr>
          <w:ilvl w:val="0"/>
          <w:numId w:val="34"/>
        </w:numPr>
        <w:spacing w:before="0" w:after="160"/>
        <w:ind w:left="851" w:firstLine="0"/>
      </w:pPr>
      <w:r>
        <w:t>Nombre de la persona que realiza la toma.</w:t>
      </w:r>
    </w:p>
    <w:p w14:paraId="61B37E24" w14:textId="010884B4" w:rsidR="003E3600" w:rsidRDefault="003E3600" w:rsidP="00424E9D">
      <w:pPr>
        <w:pStyle w:val="Prrafodelista"/>
        <w:numPr>
          <w:ilvl w:val="0"/>
          <w:numId w:val="34"/>
        </w:numPr>
        <w:spacing w:before="0" w:after="160"/>
        <w:ind w:left="851" w:firstLine="0"/>
      </w:pPr>
      <w:r>
        <w:t>Demás datos pertinentes que considere la organización que debe contener la etiqueta.</w:t>
      </w:r>
    </w:p>
    <w:p w14:paraId="211B124B" w14:textId="1072DD8E" w:rsidR="003E3600" w:rsidRDefault="003E3600" w:rsidP="006C5AA4">
      <w:r w:rsidRPr="003E3600">
        <w:t>Las muestras deben estar refrigeradas para su conservación, evitando su congelación. Se debe transportar lo más rápido posible al laboratorio para su análisis.</w:t>
      </w:r>
    </w:p>
    <w:p w14:paraId="4283ED1C" w14:textId="1B5D3194" w:rsidR="003E3600" w:rsidRPr="006C5AA4" w:rsidRDefault="003E3600" w:rsidP="00051D2C">
      <w:pPr>
        <w:pStyle w:val="Ttulo2"/>
      </w:pPr>
      <w:bookmarkStart w:id="5" w:name="_Toc145089013"/>
      <w:r w:rsidRPr="006C5AA4">
        <w:t>Métodos de tratamiento</w:t>
      </w:r>
      <w:bookmarkEnd w:id="5"/>
    </w:p>
    <w:p w14:paraId="7438BA73" w14:textId="6143A8D8" w:rsidR="003E3600" w:rsidRDefault="003E3600" w:rsidP="006C5AA4">
      <w:r>
        <w:t xml:space="preserve">Según las recomendaciones de </w:t>
      </w:r>
      <w:proofErr w:type="spellStart"/>
      <w:r>
        <w:t>Fenavi</w:t>
      </w:r>
      <w:proofErr w:type="spellEnd"/>
      <w:r>
        <w:t xml:space="preserve"> (2018) después de que se determine la calidad de agua con la que dispone el productor mediante los análisis de laboratorio, procede a realizar los tratamientos pertinentes para ofertar agua de calidad a las aves. El agua puede ser potabilizada mediante diferentes tratamientos que se relacionan a continuación:</w:t>
      </w:r>
    </w:p>
    <w:p w14:paraId="150B0818" w14:textId="53BC5DF6" w:rsidR="003E3600" w:rsidRPr="003E3600" w:rsidRDefault="003E3600" w:rsidP="006C5AA4">
      <w:pPr>
        <w:rPr>
          <w:b/>
          <w:bCs/>
        </w:rPr>
      </w:pPr>
      <w:r w:rsidRPr="003E3600">
        <w:rPr>
          <w:b/>
          <w:bCs/>
        </w:rPr>
        <w:t>Tratamiento de cloración</w:t>
      </w:r>
    </w:p>
    <w:p w14:paraId="6342467A" w14:textId="77777777" w:rsidR="003E3600" w:rsidRDefault="003E3600" w:rsidP="006C5AA4">
      <w:r>
        <w:t>Procedimiento comúnmente usado y junto con el lavado diario de bebederos se traducen como las medidas más eficaces para controlar la carga microbiana.</w:t>
      </w:r>
    </w:p>
    <w:p w14:paraId="2BC35F74" w14:textId="77777777" w:rsidR="003E3600" w:rsidRDefault="003E3600" w:rsidP="006C5AA4">
      <w:r>
        <w:lastRenderedPageBreak/>
        <w:t>El efecto deseado de este tratamiento se logra cuando la concentración del cloro sea de 3 ppm a nivel de los bebederos.</w:t>
      </w:r>
    </w:p>
    <w:p w14:paraId="7BB15B81" w14:textId="02FFC8CA" w:rsidR="003E3600" w:rsidRDefault="003E3600" w:rsidP="006C5AA4">
      <w:r>
        <w:t>Aspectos a tener en cuenta: aumenta el pH del agua, disminuye su efectividad en presencia de materia orgánica, es altamente volátil.</w:t>
      </w:r>
    </w:p>
    <w:p w14:paraId="52C6C129" w14:textId="071FEC59" w:rsidR="003E3600" w:rsidRPr="003E3600" w:rsidRDefault="003E3600" w:rsidP="006C5AA4">
      <w:pPr>
        <w:rPr>
          <w:b/>
          <w:bCs/>
        </w:rPr>
      </w:pPr>
      <w:r w:rsidRPr="003E3600">
        <w:rPr>
          <w:b/>
          <w:bCs/>
        </w:rPr>
        <w:t>Tratamiento de peroxidación</w:t>
      </w:r>
    </w:p>
    <w:p w14:paraId="6ABBBA65" w14:textId="1CF7F3F2" w:rsidR="003E3600" w:rsidRDefault="003E3600" w:rsidP="006C5AA4">
      <w:r>
        <w:t>El uso de peróxido actúa contra bacterias, esporas, virus y hongos cuando se emplea en las dosificaciones correctas.</w:t>
      </w:r>
    </w:p>
    <w:p w14:paraId="170FB8A1" w14:textId="4277E13D" w:rsidR="003E3600" w:rsidRPr="003E3600" w:rsidRDefault="003E3600" w:rsidP="006C5AA4">
      <w:pPr>
        <w:rPr>
          <w:b/>
          <w:bCs/>
        </w:rPr>
      </w:pPr>
      <w:r w:rsidRPr="003E3600">
        <w:rPr>
          <w:b/>
          <w:bCs/>
        </w:rPr>
        <w:t>Filtros de arena y carbón activados</w:t>
      </w:r>
    </w:p>
    <w:p w14:paraId="512AB28F" w14:textId="77777777" w:rsidR="003E3600" w:rsidRDefault="003E3600" w:rsidP="006C5AA4">
      <w:r>
        <w:t>Los filtros de arena son lentos y tienen cierta acción eliminadora de bacterias, pero necesitan mucho espacio para la purificación de aguas; estos filtros retienen tierra, arena y algunas impurezas, pero dejan pasar microorganismos y sustancias químicas, por lo cual son utilizados mayormente para retener impurezas.</w:t>
      </w:r>
    </w:p>
    <w:p w14:paraId="6F5648E1" w14:textId="19C85330" w:rsidR="003E3600" w:rsidRDefault="003E3600" w:rsidP="006C5AA4">
      <w:r>
        <w:t>El carbón activado se utiliza como filtro y su acción es eliminar olor, sabor y color del agua tratada.</w:t>
      </w:r>
    </w:p>
    <w:p w14:paraId="49ABB627" w14:textId="681CA948" w:rsidR="003E3600" w:rsidRPr="003E3600" w:rsidRDefault="003E3600" w:rsidP="006C5AA4">
      <w:pPr>
        <w:rPr>
          <w:b/>
          <w:bCs/>
        </w:rPr>
      </w:pPr>
      <w:r w:rsidRPr="003E3600">
        <w:rPr>
          <w:b/>
          <w:bCs/>
        </w:rPr>
        <w:t>Ozono</w:t>
      </w:r>
    </w:p>
    <w:p w14:paraId="4D8C4277" w14:textId="5B77D09B" w:rsidR="003E3600" w:rsidRDefault="003E3600" w:rsidP="006C5AA4">
      <w:r>
        <w:t>Al entrar en contacto con sustancias oxidables, se descompone rápidamente en oxígeno naciente, el cual es capaz de destruir la materia orgánica. Aunque no deja olor, sí deja algo de sabor, aunque este no sea desagradable.</w:t>
      </w:r>
    </w:p>
    <w:p w14:paraId="70FC0497" w14:textId="349EFE32" w:rsidR="003E3600" w:rsidRPr="003E3600" w:rsidRDefault="003E3600" w:rsidP="006C5AA4">
      <w:pPr>
        <w:rPr>
          <w:b/>
          <w:bCs/>
        </w:rPr>
      </w:pPr>
      <w:r w:rsidRPr="003E3600">
        <w:rPr>
          <w:b/>
          <w:bCs/>
        </w:rPr>
        <w:t>Coagulación y floculación</w:t>
      </w:r>
    </w:p>
    <w:p w14:paraId="0F4902B4" w14:textId="77777777" w:rsidR="003E3600" w:rsidRDefault="003E3600" w:rsidP="006C5AA4">
      <w:r>
        <w:t>Consiste en la aplicación de productos químicos para desestabilizar sustancias que se encuentran suspendidas en el agua, produciendo una aglomeración de estas que forman partículas más grandes que se van a sedimentar posteriormente.</w:t>
      </w:r>
    </w:p>
    <w:p w14:paraId="4295912E" w14:textId="77777777" w:rsidR="003E3600" w:rsidRDefault="003E3600" w:rsidP="006C5AA4">
      <w:r>
        <w:lastRenderedPageBreak/>
        <w:t>Este proceso de coagulación se lleva a cabo en dos fases que se llaman coagulación y floculación.</w:t>
      </w:r>
    </w:p>
    <w:p w14:paraId="2FB87BD4" w14:textId="63C437C1" w:rsidR="003E3600" w:rsidRDefault="003E3600" w:rsidP="006C5AA4">
      <w:r>
        <w:t>Los coagulantes comúnmente usados incluyen las sales de aluminio o de hierro y el más ampliamente utilizado es el sulfato de aluminio.</w:t>
      </w:r>
    </w:p>
    <w:p w14:paraId="6E6F90CB" w14:textId="77777777" w:rsidR="003E3600" w:rsidRDefault="003E3600" w:rsidP="006C5AA4">
      <w:r>
        <w:t>El tratamiento o potabilización del agua lo define el Ministerio de Protección Social y el Ministerio de Ambiente, Vivienda y Desarrollo Territorial (2007) como “el conjunto de operaciones y procesos que se realizan sobre el agua cruda, con el fin de modificar sus características físicas, químicas y microbiológicas, para hacerla apta para el consumo humano” (p.2), teniendo en cuenta que el agua que se suministra a las aves en las explotaciones avícolas debe ser de excelente calidad y requiere la implementación de métodos para su tratamiento.</w:t>
      </w:r>
    </w:p>
    <w:p w14:paraId="799BD089" w14:textId="0E92113C" w:rsidR="003E3600" w:rsidRDefault="003E3600" w:rsidP="006C5AA4">
      <w:r>
        <w:t>El tratamiento más utilizado en este tipo de explotaciones tiene cuatro fases que se relacionan en el siguiente esquema interactivo:</w:t>
      </w:r>
    </w:p>
    <w:p w14:paraId="38896B58" w14:textId="0277C46D" w:rsidR="00B71620" w:rsidRPr="00B71620" w:rsidRDefault="00B71620" w:rsidP="00B71620">
      <w:pPr>
        <w:spacing w:before="0" w:after="160"/>
        <w:ind w:firstLine="0"/>
        <w:rPr>
          <w:b/>
          <w:bCs/>
        </w:rPr>
      </w:pPr>
      <w:r w:rsidRPr="00B71620">
        <w:rPr>
          <w:b/>
          <w:bCs/>
        </w:rPr>
        <w:t>Fases de tratamiento del agua</w:t>
      </w:r>
    </w:p>
    <w:p w14:paraId="14ABF26E" w14:textId="0C2A67E0" w:rsidR="00B71620" w:rsidRDefault="00B71620" w:rsidP="00B71620">
      <w:pPr>
        <w:pStyle w:val="Prrafodelista"/>
        <w:numPr>
          <w:ilvl w:val="0"/>
          <w:numId w:val="21"/>
        </w:numPr>
        <w:spacing w:before="0" w:after="160"/>
      </w:pPr>
      <w:r w:rsidRPr="00B71620">
        <w:rPr>
          <w:b/>
          <w:bCs/>
        </w:rPr>
        <w:t>Coagulación:</w:t>
      </w:r>
      <w:r>
        <w:t xml:space="preserve"> empleado en el tratamiento del agua se refiere al fenómeno de desestabilización de las partículas coloidales que puede conseguirse por medio de la neutralización de sus cargas eléctricas, con este procedimiento se pretende la aglomeración de las sustancias que se encuentran suspendidas en el agua con la aplicación de coagulantes como el sulfato de aluminio, cloruro de aluminio, cloruro férrico, sulfato férrico, sulfato ferroso, sulfato cúprico, ozono, entre otros.</w:t>
      </w:r>
    </w:p>
    <w:p w14:paraId="59F9FB89" w14:textId="290962DA" w:rsidR="00B71620" w:rsidRPr="00B71620" w:rsidRDefault="00B71620" w:rsidP="00B71620">
      <w:pPr>
        <w:pStyle w:val="Prrafodelista"/>
        <w:numPr>
          <w:ilvl w:val="0"/>
          <w:numId w:val="21"/>
        </w:numPr>
        <w:spacing w:before="0" w:after="160"/>
        <w:rPr>
          <w:b/>
          <w:bCs/>
        </w:rPr>
      </w:pPr>
      <w:r w:rsidRPr="00B71620">
        <w:rPr>
          <w:b/>
          <w:bCs/>
        </w:rPr>
        <w:t>Floculación:</w:t>
      </w:r>
      <w:r w:rsidRPr="00B71620">
        <w:t xml:space="preserve"> es descrita por Andia (2020) como el proceso que consiste en “la agitación de la masa coagulada que sirve para permitir el crecimiento y aglomeración de los flósculos recién formados con la finalidad de aumentar el </w:t>
      </w:r>
      <w:r w:rsidRPr="00B71620">
        <w:lastRenderedPageBreak/>
        <w:t>tamaño y peso necesario para sedimentar con facilidad” (p.33), la floculación es la siguiente fase para el tratamiento del agua, cuyo propósito es lograr que las partículas suspendidas en el agua se junten y se puedan sedimentar.</w:t>
      </w:r>
    </w:p>
    <w:p w14:paraId="56E9A867" w14:textId="4640B0A3" w:rsidR="00B71620" w:rsidRDefault="00B71620" w:rsidP="00B71620">
      <w:pPr>
        <w:pStyle w:val="Prrafodelista"/>
        <w:numPr>
          <w:ilvl w:val="0"/>
          <w:numId w:val="21"/>
        </w:numPr>
        <w:spacing w:before="0" w:after="160"/>
      </w:pPr>
      <w:r w:rsidRPr="00B71620">
        <w:rPr>
          <w:b/>
          <w:bCs/>
        </w:rPr>
        <w:t>Sedimentación:</w:t>
      </w:r>
      <w:r w:rsidRPr="00B71620">
        <w:t xml:space="preserve"> es la tercera fase empleada en las granjas avícolas para el tratamiento del agua, de acuerdo con Pérez (2005) la define como “el proceso natural por el cual las partículas más pesadas del agua que se encuentra en su seno en suspensión, son removidas por la acción de la gravedad” (p.2), es decir, todas las partículas que estén suspendidas en el agua a potabilizar serán llevadas al fondo del tanque o reservorio por el efecto de la gravedad al ser más pesadas que el agua, permitiendo de esta forma separar las impurezas y removerlas.</w:t>
      </w:r>
    </w:p>
    <w:p w14:paraId="41C95372" w14:textId="3058E915" w:rsidR="00B71620" w:rsidRDefault="00B71620" w:rsidP="00B71620">
      <w:pPr>
        <w:pStyle w:val="Prrafodelista"/>
        <w:numPr>
          <w:ilvl w:val="0"/>
          <w:numId w:val="21"/>
        </w:numPr>
        <w:spacing w:before="0" w:after="160"/>
      </w:pPr>
      <w:r w:rsidRPr="00B71620">
        <w:rPr>
          <w:b/>
          <w:bCs/>
        </w:rPr>
        <w:t>Filtración:</w:t>
      </w:r>
      <w:r w:rsidRPr="00B71620">
        <w:t xml:space="preserve"> se utiliza para eliminar las partículas que no se sedimentaron, al respecto la Academia Nacional de Ciencias (2017), afirma que los sistemas de filtración “tratan el agua pasándola a través de lechos de materiales granulares (por ejemplo, arena) que retira y retiene contaminantes”. Además, este proceso puede ayudar a la eliminación de bacterias, virus y protozoos.</w:t>
      </w:r>
    </w:p>
    <w:p w14:paraId="20530BF6" w14:textId="013E380F" w:rsidR="00B71620" w:rsidRDefault="00B71620" w:rsidP="00B71620">
      <w:pPr>
        <w:pStyle w:val="Prrafodelista"/>
        <w:numPr>
          <w:ilvl w:val="0"/>
          <w:numId w:val="21"/>
        </w:numPr>
        <w:spacing w:before="0" w:after="160"/>
      </w:pPr>
      <w:r w:rsidRPr="00B71620">
        <w:rPr>
          <w:b/>
          <w:bCs/>
        </w:rPr>
        <w:t>Desinfección:</w:t>
      </w:r>
      <w:r w:rsidRPr="00B71620">
        <w:t xml:space="preserve"> en esta etapa se aplica un desinfectante que cumpla con unas características especiales relacionadas con su efectividad como bactericida, no debe afectar las propiedades organolépticas del agua, es de fácil efectividad para eliminar el</w:t>
      </w:r>
      <w:r w:rsidRPr="00B71620">
        <w:rPr>
          <w:rStyle w:val="Extranjerismo"/>
          <w:lang w:val="es-CO"/>
        </w:rPr>
        <w:t xml:space="preserve"> “</w:t>
      </w:r>
      <w:proofErr w:type="spellStart"/>
      <w:r w:rsidRPr="00B71620">
        <w:rPr>
          <w:rStyle w:val="Extranjerismo"/>
          <w:lang w:val="es-CO"/>
        </w:rPr>
        <w:t>biofilm</w:t>
      </w:r>
      <w:proofErr w:type="spellEnd"/>
      <w:r w:rsidRPr="00B71620">
        <w:rPr>
          <w:rStyle w:val="Extranjerismo"/>
          <w:lang w:val="es-CO"/>
        </w:rPr>
        <w:t>”</w:t>
      </w:r>
      <w:r w:rsidRPr="00B71620">
        <w:t>; el desinfectante que es más empleado en las granjas avícolas para el tratamiento del agua es el cloro (hipoclorito de sodio), el cual debe ser dosificado de acuerdo con el volumen del agua a tratar y su concentración.</w:t>
      </w:r>
    </w:p>
    <w:p w14:paraId="48F8FD98" w14:textId="77777777" w:rsidR="00B71620" w:rsidRDefault="00B71620" w:rsidP="00114906">
      <w:r>
        <w:t>A continuación, se presenta un ejemplo:</w:t>
      </w:r>
    </w:p>
    <w:p w14:paraId="4AF95377" w14:textId="687285C0" w:rsidR="00B71620" w:rsidRDefault="00B71620" w:rsidP="00114906">
      <w:r>
        <w:lastRenderedPageBreak/>
        <w:t>Se requiere la desinfección de 3.000 litros de agua, se cuenta con hipoclorito de sodio líquido al 12 %, y de acuerdo con las recomendaciones del fabricante se deben emplear 5 ppm. Para realizar el cálculo se emplea la siguiente fórmula:</w:t>
      </w:r>
    </w:p>
    <w:p w14:paraId="67A41A3F" w14:textId="77777777" w:rsidR="00B71620" w:rsidRPr="00B71620" w:rsidRDefault="00B71620" w:rsidP="00B71620">
      <w:pPr>
        <w:rPr>
          <w:sz w:val="22"/>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volumen de agua a tratar x dosis recomendada producto</w:t>
      </w:r>
    </w:p>
    <w:p w14:paraId="1D8FC14C" w14:textId="77777777" w:rsidR="00B71620" w:rsidRPr="00B71620" w:rsidRDefault="00B71620" w:rsidP="00B71620">
      <w:pPr>
        <w:rPr>
          <w:sz w:val="22"/>
        </w:rPr>
      </w:pPr>
      <w:r w:rsidRPr="00B71620">
        <w:rPr>
          <w:sz w:val="22"/>
        </w:rPr>
        <w:t xml:space="preserve">                                                                               Concentración del producto x 10</w:t>
      </w:r>
    </w:p>
    <w:p w14:paraId="6192483E" w14:textId="77777777" w:rsidR="00B71620" w:rsidRPr="00B71620" w:rsidRDefault="00B71620" w:rsidP="00B71620">
      <w:pPr>
        <w:rPr>
          <w:sz w:val="22"/>
          <w:u w:val="single"/>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3.000 litros x 5 ppm</w:t>
      </w:r>
    </w:p>
    <w:p w14:paraId="43EA579A" w14:textId="77777777" w:rsidR="00B71620" w:rsidRPr="00B71620" w:rsidRDefault="00B71620" w:rsidP="00B71620">
      <w:pPr>
        <w:rPr>
          <w:sz w:val="22"/>
        </w:rPr>
      </w:pPr>
      <w:r w:rsidRPr="00B71620">
        <w:rPr>
          <w:sz w:val="22"/>
        </w:rPr>
        <w:t xml:space="preserve">                                                                           12 X10</w:t>
      </w:r>
    </w:p>
    <w:p w14:paraId="102F8A10" w14:textId="77777777" w:rsidR="00B71620" w:rsidRPr="00B71620" w:rsidRDefault="00B71620" w:rsidP="00B71620">
      <w:pPr>
        <w:rPr>
          <w:sz w:val="22"/>
        </w:rPr>
      </w:pPr>
    </w:p>
    <w:p w14:paraId="0AD0367F" w14:textId="77777777" w:rsidR="00B71620" w:rsidRPr="00B71620" w:rsidRDefault="00B71620" w:rsidP="00B71620">
      <w:pPr>
        <w:rPr>
          <w:sz w:val="22"/>
          <w:u w:val="single"/>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 xml:space="preserve">3.000 litros x 5 ppm    </w:t>
      </w:r>
    </w:p>
    <w:p w14:paraId="70C75FD4" w14:textId="77777777" w:rsidR="00B71620" w:rsidRPr="00B71620" w:rsidRDefault="00B71620" w:rsidP="00B71620">
      <w:pPr>
        <w:rPr>
          <w:sz w:val="22"/>
        </w:rPr>
      </w:pPr>
      <w:r w:rsidRPr="00B71620">
        <w:rPr>
          <w:sz w:val="22"/>
        </w:rPr>
        <w:t xml:space="preserve">                                                                           120</w:t>
      </w:r>
    </w:p>
    <w:p w14:paraId="3D7A2725" w14:textId="77777777" w:rsidR="00B71620" w:rsidRPr="00B71620" w:rsidRDefault="00B71620" w:rsidP="00B71620">
      <w:pPr>
        <w:rPr>
          <w:sz w:val="22"/>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25</w:t>
      </w:r>
    </w:p>
    <w:p w14:paraId="648ED541" w14:textId="77777777" w:rsidR="00B71620" w:rsidRDefault="00B71620" w:rsidP="00A24DA5">
      <w:r>
        <w:t>Para profundizar en el tema se invita al aprendiz a ver los videos que se comparten en el material complementario de este componente formativo.</w:t>
      </w:r>
    </w:p>
    <w:p w14:paraId="0C820127" w14:textId="51957826" w:rsidR="00B71620" w:rsidRDefault="00B71620" w:rsidP="00A24DA5">
      <w:r>
        <w:t>Es importante que a pesar de realizar un excelente tratamiento del agua tener en cuenta que, si los sistemas de almacenamiento y conducción no se encuentran limpios, esto no servirá de nada, por lo cual es de vital importancia que los procedimientos operativos establecidos para este propósito se realicen con la periodicidad propuesta en los mismos para reducir la presencia de “</w:t>
      </w:r>
      <w:proofErr w:type="spellStart"/>
      <w:r w:rsidRPr="00B71620">
        <w:rPr>
          <w:rStyle w:val="Extranjerismo"/>
          <w:lang w:val="es-CO"/>
        </w:rPr>
        <w:t>biofilm</w:t>
      </w:r>
      <w:proofErr w:type="spellEnd"/>
      <w:r>
        <w:rPr>
          <w:rStyle w:val="Extranjerismo"/>
          <w:lang w:val="es-CO"/>
        </w:rPr>
        <w:t>”</w:t>
      </w:r>
      <w:r>
        <w:t>, y las posibilidades de contaminación del agua en tuberías y tanques de almacenamiento.</w:t>
      </w:r>
    </w:p>
    <w:p w14:paraId="5B77A0C6" w14:textId="7784B91C" w:rsidR="00673BE0" w:rsidRDefault="00673BE0" w:rsidP="00673BE0">
      <w:pPr>
        <w:pStyle w:val="Ttulo2"/>
      </w:pPr>
      <w:bookmarkStart w:id="6" w:name="_Toc145089014"/>
      <w:r>
        <w:t>Fichas de registro de las actividades de desinfección</w:t>
      </w:r>
      <w:bookmarkEnd w:id="6"/>
    </w:p>
    <w:p w14:paraId="4C785BF4" w14:textId="77777777" w:rsidR="00673BE0" w:rsidRDefault="00673BE0" w:rsidP="001E234D">
      <w:r>
        <w:t xml:space="preserve">Cada una de las actividades establecidas en los Procedimientos Operativos Estandarizados (POE), diseñados para el tratamiento del agua en las explotaciones avícolas, deben estar de acuerdo con lo establecido en los protocolos de la organización </w:t>
      </w:r>
      <w:r>
        <w:lastRenderedPageBreak/>
        <w:t>y registrados en los formatos diseñados para tal propósito. La información sobre las actividades de desinfección y tratamiento del agua deben realizarse y registrarse en el momento que se realicen, con la información recolectada le permite al productor realizar la toma de decisiones y ajustes a que tenga lugar de acuerdo con las circunstancias que se estén presentando en la explotación avícola, los registros son un apoyo de gran valor para el correcto funcionamiento de la granja.</w:t>
      </w:r>
    </w:p>
    <w:p w14:paraId="6E2F1A93" w14:textId="7B699A7B" w:rsidR="00673BE0" w:rsidRDefault="00673BE0" w:rsidP="00B17B96">
      <w:r>
        <w:t>De acuerdo con las resoluciones de bioseguridad para las granjas avícolas</w:t>
      </w:r>
      <w:r w:rsidR="002A4827">
        <w:t>,</w:t>
      </w:r>
      <w:r>
        <w:t xml:space="preserve"> los formatos requieren contener los siguientes ítems:</w:t>
      </w:r>
    </w:p>
    <w:p w14:paraId="53AFB30C" w14:textId="77777777" w:rsidR="00673BE0" w:rsidRDefault="00673BE0" w:rsidP="00450913">
      <w:pPr>
        <w:pStyle w:val="Prrafodelista"/>
        <w:numPr>
          <w:ilvl w:val="0"/>
          <w:numId w:val="34"/>
        </w:numPr>
        <w:spacing w:before="0" w:after="160"/>
        <w:ind w:left="851" w:firstLine="0"/>
      </w:pPr>
      <w:r>
        <w:t>Nombre de la empresa.</w:t>
      </w:r>
    </w:p>
    <w:p w14:paraId="1674BEA9" w14:textId="77777777" w:rsidR="00673BE0" w:rsidRDefault="00673BE0" w:rsidP="00450913">
      <w:pPr>
        <w:pStyle w:val="Prrafodelista"/>
        <w:numPr>
          <w:ilvl w:val="0"/>
          <w:numId w:val="34"/>
        </w:numPr>
        <w:spacing w:before="0" w:after="160"/>
        <w:ind w:left="1418" w:hanging="567"/>
      </w:pPr>
      <w:r>
        <w:t xml:space="preserve">Nombre de la granja avícola </w:t>
      </w:r>
      <w:proofErr w:type="spellStart"/>
      <w:r>
        <w:t>biosegura</w:t>
      </w:r>
      <w:proofErr w:type="spellEnd"/>
      <w:r>
        <w:t xml:space="preserve"> (pollo, aves de postura y/o levante, material genético).</w:t>
      </w:r>
    </w:p>
    <w:p w14:paraId="17C31112" w14:textId="77777777" w:rsidR="00673BE0" w:rsidRDefault="00673BE0" w:rsidP="00450913">
      <w:pPr>
        <w:pStyle w:val="Prrafodelista"/>
        <w:numPr>
          <w:ilvl w:val="0"/>
          <w:numId w:val="34"/>
        </w:numPr>
        <w:spacing w:before="0" w:after="160"/>
        <w:ind w:left="851" w:firstLine="0"/>
      </w:pPr>
      <w:r>
        <w:t>Identificación del formato.</w:t>
      </w:r>
    </w:p>
    <w:p w14:paraId="31729171" w14:textId="77777777" w:rsidR="00673BE0" w:rsidRDefault="00673BE0" w:rsidP="00450913">
      <w:pPr>
        <w:pStyle w:val="Prrafodelista"/>
        <w:numPr>
          <w:ilvl w:val="0"/>
          <w:numId w:val="34"/>
        </w:numPr>
        <w:spacing w:before="0" w:after="160"/>
        <w:ind w:left="851" w:firstLine="0"/>
      </w:pPr>
      <w:r>
        <w:t>Fecha de diligenciamiento.</w:t>
      </w:r>
    </w:p>
    <w:p w14:paraId="134274D8" w14:textId="77777777" w:rsidR="00673BE0" w:rsidRDefault="00673BE0" w:rsidP="00450913">
      <w:pPr>
        <w:pStyle w:val="Prrafodelista"/>
        <w:numPr>
          <w:ilvl w:val="0"/>
          <w:numId w:val="34"/>
        </w:numPr>
        <w:spacing w:before="0" w:after="160"/>
        <w:ind w:left="851" w:firstLine="0"/>
      </w:pPr>
      <w:r>
        <w:t>Nombre y firma del responsable.</w:t>
      </w:r>
    </w:p>
    <w:p w14:paraId="77893F4F" w14:textId="77777777" w:rsidR="00673BE0" w:rsidRDefault="00673BE0" w:rsidP="00450913">
      <w:pPr>
        <w:pStyle w:val="Prrafodelista"/>
        <w:numPr>
          <w:ilvl w:val="0"/>
          <w:numId w:val="34"/>
        </w:numPr>
        <w:spacing w:before="0" w:after="160"/>
        <w:ind w:left="851" w:firstLine="0"/>
      </w:pPr>
      <w:r>
        <w:t>Observaciones.</w:t>
      </w:r>
    </w:p>
    <w:p w14:paraId="674EA66B" w14:textId="77777777" w:rsidR="00673BE0" w:rsidRDefault="00673BE0" w:rsidP="00450913">
      <w:pPr>
        <w:pStyle w:val="Prrafodelista"/>
        <w:numPr>
          <w:ilvl w:val="0"/>
          <w:numId w:val="34"/>
        </w:numPr>
        <w:spacing w:before="0" w:after="160"/>
        <w:ind w:left="1418" w:hanging="567"/>
      </w:pPr>
      <w:r>
        <w:t>Nombre del producto empleado para la desinfección del agua y su dosificación.</w:t>
      </w:r>
    </w:p>
    <w:p w14:paraId="55D62A83" w14:textId="5D0FFCC3" w:rsidR="00673BE0" w:rsidRDefault="00673BE0" w:rsidP="00450913">
      <w:pPr>
        <w:pStyle w:val="Prrafodelista"/>
        <w:numPr>
          <w:ilvl w:val="0"/>
          <w:numId w:val="34"/>
        </w:numPr>
        <w:spacing w:before="0" w:after="160"/>
        <w:ind w:left="1418" w:hanging="567"/>
      </w:pPr>
      <w:r>
        <w:t>Además de la información que considere pertinente la organización que se registre.</w:t>
      </w:r>
    </w:p>
    <w:p w14:paraId="01398E9F" w14:textId="15609653" w:rsidR="00673BE0" w:rsidRDefault="00673BE0" w:rsidP="00673BE0">
      <w:pPr>
        <w:spacing w:before="0" w:after="160"/>
      </w:pPr>
      <w:r>
        <w:t>A continuación, se presentan dos ejemplos de formatos, los cuales son sugeridos para el registro del tratamiento del agua y uso de las sustancias químicas en el proceso de desinfección:</w:t>
      </w:r>
    </w:p>
    <w:p w14:paraId="3573A620" w14:textId="77777777" w:rsidR="00B17879" w:rsidRDefault="00B17879" w:rsidP="00673BE0">
      <w:pPr>
        <w:spacing w:before="0" w:after="160"/>
      </w:pPr>
    </w:p>
    <w:p w14:paraId="4960BD66" w14:textId="2044D834" w:rsidR="00673BE0" w:rsidRDefault="00673BE0" w:rsidP="00673BE0">
      <w:pPr>
        <w:spacing w:before="0" w:after="160"/>
      </w:pPr>
      <w:r w:rsidRPr="00673BE0">
        <w:rPr>
          <w:b/>
          <w:bCs/>
        </w:rPr>
        <w:lastRenderedPageBreak/>
        <w:t>Tabla 3.</w:t>
      </w:r>
      <w:r>
        <w:t xml:space="preserve"> Formato para el registro del tratamiento del agua en granjas avícolas</w:t>
      </w:r>
    </w:p>
    <w:tbl>
      <w:tblPr>
        <w:tblW w:w="9351" w:type="dxa"/>
        <w:tblLayout w:type="fixed"/>
        <w:tblLook w:val="0400" w:firstRow="0" w:lastRow="0" w:firstColumn="0" w:lastColumn="0" w:noHBand="0" w:noVBand="1"/>
        <w:tblCaption w:val="Tabla 3"/>
        <w:tblDescription w:val="En la tabla 3 se muestra un formato para el registro del tratamiento del agua en granjas avícolas."/>
      </w:tblPr>
      <w:tblGrid>
        <w:gridCol w:w="279"/>
        <w:gridCol w:w="266"/>
        <w:gridCol w:w="273"/>
        <w:gridCol w:w="1215"/>
        <w:gridCol w:w="634"/>
        <w:gridCol w:w="1439"/>
        <w:gridCol w:w="665"/>
        <w:gridCol w:w="792"/>
        <w:gridCol w:w="1095"/>
        <w:gridCol w:w="708"/>
        <w:gridCol w:w="567"/>
        <w:gridCol w:w="1418"/>
      </w:tblGrid>
      <w:tr w:rsidR="00673BE0" w:rsidRPr="00673BE0" w14:paraId="57E03363" w14:textId="77777777" w:rsidTr="00673BE0">
        <w:trPr>
          <w:trHeight w:val="149"/>
        </w:trPr>
        <w:tc>
          <w:tcPr>
            <w:tcW w:w="2033" w:type="dxa"/>
            <w:gridSpan w:val="4"/>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C8425C9" w14:textId="77777777" w:rsidR="00673BE0" w:rsidRPr="00673BE0" w:rsidRDefault="00673BE0" w:rsidP="00673BE0">
            <w:pPr>
              <w:pStyle w:val="Tablas"/>
              <w:jc w:val="center"/>
              <w:rPr>
                <w:b/>
                <w:bCs w:val="0"/>
                <w:lang w:eastAsia="es-CO"/>
              </w:rPr>
            </w:pPr>
            <w:r w:rsidRPr="00673BE0">
              <w:rPr>
                <w:b/>
                <w:bCs w:val="0"/>
                <w:lang w:eastAsia="es-CO"/>
              </w:rPr>
              <w:t>AVÍCOLA EL POLLITO</w:t>
            </w:r>
          </w:p>
        </w:tc>
        <w:tc>
          <w:tcPr>
            <w:tcW w:w="4625" w:type="dxa"/>
            <w:gridSpan w:val="5"/>
            <w:tcBorders>
              <w:top w:val="single" w:sz="4" w:space="0" w:color="000000"/>
              <w:left w:val="nil"/>
              <w:bottom w:val="single" w:sz="4" w:space="0" w:color="000000"/>
              <w:right w:val="nil"/>
            </w:tcBorders>
            <w:shd w:val="clear" w:color="auto" w:fill="auto"/>
            <w:vAlign w:val="center"/>
          </w:tcPr>
          <w:p w14:paraId="64AA5494" w14:textId="77777777" w:rsidR="00673BE0" w:rsidRPr="00673BE0" w:rsidRDefault="00673BE0" w:rsidP="00673BE0">
            <w:pPr>
              <w:pStyle w:val="Tablas"/>
              <w:jc w:val="center"/>
              <w:rPr>
                <w:b/>
                <w:bCs w:val="0"/>
                <w:color w:val="000000"/>
                <w:lang w:eastAsia="es-CO"/>
              </w:rPr>
            </w:pPr>
            <w:r w:rsidRPr="00673BE0">
              <w:rPr>
                <w:b/>
                <w:bCs w:val="0"/>
                <w:color w:val="000000"/>
                <w:lang w:eastAsia="es-CO"/>
              </w:rPr>
              <w:t>REGISTRO TRATAMIENTOS DE AGUA</w:t>
            </w:r>
          </w:p>
        </w:tc>
        <w:tc>
          <w:tcPr>
            <w:tcW w:w="1275" w:type="dxa"/>
            <w:gridSpan w:val="2"/>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757B9352" w14:textId="77777777" w:rsidR="00673BE0" w:rsidRPr="00673BE0" w:rsidRDefault="00673BE0" w:rsidP="00673BE0">
            <w:pPr>
              <w:pStyle w:val="Tablas"/>
              <w:jc w:val="center"/>
              <w:rPr>
                <w:b/>
                <w:bCs w:val="0"/>
                <w:color w:val="000000"/>
                <w:lang w:eastAsia="es-CO"/>
              </w:rPr>
            </w:pPr>
            <w:r w:rsidRPr="00673BE0">
              <w:rPr>
                <w:b/>
                <w:bCs w:val="0"/>
                <w:lang w:eastAsia="es-CO"/>
              </w:rPr>
              <w:t>CÓDIGO</w:t>
            </w:r>
            <w:r w:rsidRPr="00673BE0">
              <w:rPr>
                <w:b/>
                <w:bCs w:val="0"/>
                <w:color w:val="000000"/>
                <w:lang w:eastAsia="es-CO"/>
              </w:rPr>
              <w:t xml:space="preserve">:  </w:t>
            </w:r>
            <w:r w:rsidRPr="00673BE0">
              <w:rPr>
                <w:b/>
                <w:bCs w:val="0"/>
                <w:color w:val="000000"/>
                <w:lang w:eastAsia="es-CO"/>
              </w:rPr>
              <w:br/>
              <w:t>Formato 1</w:t>
            </w:r>
          </w:p>
        </w:tc>
        <w:tc>
          <w:tcPr>
            <w:tcW w:w="1418" w:type="dxa"/>
            <w:vMerge w:val="restart"/>
            <w:tcBorders>
              <w:top w:val="single" w:sz="4" w:space="0" w:color="000000"/>
              <w:left w:val="nil"/>
              <w:bottom w:val="single" w:sz="4" w:space="0" w:color="000000"/>
              <w:right w:val="single" w:sz="4" w:space="0" w:color="000000"/>
            </w:tcBorders>
            <w:shd w:val="clear" w:color="auto" w:fill="auto"/>
            <w:vAlign w:val="center"/>
          </w:tcPr>
          <w:p w14:paraId="20CF9DA9" w14:textId="77777777" w:rsidR="00673BE0" w:rsidRPr="00673BE0" w:rsidRDefault="00673BE0" w:rsidP="00673BE0">
            <w:pPr>
              <w:pStyle w:val="Tablas"/>
              <w:jc w:val="center"/>
              <w:rPr>
                <w:b/>
                <w:bCs w:val="0"/>
                <w:color w:val="000000"/>
                <w:lang w:eastAsia="es-CO"/>
              </w:rPr>
            </w:pPr>
            <w:r w:rsidRPr="00673BE0">
              <w:rPr>
                <w:b/>
                <w:bCs w:val="0"/>
                <w:lang w:eastAsia="es-CO"/>
              </w:rPr>
              <w:t>VERSIÓN</w:t>
            </w:r>
            <w:r w:rsidRPr="00673BE0">
              <w:rPr>
                <w:b/>
                <w:bCs w:val="0"/>
                <w:color w:val="000000"/>
                <w:lang w:eastAsia="es-CO"/>
              </w:rPr>
              <w:t xml:space="preserve"> No. 1</w:t>
            </w:r>
          </w:p>
        </w:tc>
      </w:tr>
      <w:tr w:rsidR="00673BE0" w:rsidRPr="00673BE0" w14:paraId="395C4C1C" w14:textId="77777777" w:rsidTr="00673BE0">
        <w:trPr>
          <w:trHeight w:val="251"/>
        </w:trPr>
        <w:tc>
          <w:tcPr>
            <w:tcW w:w="2033" w:type="dxa"/>
            <w:gridSpan w:val="4"/>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203262" w14:textId="77777777" w:rsidR="00673BE0" w:rsidRPr="00673BE0" w:rsidRDefault="00673BE0" w:rsidP="00673BE0">
            <w:pPr>
              <w:pStyle w:val="Tablas"/>
              <w:rPr>
                <w:color w:val="000000"/>
                <w:lang w:eastAsia="es-CO"/>
              </w:rPr>
            </w:pPr>
          </w:p>
        </w:tc>
        <w:tc>
          <w:tcPr>
            <w:tcW w:w="4625" w:type="dxa"/>
            <w:gridSpan w:val="5"/>
            <w:tcBorders>
              <w:top w:val="single" w:sz="4" w:space="0" w:color="000000"/>
              <w:left w:val="nil"/>
              <w:bottom w:val="single" w:sz="4" w:space="0" w:color="000000"/>
              <w:right w:val="nil"/>
            </w:tcBorders>
            <w:shd w:val="clear" w:color="auto" w:fill="auto"/>
            <w:vAlign w:val="center"/>
          </w:tcPr>
          <w:p w14:paraId="2139B624" w14:textId="77777777" w:rsidR="00673BE0" w:rsidRPr="00673BE0" w:rsidRDefault="00673BE0" w:rsidP="00673BE0">
            <w:pPr>
              <w:pStyle w:val="Tablas"/>
              <w:rPr>
                <w:color w:val="000000"/>
                <w:lang w:eastAsia="es-CO"/>
              </w:rPr>
            </w:pPr>
            <w:r w:rsidRPr="00673BE0">
              <w:rPr>
                <w:color w:val="000000"/>
                <w:lang w:eastAsia="es-CO"/>
              </w:rPr>
              <w:t> </w:t>
            </w:r>
          </w:p>
        </w:tc>
        <w:tc>
          <w:tcPr>
            <w:tcW w:w="1275" w:type="dxa"/>
            <w:gridSpan w:val="2"/>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E0D4311" w14:textId="77777777" w:rsidR="00673BE0" w:rsidRPr="00673BE0" w:rsidRDefault="00673BE0" w:rsidP="00673BE0">
            <w:pPr>
              <w:pStyle w:val="Tablas"/>
              <w:rPr>
                <w:color w:val="000000"/>
                <w:lang w:eastAsia="es-CO"/>
              </w:rPr>
            </w:pPr>
          </w:p>
        </w:tc>
        <w:tc>
          <w:tcPr>
            <w:tcW w:w="1418" w:type="dxa"/>
            <w:vMerge/>
            <w:tcBorders>
              <w:top w:val="single" w:sz="4" w:space="0" w:color="000000"/>
              <w:left w:val="nil"/>
              <w:bottom w:val="single" w:sz="4" w:space="0" w:color="000000"/>
              <w:right w:val="single" w:sz="4" w:space="0" w:color="000000"/>
            </w:tcBorders>
            <w:shd w:val="clear" w:color="auto" w:fill="auto"/>
            <w:vAlign w:val="center"/>
          </w:tcPr>
          <w:p w14:paraId="1DD2C1AA" w14:textId="77777777" w:rsidR="00673BE0" w:rsidRPr="00673BE0" w:rsidRDefault="00673BE0" w:rsidP="00673BE0">
            <w:pPr>
              <w:pStyle w:val="Tablas"/>
              <w:rPr>
                <w:color w:val="000000"/>
                <w:lang w:eastAsia="es-CO"/>
              </w:rPr>
            </w:pPr>
          </w:p>
        </w:tc>
      </w:tr>
      <w:tr w:rsidR="00673BE0" w:rsidRPr="00673BE0" w14:paraId="55BD7940" w14:textId="77777777" w:rsidTr="004A36F0">
        <w:trPr>
          <w:trHeight w:val="165"/>
        </w:trPr>
        <w:tc>
          <w:tcPr>
            <w:tcW w:w="9351" w:type="dxa"/>
            <w:gridSpan w:val="12"/>
            <w:tcBorders>
              <w:top w:val="nil"/>
              <w:left w:val="nil"/>
              <w:bottom w:val="nil"/>
              <w:right w:val="nil"/>
            </w:tcBorders>
            <w:shd w:val="clear" w:color="auto" w:fill="auto"/>
            <w:vAlign w:val="bottom"/>
          </w:tcPr>
          <w:p w14:paraId="24E08E3D" w14:textId="77777777" w:rsidR="00673BE0" w:rsidRPr="00673BE0" w:rsidRDefault="00673BE0" w:rsidP="00673BE0">
            <w:pPr>
              <w:pStyle w:val="Tablas"/>
              <w:rPr>
                <w:color w:val="000000"/>
                <w:lang w:eastAsia="es-CO"/>
              </w:rPr>
            </w:pPr>
          </w:p>
        </w:tc>
      </w:tr>
      <w:tr w:rsidR="00673BE0" w:rsidRPr="00673BE0" w14:paraId="17F2AB69" w14:textId="77777777" w:rsidTr="004A36F0">
        <w:trPr>
          <w:trHeight w:val="360"/>
        </w:trPr>
        <w:tc>
          <w:tcPr>
            <w:tcW w:w="818"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60E163D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GRANJA:</w:t>
            </w:r>
          </w:p>
        </w:tc>
        <w:tc>
          <w:tcPr>
            <w:tcW w:w="1849" w:type="dxa"/>
            <w:gridSpan w:val="2"/>
            <w:tcBorders>
              <w:top w:val="single" w:sz="4" w:space="0" w:color="000000"/>
              <w:left w:val="nil"/>
              <w:bottom w:val="single" w:sz="4" w:space="0" w:color="000000"/>
              <w:right w:val="single" w:sz="4" w:space="0" w:color="000000"/>
            </w:tcBorders>
            <w:shd w:val="clear" w:color="auto" w:fill="auto"/>
            <w:vAlign w:val="bottom"/>
          </w:tcPr>
          <w:p w14:paraId="41C015E8" w14:textId="77777777" w:rsidR="00673BE0" w:rsidRPr="00673BE0" w:rsidRDefault="00673BE0" w:rsidP="00673BE0">
            <w:pPr>
              <w:pStyle w:val="Tablas"/>
              <w:rPr>
                <w:sz w:val="12"/>
                <w:szCs w:val="12"/>
                <w:lang w:eastAsia="es-CO"/>
              </w:rPr>
            </w:pPr>
            <w:r w:rsidRPr="00673BE0">
              <w:rPr>
                <w:sz w:val="12"/>
                <w:szCs w:val="12"/>
                <w:lang w:eastAsia="es-CO"/>
              </w:rPr>
              <w:t> </w:t>
            </w:r>
          </w:p>
        </w:tc>
        <w:tc>
          <w:tcPr>
            <w:tcW w:w="2104" w:type="dxa"/>
            <w:gridSpan w:val="2"/>
            <w:tcBorders>
              <w:top w:val="single" w:sz="4" w:space="0" w:color="000000"/>
              <w:left w:val="nil"/>
              <w:bottom w:val="single" w:sz="4" w:space="0" w:color="000000"/>
              <w:right w:val="single" w:sz="4" w:space="0" w:color="000000"/>
            </w:tcBorders>
            <w:shd w:val="clear" w:color="auto" w:fill="D8D8D8"/>
            <w:vAlign w:val="center"/>
          </w:tcPr>
          <w:p w14:paraId="0115473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LOTE AVES:</w:t>
            </w:r>
          </w:p>
        </w:tc>
        <w:tc>
          <w:tcPr>
            <w:tcW w:w="4580" w:type="dxa"/>
            <w:gridSpan w:val="5"/>
            <w:tcBorders>
              <w:top w:val="single" w:sz="4" w:space="0" w:color="000000"/>
              <w:left w:val="nil"/>
              <w:bottom w:val="single" w:sz="4" w:space="0" w:color="000000"/>
              <w:right w:val="nil"/>
            </w:tcBorders>
            <w:shd w:val="clear" w:color="auto" w:fill="auto"/>
            <w:vAlign w:val="center"/>
          </w:tcPr>
          <w:p w14:paraId="2859CBF8"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3889758D" w14:textId="77777777" w:rsidTr="00673BE0">
        <w:trPr>
          <w:trHeight w:val="360"/>
        </w:trPr>
        <w:tc>
          <w:tcPr>
            <w:tcW w:w="818"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53A6909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FECHA</w:t>
            </w:r>
          </w:p>
        </w:tc>
        <w:tc>
          <w:tcPr>
            <w:tcW w:w="3953" w:type="dxa"/>
            <w:gridSpan w:val="4"/>
            <w:tcBorders>
              <w:top w:val="single" w:sz="4" w:space="0" w:color="000000"/>
              <w:left w:val="nil"/>
              <w:bottom w:val="single" w:sz="4" w:space="0" w:color="000000"/>
              <w:right w:val="single" w:sz="4" w:space="0" w:color="000000"/>
            </w:tcBorders>
            <w:shd w:val="clear" w:color="auto" w:fill="D8D8D8"/>
            <w:vAlign w:val="center"/>
          </w:tcPr>
          <w:p w14:paraId="38066802"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PRODUCTO</w:t>
            </w:r>
          </w:p>
        </w:tc>
        <w:tc>
          <w:tcPr>
            <w:tcW w:w="792" w:type="dxa"/>
            <w:vMerge w:val="restart"/>
            <w:tcBorders>
              <w:top w:val="nil"/>
              <w:left w:val="single" w:sz="4" w:space="0" w:color="000000"/>
              <w:bottom w:val="single" w:sz="4" w:space="0" w:color="000000"/>
              <w:right w:val="single" w:sz="4" w:space="0" w:color="000000"/>
            </w:tcBorders>
            <w:shd w:val="clear" w:color="auto" w:fill="D8D8D8"/>
            <w:vAlign w:val="center"/>
          </w:tcPr>
          <w:p w14:paraId="68D0E0D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LITROS AGUA TRATAR</w:t>
            </w:r>
          </w:p>
        </w:tc>
        <w:tc>
          <w:tcPr>
            <w:tcW w:w="1095" w:type="dxa"/>
            <w:vMerge w:val="restart"/>
            <w:tcBorders>
              <w:top w:val="nil"/>
              <w:left w:val="single" w:sz="4" w:space="0" w:color="000000"/>
              <w:bottom w:val="single" w:sz="4" w:space="0" w:color="000000"/>
              <w:right w:val="single" w:sz="4" w:space="0" w:color="000000"/>
            </w:tcBorders>
            <w:shd w:val="clear" w:color="auto" w:fill="D8D8D8"/>
            <w:vAlign w:val="center"/>
          </w:tcPr>
          <w:p w14:paraId="304EFA0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xml:space="preserve">TIEMPO </w:t>
            </w:r>
            <w:r w:rsidRPr="00673BE0">
              <w:rPr>
                <w:sz w:val="12"/>
                <w:szCs w:val="12"/>
                <w:lang w:eastAsia="es-CO"/>
              </w:rPr>
              <w:t>DURACIÓN</w:t>
            </w:r>
            <w:r w:rsidRPr="00673BE0">
              <w:rPr>
                <w:color w:val="000000"/>
                <w:sz w:val="12"/>
                <w:szCs w:val="12"/>
                <w:lang w:eastAsia="es-CO"/>
              </w:rPr>
              <w:t xml:space="preserve"> TRATAMIENTO</w:t>
            </w:r>
          </w:p>
        </w:tc>
        <w:tc>
          <w:tcPr>
            <w:tcW w:w="1275" w:type="dxa"/>
            <w:gridSpan w:val="2"/>
            <w:tcBorders>
              <w:top w:val="single" w:sz="4" w:space="0" w:color="000000"/>
              <w:left w:val="nil"/>
              <w:bottom w:val="nil"/>
              <w:right w:val="single" w:sz="4" w:space="0" w:color="000000"/>
            </w:tcBorders>
            <w:shd w:val="clear" w:color="auto" w:fill="D8D8D8"/>
            <w:vAlign w:val="center"/>
          </w:tcPr>
          <w:p w14:paraId="60DA37BA" w14:textId="77777777" w:rsidR="00673BE0" w:rsidRPr="00673BE0" w:rsidRDefault="00673BE0" w:rsidP="00673BE0">
            <w:pPr>
              <w:pStyle w:val="Tablas"/>
              <w:rPr>
                <w:color w:val="000000"/>
                <w:sz w:val="12"/>
                <w:szCs w:val="12"/>
                <w:lang w:eastAsia="es-CO"/>
              </w:rPr>
            </w:pPr>
            <w:r w:rsidRPr="00673BE0">
              <w:rPr>
                <w:sz w:val="12"/>
                <w:szCs w:val="12"/>
                <w:lang w:eastAsia="es-CO"/>
              </w:rPr>
              <w:t>MEDICIÓN</w:t>
            </w:r>
          </w:p>
        </w:tc>
        <w:tc>
          <w:tcPr>
            <w:tcW w:w="1418" w:type="dxa"/>
            <w:vMerge w:val="restart"/>
            <w:tcBorders>
              <w:top w:val="single" w:sz="4" w:space="0" w:color="000000"/>
              <w:left w:val="single" w:sz="4" w:space="0" w:color="000000"/>
              <w:bottom w:val="single" w:sz="4" w:space="0" w:color="000000"/>
              <w:right w:val="single" w:sz="4" w:space="0" w:color="000000"/>
            </w:tcBorders>
            <w:shd w:val="clear" w:color="auto" w:fill="D8D8D8"/>
            <w:vAlign w:val="center"/>
          </w:tcPr>
          <w:p w14:paraId="2E98D75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NOMBRE Y/O FIRMA RESPONSABLE</w:t>
            </w:r>
          </w:p>
        </w:tc>
      </w:tr>
      <w:tr w:rsidR="00673BE0" w:rsidRPr="00673BE0" w14:paraId="0E550492" w14:textId="77777777" w:rsidTr="00673BE0">
        <w:trPr>
          <w:trHeight w:val="585"/>
        </w:trPr>
        <w:tc>
          <w:tcPr>
            <w:tcW w:w="279" w:type="dxa"/>
            <w:tcBorders>
              <w:top w:val="nil"/>
              <w:left w:val="single" w:sz="4" w:space="0" w:color="000000"/>
              <w:bottom w:val="single" w:sz="4" w:space="0" w:color="000000"/>
              <w:right w:val="single" w:sz="4" w:space="0" w:color="000000"/>
            </w:tcBorders>
            <w:shd w:val="clear" w:color="auto" w:fill="D8D8D8"/>
            <w:vAlign w:val="center"/>
          </w:tcPr>
          <w:p w14:paraId="0C6F795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w:t>
            </w:r>
          </w:p>
        </w:tc>
        <w:tc>
          <w:tcPr>
            <w:tcW w:w="266" w:type="dxa"/>
            <w:tcBorders>
              <w:top w:val="nil"/>
              <w:left w:val="nil"/>
              <w:bottom w:val="single" w:sz="4" w:space="0" w:color="000000"/>
              <w:right w:val="single" w:sz="4" w:space="0" w:color="000000"/>
            </w:tcBorders>
            <w:shd w:val="clear" w:color="auto" w:fill="D8D8D8"/>
            <w:vAlign w:val="center"/>
          </w:tcPr>
          <w:p w14:paraId="2B8FC82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M</w:t>
            </w:r>
          </w:p>
        </w:tc>
        <w:tc>
          <w:tcPr>
            <w:tcW w:w="273" w:type="dxa"/>
            <w:tcBorders>
              <w:top w:val="nil"/>
              <w:left w:val="nil"/>
              <w:bottom w:val="single" w:sz="4" w:space="0" w:color="000000"/>
              <w:right w:val="single" w:sz="4" w:space="0" w:color="000000"/>
            </w:tcBorders>
            <w:shd w:val="clear" w:color="auto" w:fill="D8D8D8"/>
            <w:vAlign w:val="center"/>
          </w:tcPr>
          <w:p w14:paraId="45FDE15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A</w:t>
            </w:r>
          </w:p>
        </w:tc>
        <w:tc>
          <w:tcPr>
            <w:tcW w:w="1215" w:type="dxa"/>
            <w:tcBorders>
              <w:top w:val="nil"/>
              <w:left w:val="nil"/>
              <w:bottom w:val="single" w:sz="4" w:space="0" w:color="000000"/>
              <w:right w:val="single" w:sz="4" w:space="0" w:color="000000"/>
            </w:tcBorders>
            <w:shd w:val="clear" w:color="auto" w:fill="D8D8D8"/>
            <w:vAlign w:val="center"/>
          </w:tcPr>
          <w:p w14:paraId="37BBE09D"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FLOCULANTE</w:t>
            </w:r>
          </w:p>
        </w:tc>
        <w:tc>
          <w:tcPr>
            <w:tcW w:w="634" w:type="dxa"/>
            <w:tcBorders>
              <w:top w:val="nil"/>
              <w:left w:val="nil"/>
              <w:bottom w:val="single" w:sz="4" w:space="0" w:color="000000"/>
              <w:right w:val="single" w:sz="4" w:space="0" w:color="000000"/>
            </w:tcBorders>
            <w:shd w:val="clear" w:color="auto" w:fill="D8D8D8"/>
            <w:vAlign w:val="center"/>
          </w:tcPr>
          <w:p w14:paraId="3DA4BE7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DOSIS</w:t>
            </w:r>
          </w:p>
        </w:tc>
        <w:tc>
          <w:tcPr>
            <w:tcW w:w="1439" w:type="dxa"/>
            <w:tcBorders>
              <w:top w:val="nil"/>
              <w:left w:val="nil"/>
              <w:bottom w:val="single" w:sz="4" w:space="0" w:color="000000"/>
              <w:right w:val="single" w:sz="4" w:space="0" w:color="000000"/>
            </w:tcBorders>
            <w:shd w:val="clear" w:color="auto" w:fill="D8D8D8"/>
            <w:vAlign w:val="center"/>
          </w:tcPr>
          <w:p w14:paraId="742C272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DESINFECTANTE</w:t>
            </w:r>
          </w:p>
        </w:tc>
        <w:tc>
          <w:tcPr>
            <w:tcW w:w="665" w:type="dxa"/>
            <w:tcBorders>
              <w:top w:val="nil"/>
              <w:left w:val="nil"/>
              <w:bottom w:val="single" w:sz="4" w:space="0" w:color="000000"/>
              <w:right w:val="single" w:sz="4" w:space="0" w:color="000000"/>
            </w:tcBorders>
            <w:shd w:val="clear" w:color="auto" w:fill="D8D8D8"/>
            <w:vAlign w:val="center"/>
          </w:tcPr>
          <w:p w14:paraId="5CE8203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DOSIS</w:t>
            </w:r>
          </w:p>
        </w:tc>
        <w:tc>
          <w:tcPr>
            <w:tcW w:w="792" w:type="dxa"/>
            <w:vMerge/>
            <w:tcBorders>
              <w:top w:val="nil"/>
              <w:left w:val="single" w:sz="4" w:space="0" w:color="000000"/>
              <w:bottom w:val="single" w:sz="4" w:space="0" w:color="000000"/>
              <w:right w:val="single" w:sz="4" w:space="0" w:color="000000"/>
            </w:tcBorders>
            <w:shd w:val="clear" w:color="auto" w:fill="D8D8D8"/>
            <w:vAlign w:val="center"/>
          </w:tcPr>
          <w:p w14:paraId="5029F990" w14:textId="77777777" w:rsidR="00673BE0" w:rsidRPr="00673BE0" w:rsidRDefault="00673BE0" w:rsidP="00673BE0">
            <w:pPr>
              <w:pStyle w:val="Tablas"/>
              <w:rPr>
                <w:color w:val="000000"/>
                <w:sz w:val="12"/>
                <w:szCs w:val="12"/>
                <w:lang w:eastAsia="es-CO"/>
              </w:rPr>
            </w:pPr>
          </w:p>
        </w:tc>
        <w:tc>
          <w:tcPr>
            <w:tcW w:w="1095" w:type="dxa"/>
            <w:vMerge/>
            <w:tcBorders>
              <w:top w:val="nil"/>
              <w:left w:val="single" w:sz="4" w:space="0" w:color="000000"/>
              <w:bottom w:val="single" w:sz="4" w:space="0" w:color="000000"/>
              <w:right w:val="single" w:sz="4" w:space="0" w:color="000000"/>
            </w:tcBorders>
            <w:shd w:val="clear" w:color="auto" w:fill="D8D8D8"/>
            <w:vAlign w:val="center"/>
          </w:tcPr>
          <w:p w14:paraId="7557D9A2" w14:textId="77777777" w:rsidR="00673BE0" w:rsidRPr="00673BE0" w:rsidRDefault="00673BE0" w:rsidP="00673BE0">
            <w:pPr>
              <w:pStyle w:val="Tablas"/>
              <w:rPr>
                <w:color w:val="000000"/>
                <w:sz w:val="12"/>
                <w:szCs w:val="12"/>
                <w:lang w:eastAsia="es-CO"/>
              </w:rPr>
            </w:pPr>
          </w:p>
        </w:tc>
        <w:tc>
          <w:tcPr>
            <w:tcW w:w="708" w:type="dxa"/>
            <w:tcBorders>
              <w:top w:val="single" w:sz="4" w:space="0" w:color="000000"/>
              <w:left w:val="nil"/>
              <w:bottom w:val="single" w:sz="4" w:space="0" w:color="000000"/>
              <w:right w:val="single" w:sz="4" w:space="0" w:color="000000"/>
            </w:tcBorders>
            <w:shd w:val="clear" w:color="auto" w:fill="D8D8D8"/>
            <w:vAlign w:val="center"/>
          </w:tcPr>
          <w:p w14:paraId="4645114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pH</w:t>
            </w:r>
          </w:p>
        </w:tc>
        <w:tc>
          <w:tcPr>
            <w:tcW w:w="567" w:type="dxa"/>
            <w:tcBorders>
              <w:top w:val="single" w:sz="4" w:space="0" w:color="000000"/>
              <w:left w:val="nil"/>
              <w:bottom w:val="single" w:sz="4" w:space="0" w:color="000000"/>
              <w:right w:val="single" w:sz="4" w:space="0" w:color="000000"/>
            </w:tcBorders>
            <w:shd w:val="clear" w:color="auto" w:fill="D8D8D8"/>
            <w:vAlign w:val="center"/>
          </w:tcPr>
          <w:p w14:paraId="62B4297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Cl</w:t>
            </w:r>
          </w:p>
        </w:tc>
        <w:tc>
          <w:tcPr>
            <w:tcW w:w="1418" w:type="dxa"/>
            <w:vMerge/>
            <w:tcBorders>
              <w:top w:val="single" w:sz="4" w:space="0" w:color="000000"/>
              <w:left w:val="single" w:sz="4" w:space="0" w:color="000000"/>
              <w:bottom w:val="single" w:sz="4" w:space="0" w:color="000000"/>
              <w:right w:val="single" w:sz="4" w:space="0" w:color="000000"/>
            </w:tcBorders>
            <w:shd w:val="clear" w:color="auto" w:fill="D8D8D8"/>
            <w:vAlign w:val="center"/>
          </w:tcPr>
          <w:p w14:paraId="34A7397B" w14:textId="77777777" w:rsidR="00673BE0" w:rsidRPr="00673BE0" w:rsidRDefault="00673BE0" w:rsidP="00673BE0">
            <w:pPr>
              <w:pStyle w:val="Tablas"/>
              <w:rPr>
                <w:color w:val="000000"/>
                <w:sz w:val="12"/>
                <w:szCs w:val="12"/>
                <w:lang w:eastAsia="es-CO"/>
              </w:rPr>
            </w:pPr>
          </w:p>
        </w:tc>
      </w:tr>
      <w:tr w:rsidR="00673BE0" w:rsidRPr="00673BE0" w14:paraId="627FEF90" w14:textId="77777777" w:rsidTr="00673BE0">
        <w:trPr>
          <w:trHeight w:val="285"/>
        </w:trPr>
        <w:tc>
          <w:tcPr>
            <w:tcW w:w="279" w:type="dxa"/>
            <w:tcBorders>
              <w:top w:val="nil"/>
              <w:left w:val="single" w:sz="4" w:space="0" w:color="000000"/>
              <w:bottom w:val="single" w:sz="4" w:space="0" w:color="000000"/>
              <w:right w:val="single" w:sz="4" w:space="0" w:color="000000"/>
            </w:tcBorders>
            <w:shd w:val="clear" w:color="auto" w:fill="auto"/>
            <w:vAlign w:val="bottom"/>
          </w:tcPr>
          <w:p w14:paraId="6E9D0331"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66" w:type="dxa"/>
            <w:tcBorders>
              <w:top w:val="nil"/>
              <w:left w:val="nil"/>
              <w:bottom w:val="single" w:sz="4" w:space="0" w:color="000000"/>
              <w:right w:val="single" w:sz="4" w:space="0" w:color="000000"/>
            </w:tcBorders>
            <w:shd w:val="clear" w:color="auto" w:fill="auto"/>
            <w:vAlign w:val="bottom"/>
          </w:tcPr>
          <w:p w14:paraId="18906AC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73" w:type="dxa"/>
            <w:tcBorders>
              <w:top w:val="nil"/>
              <w:left w:val="nil"/>
              <w:bottom w:val="single" w:sz="4" w:space="0" w:color="000000"/>
              <w:right w:val="single" w:sz="4" w:space="0" w:color="000000"/>
            </w:tcBorders>
            <w:shd w:val="clear" w:color="auto" w:fill="auto"/>
            <w:vAlign w:val="bottom"/>
          </w:tcPr>
          <w:p w14:paraId="775E5259"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215" w:type="dxa"/>
            <w:tcBorders>
              <w:top w:val="nil"/>
              <w:left w:val="nil"/>
              <w:bottom w:val="single" w:sz="4" w:space="0" w:color="000000"/>
              <w:right w:val="single" w:sz="4" w:space="0" w:color="000000"/>
            </w:tcBorders>
            <w:shd w:val="clear" w:color="auto" w:fill="auto"/>
            <w:vAlign w:val="center"/>
          </w:tcPr>
          <w:p w14:paraId="788A27A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34" w:type="dxa"/>
            <w:tcBorders>
              <w:top w:val="nil"/>
              <w:left w:val="nil"/>
              <w:bottom w:val="single" w:sz="4" w:space="0" w:color="000000"/>
              <w:right w:val="single" w:sz="4" w:space="0" w:color="000000"/>
            </w:tcBorders>
            <w:shd w:val="clear" w:color="auto" w:fill="auto"/>
            <w:vAlign w:val="center"/>
          </w:tcPr>
          <w:p w14:paraId="67200D4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39" w:type="dxa"/>
            <w:tcBorders>
              <w:top w:val="nil"/>
              <w:left w:val="nil"/>
              <w:bottom w:val="single" w:sz="4" w:space="0" w:color="000000"/>
              <w:right w:val="single" w:sz="4" w:space="0" w:color="000000"/>
            </w:tcBorders>
            <w:shd w:val="clear" w:color="auto" w:fill="auto"/>
            <w:vAlign w:val="bottom"/>
          </w:tcPr>
          <w:p w14:paraId="53AB48D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65" w:type="dxa"/>
            <w:tcBorders>
              <w:top w:val="nil"/>
              <w:left w:val="nil"/>
              <w:bottom w:val="single" w:sz="4" w:space="0" w:color="000000"/>
              <w:right w:val="single" w:sz="4" w:space="0" w:color="000000"/>
            </w:tcBorders>
            <w:shd w:val="clear" w:color="auto" w:fill="auto"/>
            <w:vAlign w:val="bottom"/>
          </w:tcPr>
          <w:p w14:paraId="6D175D3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2" w:type="dxa"/>
            <w:tcBorders>
              <w:top w:val="nil"/>
              <w:left w:val="nil"/>
              <w:bottom w:val="single" w:sz="4" w:space="0" w:color="000000"/>
              <w:right w:val="single" w:sz="4" w:space="0" w:color="000000"/>
            </w:tcBorders>
            <w:shd w:val="clear" w:color="auto" w:fill="auto"/>
            <w:vAlign w:val="bottom"/>
          </w:tcPr>
          <w:p w14:paraId="345EF3E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095" w:type="dxa"/>
            <w:tcBorders>
              <w:top w:val="nil"/>
              <w:left w:val="nil"/>
              <w:bottom w:val="single" w:sz="4" w:space="0" w:color="000000"/>
              <w:right w:val="single" w:sz="4" w:space="0" w:color="000000"/>
            </w:tcBorders>
            <w:shd w:val="clear" w:color="auto" w:fill="auto"/>
            <w:vAlign w:val="bottom"/>
          </w:tcPr>
          <w:p w14:paraId="39BF82F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08" w:type="dxa"/>
            <w:tcBorders>
              <w:top w:val="nil"/>
              <w:left w:val="nil"/>
              <w:bottom w:val="single" w:sz="4" w:space="0" w:color="000000"/>
              <w:right w:val="single" w:sz="4" w:space="0" w:color="000000"/>
            </w:tcBorders>
            <w:shd w:val="clear" w:color="auto" w:fill="auto"/>
            <w:vAlign w:val="bottom"/>
          </w:tcPr>
          <w:p w14:paraId="0310115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p w14:paraId="1A767873"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567" w:type="dxa"/>
            <w:tcBorders>
              <w:top w:val="nil"/>
              <w:left w:val="nil"/>
              <w:bottom w:val="single" w:sz="4" w:space="0" w:color="000000"/>
              <w:right w:val="single" w:sz="4" w:space="0" w:color="000000"/>
            </w:tcBorders>
            <w:shd w:val="clear" w:color="auto" w:fill="auto"/>
            <w:vAlign w:val="bottom"/>
          </w:tcPr>
          <w:p w14:paraId="4DF78395"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18" w:type="dxa"/>
            <w:tcBorders>
              <w:top w:val="single" w:sz="4" w:space="0" w:color="000000"/>
              <w:left w:val="nil"/>
              <w:bottom w:val="single" w:sz="4" w:space="0" w:color="000000"/>
              <w:right w:val="single" w:sz="4" w:space="0" w:color="000000"/>
            </w:tcBorders>
            <w:shd w:val="clear" w:color="auto" w:fill="auto"/>
            <w:vAlign w:val="bottom"/>
          </w:tcPr>
          <w:p w14:paraId="2B7FD7A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33B8AA70" w14:textId="77777777" w:rsidTr="00673BE0">
        <w:trPr>
          <w:trHeight w:val="285"/>
        </w:trPr>
        <w:tc>
          <w:tcPr>
            <w:tcW w:w="279" w:type="dxa"/>
            <w:tcBorders>
              <w:top w:val="nil"/>
              <w:left w:val="single" w:sz="4" w:space="0" w:color="000000"/>
              <w:bottom w:val="single" w:sz="4" w:space="0" w:color="000000"/>
              <w:right w:val="single" w:sz="4" w:space="0" w:color="000000"/>
            </w:tcBorders>
            <w:shd w:val="clear" w:color="auto" w:fill="auto"/>
            <w:vAlign w:val="bottom"/>
          </w:tcPr>
          <w:p w14:paraId="61164A5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66" w:type="dxa"/>
            <w:tcBorders>
              <w:top w:val="nil"/>
              <w:left w:val="nil"/>
              <w:bottom w:val="single" w:sz="4" w:space="0" w:color="000000"/>
              <w:right w:val="single" w:sz="4" w:space="0" w:color="000000"/>
            </w:tcBorders>
            <w:shd w:val="clear" w:color="auto" w:fill="auto"/>
            <w:vAlign w:val="bottom"/>
          </w:tcPr>
          <w:p w14:paraId="2F2FD6E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73" w:type="dxa"/>
            <w:tcBorders>
              <w:top w:val="nil"/>
              <w:left w:val="nil"/>
              <w:bottom w:val="single" w:sz="4" w:space="0" w:color="000000"/>
              <w:right w:val="single" w:sz="4" w:space="0" w:color="000000"/>
            </w:tcBorders>
            <w:shd w:val="clear" w:color="auto" w:fill="auto"/>
            <w:vAlign w:val="bottom"/>
          </w:tcPr>
          <w:p w14:paraId="5955600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215" w:type="dxa"/>
            <w:tcBorders>
              <w:top w:val="nil"/>
              <w:left w:val="nil"/>
              <w:bottom w:val="single" w:sz="4" w:space="0" w:color="000000"/>
              <w:right w:val="single" w:sz="4" w:space="0" w:color="000000"/>
            </w:tcBorders>
            <w:shd w:val="clear" w:color="auto" w:fill="auto"/>
            <w:vAlign w:val="center"/>
          </w:tcPr>
          <w:p w14:paraId="3B52824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34" w:type="dxa"/>
            <w:tcBorders>
              <w:top w:val="nil"/>
              <w:left w:val="nil"/>
              <w:bottom w:val="single" w:sz="4" w:space="0" w:color="000000"/>
              <w:right w:val="single" w:sz="4" w:space="0" w:color="000000"/>
            </w:tcBorders>
            <w:shd w:val="clear" w:color="auto" w:fill="auto"/>
            <w:vAlign w:val="center"/>
          </w:tcPr>
          <w:p w14:paraId="675DAAE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39" w:type="dxa"/>
            <w:tcBorders>
              <w:top w:val="nil"/>
              <w:left w:val="nil"/>
              <w:bottom w:val="single" w:sz="4" w:space="0" w:color="000000"/>
              <w:right w:val="single" w:sz="4" w:space="0" w:color="000000"/>
            </w:tcBorders>
            <w:shd w:val="clear" w:color="auto" w:fill="auto"/>
            <w:vAlign w:val="bottom"/>
          </w:tcPr>
          <w:p w14:paraId="0F730F9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65" w:type="dxa"/>
            <w:tcBorders>
              <w:top w:val="nil"/>
              <w:left w:val="nil"/>
              <w:bottom w:val="single" w:sz="4" w:space="0" w:color="000000"/>
              <w:right w:val="single" w:sz="4" w:space="0" w:color="000000"/>
            </w:tcBorders>
            <w:shd w:val="clear" w:color="auto" w:fill="auto"/>
            <w:vAlign w:val="bottom"/>
          </w:tcPr>
          <w:p w14:paraId="4C2A680D"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2" w:type="dxa"/>
            <w:tcBorders>
              <w:top w:val="nil"/>
              <w:left w:val="nil"/>
              <w:bottom w:val="single" w:sz="4" w:space="0" w:color="000000"/>
              <w:right w:val="single" w:sz="4" w:space="0" w:color="000000"/>
            </w:tcBorders>
            <w:shd w:val="clear" w:color="auto" w:fill="auto"/>
            <w:vAlign w:val="bottom"/>
          </w:tcPr>
          <w:p w14:paraId="11E6A42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095" w:type="dxa"/>
            <w:tcBorders>
              <w:top w:val="nil"/>
              <w:left w:val="nil"/>
              <w:bottom w:val="single" w:sz="4" w:space="0" w:color="000000"/>
              <w:right w:val="single" w:sz="4" w:space="0" w:color="000000"/>
            </w:tcBorders>
            <w:shd w:val="clear" w:color="auto" w:fill="auto"/>
            <w:vAlign w:val="bottom"/>
          </w:tcPr>
          <w:p w14:paraId="58340F15"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08" w:type="dxa"/>
            <w:tcBorders>
              <w:top w:val="nil"/>
              <w:left w:val="nil"/>
              <w:bottom w:val="single" w:sz="4" w:space="0" w:color="000000"/>
              <w:right w:val="single" w:sz="4" w:space="0" w:color="000000"/>
            </w:tcBorders>
            <w:shd w:val="clear" w:color="auto" w:fill="auto"/>
            <w:vAlign w:val="bottom"/>
          </w:tcPr>
          <w:p w14:paraId="60338B31"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p w14:paraId="346FCC9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567" w:type="dxa"/>
            <w:tcBorders>
              <w:top w:val="nil"/>
              <w:left w:val="nil"/>
              <w:bottom w:val="single" w:sz="4" w:space="0" w:color="000000"/>
              <w:right w:val="single" w:sz="4" w:space="0" w:color="000000"/>
            </w:tcBorders>
            <w:shd w:val="clear" w:color="auto" w:fill="auto"/>
            <w:vAlign w:val="bottom"/>
          </w:tcPr>
          <w:p w14:paraId="40088503"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18" w:type="dxa"/>
            <w:tcBorders>
              <w:top w:val="single" w:sz="4" w:space="0" w:color="000000"/>
              <w:left w:val="nil"/>
              <w:bottom w:val="single" w:sz="4" w:space="0" w:color="000000"/>
              <w:right w:val="single" w:sz="4" w:space="0" w:color="000000"/>
            </w:tcBorders>
            <w:shd w:val="clear" w:color="auto" w:fill="auto"/>
            <w:vAlign w:val="bottom"/>
          </w:tcPr>
          <w:p w14:paraId="21E39AD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5B8E028B" w14:textId="77777777" w:rsidTr="004A36F0">
        <w:trPr>
          <w:trHeight w:val="285"/>
        </w:trPr>
        <w:tc>
          <w:tcPr>
            <w:tcW w:w="9351" w:type="dxa"/>
            <w:gridSpan w:val="12"/>
            <w:tcBorders>
              <w:top w:val="nil"/>
              <w:left w:val="single" w:sz="4" w:space="0" w:color="000000"/>
              <w:bottom w:val="single" w:sz="4" w:space="0" w:color="000000"/>
              <w:right w:val="single" w:sz="4" w:space="0" w:color="000000"/>
            </w:tcBorders>
            <w:shd w:val="clear" w:color="auto" w:fill="auto"/>
            <w:vAlign w:val="bottom"/>
          </w:tcPr>
          <w:p w14:paraId="4E6F4D39" w14:textId="77777777" w:rsidR="00673BE0" w:rsidRPr="00673BE0" w:rsidRDefault="00673BE0" w:rsidP="00673BE0">
            <w:pPr>
              <w:pStyle w:val="Tablas"/>
              <w:rPr>
                <w:color w:val="000000"/>
                <w:lang w:eastAsia="es-CO"/>
              </w:rPr>
            </w:pPr>
            <w:r w:rsidRPr="00673BE0">
              <w:rPr>
                <w:color w:val="000000"/>
                <w:lang w:eastAsia="es-CO"/>
              </w:rPr>
              <w:t>  </w:t>
            </w:r>
          </w:p>
          <w:p w14:paraId="6D6FA61E" w14:textId="77777777" w:rsidR="009340FA" w:rsidRDefault="00673BE0" w:rsidP="009340FA">
            <w:pPr>
              <w:pStyle w:val="Tablas"/>
              <w:rPr>
                <w:color w:val="000000"/>
                <w:lang w:eastAsia="es-CO"/>
              </w:rPr>
            </w:pPr>
            <w:r w:rsidRPr="00673BE0">
              <w:rPr>
                <w:color w:val="000000"/>
                <w:lang w:eastAsia="es-CO"/>
              </w:rPr>
              <w:t>OBSERVACIONES:</w:t>
            </w:r>
          </w:p>
          <w:p w14:paraId="1E4F1965" w14:textId="52645076" w:rsidR="00673BE0" w:rsidRPr="00673BE0" w:rsidRDefault="00673BE0" w:rsidP="009340FA">
            <w:pPr>
              <w:pStyle w:val="Tablas"/>
              <w:rPr>
                <w:color w:val="000000"/>
                <w:lang w:eastAsia="es-CO"/>
              </w:rPr>
            </w:pPr>
            <w:r w:rsidRPr="00673BE0">
              <w:rPr>
                <w:color w:val="000000"/>
                <w:lang w:eastAsia="es-CO"/>
              </w:rPr>
              <w:t> </w:t>
            </w:r>
          </w:p>
        </w:tc>
      </w:tr>
    </w:tbl>
    <w:p w14:paraId="1FF2D5D9" w14:textId="6FBF26F1" w:rsidR="00673BE0" w:rsidRDefault="00673BE0" w:rsidP="00673BE0">
      <w:pPr>
        <w:spacing w:before="0" w:after="160"/>
      </w:pPr>
      <w:r w:rsidRPr="00673BE0">
        <w:rPr>
          <w:b/>
          <w:bCs/>
        </w:rPr>
        <w:t>Tabla 4.</w:t>
      </w:r>
      <w:r w:rsidRPr="00673BE0">
        <w:t xml:space="preserve"> Formato para el registro del control de sustancias químicas en el proceso de limpieza y desinfección en granjas avícolas</w:t>
      </w:r>
    </w:p>
    <w:tbl>
      <w:tblPr>
        <w:tblW w:w="10365" w:type="dxa"/>
        <w:tblInd w:w="-147" w:type="dxa"/>
        <w:tblLayout w:type="fixed"/>
        <w:tblLook w:val="0400" w:firstRow="0" w:lastRow="0" w:firstColumn="0" w:lastColumn="0" w:noHBand="0" w:noVBand="1"/>
        <w:tblCaption w:val="Tabla 4"/>
        <w:tblDescription w:val="En la tabla 4 se muestra un formato para el registro del control de sustancias químicas en el proceso de limpieza y desinfección en granjas avícolas."/>
      </w:tblPr>
      <w:tblGrid>
        <w:gridCol w:w="713"/>
        <w:gridCol w:w="795"/>
        <w:gridCol w:w="975"/>
        <w:gridCol w:w="390"/>
        <w:gridCol w:w="530"/>
        <w:gridCol w:w="1042"/>
        <w:gridCol w:w="1198"/>
        <w:gridCol w:w="576"/>
        <w:gridCol w:w="989"/>
        <w:gridCol w:w="22"/>
        <w:gridCol w:w="740"/>
        <w:gridCol w:w="981"/>
        <w:gridCol w:w="1414"/>
      </w:tblGrid>
      <w:tr w:rsidR="00673BE0" w:rsidRPr="00673BE0" w14:paraId="6FC7F23C" w14:textId="77777777" w:rsidTr="00B70938">
        <w:trPr>
          <w:trHeight w:val="403"/>
        </w:trPr>
        <w:tc>
          <w:tcPr>
            <w:tcW w:w="2483"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41ED0C29" w14:textId="77777777" w:rsidR="00673BE0" w:rsidRPr="00673BE0" w:rsidRDefault="00673BE0" w:rsidP="00673BE0">
            <w:pPr>
              <w:pStyle w:val="Tablas"/>
              <w:jc w:val="center"/>
              <w:rPr>
                <w:b/>
                <w:bCs w:val="0"/>
                <w:lang w:eastAsia="es-CO"/>
              </w:rPr>
            </w:pPr>
            <w:r w:rsidRPr="00673BE0">
              <w:rPr>
                <w:b/>
                <w:bCs w:val="0"/>
                <w:lang w:eastAsia="es-CO"/>
              </w:rPr>
              <w:t>AVÍCOLA EL POLLITO</w:t>
            </w:r>
          </w:p>
        </w:tc>
        <w:tc>
          <w:tcPr>
            <w:tcW w:w="3160" w:type="dxa"/>
            <w:gridSpan w:val="4"/>
            <w:tcBorders>
              <w:top w:val="single" w:sz="4" w:space="0" w:color="000000"/>
              <w:left w:val="nil"/>
              <w:right w:val="nil"/>
            </w:tcBorders>
            <w:shd w:val="clear" w:color="auto" w:fill="F2F2F2" w:themeFill="background1" w:themeFillShade="F2"/>
            <w:vAlign w:val="center"/>
          </w:tcPr>
          <w:p w14:paraId="3DF861DA" w14:textId="77777777" w:rsidR="00673BE0" w:rsidRPr="00673BE0" w:rsidRDefault="00673BE0" w:rsidP="00673BE0">
            <w:pPr>
              <w:pStyle w:val="Tablas"/>
              <w:jc w:val="center"/>
              <w:rPr>
                <w:b/>
                <w:bCs w:val="0"/>
                <w:lang w:eastAsia="es-CO"/>
              </w:rPr>
            </w:pPr>
            <w:r w:rsidRPr="00673BE0">
              <w:rPr>
                <w:b/>
                <w:bCs w:val="0"/>
                <w:lang w:eastAsia="es-CO"/>
              </w:rPr>
              <w:t>CONTROL SUSTANCIAS QUÍMICAS EN EL PROCESO DE LIMPIEZA Y DESINFECCIÓN</w:t>
            </w:r>
          </w:p>
          <w:p w14:paraId="7CCEC3AE" w14:textId="2AA675F3" w:rsidR="00673BE0" w:rsidRPr="00673BE0" w:rsidRDefault="00673BE0" w:rsidP="00673BE0">
            <w:pPr>
              <w:pStyle w:val="Tablas"/>
              <w:jc w:val="center"/>
              <w:rPr>
                <w:b/>
                <w:bCs w:val="0"/>
                <w:lang w:eastAsia="es-CO"/>
              </w:rPr>
            </w:pPr>
          </w:p>
        </w:tc>
        <w:tc>
          <w:tcPr>
            <w:tcW w:w="1587"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2335E219" w14:textId="77777777" w:rsidR="00673BE0" w:rsidRPr="00673BE0" w:rsidRDefault="00673BE0" w:rsidP="00673BE0">
            <w:pPr>
              <w:pStyle w:val="Tablas"/>
              <w:jc w:val="center"/>
              <w:rPr>
                <w:b/>
                <w:bCs w:val="0"/>
                <w:lang w:eastAsia="es-CO"/>
              </w:rPr>
            </w:pPr>
            <w:r w:rsidRPr="00673BE0">
              <w:rPr>
                <w:b/>
                <w:bCs w:val="0"/>
                <w:lang w:eastAsia="es-CO"/>
              </w:rPr>
              <w:t>CÓDIGO: Formato 3</w:t>
            </w:r>
          </w:p>
        </w:tc>
        <w:tc>
          <w:tcPr>
            <w:tcW w:w="3135"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652FA488" w14:textId="77777777" w:rsidR="00673BE0" w:rsidRPr="00673BE0" w:rsidRDefault="00673BE0" w:rsidP="00673BE0">
            <w:pPr>
              <w:pStyle w:val="Tablas"/>
              <w:jc w:val="center"/>
              <w:rPr>
                <w:b/>
                <w:bCs w:val="0"/>
                <w:lang w:eastAsia="es-CO"/>
              </w:rPr>
            </w:pPr>
            <w:r w:rsidRPr="00673BE0">
              <w:rPr>
                <w:b/>
                <w:bCs w:val="0"/>
                <w:lang w:eastAsia="es-CO"/>
              </w:rPr>
              <w:t>VERSIÓN: 2</w:t>
            </w:r>
          </w:p>
        </w:tc>
      </w:tr>
      <w:tr w:rsidR="00673BE0" w:rsidRPr="00673BE0" w14:paraId="7A6D0330" w14:textId="77777777" w:rsidTr="004A36F0">
        <w:trPr>
          <w:trHeight w:val="660"/>
        </w:trPr>
        <w:tc>
          <w:tcPr>
            <w:tcW w:w="71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4A4D929" w14:textId="77777777" w:rsidR="00673BE0" w:rsidRPr="00673BE0" w:rsidRDefault="00673BE0" w:rsidP="00673BE0">
            <w:pPr>
              <w:pStyle w:val="Tablas"/>
              <w:rPr>
                <w:sz w:val="10"/>
                <w:szCs w:val="10"/>
                <w:lang w:eastAsia="es-CO"/>
              </w:rPr>
            </w:pPr>
            <w:r w:rsidRPr="00673BE0">
              <w:rPr>
                <w:sz w:val="10"/>
                <w:szCs w:val="10"/>
                <w:lang w:eastAsia="es-CO"/>
              </w:rPr>
              <w:t>LUGAR</w:t>
            </w:r>
          </w:p>
        </w:tc>
        <w:tc>
          <w:tcPr>
            <w:tcW w:w="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32BF35B" w14:textId="77777777" w:rsidR="00673BE0" w:rsidRPr="00673BE0" w:rsidRDefault="00673BE0" w:rsidP="00673BE0">
            <w:pPr>
              <w:pStyle w:val="Tablas"/>
              <w:rPr>
                <w:sz w:val="10"/>
                <w:szCs w:val="10"/>
                <w:lang w:eastAsia="es-CO"/>
              </w:rPr>
            </w:pPr>
            <w:r w:rsidRPr="00673BE0">
              <w:rPr>
                <w:sz w:val="10"/>
                <w:szCs w:val="10"/>
                <w:lang w:eastAsia="es-CO"/>
              </w:rPr>
              <w:t>ACTIVIDAD</w:t>
            </w:r>
          </w:p>
        </w:tc>
        <w:tc>
          <w:tcPr>
            <w:tcW w:w="9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823AE64" w14:textId="77777777" w:rsidR="00673BE0" w:rsidRPr="00673BE0" w:rsidRDefault="00673BE0" w:rsidP="00673BE0">
            <w:pPr>
              <w:pStyle w:val="Tablas"/>
              <w:rPr>
                <w:sz w:val="10"/>
                <w:szCs w:val="10"/>
                <w:lang w:eastAsia="es-CO"/>
              </w:rPr>
            </w:pPr>
            <w:r w:rsidRPr="00673BE0">
              <w:rPr>
                <w:sz w:val="10"/>
                <w:szCs w:val="10"/>
                <w:lang w:eastAsia="es-CO"/>
              </w:rPr>
              <w:t>DESCRIPCIÓN GENERAL</w:t>
            </w:r>
          </w:p>
        </w:tc>
        <w:tc>
          <w:tcPr>
            <w:tcW w:w="920" w:type="dxa"/>
            <w:gridSpan w:val="2"/>
            <w:tcBorders>
              <w:top w:val="single" w:sz="4" w:space="0" w:color="000000"/>
              <w:left w:val="nil"/>
              <w:bottom w:val="single" w:sz="4" w:space="0" w:color="000000"/>
              <w:right w:val="single" w:sz="4" w:space="0" w:color="000000"/>
            </w:tcBorders>
            <w:shd w:val="clear" w:color="auto" w:fill="auto"/>
            <w:vAlign w:val="center"/>
          </w:tcPr>
          <w:p w14:paraId="3BE62558" w14:textId="77777777" w:rsidR="00673BE0" w:rsidRPr="00673BE0" w:rsidRDefault="00673BE0" w:rsidP="00673BE0">
            <w:pPr>
              <w:pStyle w:val="Tablas"/>
              <w:rPr>
                <w:sz w:val="10"/>
                <w:szCs w:val="10"/>
                <w:lang w:eastAsia="es-CO"/>
              </w:rPr>
            </w:pPr>
            <w:r w:rsidRPr="00673BE0">
              <w:rPr>
                <w:sz w:val="10"/>
                <w:szCs w:val="10"/>
                <w:lang w:eastAsia="es-CO"/>
              </w:rPr>
              <w:t>TIPO DE ACTIVIDAD</w:t>
            </w:r>
          </w:p>
        </w:tc>
        <w:tc>
          <w:tcPr>
            <w:tcW w:w="104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73373D8" w14:textId="77777777" w:rsidR="00673BE0" w:rsidRPr="00673BE0" w:rsidRDefault="00673BE0" w:rsidP="00673BE0">
            <w:pPr>
              <w:pStyle w:val="Tablas"/>
              <w:rPr>
                <w:sz w:val="10"/>
                <w:szCs w:val="10"/>
                <w:lang w:eastAsia="es-CO"/>
              </w:rPr>
            </w:pPr>
            <w:r w:rsidRPr="00673BE0">
              <w:rPr>
                <w:sz w:val="10"/>
                <w:szCs w:val="10"/>
                <w:lang w:eastAsia="es-CO"/>
              </w:rPr>
              <w:t>FRECUENCIA DE ACTIVIDAD</w:t>
            </w:r>
          </w:p>
        </w:tc>
        <w:tc>
          <w:tcPr>
            <w:tcW w:w="119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BEFD4E6" w14:textId="77777777" w:rsidR="00673BE0" w:rsidRPr="00673BE0" w:rsidRDefault="00673BE0" w:rsidP="00673BE0">
            <w:pPr>
              <w:pStyle w:val="Tablas"/>
              <w:rPr>
                <w:sz w:val="10"/>
                <w:szCs w:val="10"/>
                <w:lang w:eastAsia="es-CO"/>
              </w:rPr>
            </w:pPr>
            <w:r w:rsidRPr="00673BE0">
              <w:rPr>
                <w:sz w:val="10"/>
                <w:szCs w:val="10"/>
                <w:lang w:eastAsia="es-CO"/>
              </w:rPr>
              <w:t>SUSTANCIA INDICADA PARA EL LAVADO Y/O DESINFECCIÓN</w:t>
            </w:r>
          </w:p>
        </w:tc>
        <w:tc>
          <w:tcPr>
            <w:tcW w:w="57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AC75492" w14:textId="77777777" w:rsidR="00673BE0" w:rsidRPr="00673BE0" w:rsidRDefault="00673BE0" w:rsidP="00673BE0">
            <w:pPr>
              <w:pStyle w:val="Tablas"/>
              <w:rPr>
                <w:sz w:val="10"/>
                <w:szCs w:val="10"/>
                <w:lang w:eastAsia="es-CO"/>
              </w:rPr>
            </w:pPr>
            <w:r w:rsidRPr="00673BE0">
              <w:rPr>
                <w:sz w:val="10"/>
                <w:szCs w:val="10"/>
                <w:lang w:eastAsia="es-CO"/>
              </w:rPr>
              <w:t>DOSIS</w:t>
            </w:r>
          </w:p>
        </w:tc>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C0436C9" w14:textId="77777777" w:rsidR="00673BE0" w:rsidRPr="00673BE0" w:rsidRDefault="00673BE0" w:rsidP="00673BE0">
            <w:pPr>
              <w:pStyle w:val="Tablas"/>
              <w:rPr>
                <w:sz w:val="10"/>
                <w:szCs w:val="10"/>
                <w:lang w:eastAsia="es-CO"/>
              </w:rPr>
            </w:pPr>
            <w:r w:rsidRPr="00673BE0">
              <w:rPr>
                <w:sz w:val="10"/>
                <w:szCs w:val="10"/>
                <w:lang w:eastAsia="es-CO"/>
              </w:rPr>
              <w:t>NOMBRE COMERCIAL</w:t>
            </w:r>
          </w:p>
        </w:tc>
        <w:tc>
          <w:tcPr>
            <w:tcW w:w="762"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8B69D60" w14:textId="77777777" w:rsidR="00673BE0" w:rsidRPr="00673BE0" w:rsidRDefault="00673BE0" w:rsidP="00673BE0">
            <w:pPr>
              <w:pStyle w:val="Tablas"/>
              <w:rPr>
                <w:sz w:val="10"/>
                <w:szCs w:val="10"/>
                <w:lang w:eastAsia="es-CO"/>
              </w:rPr>
            </w:pPr>
            <w:r w:rsidRPr="00673BE0">
              <w:rPr>
                <w:sz w:val="10"/>
                <w:szCs w:val="10"/>
                <w:lang w:eastAsia="es-CO"/>
              </w:rPr>
              <w:t>FICHA TÉCNICA (SI/NO)</w:t>
            </w:r>
          </w:p>
        </w:tc>
        <w:tc>
          <w:tcPr>
            <w:tcW w:w="98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0C05C7F" w14:textId="77777777" w:rsidR="00673BE0" w:rsidRPr="00673BE0" w:rsidRDefault="00673BE0" w:rsidP="00673BE0">
            <w:pPr>
              <w:pStyle w:val="Tablas"/>
              <w:rPr>
                <w:sz w:val="10"/>
                <w:szCs w:val="10"/>
                <w:lang w:eastAsia="es-CO"/>
              </w:rPr>
            </w:pPr>
            <w:r w:rsidRPr="00673BE0">
              <w:rPr>
                <w:sz w:val="10"/>
                <w:szCs w:val="10"/>
                <w:lang w:eastAsia="es-CO"/>
              </w:rPr>
              <w:t>HOJA DE SEGURIDAD (SI/NO)</w:t>
            </w:r>
          </w:p>
        </w:tc>
        <w:tc>
          <w:tcPr>
            <w:tcW w:w="141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A927EA" w14:textId="77777777" w:rsidR="00673BE0" w:rsidRPr="00673BE0" w:rsidRDefault="00673BE0" w:rsidP="00673BE0">
            <w:pPr>
              <w:pStyle w:val="Tablas"/>
              <w:rPr>
                <w:sz w:val="10"/>
                <w:szCs w:val="10"/>
                <w:lang w:eastAsia="es-CO"/>
              </w:rPr>
            </w:pPr>
            <w:r w:rsidRPr="00673BE0">
              <w:rPr>
                <w:sz w:val="10"/>
                <w:szCs w:val="10"/>
                <w:lang w:eastAsia="es-CO"/>
              </w:rPr>
              <w:t>OBSERVACIONES O RECOMENDACIONES</w:t>
            </w:r>
          </w:p>
        </w:tc>
      </w:tr>
      <w:tr w:rsidR="00673BE0" w:rsidRPr="00673BE0" w14:paraId="1FFB2EC5" w14:textId="77777777" w:rsidTr="004A36F0">
        <w:trPr>
          <w:trHeight w:val="555"/>
        </w:trPr>
        <w:tc>
          <w:tcPr>
            <w:tcW w:w="7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2037B5" w14:textId="77777777" w:rsidR="00673BE0" w:rsidRPr="00673BE0" w:rsidRDefault="00673BE0" w:rsidP="00673BE0">
            <w:pPr>
              <w:pStyle w:val="Tablas"/>
              <w:rPr>
                <w:sz w:val="12"/>
                <w:szCs w:val="12"/>
                <w:lang w:eastAsia="es-CO"/>
              </w:rPr>
            </w:pPr>
          </w:p>
        </w:tc>
        <w:tc>
          <w:tcPr>
            <w:tcW w:w="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05EA8D" w14:textId="77777777" w:rsidR="00673BE0" w:rsidRPr="00673BE0" w:rsidRDefault="00673BE0" w:rsidP="00673BE0">
            <w:pPr>
              <w:pStyle w:val="Tablas"/>
              <w:rPr>
                <w:sz w:val="12"/>
                <w:szCs w:val="12"/>
                <w:lang w:eastAsia="es-CO"/>
              </w:rPr>
            </w:pPr>
          </w:p>
        </w:tc>
        <w:tc>
          <w:tcPr>
            <w:tcW w:w="9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C040E38"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72A262DE" w14:textId="77777777" w:rsidR="00673BE0" w:rsidRPr="00673BE0" w:rsidRDefault="00673BE0" w:rsidP="00673BE0">
            <w:pPr>
              <w:pStyle w:val="Tablas"/>
              <w:rPr>
                <w:sz w:val="12"/>
                <w:szCs w:val="12"/>
                <w:lang w:eastAsia="es-CO"/>
              </w:rPr>
            </w:pPr>
            <w:r w:rsidRPr="00673BE0">
              <w:rPr>
                <w:sz w:val="12"/>
                <w:szCs w:val="12"/>
                <w:lang w:eastAsia="es-CO"/>
              </w:rPr>
              <w:t>L</w:t>
            </w:r>
          </w:p>
        </w:tc>
        <w:tc>
          <w:tcPr>
            <w:tcW w:w="530" w:type="dxa"/>
            <w:tcBorders>
              <w:top w:val="nil"/>
              <w:left w:val="nil"/>
              <w:bottom w:val="single" w:sz="4" w:space="0" w:color="000000"/>
              <w:right w:val="single" w:sz="4" w:space="0" w:color="000000"/>
            </w:tcBorders>
            <w:shd w:val="clear" w:color="auto" w:fill="auto"/>
            <w:vAlign w:val="center"/>
          </w:tcPr>
          <w:p w14:paraId="5AB7C779" w14:textId="77777777" w:rsidR="00673BE0" w:rsidRPr="00673BE0" w:rsidRDefault="00673BE0" w:rsidP="00673BE0">
            <w:pPr>
              <w:pStyle w:val="Tablas"/>
              <w:rPr>
                <w:sz w:val="12"/>
                <w:szCs w:val="12"/>
                <w:lang w:eastAsia="es-CO"/>
              </w:rPr>
            </w:pPr>
            <w:r w:rsidRPr="00673BE0">
              <w:rPr>
                <w:sz w:val="12"/>
                <w:szCs w:val="12"/>
                <w:lang w:eastAsia="es-CO"/>
              </w:rPr>
              <w:t>D</w:t>
            </w:r>
          </w:p>
        </w:tc>
        <w:tc>
          <w:tcPr>
            <w:tcW w:w="104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76C4B4A" w14:textId="77777777" w:rsidR="00673BE0" w:rsidRPr="00673BE0" w:rsidRDefault="00673BE0" w:rsidP="00673BE0">
            <w:pPr>
              <w:pStyle w:val="Tablas"/>
              <w:rPr>
                <w:sz w:val="12"/>
                <w:szCs w:val="12"/>
                <w:lang w:eastAsia="es-CO"/>
              </w:rPr>
            </w:pPr>
          </w:p>
        </w:tc>
        <w:tc>
          <w:tcPr>
            <w:tcW w:w="119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914A05" w14:textId="77777777" w:rsidR="00673BE0" w:rsidRPr="00673BE0" w:rsidRDefault="00673BE0" w:rsidP="00673BE0">
            <w:pPr>
              <w:pStyle w:val="Tablas"/>
              <w:rPr>
                <w:sz w:val="12"/>
                <w:szCs w:val="12"/>
                <w:lang w:eastAsia="es-CO"/>
              </w:rPr>
            </w:pPr>
          </w:p>
        </w:tc>
        <w:tc>
          <w:tcPr>
            <w:tcW w:w="57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D1907D" w14:textId="77777777" w:rsidR="00673BE0" w:rsidRPr="00673BE0" w:rsidRDefault="00673BE0" w:rsidP="00673BE0">
            <w:pPr>
              <w:pStyle w:val="Tablas"/>
              <w:rPr>
                <w:sz w:val="12"/>
                <w:szCs w:val="12"/>
                <w:lang w:eastAsia="es-CO"/>
              </w:rPr>
            </w:pPr>
          </w:p>
        </w:tc>
        <w:tc>
          <w:tcPr>
            <w:tcW w:w="98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A0C9D3" w14:textId="77777777" w:rsidR="00673BE0" w:rsidRPr="00673BE0" w:rsidRDefault="00673BE0" w:rsidP="00673BE0">
            <w:pPr>
              <w:pStyle w:val="Tablas"/>
              <w:rPr>
                <w:sz w:val="12"/>
                <w:szCs w:val="12"/>
                <w:lang w:eastAsia="es-CO"/>
              </w:rPr>
            </w:pPr>
          </w:p>
        </w:tc>
        <w:tc>
          <w:tcPr>
            <w:tcW w:w="762"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7D6B8940" w14:textId="77777777" w:rsidR="00673BE0" w:rsidRPr="00673BE0" w:rsidRDefault="00673BE0" w:rsidP="00673BE0">
            <w:pPr>
              <w:pStyle w:val="Tablas"/>
              <w:rPr>
                <w:sz w:val="12"/>
                <w:szCs w:val="12"/>
                <w:lang w:eastAsia="es-CO"/>
              </w:rPr>
            </w:pPr>
          </w:p>
        </w:tc>
        <w:tc>
          <w:tcPr>
            <w:tcW w:w="98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7D6825" w14:textId="77777777" w:rsidR="00673BE0" w:rsidRPr="00673BE0" w:rsidRDefault="00673BE0" w:rsidP="00673BE0">
            <w:pPr>
              <w:pStyle w:val="Tablas"/>
              <w:rPr>
                <w:sz w:val="12"/>
                <w:szCs w:val="12"/>
                <w:lang w:eastAsia="es-CO"/>
              </w:rPr>
            </w:pPr>
          </w:p>
        </w:tc>
        <w:tc>
          <w:tcPr>
            <w:tcW w:w="141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110BB6" w14:textId="77777777" w:rsidR="00673BE0" w:rsidRPr="00673BE0" w:rsidRDefault="00673BE0" w:rsidP="00673BE0">
            <w:pPr>
              <w:pStyle w:val="Tablas"/>
              <w:rPr>
                <w:sz w:val="12"/>
                <w:szCs w:val="12"/>
                <w:lang w:eastAsia="es-CO"/>
              </w:rPr>
            </w:pPr>
          </w:p>
        </w:tc>
      </w:tr>
      <w:tr w:rsidR="00673BE0" w:rsidRPr="00673BE0" w14:paraId="55CDF6AC"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center"/>
          </w:tcPr>
          <w:p w14:paraId="023DF364" w14:textId="77777777" w:rsidR="00673BE0" w:rsidRPr="00673BE0" w:rsidRDefault="00673BE0" w:rsidP="00673BE0">
            <w:pPr>
              <w:pStyle w:val="Tablas"/>
              <w:rPr>
                <w:sz w:val="12"/>
                <w:szCs w:val="12"/>
                <w:lang w:eastAsia="es-CO"/>
              </w:rPr>
            </w:pPr>
            <w:r w:rsidRPr="00673BE0">
              <w:rPr>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1DAF032B" w14:textId="77777777" w:rsidR="00673BE0" w:rsidRPr="00673BE0" w:rsidRDefault="00673BE0" w:rsidP="00673BE0">
            <w:pPr>
              <w:pStyle w:val="Tablas"/>
              <w:rPr>
                <w:sz w:val="12"/>
                <w:szCs w:val="12"/>
                <w:lang w:eastAsia="es-CO"/>
              </w:rPr>
            </w:pPr>
            <w:r w:rsidRPr="00673BE0">
              <w:rPr>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5E19592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0D7EC195"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52D52760"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56547B32"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02070788"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62B8A221"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030AEE5"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46B26F0B"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65AC965"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23ECFDB6"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15F93AD5"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97D103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2DE488E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33655EE9"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52F6EBAE"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65BC66A6"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07BAD27D"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2529B345"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4BCF17D6"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2D2484E"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382CB0D4"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25887C59"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0017392E"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7882F61C"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1552BBCC" w14:textId="77777777" w:rsidR="00673BE0" w:rsidRPr="00673BE0" w:rsidRDefault="00673BE0" w:rsidP="00673BE0">
            <w:pPr>
              <w:pStyle w:val="Tablas"/>
              <w:rPr>
                <w:color w:val="000000"/>
                <w:sz w:val="12"/>
                <w:szCs w:val="12"/>
                <w:lang w:eastAsia="es-CO"/>
              </w:rPr>
            </w:pPr>
          </w:p>
        </w:tc>
        <w:tc>
          <w:tcPr>
            <w:tcW w:w="795" w:type="dxa"/>
            <w:tcBorders>
              <w:top w:val="nil"/>
              <w:left w:val="nil"/>
              <w:bottom w:val="single" w:sz="4" w:space="0" w:color="000000"/>
              <w:right w:val="single" w:sz="4" w:space="0" w:color="000000"/>
            </w:tcBorders>
            <w:shd w:val="clear" w:color="auto" w:fill="auto"/>
            <w:vAlign w:val="center"/>
          </w:tcPr>
          <w:p w14:paraId="21FB4E02" w14:textId="77777777" w:rsidR="00673BE0" w:rsidRPr="00673BE0" w:rsidRDefault="00673BE0" w:rsidP="00673BE0">
            <w:pPr>
              <w:pStyle w:val="Tablas"/>
              <w:rPr>
                <w:color w:val="000000"/>
                <w:sz w:val="12"/>
                <w:szCs w:val="12"/>
                <w:lang w:eastAsia="es-CO"/>
              </w:rPr>
            </w:pPr>
          </w:p>
        </w:tc>
        <w:tc>
          <w:tcPr>
            <w:tcW w:w="975" w:type="dxa"/>
            <w:tcBorders>
              <w:top w:val="nil"/>
              <w:left w:val="nil"/>
              <w:bottom w:val="single" w:sz="4" w:space="0" w:color="000000"/>
              <w:right w:val="single" w:sz="4" w:space="0" w:color="000000"/>
            </w:tcBorders>
            <w:shd w:val="clear" w:color="auto" w:fill="auto"/>
            <w:vAlign w:val="center"/>
          </w:tcPr>
          <w:p w14:paraId="40EC5C4A"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469D6809" w14:textId="77777777" w:rsidR="00673BE0" w:rsidRPr="00673BE0" w:rsidRDefault="00673BE0" w:rsidP="00673BE0">
            <w:pPr>
              <w:pStyle w:val="Tablas"/>
              <w:rPr>
                <w:sz w:val="12"/>
                <w:szCs w:val="12"/>
                <w:lang w:eastAsia="es-CO"/>
              </w:rPr>
            </w:pPr>
          </w:p>
        </w:tc>
        <w:tc>
          <w:tcPr>
            <w:tcW w:w="530" w:type="dxa"/>
            <w:tcBorders>
              <w:top w:val="nil"/>
              <w:left w:val="nil"/>
              <w:bottom w:val="single" w:sz="4" w:space="0" w:color="000000"/>
              <w:right w:val="single" w:sz="4" w:space="0" w:color="000000"/>
            </w:tcBorders>
            <w:shd w:val="clear" w:color="auto" w:fill="auto"/>
            <w:vAlign w:val="center"/>
          </w:tcPr>
          <w:p w14:paraId="1FAD035A" w14:textId="77777777" w:rsidR="00673BE0" w:rsidRPr="00673BE0" w:rsidRDefault="00673BE0" w:rsidP="00673BE0">
            <w:pPr>
              <w:pStyle w:val="Tablas"/>
              <w:rPr>
                <w:sz w:val="12"/>
                <w:szCs w:val="12"/>
                <w:lang w:eastAsia="es-CO"/>
              </w:rPr>
            </w:pPr>
          </w:p>
        </w:tc>
        <w:tc>
          <w:tcPr>
            <w:tcW w:w="1042" w:type="dxa"/>
            <w:tcBorders>
              <w:top w:val="nil"/>
              <w:left w:val="nil"/>
              <w:bottom w:val="single" w:sz="4" w:space="0" w:color="000000"/>
              <w:right w:val="single" w:sz="4" w:space="0" w:color="000000"/>
            </w:tcBorders>
            <w:shd w:val="clear" w:color="auto" w:fill="auto"/>
            <w:vAlign w:val="center"/>
          </w:tcPr>
          <w:p w14:paraId="4B66649E" w14:textId="77777777" w:rsidR="00673BE0" w:rsidRPr="00673BE0" w:rsidRDefault="00673BE0" w:rsidP="00673BE0">
            <w:pPr>
              <w:pStyle w:val="Tablas"/>
              <w:rPr>
                <w:sz w:val="12"/>
                <w:szCs w:val="12"/>
                <w:lang w:eastAsia="es-CO"/>
              </w:rPr>
            </w:pPr>
          </w:p>
        </w:tc>
        <w:tc>
          <w:tcPr>
            <w:tcW w:w="1198" w:type="dxa"/>
            <w:tcBorders>
              <w:top w:val="nil"/>
              <w:left w:val="nil"/>
              <w:bottom w:val="single" w:sz="4" w:space="0" w:color="000000"/>
              <w:right w:val="single" w:sz="4" w:space="0" w:color="000000"/>
            </w:tcBorders>
            <w:shd w:val="clear" w:color="auto" w:fill="auto"/>
            <w:vAlign w:val="center"/>
          </w:tcPr>
          <w:p w14:paraId="322EE1D5" w14:textId="77777777" w:rsidR="00673BE0" w:rsidRPr="00673BE0" w:rsidRDefault="00673BE0" w:rsidP="00673BE0">
            <w:pPr>
              <w:pStyle w:val="Tablas"/>
              <w:rPr>
                <w:sz w:val="12"/>
                <w:szCs w:val="12"/>
                <w:lang w:eastAsia="es-CO"/>
              </w:rPr>
            </w:pPr>
          </w:p>
        </w:tc>
        <w:tc>
          <w:tcPr>
            <w:tcW w:w="576" w:type="dxa"/>
            <w:tcBorders>
              <w:top w:val="nil"/>
              <w:left w:val="nil"/>
              <w:bottom w:val="single" w:sz="4" w:space="0" w:color="000000"/>
              <w:right w:val="single" w:sz="4" w:space="0" w:color="000000"/>
            </w:tcBorders>
            <w:shd w:val="clear" w:color="auto" w:fill="auto"/>
            <w:vAlign w:val="center"/>
          </w:tcPr>
          <w:p w14:paraId="4B9A7973" w14:textId="77777777" w:rsidR="00673BE0" w:rsidRPr="00673BE0" w:rsidRDefault="00673BE0" w:rsidP="00673BE0">
            <w:pPr>
              <w:pStyle w:val="Tablas"/>
              <w:rPr>
                <w:sz w:val="12"/>
                <w:szCs w:val="12"/>
                <w:lang w:eastAsia="es-CO"/>
              </w:rPr>
            </w:pPr>
          </w:p>
        </w:tc>
        <w:tc>
          <w:tcPr>
            <w:tcW w:w="989" w:type="dxa"/>
            <w:tcBorders>
              <w:top w:val="nil"/>
              <w:left w:val="nil"/>
              <w:bottom w:val="single" w:sz="4" w:space="0" w:color="000000"/>
              <w:right w:val="single" w:sz="4" w:space="0" w:color="000000"/>
            </w:tcBorders>
            <w:shd w:val="clear" w:color="auto" w:fill="auto"/>
            <w:vAlign w:val="center"/>
          </w:tcPr>
          <w:p w14:paraId="00321F27" w14:textId="77777777" w:rsidR="00673BE0" w:rsidRPr="00673BE0" w:rsidRDefault="00673BE0" w:rsidP="00673BE0">
            <w:pPr>
              <w:pStyle w:val="Tablas"/>
              <w:rPr>
                <w:sz w:val="12"/>
                <w:szCs w:val="12"/>
                <w:lang w:eastAsia="es-CO"/>
              </w:rPr>
            </w:pPr>
          </w:p>
        </w:tc>
        <w:tc>
          <w:tcPr>
            <w:tcW w:w="762" w:type="dxa"/>
            <w:gridSpan w:val="2"/>
            <w:tcBorders>
              <w:top w:val="nil"/>
              <w:left w:val="nil"/>
              <w:bottom w:val="single" w:sz="4" w:space="0" w:color="000000"/>
              <w:right w:val="single" w:sz="4" w:space="0" w:color="000000"/>
            </w:tcBorders>
            <w:shd w:val="clear" w:color="auto" w:fill="auto"/>
            <w:vAlign w:val="center"/>
          </w:tcPr>
          <w:p w14:paraId="1DE1BDA3" w14:textId="77777777" w:rsidR="00673BE0" w:rsidRPr="00673BE0" w:rsidRDefault="00673BE0" w:rsidP="00673BE0">
            <w:pPr>
              <w:pStyle w:val="Tablas"/>
              <w:rPr>
                <w:sz w:val="12"/>
                <w:szCs w:val="12"/>
                <w:lang w:eastAsia="es-CO"/>
              </w:rPr>
            </w:pPr>
          </w:p>
        </w:tc>
        <w:tc>
          <w:tcPr>
            <w:tcW w:w="981" w:type="dxa"/>
            <w:tcBorders>
              <w:top w:val="nil"/>
              <w:left w:val="nil"/>
              <w:bottom w:val="single" w:sz="4" w:space="0" w:color="000000"/>
              <w:right w:val="single" w:sz="4" w:space="0" w:color="000000"/>
            </w:tcBorders>
            <w:shd w:val="clear" w:color="auto" w:fill="auto"/>
            <w:vAlign w:val="center"/>
          </w:tcPr>
          <w:p w14:paraId="7834DEF8" w14:textId="77777777" w:rsidR="00673BE0" w:rsidRPr="00673BE0" w:rsidRDefault="00673BE0" w:rsidP="00673BE0">
            <w:pPr>
              <w:pStyle w:val="Tablas"/>
              <w:rPr>
                <w:sz w:val="12"/>
                <w:szCs w:val="12"/>
                <w:lang w:eastAsia="es-CO"/>
              </w:rPr>
            </w:pPr>
          </w:p>
        </w:tc>
        <w:tc>
          <w:tcPr>
            <w:tcW w:w="1414" w:type="dxa"/>
            <w:tcBorders>
              <w:top w:val="nil"/>
              <w:left w:val="nil"/>
              <w:bottom w:val="single" w:sz="4" w:space="0" w:color="000000"/>
              <w:right w:val="single" w:sz="4" w:space="0" w:color="000000"/>
            </w:tcBorders>
            <w:shd w:val="clear" w:color="auto" w:fill="auto"/>
            <w:vAlign w:val="center"/>
          </w:tcPr>
          <w:p w14:paraId="1F5AC6A2" w14:textId="77777777" w:rsidR="00673BE0" w:rsidRPr="00673BE0" w:rsidRDefault="00673BE0" w:rsidP="00673BE0">
            <w:pPr>
              <w:pStyle w:val="Tablas"/>
              <w:rPr>
                <w:sz w:val="12"/>
                <w:szCs w:val="12"/>
                <w:lang w:eastAsia="es-CO"/>
              </w:rPr>
            </w:pPr>
          </w:p>
        </w:tc>
      </w:tr>
      <w:tr w:rsidR="00673BE0" w:rsidRPr="00673BE0" w14:paraId="0436BF30"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3289864" w14:textId="77777777" w:rsidR="00673BE0" w:rsidRPr="00673BE0" w:rsidRDefault="00673BE0" w:rsidP="00673BE0">
            <w:pPr>
              <w:pStyle w:val="Tablas"/>
              <w:rPr>
                <w:color w:val="000000"/>
                <w:sz w:val="12"/>
                <w:szCs w:val="12"/>
                <w:lang w:eastAsia="es-CO"/>
              </w:rPr>
            </w:pPr>
          </w:p>
        </w:tc>
        <w:tc>
          <w:tcPr>
            <w:tcW w:w="795" w:type="dxa"/>
            <w:tcBorders>
              <w:top w:val="nil"/>
              <w:left w:val="nil"/>
              <w:bottom w:val="single" w:sz="4" w:space="0" w:color="000000"/>
              <w:right w:val="single" w:sz="4" w:space="0" w:color="000000"/>
            </w:tcBorders>
            <w:shd w:val="clear" w:color="auto" w:fill="auto"/>
            <w:vAlign w:val="center"/>
          </w:tcPr>
          <w:p w14:paraId="576B16DC" w14:textId="77777777" w:rsidR="00673BE0" w:rsidRPr="00673BE0" w:rsidRDefault="00673BE0" w:rsidP="00673BE0">
            <w:pPr>
              <w:pStyle w:val="Tablas"/>
              <w:rPr>
                <w:color w:val="000000"/>
                <w:sz w:val="12"/>
                <w:szCs w:val="12"/>
                <w:lang w:eastAsia="es-CO"/>
              </w:rPr>
            </w:pPr>
          </w:p>
        </w:tc>
        <w:tc>
          <w:tcPr>
            <w:tcW w:w="975" w:type="dxa"/>
            <w:tcBorders>
              <w:top w:val="nil"/>
              <w:left w:val="nil"/>
              <w:bottom w:val="single" w:sz="4" w:space="0" w:color="000000"/>
              <w:right w:val="single" w:sz="4" w:space="0" w:color="000000"/>
            </w:tcBorders>
            <w:shd w:val="clear" w:color="auto" w:fill="auto"/>
            <w:vAlign w:val="center"/>
          </w:tcPr>
          <w:p w14:paraId="4258CA4B"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635566F3" w14:textId="77777777" w:rsidR="00673BE0" w:rsidRPr="00673BE0" w:rsidRDefault="00673BE0" w:rsidP="00673BE0">
            <w:pPr>
              <w:pStyle w:val="Tablas"/>
              <w:rPr>
                <w:sz w:val="12"/>
                <w:szCs w:val="12"/>
                <w:lang w:eastAsia="es-CO"/>
              </w:rPr>
            </w:pPr>
          </w:p>
        </w:tc>
        <w:tc>
          <w:tcPr>
            <w:tcW w:w="530" w:type="dxa"/>
            <w:tcBorders>
              <w:top w:val="nil"/>
              <w:left w:val="nil"/>
              <w:bottom w:val="single" w:sz="4" w:space="0" w:color="000000"/>
              <w:right w:val="single" w:sz="4" w:space="0" w:color="000000"/>
            </w:tcBorders>
            <w:shd w:val="clear" w:color="auto" w:fill="auto"/>
            <w:vAlign w:val="center"/>
          </w:tcPr>
          <w:p w14:paraId="5E5B71F6" w14:textId="77777777" w:rsidR="00673BE0" w:rsidRPr="00673BE0" w:rsidRDefault="00673BE0" w:rsidP="00673BE0">
            <w:pPr>
              <w:pStyle w:val="Tablas"/>
              <w:rPr>
                <w:sz w:val="12"/>
                <w:szCs w:val="12"/>
                <w:lang w:eastAsia="es-CO"/>
              </w:rPr>
            </w:pPr>
          </w:p>
        </w:tc>
        <w:tc>
          <w:tcPr>
            <w:tcW w:w="1042" w:type="dxa"/>
            <w:tcBorders>
              <w:top w:val="nil"/>
              <w:left w:val="nil"/>
              <w:bottom w:val="single" w:sz="4" w:space="0" w:color="000000"/>
              <w:right w:val="single" w:sz="4" w:space="0" w:color="000000"/>
            </w:tcBorders>
            <w:shd w:val="clear" w:color="auto" w:fill="auto"/>
            <w:vAlign w:val="center"/>
          </w:tcPr>
          <w:p w14:paraId="752FC39B" w14:textId="77777777" w:rsidR="00673BE0" w:rsidRPr="00673BE0" w:rsidRDefault="00673BE0" w:rsidP="00673BE0">
            <w:pPr>
              <w:pStyle w:val="Tablas"/>
              <w:rPr>
                <w:sz w:val="12"/>
                <w:szCs w:val="12"/>
                <w:lang w:eastAsia="es-CO"/>
              </w:rPr>
            </w:pPr>
          </w:p>
        </w:tc>
        <w:tc>
          <w:tcPr>
            <w:tcW w:w="1198" w:type="dxa"/>
            <w:tcBorders>
              <w:top w:val="nil"/>
              <w:left w:val="nil"/>
              <w:bottom w:val="single" w:sz="4" w:space="0" w:color="000000"/>
              <w:right w:val="single" w:sz="4" w:space="0" w:color="000000"/>
            </w:tcBorders>
            <w:shd w:val="clear" w:color="auto" w:fill="auto"/>
            <w:vAlign w:val="center"/>
          </w:tcPr>
          <w:p w14:paraId="446FF7F6" w14:textId="77777777" w:rsidR="00673BE0" w:rsidRPr="00673BE0" w:rsidRDefault="00673BE0" w:rsidP="00673BE0">
            <w:pPr>
              <w:pStyle w:val="Tablas"/>
              <w:rPr>
                <w:sz w:val="12"/>
                <w:szCs w:val="12"/>
                <w:lang w:eastAsia="es-CO"/>
              </w:rPr>
            </w:pPr>
          </w:p>
        </w:tc>
        <w:tc>
          <w:tcPr>
            <w:tcW w:w="576" w:type="dxa"/>
            <w:tcBorders>
              <w:top w:val="nil"/>
              <w:left w:val="nil"/>
              <w:bottom w:val="single" w:sz="4" w:space="0" w:color="000000"/>
              <w:right w:val="single" w:sz="4" w:space="0" w:color="000000"/>
            </w:tcBorders>
            <w:shd w:val="clear" w:color="auto" w:fill="auto"/>
            <w:vAlign w:val="center"/>
          </w:tcPr>
          <w:p w14:paraId="16886C84" w14:textId="77777777" w:rsidR="00673BE0" w:rsidRPr="00673BE0" w:rsidRDefault="00673BE0" w:rsidP="00673BE0">
            <w:pPr>
              <w:pStyle w:val="Tablas"/>
              <w:rPr>
                <w:sz w:val="12"/>
                <w:szCs w:val="12"/>
                <w:lang w:eastAsia="es-CO"/>
              </w:rPr>
            </w:pPr>
          </w:p>
        </w:tc>
        <w:tc>
          <w:tcPr>
            <w:tcW w:w="989" w:type="dxa"/>
            <w:tcBorders>
              <w:top w:val="nil"/>
              <w:left w:val="nil"/>
              <w:bottom w:val="single" w:sz="4" w:space="0" w:color="000000"/>
              <w:right w:val="single" w:sz="4" w:space="0" w:color="000000"/>
            </w:tcBorders>
            <w:shd w:val="clear" w:color="auto" w:fill="auto"/>
            <w:vAlign w:val="center"/>
          </w:tcPr>
          <w:p w14:paraId="0AB7B6C2" w14:textId="77777777" w:rsidR="00673BE0" w:rsidRPr="00673BE0" w:rsidRDefault="00673BE0" w:rsidP="00673BE0">
            <w:pPr>
              <w:pStyle w:val="Tablas"/>
              <w:rPr>
                <w:sz w:val="12"/>
                <w:szCs w:val="12"/>
                <w:lang w:eastAsia="es-CO"/>
              </w:rPr>
            </w:pPr>
          </w:p>
        </w:tc>
        <w:tc>
          <w:tcPr>
            <w:tcW w:w="762" w:type="dxa"/>
            <w:gridSpan w:val="2"/>
            <w:tcBorders>
              <w:top w:val="nil"/>
              <w:left w:val="nil"/>
              <w:bottom w:val="single" w:sz="4" w:space="0" w:color="000000"/>
              <w:right w:val="single" w:sz="4" w:space="0" w:color="000000"/>
            </w:tcBorders>
            <w:shd w:val="clear" w:color="auto" w:fill="auto"/>
            <w:vAlign w:val="center"/>
          </w:tcPr>
          <w:p w14:paraId="44EAE9CC" w14:textId="77777777" w:rsidR="00673BE0" w:rsidRPr="00673BE0" w:rsidRDefault="00673BE0" w:rsidP="00673BE0">
            <w:pPr>
              <w:pStyle w:val="Tablas"/>
              <w:rPr>
                <w:sz w:val="12"/>
                <w:szCs w:val="12"/>
                <w:lang w:eastAsia="es-CO"/>
              </w:rPr>
            </w:pPr>
          </w:p>
        </w:tc>
        <w:tc>
          <w:tcPr>
            <w:tcW w:w="981" w:type="dxa"/>
            <w:tcBorders>
              <w:top w:val="nil"/>
              <w:left w:val="nil"/>
              <w:bottom w:val="single" w:sz="4" w:space="0" w:color="000000"/>
              <w:right w:val="single" w:sz="4" w:space="0" w:color="000000"/>
            </w:tcBorders>
            <w:shd w:val="clear" w:color="auto" w:fill="auto"/>
            <w:vAlign w:val="center"/>
          </w:tcPr>
          <w:p w14:paraId="03180F3B" w14:textId="77777777" w:rsidR="00673BE0" w:rsidRPr="00673BE0" w:rsidRDefault="00673BE0" w:rsidP="00673BE0">
            <w:pPr>
              <w:pStyle w:val="Tablas"/>
              <w:rPr>
                <w:sz w:val="12"/>
                <w:szCs w:val="12"/>
                <w:lang w:eastAsia="es-CO"/>
              </w:rPr>
            </w:pPr>
          </w:p>
        </w:tc>
        <w:tc>
          <w:tcPr>
            <w:tcW w:w="1414" w:type="dxa"/>
            <w:tcBorders>
              <w:top w:val="nil"/>
              <w:left w:val="nil"/>
              <w:bottom w:val="single" w:sz="4" w:space="0" w:color="000000"/>
              <w:right w:val="single" w:sz="4" w:space="0" w:color="000000"/>
            </w:tcBorders>
            <w:shd w:val="clear" w:color="auto" w:fill="auto"/>
            <w:vAlign w:val="center"/>
          </w:tcPr>
          <w:p w14:paraId="4D0CEEEC" w14:textId="77777777" w:rsidR="00673BE0" w:rsidRPr="00673BE0" w:rsidRDefault="00673BE0" w:rsidP="00673BE0">
            <w:pPr>
              <w:pStyle w:val="Tablas"/>
              <w:rPr>
                <w:sz w:val="12"/>
                <w:szCs w:val="12"/>
                <w:lang w:eastAsia="es-CO"/>
              </w:rPr>
            </w:pPr>
          </w:p>
        </w:tc>
      </w:tr>
      <w:tr w:rsidR="00673BE0" w:rsidRPr="00673BE0" w14:paraId="69CC2029"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43514AB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20AB08E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5C81138E"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5ED80AAC"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211E4B64"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223F0C2E"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67C2F3CF"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3D1047C2"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349DA51C"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1ED3EF87"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398C50A"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56CBF6E9"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2AEC34A9"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6FAA4B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688E599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381111BD"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01E2457F"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6090D7B3"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2FAFE192"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096D6BF8"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45D3B8F9"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66C04EB"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59058AC1"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4A8F0B8"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20279E2F" w14:textId="77777777" w:rsidR="00673BE0" w:rsidRPr="00673BE0" w:rsidRDefault="00673BE0" w:rsidP="00673BE0">
            <w:pPr>
              <w:pStyle w:val="Tablas"/>
              <w:rPr>
                <w:sz w:val="12"/>
                <w:szCs w:val="12"/>
                <w:lang w:eastAsia="es-CO"/>
              </w:rPr>
            </w:pPr>
            <w:r w:rsidRPr="00673BE0">
              <w:rPr>
                <w:sz w:val="12"/>
                <w:szCs w:val="12"/>
                <w:lang w:eastAsia="es-CO"/>
              </w:rPr>
              <w:t> </w:t>
            </w:r>
          </w:p>
        </w:tc>
      </w:tr>
    </w:tbl>
    <w:p w14:paraId="59A5F8DD" w14:textId="01C94CF0" w:rsidR="00673BE0" w:rsidRDefault="00673BE0" w:rsidP="00673BE0">
      <w:pPr>
        <w:pStyle w:val="Ttulo2"/>
      </w:pPr>
      <w:bookmarkStart w:id="7" w:name="_Toc145089015"/>
      <w:r>
        <w:lastRenderedPageBreak/>
        <w:t>Interpretación de los resultados del análisis de la calidad del agua</w:t>
      </w:r>
      <w:bookmarkEnd w:id="7"/>
    </w:p>
    <w:p w14:paraId="4F4914EB" w14:textId="77777777" w:rsidR="00673BE0" w:rsidRDefault="00673BE0" w:rsidP="00673BE0">
      <w:pPr>
        <w:spacing w:before="0" w:after="160"/>
      </w:pPr>
      <w:r>
        <w:t>Los diferentes análisis de laboratorio del agua evalúan la presencia de ciertos elementos o microorganismos en ella y permiten al productor tomar las decisiones pertinentes para realizar los correctivos y ofrecer agua de excelente calidad a las aves de la explotación avícola que van a permitir mejorar las condiciones sanitarias y productivas.</w:t>
      </w:r>
    </w:p>
    <w:p w14:paraId="1345E490" w14:textId="40944F00" w:rsidR="00673BE0" w:rsidRDefault="00673BE0" w:rsidP="00673BE0">
      <w:pPr>
        <w:spacing w:before="0" w:after="160"/>
      </w:pPr>
      <w:r>
        <w:t xml:space="preserve">A nivel microbiológico según </w:t>
      </w:r>
      <w:proofErr w:type="spellStart"/>
      <w:r>
        <w:t>Fenavi</w:t>
      </w:r>
      <w:proofErr w:type="spellEnd"/>
      <w:r>
        <w:t xml:space="preserve"> (2018), la calidad del agua se ve afectada por “la contaminación microbiológica que puede originarse en bacterias, virus o parásitos y llegan a generar problemas sanitarios agudos a las aves” (p.6), esta contaminación se encuentra presente en las heces y para el caso de aguas expuestas a excretas de animales y seres humanos.</w:t>
      </w:r>
    </w:p>
    <w:p w14:paraId="66624EC6" w14:textId="03BCDB86" w:rsidR="00673BE0" w:rsidRDefault="006C71DB" w:rsidP="00673BE0">
      <w:pPr>
        <w:spacing w:before="0" w:after="160"/>
      </w:pPr>
      <w:r w:rsidRPr="006C71DB">
        <w:t>Para ampliar la información se invita a consultar el documento</w:t>
      </w:r>
      <w:r>
        <w:rPr>
          <w:b/>
          <w:bCs/>
        </w:rPr>
        <w:t xml:space="preserve"> </w:t>
      </w:r>
      <w:r w:rsidR="00673BE0" w:rsidRPr="00673BE0">
        <w:rPr>
          <w:b/>
          <w:bCs/>
        </w:rPr>
        <w:t>Agentes microbiológicos</w:t>
      </w:r>
      <w:r>
        <w:rPr>
          <w:b/>
          <w:bCs/>
        </w:rPr>
        <w:t xml:space="preserve">, </w:t>
      </w:r>
      <w:r w:rsidRPr="006C71DB">
        <w:t xml:space="preserve">el cual se encuentran en </w:t>
      </w:r>
      <w:r w:rsidR="00673BE0" w:rsidRPr="00F13E9B">
        <w:t>carpeta de Anexos.</w:t>
      </w:r>
    </w:p>
    <w:p w14:paraId="58AABC7E" w14:textId="77777777" w:rsidR="00673BE0" w:rsidRDefault="00673BE0" w:rsidP="00673BE0">
      <w:pPr>
        <w:spacing w:before="0" w:after="160"/>
      </w:pPr>
      <w:r>
        <w:t xml:space="preserve">En el análisis fisicoquímico </w:t>
      </w:r>
      <w:proofErr w:type="spellStart"/>
      <w:r>
        <w:t>Fenavi</w:t>
      </w:r>
      <w:proofErr w:type="spellEnd"/>
      <w:r>
        <w:t xml:space="preserve"> (2018), destaca los parámetros que se buscan en este tipo de pruebas para medirlas como “turbidez, color, olor y pH del agua, permitiendo identificar elementos que puedan perjudicar el rendimiento zootécnico de las aves” (p.6).</w:t>
      </w:r>
    </w:p>
    <w:p w14:paraId="4BAFB2A7" w14:textId="4FB58206" w:rsidR="00673BE0" w:rsidRDefault="00F13E9B" w:rsidP="00673BE0">
      <w:pPr>
        <w:spacing w:before="0" w:after="160"/>
      </w:pPr>
      <w:r>
        <w:t xml:space="preserve">A continuación, </w:t>
      </w:r>
      <w:r w:rsidR="00673BE0">
        <w:t>se describen los principales elementos que se deben analizar en las pruebas fisicoquímicas y su efecto en las aves:</w:t>
      </w:r>
    </w:p>
    <w:p w14:paraId="4B5D41A7" w14:textId="7CD1FBFF" w:rsidR="00673BE0" w:rsidRPr="00673BE0" w:rsidRDefault="00673BE0" w:rsidP="00673BE0">
      <w:pPr>
        <w:pStyle w:val="Prrafodelista"/>
        <w:numPr>
          <w:ilvl w:val="0"/>
          <w:numId w:val="23"/>
        </w:numPr>
        <w:spacing w:before="0" w:after="160"/>
        <w:rPr>
          <w:b/>
          <w:bCs/>
        </w:rPr>
      </w:pPr>
      <w:r w:rsidRPr="00673BE0">
        <w:rPr>
          <w:b/>
          <w:bCs/>
        </w:rPr>
        <w:t>Nitratos y nitritos</w:t>
      </w:r>
    </w:p>
    <w:p w14:paraId="2416A057" w14:textId="79E0E68D" w:rsidR="00673BE0" w:rsidRDefault="00673BE0" w:rsidP="00673BE0">
      <w:pPr>
        <w:spacing w:before="0" w:after="160"/>
      </w:pPr>
      <w:r>
        <w:t>Causan problemas digestivos, disminución del peso del huevo, disminución de la ganancia de peso y disminución de la capacidad de transportar oxígeno en la sangre.</w:t>
      </w:r>
    </w:p>
    <w:p w14:paraId="086F1B3C" w14:textId="4D92DC61" w:rsidR="00673BE0" w:rsidRPr="00673BE0" w:rsidRDefault="00673BE0" w:rsidP="00673BE0">
      <w:pPr>
        <w:pStyle w:val="Prrafodelista"/>
        <w:numPr>
          <w:ilvl w:val="0"/>
          <w:numId w:val="23"/>
        </w:numPr>
        <w:spacing w:before="0" w:after="160"/>
        <w:rPr>
          <w:b/>
          <w:bCs/>
        </w:rPr>
      </w:pPr>
      <w:r w:rsidRPr="00673BE0">
        <w:rPr>
          <w:b/>
          <w:bCs/>
        </w:rPr>
        <w:lastRenderedPageBreak/>
        <w:t>Hierro</w:t>
      </w:r>
    </w:p>
    <w:p w14:paraId="43F9B438" w14:textId="466C7E8A" w:rsidR="00673BE0" w:rsidRDefault="00673BE0" w:rsidP="00673BE0">
      <w:pPr>
        <w:spacing w:before="0" w:after="160"/>
      </w:pPr>
      <w:r>
        <w:t>Ocasiona obstrucción de conducciones y disminución de la ganancia de peso (valores muy altos).</w:t>
      </w:r>
    </w:p>
    <w:p w14:paraId="15C37626" w14:textId="3D536FCD" w:rsidR="00673BE0" w:rsidRPr="00673BE0" w:rsidRDefault="00673BE0" w:rsidP="00673BE0">
      <w:pPr>
        <w:pStyle w:val="Prrafodelista"/>
        <w:numPr>
          <w:ilvl w:val="0"/>
          <w:numId w:val="23"/>
        </w:numPr>
        <w:spacing w:before="0" w:after="160"/>
        <w:rPr>
          <w:b/>
          <w:bCs/>
        </w:rPr>
      </w:pPr>
      <w:r w:rsidRPr="00673BE0">
        <w:rPr>
          <w:b/>
          <w:bCs/>
        </w:rPr>
        <w:t>Sulfatos</w:t>
      </w:r>
    </w:p>
    <w:p w14:paraId="4B3F547E" w14:textId="35D2C0E4" w:rsidR="00673BE0" w:rsidRDefault="00673BE0" w:rsidP="00673BE0">
      <w:pPr>
        <w:spacing w:before="0" w:after="160"/>
      </w:pPr>
      <w:r>
        <w:t>Efecto laxante y mala conversión alimenticia.</w:t>
      </w:r>
    </w:p>
    <w:p w14:paraId="547A5D6E" w14:textId="4F97BFE2" w:rsidR="00673BE0" w:rsidRPr="00673BE0" w:rsidRDefault="00673BE0" w:rsidP="00673BE0">
      <w:pPr>
        <w:pStyle w:val="Prrafodelista"/>
        <w:numPr>
          <w:ilvl w:val="0"/>
          <w:numId w:val="23"/>
        </w:numPr>
        <w:spacing w:before="0" w:after="160"/>
        <w:rPr>
          <w:b/>
          <w:bCs/>
        </w:rPr>
      </w:pPr>
      <w:r w:rsidRPr="00673BE0">
        <w:rPr>
          <w:b/>
          <w:bCs/>
        </w:rPr>
        <w:t>pH alto</w:t>
      </w:r>
    </w:p>
    <w:p w14:paraId="713EA81E" w14:textId="5D8877F4" w:rsidR="00673BE0" w:rsidRDefault="00673BE0" w:rsidP="00673BE0">
      <w:pPr>
        <w:spacing w:before="0" w:after="160"/>
      </w:pPr>
      <w:r>
        <w:t>Debilita el efecto del cloro y predispone la presencia de “</w:t>
      </w:r>
      <w:proofErr w:type="spellStart"/>
      <w:r w:rsidRPr="00673BE0">
        <w:rPr>
          <w:rStyle w:val="Extranjerismo"/>
          <w:lang w:val="es-CO"/>
        </w:rPr>
        <w:t>biofilm</w:t>
      </w:r>
      <w:proofErr w:type="spellEnd"/>
      <w:r w:rsidRPr="00673BE0">
        <w:rPr>
          <w:rStyle w:val="Extranjerismo"/>
          <w:lang w:val="es-CO"/>
        </w:rPr>
        <w:t>”</w:t>
      </w:r>
      <w:r>
        <w:t xml:space="preserve"> en las conducciones.</w:t>
      </w:r>
    </w:p>
    <w:p w14:paraId="4C186C30" w14:textId="66B811B0" w:rsidR="00673BE0" w:rsidRPr="00673BE0" w:rsidRDefault="00673BE0" w:rsidP="00673BE0">
      <w:pPr>
        <w:pStyle w:val="Prrafodelista"/>
        <w:numPr>
          <w:ilvl w:val="0"/>
          <w:numId w:val="23"/>
        </w:numPr>
        <w:spacing w:before="0" w:after="160"/>
        <w:rPr>
          <w:b/>
          <w:bCs/>
        </w:rPr>
      </w:pPr>
      <w:r w:rsidRPr="00673BE0">
        <w:rPr>
          <w:b/>
          <w:bCs/>
        </w:rPr>
        <w:t>Dureza</w:t>
      </w:r>
    </w:p>
    <w:p w14:paraId="5382961F" w14:textId="1FB6F940" w:rsidR="00673BE0" w:rsidRDefault="00673BE0" w:rsidP="00673BE0">
      <w:pPr>
        <w:spacing w:before="0" w:after="160"/>
      </w:pPr>
      <w:r>
        <w:t>Representa la presencia de sales de calcio y magnesio, a pesar de que no afecta la salud de las aves. Cuando se presentan niveles altos puede interferir con la eficacia de los tratamientos con antibióticos; además, puede causar obstrucción de las tuberías de los bebederos e inhibir la acción de detergentes que se utilizan en labores de limpieza.</w:t>
      </w:r>
    </w:p>
    <w:p w14:paraId="18008611" w14:textId="77777777" w:rsidR="00673BE0" w:rsidRDefault="00673BE0" w:rsidP="00673BE0">
      <w:pPr>
        <w:spacing w:before="0" w:after="160"/>
      </w:pPr>
      <w:r>
        <w:t>Para las pruebas toxicológicas se consideran en los análisis verificar la presencia o no de algunos elementos tóxicos en el agua que beben las aves, como el arsénico, cadmio, plomo, benceno y tricloroetileno, estos son solo algunos de los principales agentes contaminantes que pueden encontrarse en el agua, los cuales pueden asociarse al uso inadecuado de pesticidas y que con poca frecuencia son monitoreados.</w:t>
      </w:r>
    </w:p>
    <w:p w14:paraId="68F0AADF" w14:textId="77777777" w:rsidR="00673BE0" w:rsidRDefault="00673BE0" w:rsidP="00673BE0">
      <w:pPr>
        <w:spacing w:before="0" w:after="160"/>
      </w:pPr>
      <w:r>
        <w:t xml:space="preserve">Teniendo en cuenta que el agua suministrada a las aves debe cumplir con la Resolución 2115 de 2007, emitida por el Ministerio de Salud y Protección Social y el Ministerio de Ambiente y Desarrollo Sostenible, en la cual se establecen las características físicas y químicas del agua para el consumo humano, que igual aplica </w:t>
      </w:r>
      <w:r>
        <w:lastRenderedPageBreak/>
        <w:t>para la producción avícola del país. En la siguiente tabla se señalan las características físicas que debe cumplir para el consumo humano.</w:t>
      </w:r>
    </w:p>
    <w:p w14:paraId="4984CB90" w14:textId="28619BAB" w:rsidR="00673BE0" w:rsidRDefault="00673BE0" w:rsidP="00673BE0">
      <w:pPr>
        <w:spacing w:before="0" w:after="160"/>
      </w:pPr>
      <w:r w:rsidRPr="00673BE0">
        <w:rPr>
          <w:b/>
          <w:bCs/>
        </w:rPr>
        <w:t>Tabla 5.</w:t>
      </w:r>
      <w:r>
        <w:t xml:space="preserve"> Características físicas del agua a cumplir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6"/>
        <w:tblDescription w:val="En la tabla 6 se muestran las características del agua a cumplir."/>
      </w:tblPr>
      <w:tblGrid>
        <w:gridCol w:w="2689"/>
        <w:gridCol w:w="4536"/>
        <w:gridCol w:w="2125"/>
      </w:tblGrid>
      <w:tr w:rsidR="00673BE0" w:rsidRPr="00673BE0" w14:paraId="73A41E75" w14:textId="77777777" w:rsidTr="00B70938">
        <w:tc>
          <w:tcPr>
            <w:tcW w:w="2689" w:type="dxa"/>
            <w:shd w:val="clear" w:color="auto" w:fill="F2F2F2" w:themeFill="background1" w:themeFillShade="F2"/>
            <w:vAlign w:val="center"/>
          </w:tcPr>
          <w:p w14:paraId="69321530" w14:textId="77777777" w:rsidR="00673BE0" w:rsidRPr="00673BE0" w:rsidRDefault="00673BE0" w:rsidP="00673BE0">
            <w:pPr>
              <w:pStyle w:val="Tablas"/>
              <w:jc w:val="center"/>
              <w:rPr>
                <w:b/>
                <w:bCs w:val="0"/>
                <w:lang w:eastAsia="es-CO"/>
              </w:rPr>
            </w:pPr>
            <w:r w:rsidRPr="00673BE0">
              <w:rPr>
                <w:b/>
                <w:bCs w:val="0"/>
                <w:lang w:eastAsia="es-CO"/>
              </w:rPr>
              <w:t>Características físicas</w:t>
            </w:r>
          </w:p>
        </w:tc>
        <w:tc>
          <w:tcPr>
            <w:tcW w:w="4536" w:type="dxa"/>
            <w:shd w:val="clear" w:color="auto" w:fill="F2F2F2" w:themeFill="background1" w:themeFillShade="F2"/>
            <w:vAlign w:val="center"/>
          </w:tcPr>
          <w:p w14:paraId="4163C1A2" w14:textId="77777777" w:rsidR="00673BE0" w:rsidRPr="00673BE0" w:rsidRDefault="00673BE0" w:rsidP="00673BE0">
            <w:pPr>
              <w:pStyle w:val="Tablas"/>
              <w:jc w:val="center"/>
              <w:rPr>
                <w:b/>
                <w:bCs w:val="0"/>
                <w:lang w:eastAsia="es-CO"/>
              </w:rPr>
            </w:pPr>
            <w:r w:rsidRPr="00673BE0">
              <w:rPr>
                <w:b/>
                <w:bCs w:val="0"/>
                <w:lang w:eastAsia="es-CO"/>
              </w:rPr>
              <w:t>Expresadas como</w:t>
            </w:r>
          </w:p>
        </w:tc>
        <w:tc>
          <w:tcPr>
            <w:tcW w:w="2125" w:type="dxa"/>
            <w:shd w:val="clear" w:color="auto" w:fill="F2F2F2" w:themeFill="background1" w:themeFillShade="F2"/>
            <w:vAlign w:val="center"/>
          </w:tcPr>
          <w:p w14:paraId="2B082C9C" w14:textId="77777777" w:rsidR="00673BE0" w:rsidRPr="00673BE0" w:rsidRDefault="00673BE0" w:rsidP="00673BE0">
            <w:pPr>
              <w:pStyle w:val="Tablas"/>
              <w:jc w:val="center"/>
              <w:rPr>
                <w:b/>
                <w:bCs w:val="0"/>
                <w:lang w:eastAsia="es-CO"/>
              </w:rPr>
            </w:pPr>
            <w:r w:rsidRPr="00673BE0">
              <w:rPr>
                <w:b/>
                <w:bCs w:val="0"/>
                <w:lang w:eastAsia="es-CO"/>
              </w:rPr>
              <w:t>Valor máximo aceptable</w:t>
            </w:r>
          </w:p>
        </w:tc>
      </w:tr>
      <w:tr w:rsidR="00673BE0" w:rsidRPr="00673BE0" w14:paraId="13CEC0F7" w14:textId="77777777" w:rsidTr="00B70938">
        <w:tc>
          <w:tcPr>
            <w:tcW w:w="2689" w:type="dxa"/>
          </w:tcPr>
          <w:p w14:paraId="7A315AC6" w14:textId="77777777" w:rsidR="00673BE0" w:rsidRPr="00673BE0" w:rsidRDefault="00673BE0" w:rsidP="00673BE0">
            <w:pPr>
              <w:pStyle w:val="Tablas"/>
              <w:rPr>
                <w:lang w:eastAsia="es-CO"/>
              </w:rPr>
            </w:pPr>
            <w:r w:rsidRPr="00673BE0">
              <w:rPr>
                <w:lang w:eastAsia="es-CO"/>
              </w:rPr>
              <w:t>Color aparente</w:t>
            </w:r>
          </w:p>
        </w:tc>
        <w:tc>
          <w:tcPr>
            <w:tcW w:w="4536" w:type="dxa"/>
            <w:shd w:val="clear" w:color="auto" w:fill="auto"/>
          </w:tcPr>
          <w:p w14:paraId="527449E7" w14:textId="77777777" w:rsidR="00673BE0" w:rsidRPr="00673BE0" w:rsidRDefault="00673BE0" w:rsidP="00673BE0">
            <w:pPr>
              <w:pStyle w:val="Tablas"/>
              <w:rPr>
                <w:lang w:eastAsia="es-CO"/>
              </w:rPr>
            </w:pPr>
            <w:r w:rsidRPr="00673BE0">
              <w:rPr>
                <w:lang w:eastAsia="es-CO"/>
              </w:rPr>
              <w:t>Unidades de Platino Cobalto (UPC).</w:t>
            </w:r>
          </w:p>
        </w:tc>
        <w:tc>
          <w:tcPr>
            <w:tcW w:w="2125" w:type="dxa"/>
            <w:shd w:val="clear" w:color="auto" w:fill="auto"/>
          </w:tcPr>
          <w:p w14:paraId="5243F304" w14:textId="77777777" w:rsidR="00673BE0" w:rsidRPr="00673BE0" w:rsidRDefault="00673BE0" w:rsidP="00673BE0">
            <w:pPr>
              <w:pStyle w:val="Tablas"/>
              <w:rPr>
                <w:lang w:eastAsia="es-CO"/>
              </w:rPr>
            </w:pPr>
            <w:r w:rsidRPr="00673BE0">
              <w:rPr>
                <w:lang w:eastAsia="es-CO"/>
              </w:rPr>
              <w:t>15</w:t>
            </w:r>
          </w:p>
        </w:tc>
      </w:tr>
      <w:tr w:rsidR="00673BE0" w:rsidRPr="00673BE0" w14:paraId="3DDF3283" w14:textId="77777777" w:rsidTr="00B70938">
        <w:tc>
          <w:tcPr>
            <w:tcW w:w="2689" w:type="dxa"/>
          </w:tcPr>
          <w:p w14:paraId="7DCD7568" w14:textId="77777777" w:rsidR="00673BE0" w:rsidRPr="00673BE0" w:rsidRDefault="00673BE0" w:rsidP="00673BE0">
            <w:pPr>
              <w:pStyle w:val="Tablas"/>
              <w:rPr>
                <w:lang w:eastAsia="es-CO"/>
              </w:rPr>
            </w:pPr>
            <w:r w:rsidRPr="00673BE0">
              <w:rPr>
                <w:lang w:eastAsia="es-CO"/>
              </w:rPr>
              <w:t>Olor y sabor</w:t>
            </w:r>
          </w:p>
        </w:tc>
        <w:tc>
          <w:tcPr>
            <w:tcW w:w="4536" w:type="dxa"/>
            <w:shd w:val="clear" w:color="auto" w:fill="auto"/>
          </w:tcPr>
          <w:p w14:paraId="4E1E0107" w14:textId="77777777" w:rsidR="00673BE0" w:rsidRPr="00673BE0" w:rsidRDefault="00673BE0" w:rsidP="00673BE0">
            <w:pPr>
              <w:pStyle w:val="Tablas"/>
              <w:rPr>
                <w:lang w:eastAsia="es-CO"/>
              </w:rPr>
            </w:pPr>
            <w:r w:rsidRPr="00673BE0">
              <w:rPr>
                <w:lang w:eastAsia="es-CO"/>
              </w:rPr>
              <w:t>Aceptable o no aceptable.</w:t>
            </w:r>
          </w:p>
        </w:tc>
        <w:tc>
          <w:tcPr>
            <w:tcW w:w="2125" w:type="dxa"/>
            <w:shd w:val="clear" w:color="auto" w:fill="auto"/>
          </w:tcPr>
          <w:p w14:paraId="701A5942" w14:textId="77777777" w:rsidR="00673BE0" w:rsidRPr="00673BE0" w:rsidRDefault="00673BE0" w:rsidP="00673BE0">
            <w:pPr>
              <w:pStyle w:val="Tablas"/>
              <w:rPr>
                <w:lang w:eastAsia="es-CO"/>
              </w:rPr>
            </w:pPr>
            <w:r w:rsidRPr="00673BE0">
              <w:rPr>
                <w:lang w:eastAsia="es-CO"/>
              </w:rPr>
              <w:t>Aceptable</w:t>
            </w:r>
          </w:p>
        </w:tc>
      </w:tr>
      <w:tr w:rsidR="00673BE0" w:rsidRPr="00673BE0" w14:paraId="39013FE5" w14:textId="77777777" w:rsidTr="00B70938">
        <w:tc>
          <w:tcPr>
            <w:tcW w:w="2689" w:type="dxa"/>
          </w:tcPr>
          <w:p w14:paraId="36A1970B" w14:textId="77777777" w:rsidR="00673BE0" w:rsidRPr="00673BE0" w:rsidRDefault="00673BE0" w:rsidP="00673BE0">
            <w:pPr>
              <w:pStyle w:val="Tablas"/>
              <w:rPr>
                <w:lang w:eastAsia="es-CO"/>
              </w:rPr>
            </w:pPr>
            <w:r w:rsidRPr="00673BE0">
              <w:rPr>
                <w:lang w:eastAsia="es-CO"/>
              </w:rPr>
              <w:t>Turbiedad</w:t>
            </w:r>
          </w:p>
        </w:tc>
        <w:tc>
          <w:tcPr>
            <w:tcW w:w="4536" w:type="dxa"/>
            <w:shd w:val="clear" w:color="auto" w:fill="auto"/>
          </w:tcPr>
          <w:p w14:paraId="702C5776" w14:textId="77777777" w:rsidR="00673BE0" w:rsidRPr="00673BE0" w:rsidRDefault="00673BE0" w:rsidP="00673BE0">
            <w:pPr>
              <w:pStyle w:val="Tablas"/>
              <w:rPr>
                <w:lang w:eastAsia="es-CO"/>
              </w:rPr>
            </w:pPr>
            <w:r w:rsidRPr="00673BE0">
              <w:rPr>
                <w:lang w:eastAsia="es-CO"/>
              </w:rPr>
              <w:t>Unidades nefelométricas de turbiedad (UNT).</w:t>
            </w:r>
          </w:p>
        </w:tc>
        <w:tc>
          <w:tcPr>
            <w:tcW w:w="2125" w:type="dxa"/>
            <w:shd w:val="clear" w:color="auto" w:fill="auto"/>
          </w:tcPr>
          <w:p w14:paraId="70243B3B" w14:textId="77777777" w:rsidR="00673BE0" w:rsidRPr="00673BE0" w:rsidRDefault="00673BE0" w:rsidP="00673BE0">
            <w:pPr>
              <w:pStyle w:val="Tablas"/>
              <w:rPr>
                <w:lang w:eastAsia="es-CO"/>
              </w:rPr>
            </w:pPr>
            <w:r w:rsidRPr="00673BE0">
              <w:rPr>
                <w:lang w:eastAsia="es-CO"/>
              </w:rPr>
              <w:t>2</w:t>
            </w:r>
          </w:p>
        </w:tc>
      </w:tr>
    </w:tbl>
    <w:p w14:paraId="439DB315" w14:textId="0DFCBC4D" w:rsidR="00673BE0" w:rsidRDefault="00673BE0" w:rsidP="00673BE0">
      <w:pPr>
        <w:spacing w:before="0" w:after="160"/>
      </w:pPr>
      <w:r w:rsidRPr="00673BE0">
        <w:t>Nota. Adaptado del Ministerio de Salud y Protección Social y el Ministerio de Ambiente y Desarrollo Sostenible (2007).</w:t>
      </w:r>
    </w:p>
    <w:p w14:paraId="7B82FEB6" w14:textId="77777777" w:rsidR="00673BE0" w:rsidRDefault="00673BE0" w:rsidP="00673BE0">
      <w:pPr>
        <w:spacing w:before="0" w:after="160"/>
      </w:pPr>
      <w:r>
        <w:t>Con relación a las características químicas se debe contemplar la presencia de algunos elementos o compuestos químicos diferentes a plaguicidas, que puedan tener efectos negativos para la salud, en la siguiente tabla se presentan las características químicas que tienen reconocido efecto adverso en la salud humana y que también son aplicables a la industria avícola, en ella se relacionan los principales elementos químicos que pueden estar presentes en el agua que se bebe.</w:t>
      </w:r>
    </w:p>
    <w:p w14:paraId="5F4E2BF2" w14:textId="24BA54BF" w:rsidR="00673BE0" w:rsidRDefault="00673BE0" w:rsidP="00673BE0">
      <w:pPr>
        <w:spacing w:before="0" w:after="160"/>
      </w:pPr>
      <w:r w:rsidRPr="00673BE0">
        <w:rPr>
          <w:b/>
          <w:bCs/>
        </w:rPr>
        <w:t>Tabla 6.</w:t>
      </w:r>
      <w:r>
        <w:t xml:space="preserve"> Características químicas que tienen reconocido efecto adverso en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7"/>
        <w:tblDescription w:val="En la tabla 7 se muestran las características químicas que tienen reconocido efecto adverso en la salud humana."/>
      </w:tblPr>
      <w:tblGrid>
        <w:gridCol w:w="4106"/>
        <w:gridCol w:w="2410"/>
        <w:gridCol w:w="2835"/>
      </w:tblGrid>
      <w:tr w:rsidR="00673BE0" w:rsidRPr="00673BE0" w14:paraId="626F9EDB" w14:textId="77777777" w:rsidTr="008E04A7">
        <w:trPr>
          <w:tblHeader/>
        </w:trPr>
        <w:tc>
          <w:tcPr>
            <w:tcW w:w="4106" w:type="dxa"/>
            <w:shd w:val="clear" w:color="auto" w:fill="F2F2F2" w:themeFill="background1" w:themeFillShade="F2"/>
            <w:vAlign w:val="center"/>
          </w:tcPr>
          <w:p w14:paraId="78C760DD" w14:textId="77777777" w:rsidR="00673BE0" w:rsidRPr="007D476D" w:rsidRDefault="00673BE0" w:rsidP="007D476D">
            <w:pPr>
              <w:pStyle w:val="Tablas"/>
              <w:jc w:val="center"/>
              <w:rPr>
                <w:b/>
                <w:bCs w:val="0"/>
                <w:lang w:eastAsia="es-CO"/>
              </w:rPr>
            </w:pPr>
            <w:r w:rsidRPr="007D476D">
              <w:rPr>
                <w:b/>
                <w:bCs w:val="0"/>
                <w:lang w:eastAsia="es-CO"/>
              </w:rPr>
              <w:t>Elementos, compuestos químicos y mezclas de compuestos químicos, diferentes a los plaguicidas y a otras sustancias</w:t>
            </w:r>
          </w:p>
        </w:tc>
        <w:tc>
          <w:tcPr>
            <w:tcW w:w="2410" w:type="dxa"/>
            <w:shd w:val="clear" w:color="auto" w:fill="F2F2F2" w:themeFill="background1" w:themeFillShade="F2"/>
            <w:vAlign w:val="center"/>
          </w:tcPr>
          <w:p w14:paraId="13DBE670" w14:textId="77777777" w:rsidR="00673BE0" w:rsidRPr="007D476D" w:rsidRDefault="00673BE0" w:rsidP="007D476D">
            <w:pPr>
              <w:pStyle w:val="Tablas"/>
              <w:jc w:val="center"/>
              <w:rPr>
                <w:b/>
                <w:bCs w:val="0"/>
                <w:lang w:eastAsia="es-CO"/>
              </w:rPr>
            </w:pPr>
            <w:r w:rsidRPr="007D476D">
              <w:rPr>
                <w:b/>
                <w:bCs w:val="0"/>
                <w:lang w:eastAsia="es-CO"/>
              </w:rPr>
              <w:t>Expresados como</w:t>
            </w:r>
          </w:p>
        </w:tc>
        <w:tc>
          <w:tcPr>
            <w:tcW w:w="2835" w:type="dxa"/>
            <w:shd w:val="clear" w:color="auto" w:fill="F2F2F2" w:themeFill="background1" w:themeFillShade="F2"/>
            <w:vAlign w:val="center"/>
          </w:tcPr>
          <w:p w14:paraId="76241CBE" w14:textId="77777777" w:rsidR="00673BE0" w:rsidRPr="007D476D" w:rsidRDefault="00673BE0" w:rsidP="007D476D">
            <w:pPr>
              <w:pStyle w:val="Tablas"/>
              <w:jc w:val="center"/>
              <w:rPr>
                <w:b/>
                <w:bCs w:val="0"/>
                <w:lang w:eastAsia="es-CO"/>
              </w:rPr>
            </w:pPr>
            <w:r w:rsidRPr="007D476D">
              <w:rPr>
                <w:b/>
                <w:bCs w:val="0"/>
                <w:lang w:eastAsia="es-CO"/>
              </w:rPr>
              <w:t>Valor máximo aceptable (mg/L)</w:t>
            </w:r>
          </w:p>
        </w:tc>
      </w:tr>
      <w:tr w:rsidR="00673BE0" w:rsidRPr="00673BE0" w14:paraId="706B66D4" w14:textId="77777777" w:rsidTr="00B70938">
        <w:tc>
          <w:tcPr>
            <w:tcW w:w="4106" w:type="dxa"/>
            <w:shd w:val="clear" w:color="auto" w:fill="F2F2F2" w:themeFill="background1" w:themeFillShade="F2"/>
          </w:tcPr>
          <w:p w14:paraId="6F2E1EE2" w14:textId="77777777" w:rsidR="00673BE0" w:rsidRPr="00673BE0" w:rsidRDefault="00673BE0" w:rsidP="00673BE0">
            <w:pPr>
              <w:pStyle w:val="Tablas"/>
              <w:rPr>
                <w:lang w:eastAsia="es-CO"/>
              </w:rPr>
            </w:pPr>
            <w:r w:rsidRPr="00673BE0">
              <w:rPr>
                <w:lang w:eastAsia="es-CO"/>
              </w:rPr>
              <w:t>Antimonio</w:t>
            </w:r>
          </w:p>
        </w:tc>
        <w:tc>
          <w:tcPr>
            <w:tcW w:w="2410" w:type="dxa"/>
            <w:shd w:val="clear" w:color="auto" w:fill="F2F2F2" w:themeFill="background1" w:themeFillShade="F2"/>
          </w:tcPr>
          <w:p w14:paraId="5763B072" w14:textId="77777777" w:rsidR="00673BE0" w:rsidRPr="00673BE0" w:rsidRDefault="00673BE0" w:rsidP="00B70938">
            <w:pPr>
              <w:pStyle w:val="Tablas"/>
              <w:jc w:val="center"/>
              <w:rPr>
                <w:b/>
                <w:lang w:eastAsia="es-CO"/>
              </w:rPr>
            </w:pPr>
            <w:r w:rsidRPr="00673BE0">
              <w:rPr>
                <w:b/>
                <w:lang w:eastAsia="es-CO"/>
              </w:rPr>
              <w:t>Sb</w:t>
            </w:r>
          </w:p>
        </w:tc>
        <w:tc>
          <w:tcPr>
            <w:tcW w:w="2835" w:type="dxa"/>
            <w:shd w:val="clear" w:color="auto" w:fill="F2F2F2" w:themeFill="background1" w:themeFillShade="F2"/>
          </w:tcPr>
          <w:p w14:paraId="2674F86E" w14:textId="77777777" w:rsidR="00673BE0" w:rsidRPr="00673BE0" w:rsidRDefault="00673BE0" w:rsidP="00B70938">
            <w:pPr>
              <w:pStyle w:val="Tablas"/>
              <w:jc w:val="center"/>
              <w:rPr>
                <w:b/>
                <w:lang w:eastAsia="es-CO"/>
              </w:rPr>
            </w:pPr>
            <w:r w:rsidRPr="00673BE0">
              <w:rPr>
                <w:b/>
                <w:lang w:eastAsia="es-CO"/>
              </w:rPr>
              <w:t>0.02</w:t>
            </w:r>
          </w:p>
        </w:tc>
      </w:tr>
      <w:tr w:rsidR="00673BE0" w:rsidRPr="00673BE0" w14:paraId="7F2E9AA2" w14:textId="77777777" w:rsidTr="00673BE0">
        <w:tc>
          <w:tcPr>
            <w:tcW w:w="4106" w:type="dxa"/>
            <w:shd w:val="clear" w:color="auto" w:fill="auto"/>
          </w:tcPr>
          <w:p w14:paraId="6354CF2C" w14:textId="77777777" w:rsidR="00673BE0" w:rsidRPr="00673BE0" w:rsidRDefault="00673BE0" w:rsidP="00673BE0">
            <w:pPr>
              <w:pStyle w:val="Tablas"/>
              <w:rPr>
                <w:lang w:eastAsia="es-CO"/>
              </w:rPr>
            </w:pPr>
            <w:r w:rsidRPr="00673BE0">
              <w:rPr>
                <w:lang w:eastAsia="es-CO"/>
              </w:rPr>
              <w:t>Arsénico</w:t>
            </w:r>
          </w:p>
        </w:tc>
        <w:tc>
          <w:tcPr>
            <w:tcW w:w="2410" w:type="dxa"/>
            <w:shd w:val="clear" w:color="auto" w:fill="auto"/>
          </w:tcPr>
          <w:p w14:paraId="479CA413" w14:textId="77777777" w:rsidR="00673BE0" w:rsidRPr="00673BE0" w:rsidRDefault="00673BE0" w:rsidP="00B70938">
            <w:pPr>
              <w:pStyle w:val="Tablas"/>
              <w:jc w:val="center"/>
              <w:rPr>
                <w:b/>
                <w:lang w:eastAsia="es-CO"/>
              </w:rPr>
            </w:pPr>
            <w:r w:rsidRPr="00673BE0">
              <w:rPr>
                <w:b/>
                <w:lang w:eastAsia="es-CO"/>
              </w:rPr>
              <w:t>As</w:t>
            </w:r>
          </w:p>
        </w:tc>
        <w:tc>
          <w:tcPr>
            <w:tcW w:w="2835" w:type="dxa"/>
            <w:shd w:val="clear" w:color="auto" w:fill="auto"/>
          </w:tcPr>
          <w:p w14:paraId="5F4F459E"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4366E317" w14:textId="77777777" w:rsidTr="00B70938">
        <w:tc>
          <w:tcPr>
            <w:tcW w:w="4106" w:type="dxa"/>
            <w:shd w:val="clear" w:color="auto" w:fill="F2F2F2" w:themeFill="background1" w:themeFillShade="F2"/>
          </w:tcPr>
          <w:p w14:paraId="39EF29B2" w14:textId="77777777" w:rsidR="00673BE0" w:rsidRPr="00673BE0" w:rsidRDefault="00673BE0" w:rsidP="00673BE0">
            <w:pPr>
              <w:pStyle w:val="Tablas"/>
              <w:rPr>
                <w:lang w:eastAsia="es-CO"/>
              </w:rPr>
            </w:pPr>
            <w:r w:rsidRPr="00673BE0">
              <w:rPr>
                <w:lang w:eastAsia="es-CO"/>
              </w:rPr>
              <w:t>Bario</w:t>
            </w:r>
          </w:p>
        </w:tc>
        <w:tc>
          <w:tcPr>
            <w:tcW w:w="2410" w:type="dxa"/>
            <w:shd w:val="clear" w:color="auto" w:fill="F2F2F2" w:themeFill="background1" w:themeFillShade="F2"/>
          </w:tcPr>
          <w:p w14:paraId="271F5A6C" w14:textId="77777777" w:rsidR="00673BE0" w:rsidRPr="00673BE0" w:rsidRDefault="00673BE0" w:rsidP="00B70938">
            <w:pPr>
              <w:pStyle w:val="Tablas"/>
              <w:jc w:val="center"/>
              <w:rPr>
                <w:b/>
                <w:lang w:eastAsia="es-CO"/>
              </w:rPr>
            </w:pPr>
            <w:r w:rsidRPr="00673BE0">
              <w:rPr>
                <w:b/>
                <w:lang w:eastAsia="es-CO"/>
              </w:rPr>
              <w:t>Ba</w:t>
            </w:r>
          </w:p>
        </w:tc>
        <w:tc>
          <w:tcPr>
            <w:tcW w:w="2835" w:type="dxa"/>
            <w:shd w:val="clear" w:color="auto" w:fill="F2F2F2" w:themeFill="background1" w:themeFillShade="F2"/>
          </w:tcPr>
          <w:p w14:paraId="78DCA305" w14:textId="77777777" w:rsidR="00673BE0" w:rsidRPr="00673BE0" w:rsidRDefault="00673BE0" w:rsidP="00B70938">
            <w:pPr>
              <w:pStyle w:val="Tablas"/>
              <w:jc w:val="center"/>
              <w:rPr>
                <w:b/>
                <w:lang w:eastAsia="es-CO"/>
              </w:rPr>
            </w:pPr>
            <w:r w:rsidRPr="00673BE0">
              <w:rPr>
                <w:b/>
                <w:lang w:eastAsia="es-CO"/>
              </w:rPr>
              <w:t>0.7</w:t>
            </w:r>
          </w:p>
        </w:tc>
      </w:tr>
      <w:tr w:rsidR="00673BE0" w:rsidRPr="00673BE0" w14:paraId="101384D5" w14:textId="77777777" w:rsidTr="00673BE0">
        <w:tc>
          <w:tcPr>
            <w:tcW w:w="4106" w:type="dxa"/>
            <w:shd w:val="clear" w:color="auto" w:fill="auto"/>
          </w:tcPr>
          <w:p w14:paraId="5D22AEF6" w14:textId="77777777" w:rsidR="00673BE0" w:rsidRPr="00673BE0" w:rsidRDefault="00673BE0" w:rsidP="00673BE0">
            <w:pPr>
              <w:pStyle w:val="Tablas"/>
              <w:rPr>
                <w:lang w:eastAsia="es-CO"/>
              </w:rPr>
            </w:pPr>
            <w:r w:rsidRPr="00673BE0">
              <w:rPr>
                <w:lang w:eastAsia="es-CO"/>
              </w:rPr>
              <w:t>Cadmio</w:t>
            </w:r>
          </w:p>
        </w:tc>
        <w:tc>
          <w:tcPr>
            <w:tcW w:w="2410" w:type="dxa"/>
            <w:shd w:val="clear" w:color="auto" w:fill="auto"/>
          </w:tcPr>
          <w:p w14:paraId="169F09C2" w14:textId="77777777" w:rsidR="00673BE0" w:rsidRPr="00673BE0" w:rsidRDefault="00673BE0" w:rsidP="00B70938">
            <w:pPr>
              <w:pStyle w:val="Tablas"/>
              <w:jc w:val="center"/>
              <w:rPr>
                <w:b/>
                <w:lang w:eastAsia="es-CO"/>
              </w:rPr>
            </w:pPr>
            <w:r w:rsidRPr="00673BE0">
              <w:rPr>
                <w:b/>
                <w:lang w:eastAsia="es-CO"/>
              </w:rPr>
              <w:t>Cd</w:t>
            </w:r>
          </w:p>
        </w:tc>
        <w:tc>
          <w:tcPr>
            <w:tcW w:w="2835" w:type="dxa"/>
            <w:shd w:val="clear" w:color="auto" w:fill="auto"/>
          </w:tcPr>
          <w:p w14:paraId="6E460AA6" w14:textId="77777777" w:rsidR="00673BE0" w:rsidRPr="00673BE0" w:rsidRDefault="00673BE0" w:rsidP="00B70938">
            <w:pPr>
              <w:pStyle w:val="Tablas"/>
              <w:jc w:val="center"/>
              <w:rPr>
                <w:b/>
                <w:lang w:eastAsia="es-CO"/>
              </w:rPr>
            </w:pPr>
            <w:r w:rsidRPr="00673BE0">
              <w:rPr>
                <w:b/>
                <w:lang w:eastAsia="es-CO"/>
              </w:rPr>
              <w:t>0.003</w:t>
            </w:r>
          </w:p>
        </w:tc>
      </w:tr>
      <w:tr w:rsidR="00673BE0" w:rsidRPr="00673BE0" w14:paraId="2F16DDAD" w14:textId="77777777" w:rsidTr="00B70938">
        <w:tc>
          <w:tcPr>
            <w:tcW w:w="4106" w:type="dxa"/>
            <w:shd w:val="clear" w:color="auto" w:fill="F2F2F2" w:themeFill="background1" w:themeFillShade="F2"/>
          </w:tcPr>
          <w:p w14:paraId="57DBA30A" w14:textId="77777777" w:rsidR="00673BE0" w:rsidRPr="00673BE0" w:rsidRDefault="00673BE0" w:rsidP="00673BE0">
            <w:pPr>
              <w:pStyle w:val="Tablas"/>
              <w:rPr>
                <w:lang w:eastAsia="es-CO"/>
              </w:rPr>
            </w:pPr>
            <w:r w:rsidRPr="00673BE0">
              <w:rPr>
                <w:lang w:eastAsia="es-CO"/>
              </w:rPr>
              <w:t>Cianuro libre y disociable</w:t>
            </w:r>
          </w:p>
        </w:tc>
        <w:tc>
          <w:tcPr>
            <w:tcW w:w="2410" w:type="dxa"/>
            <w:shd w:val="clear" w:color="auto" w:fill="F2F2F2" w:themeFill="background1" w:themeFillShade="F2"/>
          </w:tcPr>
          <w:p w14:paraId="200A914C" w14:textId="77777777" w:rsidR="00673BE0" w:rsidRPr="00673BE0" w:rsidRDefault="00673BE0" w:rsidP="00B70938">
            <w:pPr>
              <w:pStyle w:val="Tablas"/>
              <w:jc w:val="center"/>
              <w:rPr>
                <w:b/>
                <w:lang w:eastAsia="es-CO"/>
              </w:rPr>
            </w:pPr>
            <w:r w:rsidRPr="00673BE0">
              <w:rPr>
                <w:b/>
                <w:lang w:eastAsia="es-CO"/>
              </w:rPr>
              <w:t>CN</w:t>
            </w:r>
          </w:p>
        </w:tc>
        <w:tc>
          <w:tcPr>
            <w:tcW w:w="2835" w:type="dxa"/>
            <w:shd w:val="clear" w:color="auto" w:fill="F2F2F2" w:themeFill="background1" w:themeFillShade="F2"/>
          </w:tcPr>
          <w:p w14:paraId="5074E235" w14:textId="77777777" w:rsidR="00673BE0" w:rsidRPr="00673BE0" w:rsidRDefault="00673BE0" w:rsidP="00B70938">
            <w:pPr>
              <w:pStyle w:val="Tablas"/>
              <w:jc w:val="center"/>
              <w:rPr>
                <w:b/>
                <w:lang w:eastAsia="es-CO"/>
              </w:rPr>
            </w:pPr>
            <w:r w:rsidRPr="00673BE0">
              <w:rPr>
                <w:b/>
                <w:lang w:eastAsia="es-CO"/>
              </w:rPr>
              <w:t>0.05</w:t>
            </w:r>
          </w:p>
        </w:tc>
      </w:tr>
      <w:tr w:rsidR="00673BE0" w:rsidRPr="00673BE0" w14:paraId="26FEB5D6" w14:textId="77777777" w:rsidTr="00673BE0">
        <w:tc>
          <w:tcPr>
            <w:tcW w:w="4106" w:type="dxa"/>
            <w:shd w:val="clear" w:color="auto" w:fill="auto"/>
          </w:tcPr>
          <w:p w14:paraId="1B430832" w14:textId="77777777" w:rsidR="00673BE0" w:rsidRPr="00673BE0" w:rsidRDefault="00673BE0" w:rsidP="00673BE0">
            <w:pPr>
              <w:pStyle w:val="Tablas"/>
              <w:rPr>
                <w:lang w:eastAsia="es-CO"/>
              </w:rPr>
            </w:pPr>
            <w:r w:rsidRPr="00673BE0">
              <w:rPr>
                <w:lang w:eastAsia="es-CO"/>
              </w:rPr>
              <w:lastRenderedPageBreak/>
              <w:t>Cobre</w:t>
            </w:r>
          </w:p>
        </w:tc>
        <w:tc>
          <w:tcPr>
            <w:tcW w:w="2410" w:type="dxa"/>
            <w:shd w:val="clear" w:color="auto" w:fill="auto"/>
          </w:tcPr>
          <w:p w14:paraId="759E318A" w14:textId="77777777" w:rsidR="00673BE0" w:rsidRPr="00673BE0" w:rsidRDefault="00673BE0" w:rsidP="00B70938">
            <w:pPr>
              <w:pStyle w:val="Tablas"/>
              <w:jc w:val="center"/>
              <w:rPr>
                <w:b/>
                <w:lang w:eastAsia="es-CO"/>
              </w:rPr>
            </w:pPr>
            <w:r w:rsidRPr="00673BE0">
              <w:rPr>
                <w:b/>
                <w:lang w:eastAsia="es-CO"/>
              </w:rPr>
              <w:t>Cu</w:t>
            </w:r>
          </w:p>
        </w:tc>
        <w:tc>
          <w:tcPr>
            <w:tcW w:w="2835" w:type="dxa"/>
            <w:shd w:val="clear" w:color="auto" w:fill="auto"/>
          </w:tcPr>
          <w:p w14:paraId="50DF70FF" w14:textId="77777777" w:rsidR="00673BE0" w:rsidRPr="00673BE0" w:rsidRDefault="00673BE0" w:rsidP="00B70938">
            <w:pPr>
              <w:pStyle w:val="Tablas"/>
              <w:jc w:val="center"/>
              <w:rPr>
                <w:b/>
                <w:lang w:eastAsia="es-CO"/>
              </w:rPr>
            </w:pPr>
            <w:r w:rsidRPr="00673BE0">
              <w:rPr>
                <w:b/>
                <w:lang w:eastAsia="es-CO"/>
              </w:rPr>
              <w:t>1.0</w:t>
            </w:r>
          </w:p>
        </w:tc>
      </w:tr>
      <w:tr w:rsidR="00673BE0" w:rsidRPr="00673BE0" w14:paraId="04C911E8" w14:textId="77777777" w:rsidTr="00B70938">
        <w:tc>
          <w:tcPr>
            <w:tcW w:w="4106" w:type="dxa"/>
            <w:shd w:val="clear" w:color="auto" w:fill="F2F2F2" w:themeFill="background1" w:themeFillShade="F2"/>
          </w:tcPr>
          <w:p w14:paraId="1492AC5C" w14:textId="77777777" w:rsidR="00673BE0" w:rsidRPr="00673BE0" w:rsidRDefault="00673BE0" w:rsidP="00673BE0">
            <w:pPr>
              <w:pStyle w:val="Tablas"/>
              <w:rPr>
                <w:lang w:eastAsia="es-CO"/>
              </w:rPr>
            </w:pPr>
            <w:r w:rsidRPr="00673BE0">
              <w:rPr>
                <w:lang w:eastAsia="es-CO"/>
              </w:rPr>
              <w:t>Cromo total</w:t>
            </w:r>
          </w:p>
        </w:tc>
        <w:tc>
          <w:tcPr>
            <w:tcW w:w="2410" w:type="dxa"/>
            <w:shd w:val="clear" w:color="auto" w:fill="F2F2F2" w:themeFill="background1" w:themeFillShade="F2"/>
          </w:tcPr>
          <w:p w14:paraId="59EB0230" w14:textId="77777777" w:rsidR="00673BE0" w:rsidRPr="00673BE0" w:rsidRDefault="00673BE0" w:rsidP="00B70938">
            <w:pPr>
              <w:pStyle w:val="Tablas"/>
              <w:jc w:val="center"/>
              <w:rPr>
                <w:b/>
                <w:lang w:eastAsia="es-CO"/>
              </w:rPr>
            </w:pPr>
            <w:r w:rsidRPr="00673BE0">
              <w:rPr>
                <w:b/>
                <w:lang w:eastAsia="es-CO"/>
              </w:rPr>
              <w:t>Cr</w:t>
            </w:r>
          </w:p>
        </w:tc>
        <w:tc>
          <w:tcPr>
            <w:tcW w:w="2835" w:type="dxa"/>
            <w:shd w:val="clear" w:color="auto" w:fill="F2F2F2" w:themeFill="background1" w:themeFillShade="F2"/>
          </w:tcPr>
          <w:p w14:paraId="27BFD131" w14:textId="77777777" w:rsidR="00673BE0" w:rsidRPr="00673BE0" w:rsidRDefault="00673BE0" w:rsidP="00B70938">
            <w:pPr>
              <w:pStyle w:val="Tablas"/>
              <w:jc w:val="center"/>
              <w:rPr>
                <w:b/>
                <w:lang w:eastAsia="es-CO"/>
              </w:rPr>
            </w:pPr>
            <w:r w:rsidRPr="00673BE0">
              <w:rPr>
                <w:b/>
                <w:lang w:eastAsia="es-CO"/>
              </w:rPr>
              <w:t>0.05</w:t>
            </w:r>
          </w:p>
        </w:tc>
      </w:tr>
      <w:tr w:rsidR="00673BE0" w:rsidRPr="00673BE0" w14:paraId="138B49DD" w14:textId="77777777" w:rsidTr="00673BE0">
        <w:tc>
          <w:tcPr>
            <w:tcW w:w="4106" w:type="dxa"/>
            <w:shd w:val="clear" w:color="auto" w:fill="auto"/>
          </w:tcPr>
          <w:p w14:paraId="30C0A13D" w14:textId="77777777" w:rsidR="00673BE0" w:rsidRPr="00673BE0" w:rsidRDefault="00673BE0" w:rsidP="00673BE0">
            <w:pPr>
              <w:pStyle w:val="Tablas"/>
              <w:rPr>
                <w:lang w:eastAsia="es-CO"/>
              </w:rPr>
            </w:pPr>
            <w:r w:rsidRPr="00673BE0">
              <w:rPr>
                <w:lang w:eastAsia="es-CO"/>
              </w:rPr>
              <w:t>Mercurio</w:t>
            </w:r>
          </w:p>
        </w:tc>
        <w:tc>
          <w:tcPr>
            <w:tcW w:w="2410" w:type="dxa"/>
            <w:shd w:val="clear" w:color="auto" w:fill="auto"/>
          </w:tcPr>
          <w:p w14:paraId="68F65E39" w14:textId="77777777" w:rsidR="00673BE0" w:rsidRPr="00673BE0" w:rsidRDefault="00673BE0" w:rsidP="00B70938">
            <w:pPr>
              <w:pStyle w:val="Tablas"/>
              <w:jc w:val="center"/>
              <w:rPr>
                <w:b/>
                <w:lang w:eastAsia="es-CO"/>
              </w:rPr>
            </w:pPr>
            <w:r w:rsidRPr="00673BE0">
              <w:rPr>
                <w:b/>
                <w:lang w:eastAsia="es-CO"/>
              </w:rPr>
              <w:t>Hg</w:t>
            </w:r>
          </w:p>
        </w:tc>
        <w:tc>
          <w:tcPr>
            <w:tcW w:w="2835" w:type="dxa"/>
            <w:shd w:val="clear" w:color="auto" w:fill="auto"/>
          </w:tcPr>
          <w:p w14:paraId="4E89B255" w14:textId="77777777" w:rsidR="00673BE0" w:rsidRPr="00673BE0" w:rsidRDefault="00673BE0" w:rsidP="00B70938">
            <w:pPr>
              <w:pStyle w:val="Tablas"/>
              <w:jc w:val="center"/>
              <w:rPr>
                <w:b/>
                <w:lang w:eastAsia="es-CO"/>
              </w:rPr>
            </w:pPr>
            <w:r w:rsidRPr="00673BE0">
              <w:rPr>
                <w:b/>
                <w:lang w:eastAsia="es-CO"/>
              </w:rPr>
              <w:t>0.001</w:t>
            </w:r>
          </w:p>
        </w:tc>
      </w:tr>
      <w:tr w:rsidR="00673BE0" w:rsidRPr="00673BE0" w14:paraId="77B4D015" w14:textId="77777777" w:rsidTr="00B70938">
        <w:tc>
          <w:tcPr>
            <w:tcW w:w="4106" w:type="dxa"/>
            <w:shd w:val="clear" w:color="auto" w:fill="F2F2F2" w:themeFill="background1" w:themeFillShade="F2"/>
          </w:tcPr>
          <w:p w14:paraId="619D54BC" w14:textId="77777777" w:rsidR="00673BE0" w:rsidRPr="00673BE0" w:rsidRDefault="00673BE0" w:rsidP="00673BE0">
            <w:pPr>
              <w:pStyle w:val="Tablas"/>
              <w:rPr>
                <w:lang w:eastAsia="es-CO"/>
              </w:rPr>
            </w:pPr>
            <w:r w:rsidRPr="00673BE0">
              <w:rPr>
                <w:lang w:eastAsia="es-CO"/>
              </w:rPr>
              <w:t>Níquel</w:t>
            </w:r>
          </w:p>
        </w:tc>
        <w:tc>
          <w:tcPr>
            <w:tcW w:w="2410" w:type="dxa"/>
            <w:shd w:val="clear" w:color="auto" w:fill="F2F2F2" w:themeFill="background1" w:themeFillShade="F2"/>
          </w:tcPr>
          <w:p w14:paraId="6BC8AC00" w14:textId="77777777" w:rsidR="00673BE0" w:rsidRPr="00673BE0" w:rsidRDefault="00673BE0" w:rsidP="00B70938">
            <w:pPr>
              <w:pStyle w:val="Tablas"/>
              <w:jc w:val="center"/>
              <w:rPr>
                <w:b/>
                <w:lang w:eastAsia="es-CO"/>
              </w:rPr>
            </w:pPr>
            <w:r w:rsidRPr="00673BE0">
              <w:rPr>
                <w:b/>
                <w:lang w:eastAsia="es-CO"/>
              </w:rPr>
              <w:t>Ni</w:t>
            </w:r>
          </w:p>
        </w:tc>
        <w:tc>
          <w:tcPr>
            <w:tcW w:w="2835" w:type="dxa"/>
            <w:shd w:val="clear" w:color="auto" w:fill="F2F2F2" w:themeFill="background1" w:themeFillShade="F2"/>
          </w:tcPr>
          <w:p w14:paraId="0C7B77EF" w14:textId="77777777" w:rsidR="00673BE0" w:rsidRPr="00673BE0" w:rsidRDefault="00673BE0" w:rsidP="00B70938">
            <w:pPr>
              <w:pStyle w:val="Tablas"/>
              <w:jc w:val="center"/>
              <w:rPr>
                <w:b/>
                <w:lang w:eastAsia="es-CO"/>
              </w:rPr>
            </w:pPr>
            <w:r w:rsidRPr="00673BE0">
              <w:rPr>
                <w:b/>
                <w:lang w:eastAsia="es-CO"/>
              </w:rPr>
              <w:t>0.02</w:t>
            </w:r>
          </w:p>
        </w:tc>
      </w:tr>
      <w:tr w:rsidR="00673BE0" w:rsidRPr="00673BE0" w14:paraId="05489DF2" w14:textId="77777777" w:rsidTr="00673BE0">
        <w:tc>
          <w:tcPr>
            <w:tcW w:w="4106" w:type="dxa"/>
            <w:shd w:val="clear" w:color="auto" w:fill="auto"/>
          </w:tcPr>
          <w:p w14:paraId="6E9FA1AC" w14:textId="77777777" w:rsidR="00673BE0" w:rsidRPr="00673BE0" w:rsidRDefault="00673BE0" w:rsidP="00673BE0">
            <w:pPr>
              <w:pStyle w:val="Tablas"/>
              <w:rPr>
                <w:lang w:eastAsia="es-CO"/>
              </w:rPr>
            </w:pPr>
            <w:r w:rsidRPr="00673BE0">
              <w:rPr>
                <w:lang w:eastAsia="es-CO"/>
              </w:rPr>
              <w:t>Plomo</w:t>
            </w:r>
          </w:p>
        </w:tc>
        <w:tc>
          <w:tcPr>
            <w:tcW w:w="2410" w:type="dxa"/>
            <w:shd w:val="clear" w:color="auto" w:fill="auto"/>
          </w:tcPr>
          <w:p w14:paraId="7D0A40FC" w14:textId="77777777" w:rsidR="00673BE0" w:rsidRPr="00673BE0" w:rsidRDefault="00673BE0" w:rsidP="00B70938">
            <w:pPr>
              <w:pStyle w:val="Tablas"/>
              <w:jc w:val="center"/>
              <w:rPr>
                <w:b/>
                <w:lang w:eastAsia="es-CO"/>
              </w:rPr>
            </w:pPr>
            <w:r w:rsidRPr="00673BE0">
              <w:rPr>
                <w:b/>
                <w:lang w:eastAsia="es-CO"/>
              </w:rPr>
              <w:t>Pb</w:t>
            </w:r>
          </w:p>
        </w:tc>
        <w:tc>
          <w:tcPr>
            <w:tcW w:w="2835" w:type="dxa"/>
            <w:shd w:val="clear" w:color="auto" w:fill="auto"/>
          </w:tcPr>
          <w:p w14:paraId="0D6C0D58"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235EB926" w14:textId="77777777" w:rsidTr="00B70938">
        <w:tc>
          <w:tcPr>
            <w:tcW w:w="4106" w:type="dxa"/>
            <w:shd w:val="clear" w:color="auto" w:fill="F2F2F2" w:themeFill="background1" w:themeFillShade="F2"/>
          </w:tcPr>
          <w:p w14:paraId="4DE01080" w14:textId="77777777" w:rsidR="00673BE0" w:rsidRPr="00673BE0" w:rsidRDefault="00673BE0" w:rsidP="00673BE0">
            <w:pPr>
              <w:pStyle w:val="Tablas"/>
              <w:rPr>
                <w:lang w:eastAsia="es-CO"/>
              </w:rPr>
            </w:pPr>
            <w:r w:rsidRPr="00673BE0">
              <w:rPr>
                <w:lang w:eastAsia="es-CO"/>
              </w:rPr>
              <w:t>Selenio</w:t>
            </w:r>
          </w:p>
        </w:tc>
        <w:tc>
          <w:tcPr>
            <w:tcW w:w="2410" w:type="dxa"/>
            <w:shd w:val="clear" w:color="auto" w:fill="F2F2F2" w:themeFill="background1" w:themeFillShade="F2"/>
          </w:tcPr>
          <w:p w14:paraId="27E5D232" w14:textId="77777777" w:rsidR="00673BE0" w:rsidRPr="00673BE0" w:rsidRDefault="00673BE0" w:rsidP="00B70938">
            <w:pPr>
              <w:pStyle w:val="Tablas"/>
              <w:jc w:val="center"/>
              <w:rPr>
                <w:b/>
                <w:lang w:eastAsia="es-CO"/>
              </w:rPr>
            </w:pPr>
            <w:r w:rsidRPr="00673BE0">
              <w:rPr>
                <w:b/>
                <w:lang w:eastAsia="es-CO"/>
              </w:rPr>
              <w:t>Se</w:t>
            </w:r>
          </w:p>
        </w:tc>
        <w:tc>
          <w:tcPr>
            <w:tcW w:w="2835" w:type="dxa"/>
            <w:shd w:val="clear" w:color="auto" w:fill="F2F2F2" w:themeFill="background1" w:themeFillShade="F2"/>
          </w:tcPr>
          <w:p w14:paraId="36BD9DE2"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1D994C14" w14:textId="77777777" w:rsidTr="00673BE0">
        <w:tc>
          <w:tcPr>
            <w:tcW w:w="4106" w:type="dxa"/>
            <w:shd w:val="clear" w:color="auto" w:fill="auto"/>
          </w:tcPr>
          <w:p w14:paraId="03F1BCAD" w14:textId="77777777" w:rsidR="00673BE0" w:rsidRPr="00673BE0" w:rsidRDefault="00673BE0" w:rsidP="00673BE0">
            <w:pPr>
              <w:pStyle w:val="Tablas"/>
              <w:rPr>
                <w:lang w:eastAsia="es-CO"/>
              </w:rPr>
            </w:pPr>
            <w:r w:rsidRPr="00673BE0">
              <w:rPr>
                <w:lang w:eastAsia="es-CO"/>
              </w:rPr>
              <w:t>Trihalometanos totales</w:t>
            </w:r>
          </w:p>
        </w:tc>
        <w:tc>
          <w:tcPr>
            <w:tcW w:w="2410" w:type="dxa"/>
            <w:shd w:val="clear" w:color="auto" w:fill="auto"/>
          </w:tcPr>
          <w:p w14:paraId="6BDFF277" w14:textId="77777777" w:rsidR="00673BE0" w:rsidRPr="00673BE0" w:rsidRDefault="00673BE0" w:rsidP="00B70938">
            <w:pPr>
              <w:pStyle w:val="Tablas"/>
              <w:jc w:val="center"/>
              <w:rPr>
                <w:b/>
                <w:lang w:eastAsia="es-CO"/>
              </w:rPr>
            </w:pPr>
            <w:proofErr w:type="spellStart"/>
            <w:r w:rsidRPr="00673BE0">
              <w:rPr>
                <w:b/>
                <w:lang w:eastAsia="es-CO"/>
              </w:rPr>
              <w:t>THMs</w:t>
            </w:r>
            <w:proofErr w:type="spellEnd"/>
          </w:p>
        </w:tc>
        <w:tc>
          <w:tcPr>
            <w:tcW w:w="2835" w:type="dxa"/>
            <w:shd w:val="clear" w:color="auto" w:fill="auto"/>
          </w:tcPr>
          <w:p w14:paraId="0965B339" w14:textId="77777777" w:rsidR="00673BE0" w:rsidRPr="00673BE0" w:rsidRDefault="00673BE0" w:rsidP="00B70938">
            <w:pPr>
              <w:pStyle w:val="Tablas"/>
              <w:jc w:val="center"/>
              <w:rPr>
                <w:b/>
                <w:lang w:eastAsia="es-CO"/>
              </w:rPr>
            </w:pPr>
            <w:r w:rsidRPr="00673BE0">
              <w:rPr>
                <w:b/>
                <w:lang w:eastAsia="es-CO"/>
              </w:rPr>
              <w:t>0.2</w:t>
            </w:r>
          </w:p>
        </w:tc>
      </w:tr>
      <w:tr w:rsidR="00673BE0" w:rsidRPr="00673BE0" w14:paraId="7C791903" w14:textId="77777777" w:rsidTr="00B70938">
        <w:tc>
          <w:tcPr>
            <w:tcW w:w="4106" w:type="dxa"/>
            <w:shd w:val="clear" w:color="auto" w:fill="F2F2F2" w:themeFill="background1" w:themeFillShade="F2"/>
          </w:tcPr>
          <w:p w14:paraId="1D0861DA" w14:textId="77777777" w:rsidR="00673BE0" w:rsidRPr="00673BE0" w:rsidRDefault="00673BE0" w:rsidP="00673BE0">
            <w:pPr>
              <w:pStyle w:val="Tablas"/>
              <w:rPr>
                <w:lang w:eastAsia="es-CO"/>
              </w:rPr>
            </w:pPr>
            <w:r w:rsidRPr="00673BE0">
              <w:rPr>
                <w:lang w:eastAsia="es-CO"/>
              </w:rPr>
              <w:t>Hidrocarburos aromáticos policíclicos (HAP)</w:t>
            </w:r>
          </w:p>
        </w:tc>
        <w:tc>
          <w:tcPr>
            <w:tcW w:w="2410" w:type="dxa"/>
            <w:shd w:val="clear" w:color="auto" w:fill="F2F2F2" w:themeFill="background1" w:themeFillShade="F2"/>
          </w:tcPr>
          <w:p w14:paraId="659E9FB7" w14:textId="77777777" w:rsidR="00673BE0" w:rsidRPr="00673BE0" w:rsidRDefault="00673BE0" w:rsidP="00B70938">
            <w:pPr>
              <w:pStyle w:val="Tablas"/>
              <w:jc w:val="center"/>
              <w:rPr>
                <w:b/>
                <w:lang w:eastAsia="es-CO"/>
              </w:rPr>
            </w:pPr>
            <w:r w:rsidRPr="00673BE0">
              <w:rPr>
                <w:b/>
                <w:lang w:eastAsia="es-CO"/>
              </w:rPr>
              <w:t>HAP</w:t>
            </w:r>
          </w:p>
        </w:tc>
        <w:tc>
          <w:tcPr>
            <w:tcW w:w="2835" w:type="dxa"/>
            <w:shd w:val="clear" w:color="auto" w:fill="F2F2F2" w:themeFill="background1" w:themeFillShade="F2"/>
          </w:tcPr>
          <w:p w14:paraId="1162202D" w14:textId="77777777" w:rsidR="00673BE0" w:rsidRPr="00673BE0" w:rsidRDefault="00673BE0" w:rsidP="00B70938">
            <w:pPr>
              <w:pStyle w:val="Tablas"/>
              <w:jc w:val="center"/>
              <w:rPr>
                <w:b/>
                <w:lang w:eastAsia="es-CO"/>
              </w:rPr>
            </w:pPr>
            <w:r w:rsidRPr="00673BE0">
              <w:rPr>
                <w:b/>
                <w:lang w:eastAsia="es-CO"/>
              </w:rPr>
              <w:t>0.01</w:t>
            </w:r>
          </w:p>
        </w:tc>
      </w:tr>
    </w:tbl>
    <w:p w14:paraId="05A65B2C" w14:textId="6D33956C" w:rsidR="00673BE0" w:rsidRDefault="007D476D" w:rsidP="00673BE0">
      <w:pPr>
        <w:spacing w:before="0" w:after="160"/>
      </w:pPr>
      <w:r w:rsidRPr="007D476D">
        <w:t>Nota. Adaptado del Ministerio de Salud y de Protección Social y del Ministerio de Ambiente y Desarrollo Sostenible (2007).</w:t>
      </w:r>
    </w:p>
    <w:p w14:paraId="14E5B637" w14:textId="77777777" w:rsidR="007D476D" w:rsidRDefault="007D476D" w:rsidP="007D476D">
      <w:pPr>
        <w:spacing w:before="0" w:after="160"/>
      </w:pPr>
      <w:r>
        <w:t>Además, en el Artículo 6 de la Resolución 2115 se establecen las características químicas que tienen implicaciones sobre la salud humana, las cuales se presentan en la siguiente tabla donde están relacionados los elementos o sustancias químicas que afectan la salud si están presentes en el agua de consumo humano o avícola.</w:t>
      </w:r>
    </w:p>
    <w:p w14:paraId="6EF83FCD" w14:textId="5A72C80F" w:rsidR="007D476D" w:rsidRDefault="007D476D" w:rsidP="007D476D">
      <w:pPr>
        <w:spacing w:before="0" w:after="160"/>
      </w:pPr>
      <w:r w:rsidRPr="007D476D">
        <w:rPr>
          <w:b/>
          <w:bCs/>
        </w:rPr>
        <w:t>Tabla 7.</w:t>
      </w:r>
      <w:r>
        <w:t xml:space="preserve"> Características químicas que tienen implicaciones sobre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8"/>
        <w:tblDescription w:val="En la tabla 8 se muestran las características químicas que tienen implicaciones sobre la salud humana."/>
      </w:tblPr>
      <w:tblGrid>
        <w:gridCol w:w="4248"/>
        <w:gridCol w:w="2551"/>
        <w:gridCol w:w="2552"/>
      </w:tblGrid>
      <w:tr w:rsidR="007D476D" w:rsidRPr="007D476D" w14:paraId="6833C342" w14:textId="77777777" w:rsidTr="007D476D">
        <w:tc>
          <w:tcPr>
            <w:tcW w:w="4248" w:type="dxa"/>
            <w:shd w:val="clear" w:color="auto" w:fill="F2F2F2" w:themeFill="background1" w:themeFillShade="F2"/>
            <w:vAlign w:val="center"/>
          </w:tcPr>
          <w:p w14:paraId="651E7E35"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Elementos, compuestos químicos y mezclas de compuestos químicos, que tienen implicaciones sobre la salud humana</w:t>
            </w:r>
          </w:p>
        </w:tc>
        <w:tc>
          <w:tcPr>
            <w:tcW w:w="2551" w:type="dxa"/>
            <w:shd w:val="clear" w:color="auto" w:fill="F2F2F2" w:themeFill="background1" w:themeFillShade="F2"/>
            <w:vAlign w:val="center"/>
          </w:tcPr>
          <w:p w14:paraId="5DDCA805"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Expresados como</w:t>
            </w:r>
          </w:p>
        </w:tc>
        <w:tc>
          <w:tcPr>
            <w:tcW w:w="2552" w:type="dxa"/>
            <w:shd w:val="clear" w:color="auto" w:fill="F2F2F2" w:themeFill="background1" w:themeFillShade="F2"/>
            <w:vAlign w:val="center"/>
          </w:tcPr>
          <w:p w14:paraId="7526AFD0"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Valor máximo aceptable (mg/L)</w:t>
            </w:r>
          </w:p>
        </w:tc>
      </w:tr>
      <w:tr w:rsidR="007D476D" w:rsidRPr="007D476D" w14:paraId="2FD2B30F" w14:textId="77777777" w:rsidTr="007D476D">
        <w:tc>
          <w:tcPr>
            <w:tcW w:w="4248" w:type="dxa"/>
          </w:tcPr>
          <w:p w14:paraId="24D6AF31"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Carbono orgánico total</w:t>
            </w:r>
          </w:p>
        </w:tc>
        <w:tc>
          <w:tcPr>
            <w:tcW w:w="2551" w:type="dxa"/>
          </w:tcPr>
          <w:p w14:paraId="5B0BBA13"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COT</w:t>
            </w:r>
          </w:p>
        </w:tc>
        <w:tc>
          <w:tcPr>
            <w:tcW w:w="2552" w:type="dxa"/>
          </w:tcPr>
          <w:p w14:paraId="6BEE4B7C"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5.0</w:t>
            </w:r>
          </w:p>
        </w:tc>
      </w:tr>
      <w:tr w:rsidR="007D476D" w:rsidRPr="007D476D" w14:paraId="2E84A67C" w14:textId="77777777" w:rsidTr="007D476D">
        <w:tc>
          <w:tcPr>
            <w:tcW w:w="4248" w:type="dxa"/>
          </w:tcPr>
          <w:p w14:paraId="412C0637"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Nitritos</w:t>
            </w:r>
          </w:p>
        </w:tc>
        <w:tc>
          <w:tcPr>
            <w:tcW w:w="2551" w:type="dxa"/>
          </w:tcPr>
          <w:p w14:paraId="50F7358F"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NO</w:t>
            </w:r>
            <w:r w:rsidRPr="007D476D">
              <w:rPr>
                <w:rFonts w:ascii="Arial" w:eastAsia="Arial" w:hAnsi="Arial" w:cs="Arial"/>
                <w:b/>
                <w:kern w:val="0"/>
                <w:sz w:val="20"/>
                <w:szCs w:val="20"/>
                <w:vertAlign w:val="subscript"/>
                <w:lang w:eastAsia="es-CO"/>
                <w14:ligatures w14:val="none"/>
              </w:rPr>
              <w:t>2</w:t>
            </w:r>
          </w:p>
        </w:tc>
        <w:tc>
          <w:tcPr>
            <w:tcW w:w="2552" w:type="dxa"/>
          </w:tcPr>
          <w:p w14:paraId="36CE9707"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0.1</w:t>
            </w:r>
          </w:p>
        </w:tc>
      </w:tr>
      <w:tr w:rsidR="007D476D" w:rsidRPr="007D476D" w14:paraId="46369850" w14:textId="77777777" w:rsidTr="007D476D">
        <w:tc>
          <w:tcPr>
            <w:tcW w:w="4248" w:type="dxa"/>
          </w:tcPr>
          <w:p w14:paraId="31F3ACB4"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Nitratos</w:t>
            </w:r>
          </w:p>
        </w:tc>
        <w:tc>
          <w:tcPr>
            <w:tcW w:w="2551" w:type="dxa"/>
          </w:tcPr>
          <w:p w14:paraId="6C353E12"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NO</w:t>
            </w:r>
            <w:r w:rsidRPr="007D476D">
              <w:rPr>
                <w:rFonts w:ascii="Arial" w:eastAsia="Arial" w:hAnsi="Arial" w:cs="Arial"/>
                <w:b/>
                <w:kern w:val="0"/>
                <w:sz w:val="20"/>
                <w:szCs w:val="20"/>
                <w:vertAlign w:val="subscript"/>
                <w:lang w:eastAsia="es-CO"/>
                <w14:ligatures w14:val="none"/>
              </w:rPr>
              <w:t>3</w:t>
            </w:r>
          </w:p>
        </w:tc>
        <w:tc>
          <w:tcPr>
            <w:tcW w:w="2552" w:type="dxa"/>
          </w:tcPr>
          <w:p w14:paraId="519B19B8"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10</w:t>
            </w:r>
          </w:p>
        </w:tc>
      </w:tr>
      <w:tr w:rsidR="007D476D" w:rsidRPr="007D476D" w14:paraId="281FA928" w14:textId="77777777" w:rsidTr="007D476D">
        <w:tc>
          <w:tcPr>
            <w:tcW w:w="4248" w:type="dxa"/>
          </w:tcPr>
          <w:p w14:paraId="377E0131"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proofErr w:type="spellStart"/>
            <w:r w:rsidRPr="007D476D">
              <w:rPr>
                <w:rFonts w:ascii="Arial" w:eastAsia="Arial" w:hAnsi="Arial" w:cs="Arial"/>
                <w:kern w:val="0"/>
                <w:sz w:val="20"/>
                <w:szCs w:val="20"/>
                <w:lang w:eastAsia="es-CO"/>
                <w14:ligatures w14:val="none"/>
              </w:rPr>
              <w:t>Floruros</w:t>
            </w:r>
            <w:proofErr w:type="spellEnd"/>
          </w:p>
        </w:tc>
        <w:tc>
          <w:tcPr>
            <w:tcW w:w="2551" w:type="dxa"/>
          </w:tcPr>
          <w:p w14:paraId="78007D41"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F</w:t>
            </w:r>
          </w:p>
        </w:tc>
        <w:tc>
          <w:tcPr>
            <w:tcW w:w="2552" w:type="dxa"/>
          </w:tcPr>
          <w:p w14:paraId="45D21941"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1.0</w:t>
            </w:r>
          </w:p>
        </w:tc>
      </w:tr>
    </w:tbl>
    <w:p w14:paraId="19830050" w14:textId="0A4C62E7" w:rsidR="007D476D" w:rsidRDefault="007D476D" w:rsidP="00673BE0">
      <w:pPr>
        <w:spacing w:before="0" w:after="160"/>
      </w:pPr>
      <w:r w:rsidRPr="007D476D">
        <w:t>Nota. Adaptado del Ministerio de Salud y de Protección Social y del Ministerio de Ambiente y Desarrollo Sostenible (2007).</w:t>
      </w:r>
    </w:p>
    <w:p w14:paraId="4FD6C257" w14:textId="3F059FDD" w:rsidR="007D476D" w:rsidRDefault="007D476D" w:rsidP="007D476D">
      <w:pPr>
        <w:spacing w:before="0" w:after="160"/>
      </w:pPr>
      <w:r>
        <w:lastRenderedPageBreak/>
        <w:t>En el Artículo 7 de la Resolución 2115 se presentan otras características que tienen consecuencias económicas e indirectas en la salud, las cuales se relacionan en la siguiente tabla con los valores máximos aceptados para estos elementos y compuestos químicos.</w:t>
      </w:r>
    </w:p>
    <w:p w14:paraId="689900D2" w14:textId="31655F3E" w:rsidR="007D476D" w:rsidRDefault="007D476D" w:rsidP="007D476D">
      <w:pPr>
        <w:spacing w:before="0" w:after="160"/>
      </w:pPr>
      <w:r w:rsidRPr="007D476D">
        <w:rPr>
          <w:b/>
          <w:bCs/>
        </w:rPr>
        <w:t>Tabla 8.</w:t>
      </w:r>
      <w:r>
        <w:t xml:space="preserve"> Características químicas que tienen mayores consecuencias económicas e indirectas sobre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9"/>
        <w:tblDescription w:val="En la tabla 9 se muestran las características químicas que tienen mayores consecuencias económicas e indirectas sobre la salud humana."/>
      </w:tblPr>
      <w:tblGrid>
        <w:gridCol w:w="4673"/>
        <w:gridCol w:w="1702"/>
        <w:gridCol w:w="2976"/>
      </w:tblGrid>
      <w:tr w:rsidR="007D476D" w:rsidRPr="007D476D" w14:paraId="28656475" w14:textId="77777777" w:rsidTr="007D476D">
        <w:tc>
          <w:tcPr>
            <w:tcW w:w="4673" w:type="dxa"/>
            <w:shd w:val="clear" w:color="auto" w:fill="F2F2F2" w:themeFill="background1" w:themeFillShade="F2"/>
            <w:vAlign w:val="center"/>
          </w:tcPr>
          <w:p w14:paraId="15FAC323" w14:textId="77777777" w:rsidR="007D476D" w:rsidRPr="007D476D" w:rsidRDefault="007D476D" w:rsidP="007D476D">
            <w:pPr>
              <w:pStyle w:val="Tablas"/>
              <w:jc w:val="center"/>
              <w:rPr>
                <w:b/>
                <w:bCs w:val="0"/>
                <w:lang w:eastAsia="es-CO"/>
              </w:rPr>
            </w:pPr>
            <w:r w:rsidRPr="007D476D">
              <w:rPr>
                <w:b/>
                <w:bCs w:val="0"/>
                <w:lang w:eastAsia="es-CO"/>
              </w:rPr>
              <w:t>Elementos, compuestos químicos que tienen mayores consecuencias económicas e indirectas sobre la salud humana</w:t>
            </w:r>
          </w:p>
        </w:tc>
        <w:tc>
          <w:tcPr>
            <w:tcW w:w="1702" w:type="dxa"/>
            <w:shd w:val="clear" w:color="auto" w:fill="F2F2F2" w:themeFill="background1" w:themeFillShade="F2"/>
            <w:vAlign w:val="center"/>
          </w:tcPr>
          <w:p w14:paraId="501CE537" w14:textId="77777777" w:rsidR="007D476D" w:rsidRPr="007D476D" w:rsidRDefault="007D476D" w:rsidP="007D476D">
            <w:pPr>
              <w:pStyle w:val="Tablas"/>
              <w:jc w:val="center"/>
              <w:rPr>
                <w:b/>
                <w:bCs w:val="0"/>
                <w:lang w:eastAsia="es-CO"/>
              </w:rPr>
            </w:pPr>
            <w:r w:rsidRPr="007D476D">
              <w:rPr>
                <w:b/>
                <w:bCs w:val="0"/>
                <w:lang w:eastAsia="es-CO"/>
              </w:rPr>
              <w:t>Expresados como</w:t>
            </w:r>
          </w:p>
        </w:tc>
        <w:tc>
          <w:tcPr>
            <w:tcW w:w="2976" w:type="dxa"/>
            <w:shd w:val="clear" w:color="auto" w:fill="F2F2F2" w:themeFill="background1" w:themeFillShade="F2"/>
            <w:vAlign w:val="center"/>
          </w:tcPr>
          <w:p w14:paraId="7F923E1A" w14:textId="77777777" w:rsidR="007D476D" w:rsidRPr="007D476D" w:rsidRDefault="007D476D" w:rsidP="007D476D">
            <w:pPr>
              <w:pStyle w:val="Tablas"/>
              <w:jc w:val="center"/>
              <w:rPr>
                <w:b/>
                <w:bCs w:val="0"/>
                <w:lang w:eastAsia="es-CO"/>
              </w:rPr>
            </w:pPr>
            <w:r w:rsidRPr="007D476D">
              <w:rPr>
                <w:b/>
                <w:bCs w:val="0"/>
                <w:lang w:eastAsia="es-CO"/>
              </w:rPr>
              <w:t>Valor máximo aceptable (mg/L)</w:t>
            </w:r>
          </w:p>
        </w:tc>
      </w:tr>
      <w:tr w:rsidR="007D476D" w:rsidRPr="007D476D" w14:paraId="482C8800" w14:textId="77777777" w:rsidTr="007D476D">
        <w:tc>
          <w:tcPr>
            <w:tcW w:w="4673" w:type="dxa"/>
          </w:tcPr>
          <w:p w14:paraId="54CB9D77" w14:textId="77777777" w:rsidR="007D476D" w:rsidRPr="007D476D" w:rsidRDefault="007D476D" w:rsidP="007D476D">
            <w:pPr>
              <w:pStyle w:val="Tablas"/>
              <w:rPr>
                <w:lang w:eastAsia="es-CO"/>
              </w:rPr>
            </w:pPr>
            <w:r w:rsidRPr="007D476D">
              <w:rPr>
                <w:lang w:eastAsia="es-CO"/>
              </w:rPr>
              <w:t>Calcio</w:t>
            </w:r>
          </w:p>
        </w:tc>
        <w:tc>
          <w:tcPr>
            <w:tcW w:w="1702" w:type="dxa"/>
          </w:tcPr>
          <w:p w14:paraId="2264CA94" w14:textId="77777777" w:rsidR="007D476D" w:rsidRPr="007D476D" w:rsidRDefault="007D476D" w:rsidP="00B70938">
            <w:pPr>
              <w:pStyle w:val="Tablas"/>
              <w:jc w:val="center"/>
              <w:rPr>
                <w:b/>
                <w:lang w:eastAsia="es-CO"/>
              </w:rPr>
            </w:pPr>
            <w:r w:rsidRPr="007D476D">
              <w:rPr>
                <w:b/>
                <w:lang w:eastAsia="es-CO"/>
              </w:rPr>
              <w:t>Ca</w:t>
            </w:r>
          </w:p>
        </w:tc>
        <w:tc>
          <w:tcPr>
            <w:tcW w:w="2976" w:type="dxa"/>
          </w:tcPr>
          <w:p w14:paraId="0FBC5C45" w14:textId="77777777" w:rsidR="007D476D" w:rsidRPr="007D476D" w:rsidRDefault="007D476D" w:rsidP="00B70938">
            <w:pPr>
              <w:pStyle w:val="Tablas"/>
              <w:jc w:val="center"/>
              <w:rPr>
                <w:b/>
                <w:lang w:eastAsia="es-CO"/>
              </w:rPr>
            </w:pPr>
            <w:r w:rsidRPr="007D476D">
              <w:rPr>
                <w:b/>
                <w:lang w:eastAsia="es-CO"/>
              </w:rPr>
              <w:t>60</w:t>
            </w:r>
          </w:p>
        </w:tc>
      </w:tr>
      <w:tr w:rsidR="007D476D" w:rsidRPr="007D476D" w14:paraId="179CC7E6" w14:textId="77777777" w:rsidTr="007D476D">
        <w:tc>
          <w:tcPr>
            <w:tcW w:w="4673" w:type="dxa"/>
          </w:tcPr>
          <w:p w14:paraId="6F6A4608" w14:textId="77777777" w:rsidR="007D476D" w:rsidRPr="007D476D" w:rsidRDefault="007D476D" w:rsidP="007D476D">
            <w:pPr>
              <w:pStyle w:val="Tablas"/>
              <w:rPr>
                <w:lang w:eastAsia="es-CO"/>
              </w:rPr>
            </w:pPr>
            <w:r w:rsidRPr="007D476D">
              <w:rPr>
                <w:lang w:eastAsia="es-CO"/>
              </w:rPr>
              <w:t>Alcalinidad total</w:t>
            </w:r>
          </w:p>
        </w:tc>
        <w:tc>
          <w:tcPr>
            <w:tcW w:w="1702" w:type="dxa"/>
          </w:tcPr>
          <w:p w14:paraId="5B0D9F89" w14:textId="77777777" w:rsidR="007D476D" w:rsidRPr="007D476D" w:rsidRDefault="007D476D" w:rsidP="00B70938">
            <w:pPr>
              <w:pStyle w:val="Tablas"/>
              <w:jc w:val="center"/>
              <w:rPr>
                <w:b/>
                <w:lang w:eastAsia="es-CO"/>
              </w:rPr>
            </w:pPr>
            <w:r w:rsidRPr="007D476D">
              <w:rPr>
                <w:b/>
                <w:lang w:eastAsia="es-CO"/>
              </w:rPr>
              <w:t>CaCo</w:t>
            </w:r>
            <w:r w:rsidRPr="007D476D">
              <w:rPr>
                <w:b/>
                <w:vertAlign w:val="subscript"/>
                <w:lang w:eastAsia="es-CO"/>
              </w:rPr>
              <w:t>3</w:t>
            </w:r>
          </w:p>
        </w:tc>
        <w:tc>
          <w:tcPr>
            <w:tcW w:w="2976" w:type="dxa"/>
          </w:tcPr>
          <w:p w14:paraId="34AE23B6" w14:textId="77777777" w:rsidR="007D476D" w:rsidRPr="007D476D" w:rsidRDefault="007D476D" w:rsidP="00B70938">
            <w:pPr>
              <w:pStyle w:val="Tablas"/>
              <w:jc w:val="center"/>
              <w:rPr>
                <w:b/>
                <w:lang w:eastAsia="es-CO"/>
              </w:rPr>
            </w:pPr>
            <w:r w:rsidRPr="007D476D">
              <w:rPr>
                <w:b/>
                <w:lang w:eastAsia="es-CO"/>
              </w:rPr>
              <w:t>200</w:t>
            </w:r>
          </w:p>
        </w:tc>
      </w:tr>
      <w:tr w:rsidR="007D476D" w:rsidRPr="007D476D" w14:paraId="1EB3468D" w14:textId="77777777" w:rsidTr="007D476D">
        <w:tc>
          <w:tcPr>
            <w:tcW w:w="4673" w:type="dxa"/>
          </w:tcPr>
          <w:p w14:paraId="74AD80AB" w14:textId="77777777" w:rsidR="007D476D" w:rsidRPr="007D476D" w:rsidRDefault="007D476D" w:rsidP="007D476D">
            <w:pPr>
              <w:pStyle w:val="Tablas"/>
              <w:rPr>
                <w:lang w:eastAsia="es-CO"/>
              </w:rPr>
            </w:pPr>
            <w:r w:rsidRPr="007D476D">
              <w:rPr>
                <w:lang w:eastAsia="es-CO"/>
              </w:rPr>
              <w:t>Cloruros</w:t>
            </w:r>
          </w:p>
        </w:tc>
        <w:tc>
          <w:tcPr>
            <w:tcW w:w="1702" w:type="dxa"/>
          </w:tcPr>
          <w:p w14:paraId="3F2E1037" w14:textId="77777777" w:rsidR="007D476D" w:rsidRPr="007D476D" w:rsidRDefault="007D476D" w:rsidP="00B70938">
            <w:pPr>
              <w:pStyle w:val="Tablas"/>
              <w:jc w:val="center"/>
              <w:rPr>
                <w:b/>
                <w:lang w:eastAsia="es-CO"/>
              </w:rPr>
            </w:pPr>
            <w:r w:rsidRPr="007D476D">
              <w:rPr>
                <w:b/>
                <w:lang w:eastAsia="es-CO"/>
              </w:rPr>
              <w:t>Cl</w:t>
            </w:r>
            <w:r w:rsidRPr="007D476D">
              <w:rPr>
                <w:b/>
                <w:vertAlign w:val="superscript"/>
                <w:lang w:eastAsia="es-CO"/>
              </w:rPr>
              <w:t>-</w:t>
            </w:r>
          </w:p>
        </w:tc>
        <w:tc>
          <w:tcPr>
            <w:tcW w:w="2976" w:type="dxa"/>
          </w:tcPr>
          <w:p w14:paraId="6530DDA1" w14:textId="77777777" w:rsidR="007D476D" w:rsidRPr="007D476D" w:rsidRDefault="007D476D" w:rsidP="00B70938">
            <w:pPr>
              <w:pStyle w:val="Tablas"/>
              <w:jc w:val="center"/>
              <w:rPr>
                <w:b/>
                <w:lang w:eastAsia="es-CO"/>
              </w:rPr>
            </w:pPr>
            <w:r w:rsidRPr="007D476D">
              <w:rPr>
                <w:b/>
                <w:lang w:eastAsia="es-CO"/>
              </w:rPr>
              <w:t>250</w:t>
            </w:r>
          </w:p>
        </w:tc>
      </w:tr>
      <w:tr w:rsidR="007D476D" w:rsidRPr="007D476D" w14:paraId="62493F24" w14:textId="77777777" w:rsidTr="007D476D">
        <w:tc>
          <w:tcPr>
            <w:tcW w:w="4673" w:type="dxa"/>
          </w:tcPr>
          <w:p w14:paraId="5EA659A0" w14:textId="77777777" w:rsidR="007D476D" w:rsidRPr="007D476D" w:rsidRDefault="007D476D" w:rsidP="007D476D">
            <w:pPr>
              <w:pStyle w:val="Tablas"/>
              <w:rPr>
                <w:lang w:eastAsia="es-CO"/>
              </w:rPr>
            </w:pPr>
            <w:r w:rsidRPr="007D476D">
              <w:rPr>
                <w:lang w:eastAsia="es-CO"/>
              </w:rPr>
              <w:t>Aluminio</w:t>
            </w:r>
          </w:p>
        </w:tc>
        <w:tc>
          <w:tcPr>
            <w:tcW w:w="1702" w:type="dxa"/>
          </w:tcPr>
          <w:p w14:paraId="2EC93720" w14:textId="77777777" w:rsidR="007D476D" w:rsidRPr="007D476D" w:rsidRDefault="007D476D" w:rsidP="00B70938">
            <w:pPr>
              <w:pStyle w:val="Tablas"/>
              <w:jc w:val="center"/>
              <w:rPr>
                <w:b/>
                <w:lang w:eastAsia="es-CO"/>
              </w:rPr>
            </w:pPr>
            <w:r w:rsidRPr="007D476D">
              <w:rPr>
                <w:b/>
                <w:lang w:eastAsia="es-CO"/>
              </w:rPr>
              <w:t>Al</w:t>
            </w:r>
            <w:r w:rsidRPr="007D476D">
              <w:rPr>
                <w:b/>
                <w:vertAlign w:val="superscript"/>
                <w:lang w:eastAsia="es-CO"/>
              </w:rPr>
              <w:t>3+</w:t>
            </w:r>
          </w:p>
        </w:tc>
        <w:tc>
          <w:tcPr>
            <w:tcW w:w="2976" w:type="dxa"/>
          </w:tcPr>
          <w:p w14:paraId="7854A4F5" w14:textId="77777777" w:rsidR="007D476D" w:rsidRPr="007D476D" w:rsidRDefault="007D476D" w:rsidP="00B70938">
            <w:pPr>
              <w:pStyle w:val="Tablas"/>
              <w:jc w:val="center"/>
              <w:rPr>
                <w:b/>
                <w:lang w:eastAsia="es-CO"/>
              </w:rPr>
            </w:pPr>
            <w:r w:rsidRPr="007D476D">
              <w:rPr>
                <w:b/>
                <w:lang w:eastAsia="es-CO"/>
              </w:rPr>
              <w:t>0.2</w:t>
            </w:r>
          </w:p>
        </w:tc>
      </w:tr>
      <w:tr w:rsidR="007D476D" w:rsidRPr="007D476D" w14:paraId="2FFE35F7" w14:textId="77777777" w:rsidTr="007D476D">
        <w:tc>
          <w:tcPr>
            <w:tcW w:w="4673" w:type="dxa"/>
          </w:tcPr>
          <w:p w14:paraId="2F0836E6" w14:textId="77777777" w:rsidR="007D476D" w:rsidRPr="007D476D" w:rsidRDefault="007D476D" w:rsidP="007D476D">
            <w:pPr>
              <w:pStyle w:val="Tablas"/>
              <w:rPr>
                <w:lang w:eastAsia="es-CO"/>
              </w:rPr>
            </w:pPr>
            <w:r w:rsidRPr="007D476D">
              <w:rPr>
                <w:lang w:eastAsia="es-CO"/>
              </w:rPr>
              <w:t>Dureza total</w:t>
            </w:r>
          </w:p>
        </w:tc>
        <w:tc>
          <w:tcPr>
            <w:tcW w:w="1702" w:type="dxa"/>
          </w:tcPr>
          <w:p w14:paraId="692EE1D4" w14:textId="77777777" w:rsidR="007D476D" w:rsidRPr="007D476D" w:rsidRDefault="007D476D" w:rsidP="00B70938">
            <w:pPr>
              <w:pStyle w:val="Tablas"/>
              <w:jc w:val="center"/>
              <w:rPr>
                <w:b/>
                <w:lang w:eastAsia="es-CO"/>
              </w:rPr>
            </w:pPr>
            <w:r w:rsidRPr="007D476D">
              <w:rPr>
                <w:b/>
                <w:lang w:eastAsia="es-CO"/>
              </w:rPr>
              <w:t>CaCO</w:t>
            </w:r>
            <w:r w:rsidRPr="007D476D">
              <w:rPr>
                <w:b/>
                <w:vertAlign w:val="subscript"/>
                <w:lang w:eastAsia="es-CO"/>
              </w:rPr>
              <w:t>3</w:t>
            </w:r>
          </w:p>
        </w:tc>
        <w:tc>
          <w:tcPr>
            <w:tcW w:w="2976" w:type="dxa"/>
          </w:tcPr>
          <w:p w14:paraId="469A7EC5" w14:textId="77777777" w:rsidR="007D476D" w:rsidRPr="007D476D" w:rsidRDefault="007D476D" w:rsidP="00B70938">
            <w:pPr>
              <w:pStyle w:val="Tablas"/>
              <w:jc w:val="center"/>
              <w:rPr>
                <w:b/>
                <w:lang w:eastAsia="es-CO"/>
              </w:rPr>
            </w:pPr>
            <w:r w:rsidRPr="007D476D">
              <w:rPr>
                <w:b/>
                <w:lang w:eastAsia="es-CO"/>
              </w:rPr>
              <w:t>300</w:t>
            </w:r>
          </w:p>
        </w:tc>
      </w:tr>
      <w:tr w:rsidR="007D476D" w:rsidRPr="007D476D" w14:paraId="69B79D26" w14:textId="77777777" w:rsidTr="007D476D">
        <w:tc>
          <w:tcPr>
            <w:tcW w:w="4673" w:type="dxa"/>
          </w:tcPr>
          <w:p w14:paraId="46691BDF" w14:textId="77777777" w:rsidR="007D476D" w:rsidRPr="007D476D" w:rsidRDefault="007D476D" w:rsidP="007D476D">
            <w:pPr>
              <w:pStyle w:val="Tablas"/>
              <w:rPr>
                <w:lang w:eastAsia="es-CO"/>
              </w:rPr>
            </w:pPr>
            <w:r w:rsidRPr="007D476D">
              <w:rPr>
                <w:lang w:eastAsia="es-CO"/>
              </w:rPr>
              <w:t>Hierro total</w:t>
            </w:r>
          </w:p>
        </w:tc>
        <w:tc>
          <w:tcPr>
            <w:tcW w:w="1702" w:type="dxa"/>
          </w:tcPr>
          <w:p w14:paraId="495F1D5E" w14:textId="77777777" w:rsidR="007D476D" w:rsidRPr="007D476D" w:rsidRDefault="007D476D" w:rsidP="00B70938">
            <w:pPr>
              <w:pStyle w:val="Tablas"/>
              <w:jc w:val="center"/>
              <w:rPr>
                <w:b/>
                <w:lang w:eastAsia="es-CO"/>
              </w:rPr>
            </w:pPr>
            <w:r w:rsidRPr="007D476D">
              <w:rPr>
                <w:b/>
                <w:lang w:eastAsia="es-CO"/>
              </w:rPr>
              <w:t>Fe</w:t>
            </w:r>
          </w:p>
        </w:tc>
        <w:tc>
          <w:tcPr>
            <w:tcW w:w="2976" w:type="dxa"/>
          </w:tcPr>
          <w:p w14:paraId="60F67371" w14:textId="77777777" w:rsidR="007D476D" w:rsidRPr="007D476D" w:rsidRDefault="007D476D" w:rsidP="00B70938">
            <w:pPr>
              <w:pStyle w:val="Tablas"/>
              <w:jc w:val="center"/>
              <w:rPr>
                <w:b/>
                <w:lang w:eastAsia="es-CO"/>
              </w:rPr>
            </w:pPr>
            <w:r w:rsidRPr="007D476D">
              <w:rPr>
                <w:b/>
                <w:lang w:eastAsia="es-CO"/>
              </w:rPr>
              <w:t>0.3</w:t>
            </w:r>
          </w:p>
        </w:tc>
      </w:tr>
      <w:tr w:rsidR="007D476D" w:rsidRPr="007D476D" w14:paraId="2DCA6C27" w14:textId="77777777" w:rsidTr="007D476D">
        <w:tc>
          <w:tcPr>
            <w:tcW w:w="4673" w:type="dxa"/>
          </w:tcPr>
          <w:p w14:paraId="4414B89C" w14:textId="77777777" w:rsidR="007D476D" w:rsidRPr="007D476D" w:rsidRDefault="007D476D" w:rsidP="007D476D">
            <w:pPr>
              <w:pStyle w:val="Tablas"/>
              <w:rPr>
                <w:lang w:eastAsia="es-CO"/>
              </w:rPr>
            </w:pPr>
            <w:r w:rsidRPr="007D476D">
              <w:rPr>
                <w:lang w:eastAsia="es-CO"/>
              </w:rPr>
              <w:t>Magnesio</w:t>
            </w:r>
          </w:p>
        </w:tc>
        <w:tc>
          <w:tcPr>
            <w:tcW w:w="1702" w:type="dxa"/>
          </w:tcPr>
          <w:p w14:paraId="69FB1189" w14:textId="77777777" w:rsidR="007D476D" w:rsidRPr="007D476D" w:rsidRDefault="007D476D" w:rsidP="00B70938">
            <w:pPr>
              <w:pStyle w:val="Tablas"/>
              <w:jc w:val="center"/>
              <w:rPr>
                <w:b/>
                <w:lang w:eastAsia="es-CO"/>
              </w:rPr>
            </w:pPr>
            <w:r w:rsidRPr="007D476D">
              <w:rPr>
                <w:b/>
                <w:lang w:eastAsia="es-CO"/>
              </w:rPr>
              <w:t>Mg</w:t>
            </w:r>
          </w:p>
        </w:tc>
        <w:tc>
          <w:tcPr>
            <w:tcW w:w="2976" w:type="dxa"/>
          </w:tcPr>
          <w:p w14:paraId="5FDC9EF1" w14:textId="77777777" w:rsidR="007D476D" w:rsidRPr="007D476D" w:rsidRDefault="007D476D" w:rsidP="00B70938">
            <w:pPr>
              <w:pStyle w:val="Tablas"/>
              <w:jc w:val="center"/>
              <w:rPr>
                <w:b/>
                <w:lang w:eastAsia="es-CO"/>
              </w:rPr>
            </w:pPr>
            <w:r w:rsidRPr="007D476D">
              <w:rPr>
                <w:b/>
                <w:lang w:eastAsia="es-CO"/>
              </w:rPr>
              <w:t>36</w:t>
            </w:r>
          </w:p>
        </w:tc>
      </w:tr>
      <w:tr w:rsidR="007D476D" w:rsidRPr="007D476D" w14:paraId="46638508" w14:textId="77777777" w:rsidTr="007D476D">
        <w:tc>
          <w:tcPr>
            <w:tcW w:w="4673" w:type="dxa"/>
          </w:tcPr>
          <w:p w14:paraId="49A3DD86" w14:textId="77777777" w:rsidR="007D476D" w:rsidRPr="007D476D" w:rsidRDefault="007D476D" w:rsidP="007D476D">
            <w:pPr>
              <w:pStyle w:val="Tablas"/>
              <w:rPr>
                <w:lang w:eastAsia="es-CO"/>
              </w:rPr>
            </w:pPr>
            <w:r w:rsidRPr="007D476D">
              <w:rPr>
                <w:lang w:eastAsia="es-CO"/>
              </w:rPr>
              <w:t>Manganeso</w:t>
            </w:r>
          </w:p>
        </w:tc>
        <w:tc>
          <w:tcPr>
            <w:tcW w:w="1702" w:type="dxa"/>
          </w:tcPr>
          <w:p w14:paraId="2E7630DA" w14:textId="77777777" w:rsidR="007D476D" w:rsidRPr="007D476D" w:rsidRDefault="007D476D" w:rsidP="00B70938">
            <w:pPr>
              <w:pStyle w:val="Tablas"/>
              <w:jc w:val="center"/>
              <w:rPr>
                <w:b/>
                <w:lang w:eastAsia="es-CO"/>
              </w:rPr>
            </w:pPr>
            <w:r w:rsidRPr="007D476D">
              <w:rPr>
                <w:b/>
                <w:lang w:eastAsia="es-CO"/>
              </w:rPr>
              <w:t>Mn</w:t>
            </w:r>
          </w:p>
        </w:tc>
        <w:tc>
          <w:tcPr>
            <w:tcW w:w="2976" w:type="dxa"/>
          </w:tcPr>
          <w:p w14:paraId="073CE681" w14:textId="77777777" w:rsidR="007D476D" w:rsidRPr="007D476D" w:rsidRDefault="007D476D" w:rsidP="00B70938">
            <w:pPr>
              <w:pStyle w:val="Tablas"/>
              <w:jc w:val="center"/>
              <w:rPr>
                <w:b/>
                <w:lang w:eastAsia="es-CO"/>
              </w:rPr>
            </w:pPr>
            <w:r w:rsidRPr="007D476D">
              <w:rPr>
                <w:b/>
                <w:lang w:eastAsia="es-CO"/>
              </w:rPr>
              <w:t>0.1</w:t>
            </w:r>
          </w:p>
        </w:tc>
      </w:tr>
      <w:tr w:rsidR="007D476D" w:rsidRPr="007D476D" w14:paraId="4C62764E" w14:textId="77777777" w:rsidTr="007D476D">
        <w:tc>
          <w:tcPr>
            <w:tcW w:w="4673" w:type="dxa"/>
          </w:tcPr>
          <w:p w14:paraId="72F35726" w14:textId="77777777" w:rsidR="007D476D" w:rsidRPr="007D476D" w:rsidRDefault="007D476D" w:rsidP="007D476D">
            <w:pPr>
              <w:pStyle w:val="Tablas"/>
              <w:rPr>
                <w:lang w:eastAsia="es-CO"/>
              </w:rPr>
            </w:pPr>
            <w:r w:rsidRPr="007D476D">
              <w:rPr>
                <w:lang w:eastAsia="es-CO"/>
              </w:rPr>
              <w:t>Molibdeno</w:t>
            </w:r>
          </w:p>
        </w:tc>
        <w:tc>
          <w:tcPr>
            <w:tcW w:w="1702" w:type="dxa"/>
          </w:tcPr>
          <w:p w14:paraId="7C634570" w14:textId="77777777" w:rsidR="007D476D" w:rsidRPr="007D476D" w:rsidRDefault="007D476D" w:rsidP="00B70938">
            <w:pPr>
              <w:pStyle w:val="Tablas"/>
              <w:jc w:val="center"/>
              <w:rPr>
                <w:b/>
                <w:lang w:eastAsia="es-CO"/>
              </w:rPr>
            </w:pPr>
            <w:r w:rsidRPr="007D476D">
              <w:rPr>
                <w:b/>
                <w:lang w:eastAsia="es-CO"/>
              </w:rPr>
              <w:t>Mo</w:t>
            </w:r>
          </w:p>
        </w:tc>
        <w:tc>
          <w:tcPr>
            <w:tcW w:w="2976" w:type="dxa"/>
          </w:tcPr>
          <w:p w14:paraId="076BC49D" w14:textId="77777777" w:rsidR="007D476D" w:rsidRPr="007D476D" w:rsidRDefault="007D476D" w:rsidP="00B70938">
            <w:pPr>
              <w:pStyle w:val="Tablas"/>
              <w:jc w:val="center"/>
              <w:rPr>
                <w:b/>
                <w:lang w:eastAsia="es-CO"/>
              </w:rPr>
            </w:pPr>
            <w:r w:rsidRPr="007D476D">
              <w:rPr>
                <w:b/>
                <w:lang w:eastAsia="es-CO"/>
              </w:rPr>
              <w:t>0.07</w:t>
            </w:r>
          </w:p>
        </w:tc>
      </w:tr>
      <w:tr w:rsidR="007D476D" w:rsidRPr="007D476D" w14:paraId="22619AE5" w14:textId="77777777" w:rsidTr="007D476D">
        <w:tc>
          <w:tcPr>
            <w:tcW w:w="4673" w:type="dxa"/>
          </w:tcPr>
          <w:p w14:paraId="78615BCF" w14:textId="77777777" w:rsidR="007D476D" w:rsidRPr="007D476D" w:rsidRDefault="007D476D" w:rsidP="007D476D">
            <w:pPr>
              <w:pStyle w:val="Tablas"/>
              <w:rPr>
                <w:lang w:eastAsia="es-CO"/>
              </w:rPr>
            </w:pPr>
            <w:r w:rsidRPr="007D476D">
              <w:rPr>
                <w:lang w:eastAsia="es-CO"/>
              </w:rPr>
              <w:t>Sulfatos</w:t>
            </w:r>
          </w:p>
        </w:tc>
        <w:tc>
          <w:tcPr>
            <w:tcW w:w="1702" w:type="dxa"/>
          </w:tcPr>
          <w:p w14:paraId="4A0C0D5C" w14:textId="77777777" w:rsidR="007D476D" w:rsidRPr="007D476D" w:rsidRDefault="007D476D" w:rsidP="00B70938">
            <w:pPr>
              <w:pStyle w:val="Tablas"/>
              <w:jc w:val="center"/>
              <w:rPr>
                <w:b/>
                <w:lang w:eastAsia="es-CO"/>
              </w:rPr>
            </w:pPr>
            <w:r w:rsidRPr="007D476D">
              <w:rPr>
                <w:b/>
                <w:lang w:eastAsia="es-CO"/>
              </w:rPr>
              <w:t>SO</w:t>
            </w:r>
            <w:r w:rsidRPr="007D476D">
              <w:rPr>
                <w:b/>
                <w:vertAlign w:val="subscript"/>
                <w:lang w:eastAsia="es-CO"/>
              </w:rPr>
              <w:t>4</w:t>
            </w:r>
            <w:r w:rsidRPr="007D476D">
              <w:rPr>
                <w:b/>
                <w:lang w:eastAsia="es-CO"/>
              </w:rPr>
              <w:t xml:space="preserve"> </w:t>
            </w:r>
            <w:r w:rsidRPr="007D476D">
              <w:rPr>
                <w:b/>
                <w:vertAlign w:val="superscript"/>
                <w:lang w:eastAsia="es-CO"/>
              </w:rPr>
              <w:t>2-</w:t>
            </w:r>
          </w:p>
        </w:tc>
        <w:tc>
          <w:tcPr>
            <w:tcW w:w="2976" w:type="dxa"/>
          </w:tcPr>
          <w:p w14:paraId="4B695152" w14:textId="77777777" w:rsidR="007D476D" w:rsidRPr="007D476D" w:rsidRDefault="007D476D" w:rsidP="00B70938">
            <w:pPr>
              <w:pStyle w:val="Tablas"/>
              <w:jc w:val="center"/>
              <w:rPr>
                <w:b/>
                <w:lang w:eastAsia="es-CO"/>
              </w:rPr>
            </w:pPr>
            <w:r w:rsidRPr="007D476D">
              <w:rPr>
                <w:b/>
                <w:lang w:eastAsia="es-CO"/>
              </w:rPr>
              <w:t>250</w:t>
            </w:r>
          </w:p>
        </w:tc>
      </w:tr>
      <w:tr w:rsidR="007D476D" w:rsidRPr="007D476D" w14:paraId="7BDF6AC3" w14:textId="77777777" w:rsidTr="007D476D">
        <w:tc>
          <w:tcPr>
            <w:tcW w:w="4673" w:type="dxa"/>
          </w:tcPr>
          <w:p w14:paraId="15801072" w14:textId="77777777" w:rsidR="007D476D" w:rsidRPr="007D476D" w:rsidRDefault="007D476D" w:rsidP="007D476D">
            <w:pPr>
              <w:pStyle w:val="Tablas"/>
              <w:rPr>
                <w:lang w:eastAsia="es-CO"/>
              </w:rPr>
            </w:pPr>
            <w:r w:rsidRPr="007D476D">
              <w:rPr>
                <w:lang w:eastAsia="es-CO"/>
              </w:rPr>
              <w:t>Zinc</w:t>
            </w:r>
          </w:p>
        </w:tc>
        <w:tc>
          <w:tcPr>
            <w:tcW w:w="1702" w:type="dxa"/>
          </w:tcPr>
          <w:p w14:paraId="6D03A34D" w14:textId="77777777" w:rsidR="007D476D" w:rsidRPr="007D476D" w:rsidRDefault="007D476D" w:rsidP="00B70938">
            <w:pPr>
              <w:pStyle w:val="Tablas"/>
              <w:jc w:val="center"/>
              <w:rPr>
                <w:b/>
                <w:lang w:eastAsia="es-CO"/>
              </w:rPr>
            </w:pPr>
            <w:r w:rsidRPr="007D476D">
              <w:rPr>
                <w:b/>
                <w:lang w:eastAsia="es-CO"/>
              </w:rPr>
              <w:t>Zn</w:t>
            </w:r>
          </w:p>
        </w:tc>
        <w:tc>
          <w:tcPr>
            <w:tcW w:w="2976" w:type="dxa"/>
          </w:tcPr>
          <w:p w14:paraId="3F9CC286" w14:textId="77777777" w:rsidR="007D476D" w:rsidRPr="007D476D" w:rsidRDefault="007D476D" w:rsidP="00B70938">
            <w:pPr>
              <w:pStyle w:val="Tablas"/>
              <w:jc w:val="center"/>
              <w:rPr>
                <w:b/>
                <w:lang w:eastAsia="es-CO"/>
              </w:rPr>
            </w:pPr>
            <w:r w:rsidRPr="007D476D">
              <w:rPr>
                <w:b/>
                <w:lang w:eastAsia="es-CO"/>
              </w:rPr>
              <w:t>3</w:t>
            </w:r>
          </w:p>
        </w:tc>
      </w:tr>
      <w:tr w:rsidR="007D476D" w:rsidRPr="007D476D" w14:paraId="36BF635A" w14:textId="77777777" w:rsidTr="007D476D">
        <w:tc>
          <w:tcPr>
            <w:tcW w:w="4673" w:type="dxa"/>
          </w:tcPr>
          <w:p w14:paraId="450FC41C" w14:textId="77777777" w:rsidR="007D476D" w:rsidRPr="007D476D" w:rsidRDefault="007D476D" w:rsidP="007D476D">
            <w:pPr>
              <w:pStyle w:val="Tablas"/>
              <w:rPr>
                <w:lang w:eastAsia="es-CO"/>
              </w:rPr>
            </w:pPr>
            <w:r w:rsidRPr="007D476D">
              <w:rPr>
                <w:lang w:eastAsia="es-CO"/>
              </w:rPr>
              <w:t>Fosfatos</w:t>
            </w:r>
          </w:p>
        </w:tc>
        <w:tc>
          <w:tcPr>
            <w:tcW w:w="1702" w:type="dxa"/>
          </w:tcPr>
          <w:p w14:paraId="08E33706" w14:textId="77777777" w:rsidR="007D476D" w:rsidRPr="007D476D" w:rsidRDefault="007D476D" w:rsidP="00B70938">
            <w:pPr>
              <w:pStyle w:val="Tablas"/>
              <w:jc w:val="center"/>
              <w:rPr>
                <w:b/>
                <w:lang w:eastAsia="es-CO"/>
              </w:rPr>
            </w:pPr>
            <w:r w:rsidRPr="007D476D">
              <w:rPr>
                <w:b/>
                <w:lang w:eastAsia="es-CO"/>
              </w:rPr>
              <w:t>Po</w:t>
            </w:r>
            <w:r w:rsidRPr="007D476D">
              <w:rPr>
                <w:b/>
                <w:vertAlign w:val="subscript"/>
                <w:lang w:eastAsia="es-CO"/>
              </w:rPr>
              <w:t>4</w:t>
            </w:r>
            <w:r w:rsidRPr="007D476D">
              <w:rPr>
                <w:b/>
                <w:lang w:eastAsia="es-CO"/>
              </w:rPr>
              <w:t xml:space="preserve"> </w:t>
            </w:r>
            <w:r w:rsidRPr="007D476D">
              <w:rPr>
                <w:b/>
                <w:vertAlign w:val="superscript"/>
                <w:lang w:eastAsia="es-CO"/>
              </w:rPr>
              <w:t>3-</w:t>
            </w:r>
          </w:p>
        </w:tc>
        <w:tc>
          <w:tcPr>
            <w:tcW w:w="2976" w:type="dxa"/>
          </w:tcPr>
          <w:p w14:paraId="0FC29449" w14:textId="77777777" w:rsidR="007D476D" w:rsidRPr="007D476D" w:rsidRDefault="007D476D" w:rsidP="00B70938">
            <w:pPr>
              <w:pStyle w:val="Tablas"/>
              <w:jc w:val="center"/>
              <w:rPr>
                <w:b/>
                <w:lang w:eastAsia="es-CO"/>
              </w:rPr>
            </w:pPr>
            <w:r w:rsidRPr="007D476D">
              <w:rPr>
                <w:b/>
                <w:lang w:eastAsia="es-CO"/>
              </w:rPr>
              <w:t>0.5</w:t>
            </w:r>
          </w:p>
        </w:tc>
      </w:tr>
    </w:tbl>
    <w:p w14:paraId="79C02A6D" w14:textId="2E80DBAB" w:rsidR="007D476D" w:rsidRDefault="007D476D" w:rsidP="00673BE0">
      <w:pPr>
        <w:spacing w:before="0" w:after="160"/>
      </w:pPr>
      <w:r w:rsidRPr="007D476D">
        <w:t>Nota. Adaptado del Ministerio de Salud y de Protección Social y del Ministerio de Ambiente y Desarrollo Sostenible (2007).</w:t>
      </w:r>
    </w:p>
    <w:p w14:paraId="4479BF6C" w14:textId="719BD155" w:rsidR="007D476D" w:rsidRDefault="007D476D" w:rsidP="007D476D">
      <w:pPr>
        <w:spacing w:before="0" w:after="160"/>
      </w:pPr>
      <w:r>
        <w:t xml:space="preserve">En el Artículo 11 de la Resolución 2115 se describen las características microbiológicas, las técnicas para el análisis y los valores máximos permisibles para el agua con destino para el consumo humano. En la siguiente tabla se presentan estos parámetros establecidos, teniendo en cuenta los límites de confianza que corresponden </w:t>
      </w:r>
      <w:r>
        <w:lastRenderedPageBreak/>
        <w:t>al 95 % y para su detección desde una unidad formadora de colonia o un microorganismo en 100 cm de muestra.</w:t>
      </w:r>
    </w:p>
    <w:p w14:paraId="2078054A" w14:textId="00AD66CB" w:rsidR="007D476D" w:rsidRDefault="007D476D" w:rsidP="007D476D">
      <w:pPr>
        <w:spacing w:before="0" w:after="160"/>
      </w:pPr>
      <w:r w:rsidRPr="007D476D">
        <w:rPr>
          <w:b/>
          <w:bCs/>
        </w:rPr>
        <w:t>Tabla 9.</w:t>
      </w:r>
      <w:r>
        <w:t xml:space="preserve"> Características microbiológicas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10"/>
        <w:tblDescription w:val="En la tabla 10 se muestran las características microbiológicas."/>
      </w:tblPr>
      <w:tblGrid>
        <w:gridCol w:w="2689"/>
        <w:gridCol w:w="3260"/>
        <w:gridCol w:w="3401"/>
      </w:tblGrid>
      <w:tr w:rsidR="007D476D" w:rsidRPr="007D476D" w14:paraId="404F2AE7" w14:textId="77777777" w:rsidTr="007D476D">
        <w:tc>
          <w:tcPr>
            <w:tcW w:w="2689" w:type="dxa"/>
            <w:shd w:val="clear" w:color="auto" w:fill="F2F2F2" w:themeFill="background1" w:themeFillShade="F2"/>
          </w:tcPr>
          <w:p w14:paraId="24EF1207" w14:textId="77777777" w:rsidR="007D476D" w:rsidRPr="007D476D" w:rsidRDefault="007D476D" w:rsidP="007D476D">
            <w:pPr>
              <w:pStyle w:val="Tablas"/>
              <w:jc w:val="center"/>
              <w:rPr>
                <w:b/>
                <w:bCs w:val="0"/>
                <w:lang w:eastAsia="es-CO"/>
              </w:rPr>
            </w:pPr>
            <w:r w:rsidRPr="007D476D">
              <w:rPr>
                <w:b/>
                <w:bCs w:val="0"/>
                <w:lang w:eastAsia="es-CO"/>
              </w:rPr>
              <w:t>Técnicas utilizadas</w:t>
            </w:r>
          </w:p>
        </w:tc>
        <w:tc>
          <w:tcPr>
            <w:tcW w:w="3260" w:type="dxa"/>
            <w:shd w:val="clear" w:color="auto" w:fill="F2F2F2" w:themeFill="background1" w:themeFillShade="F2"/>
          </w:tcPr>
          <w:p w14:paraId="029352DD" w14:textId="77777777" w:rsidR="007D476D" w:rsidRPr="007D476D" w:rsidRDefault="007D476D" w:rsidP="007D476D">
            <w:pPr>
              <w:pStyle w:val="Tablas"/>
              <w:jc w:val="center"/>
              <w:rPr>
                <w:b/>
                <w:bCs w:val="0"/>
                <w:lang w:eastAsia="es-CO"/>
              </w:rPr>
            </w:pPr>
            <w:r w:rsidRPr="007D476D">
              <w:rPr>
                <w:b/>
                <w:bCs w:val="0"/>
                <w:lang w:eastAsia="es-CO"/>
              </w:rPr>
              <w:t>Coliformes totales</w:t>
            </w:r>
          </w:p>
        </w:tc>
        <w:tc>
          <w:tcPr>
            <w:tcW w:w="3401" w:type="dxa"/>
            <w:shd w:val="clear" w:color="auto" w:fill="F2F2F2" w:themeFill="background1" w:themeFillShade="F2"/>
          </w:tcPr>
          <w:p w14:paraId="68DEA43A" w14:textId="77777777" w:rsidR="007D476D" w:rsidRPr="007D476D" w:rsidRDefault="007D476D" w:rsidP="007D476D">
            <w:pPr>
              <w:pStyle w:val="Tablas"/>
              <w:jc w:val="center"/>
              <w:rPr>
                <w:b/>
                <w:bCs w:val="0"/>
                <w:lang w:eastAsia="es-CO"/>
              </w:rPr>
            </w:pPr>
            <w:proofErr w:type="spellStart"/>
            <w:r w:rsidRPr="007D476D">
              <w:rPr>
                <w:b/>
                <w:bCs w:val="0"/>
                <w:lang w:eastAsia="es-CO"/>
              </w:rPr>
              <w:t>Escherichia</w:t>
            </w:r>
            <w:proofErr w:type="spellEnd"/>
            <w:r w:rsidRPr="007D476D">
              <w:rPr>
                <w:b/>
                <w:bCs w:val="0"/>
                <w:lang w:eastAsia="es-CO"/>
              </w:rPr>
              <w:t xml:space="preserve"> </w:t>
            </w:r>
            <w:proofErr w:type="spellStart"/>
            <w:r w:rsidRPr="007D476D">
              <w:rPr>
                <w:b/>
                <w:bCs w:val="0"/>
                <w:lang w:eastAsia="es-CO"/>
              </w:rPr>
              <w:t>coli</w:t>
            </w:r>
            <w:proofErr w:type="spellEnd"/>
          </w:p>
        </w:tc>
      </w:tr>
      <w:tr w:rsidR="007D476D" w:rsidRPr="007D476D" w14:paraId="39071336" w14:textId="77777777" w:rsidTr="007D476D">
        <w:tc>
          <w:tcPr>
            <w:tcW w:w="2689" w:type="dxa"/>
            <w:shd w:val="clear" w:color="auto" w:fill="auto"/>
          </w:tcPr>
          <w:p w14:paraId="382DA4A1" w14:textId="77777777" w:rsidR="007D476D" w:rsidRPr="007D476D" w:rsidRDefault="007D476D" w:rsidP="007D476D">
            <w:pPr>
              <w:pStyle w:val="Tablas"/>
              <w:rPr>
                <w:lang w:eastAsia="es-CO"/>
              </w:rPr>
            </w:pPr>
            <w:r w:rsidRPr="007D476D">
              <w:rPr>
                <w:lang w:eastAsia="es-CO"/>
              </w:rPr>
              <w:t>Filtración por membrana</w:t>
            </w:r>
          </w:p>
        </w:tc>
        <w:tc>
          <w:tcPr>
            <w:tcW w:w="3260" w:type="dxa"/>
            <w:shd w:val="clear" w:color="auto" w:fill="auto"/>
          </w:tcPr>
          <w:p w14:paraId="4A117D9E" w14:textId="77777777" w:rsidR="007D476D" w:rsidRPr="007D476D" w:rsidRDefault="007D476D" w:rsidP="007D476D">
            <w:pPr>
              <w:pStyle w:val="Tablas"/>
              <w:rPr>
                <w:lang w:eastAsia="es-CO"/>
              </w:rPr>
            </w:pPr>
            <w:r w:rsidRPr="007D476D">
              <w:rPr>
                <w:lang w:eastAsia="es-CO"/>
              </w:rPr>
              <w:t>0 UFC/100 cm</w:t>
            </w:r>
            <w:r w:rsidRPr="007D476D">
              <w:rPr>
                <w:vertAlign w:val="superscript"/>
                <w:lang w:eastAsia="es-CO"/>
              </w:rPr>
              <w:t>3</w:t>
            </w:r>
          </w:p>
        </w:tc>
        <w:tc>
          <w:tcPr>
            <w:tcW w:w="3401" w:type="dxa"/>
            <w:shd w:val="clear" w:color="auto" w:fill="auto"/>
          </w:tcPr>
          <w:p w14:paraId="1C0CFB08" w14:textId="77777777" w:rsidR="007D476D" w:rsidRPr="007D476D" w:rsidRDefault="007D476D" w:rsidP="007D476D">
            <w:pPr>
              <w:pStyle w:val="Tablas"/>
              <w:rPr>
                <w:lang w:eastAsia="es-CO"/>
              </w:rPr>
            </w:pPr>
            <w:r w:rsidRPr="007D476D">
              <w:rPr>
                <w:lang w:eastAsia="es-CO"/>
              </w:rPr>
              <w:t>0 UFC/100 cm</w:t>
            </w:r>
            <w:r w:rsidRPr="007D476D">
              <w:rPr>
                <w:vertAlign w:val="superscript"/>
                <w:lang w:eastAsia="es-CO"/>
              </w:rPr>
              <w:t>3</w:t>
            </w:r>
          </w:p>
        </w:tc>
      </w:tr>
      <w:tr w:rsidR="007D476D" w:rsidRPr="007D476D" w14:paraId="55BECC01" w14:textId="77777777" w:rsidTr="007D476D">
        <w:tc>
          <w:tcPr>
            <w:tcW w:w="2689" w:type="dxa"/>
            <w:shd w:val="clear" w:color="auto" w:fill="auto"/>
          </w:tcPr>
          <w:p w14:paraId="5F78C606" w14:textId="77777777" w:rsidR="007D476D" w:rsidRPr="007D476D" w:rsidRDefault="007D476D" w:rsidP="007D476D">
            <w:pPr>
              <w:pStyle w:val="Tablas"/>
              <w:rPr>
                <w:lang w:eastAsia="es-CO"/>
              </w:rPr>
            </w:pPr>
            <w:r w:rsidRPr="007D476D">
              <w:rPr>
                <w:lang w:eastAsia="es-CO"/>
              </w:rPr>
              <w:t>Enzima sustrato</w:t>
            </w:r>
          </w:p>
        </w:tc>
        <w:tc>
          <w:tcPr>
            <w:tcW w:w="3260" w:type="dxa"/>
            <w:shd w:val="clear" w:color="auto" w:fill="auto"/>
          </w:tcPr>
          <w:p w14:paraId="3751B1FE" w14:textId="77777777" w:rsidR="007D476D" w:rsidRPr="007D476D" w:rsidRDefault="007D476D" w:rsidP="007D476D">
            <w:pPr>
              <w:pStyle w:val="Tablas"/>
              <w:rPr>
                <w:lang w:eastAsia="es-CO"/>
              </w:rPr>
            </w:pPr>
            <w:r w:rsidRPr="007D476D">
              <w:rPr>
                <w:lang w:eastAsia="es-CO"/>
              </w:rPr>
              <w:t>&lt; de 1 microorganismo en 100 cm</w:t>
            </w:r>
            <w:r w:rsidRPr="007D476D">
              <w:rPr>
                <w:vertAlign w:val="superscript"/>
                <w:lang w:eastAsia="es-CO"/>
              </w:rPr>
              <w:t>3</w:t>
            </w:r>
          </w:p>
        </w:tc>
        <w:tc>
          <w:tcPr>
            <w:tcW w:w="3401" w:type="dxa"/>
            <w:shd w:val="clear" w:color="auto" w:fill="auto"/>
          </w:tcPr>
          <w:p w14:paraId="542620A2" w14:textId="77777777" w:rsidR="007D476D" w:rsidRPr="007D476D" w:rsidRDefault="007D476D" w:rsidP="007D476D">
            <w:pPr>
              <w:pStyle w:val="Tablas"/>
              <w:rPr>
                <w:lang w:eastAsia="es-CO"/>
              </w:rPr>
            </w:pPr>
            <w:r w:rsidRPr="007D476D">
              <w:rPr>
                <w:lang w:eastAsia="es-CO"/>
              </w:rPr>
              <w:t>&lt; de 1 microorganismo en 100 cm</w:t>
            </w:r>
            <w:r w:rsidRPr="007D476D">
              <w:rPr>
                <w:vertAlign w:val="superscript"/>
                <w:lang w:eastAsia="es-CO"/>
              </w:rPr>
              <w:t>3</w:t>
            </w:r>
          </w:p>
        </w:tc>
      </w:tr>
      <w:tr w:rsidR="007D476D" w:rsidRPr="007D476D" w14:paraId="5015DEEB" w14:textId="77777777" w:rsidTr="007D476D">
        <w:tc>
          <w:tcPr>
            <w:tcW w:w="2689" w:type="dxa"/>
            <w:shd w:val="clear" w:color="auto" w:fill="auto"/>
          </w:tcPr>
          <w:p w14:paraId="13A52473" w14:textId="77777777" w:rsidR="007D476D" w:rsidRPr="007D476D" w:rsidRDefault="007D476D" w:rsidP="007D476D">
            <w:pPr>
              <w:pStyle w:val="Tablas"/>
              <w:rPr>
                <w:lang w:eastAsia="es-CO"/>
              </w:rPr>
            </w:pPr>
            <w:r w:rsidRPr="007D476D">
              <w:rPr>
                <w:lang w:eastAsia="es-CO"/>
              </w:rPr>
              <w:t>Sustrato definido</w:t>
            </w:r>
          </w:p>
        </w:tc>
        <w:tc>
          <w:tcPr>
            <w:tcW w:w="3260" w:type="dxa"/>
            <w:shd w:val="clear" w:color="auto" w:fill="auto"/>
          </w:tcPr>
          <w:p w14:paraId="4173FA56" w14:textId="77777777" w:rsidR="007D476D" w:rsidRPr="007D476D" w:rsidRDefault="007D476D" w:rsidP="007D476D">
            <w:pPr>
              <w:pStyle w:val="Tablas"/>
              <w:rPr>
                <w:lang w:eastAsia="es-CO"/>
              </w:rPr>
            </w:pPr>
            <w:r w:rsidRPr="007D476D">
              <w:rPr>
                <w:lang w:eastAsia="es-CO"/>
              </w:rPr>
              <w:t>0 microorganismo en 100 cm</w:t>
            </w:r>
            <w:r w:rsidRPr="007D476D">
              <w:rPr>
                <w:vertAlign w:val="superscript"/>
                <w:lang w:eastAsia="es-CO"/>
              </w:rPr>
              <w:t>3</w:t>
            </w:r>
          </w:p>
        </w:tc>
        <w:tc>
          <w:tcPr>
            <w:tcW w:w="3401" w:type="dxa"/>
            <w:shd w:val="clear" w:color="auto" w:fill="auto"/>
          </w:tcPr>
          <w:p w14:paraId="195795AD" w14:textId="77777777" w:rsidR="007D476D" w:rsidRPr="007D476D" w:rsidRDefault="007D476D" w:rsidP="007D476D">
            <w:pPr>
              <w:pStyle w:val="Tablas"/>
              <w:rPr>
                <w:lang w:eastAsia="es-CO"/>
              </w:rPr>
            </w:pPr>
            <w:r w:rsidRPr="007D476D">
              <w:rPr>
                <w:lang w:eastAsia="es-CO"/>
              </w:rPr>
              <w:t>0 microorganismo en 100 cm</w:t>
            </w:r>
            <w:r w:rsidRPr="007D476D">
              <w:rPr>
                <w:vertAlign w:val="superscript"/>
                <w:lang w:eastAsia="es-CO"/>
              </w:rPr>
              <w:t>3</w:t>
            </w:r>
          </w:p>
        </w:tc>
      </w:tr>
      <w:tr w:rsidR="007D476D" w:rsidRPr="007D476D" w14:paraId="18EBD737" w14:textId="77777777" w:rsidTr="007D476D">
        <w:tc>
          <w:tcPr>
            <w:tcW w:w="2689" w:type="dxa"/>
            <w:shd w:val="clear" w:color="auto" w:fill="auto"/>
          </w:tcPr>
          <w:p w14:paraId="7215CBBD" w14:textId="77777777" w:rsidR="007D476D" w:rsidRPr="007D476D" w:rsidRDefault="007D476D" w:rsidP="007D476D">
            <w:pPr>
              <w:pStyle w:val="Tablas"/>
              <w:rPr>
                <w:lang w:eastAsia="es-CO"/>
              </w:rPr>
            </w:pPr>
            <w:r w:rsidRPr="007D476D">
              <w:rPr>
                <w:lang w:eastAsia="es-CO"/>
              </w:rPr>
              <w:t xml:space="preserve">Presencia – ausencia </w:t>
            </w:r>
          </w:p>
        </w:tc>
        <w:tc>
          <w:tcPr>
            <w:tcW w:w="3260" w:type="dxa"/>
            <w:shd w:val="clear" w:color="auto" w:fill="auto"/>
          </w:tcPr>
          <w:p w14:paraId="493600DA" w14:textId="77777777" w:rsidR="007D476D" w:rsidRPr="007D476D" w:rsidRDefault="007D476D" w:rsidP="007D476D">
            <w:pPr>
              <w:pStyle w:val="Tablas"/>
              <w:rPr>
                <w:lang w:eastAsia="es-CO"/>
              </w:rPr>
            </w:pPr>
            <w:r w:rsidRPr="007D476D">
              <w:rPr>
                <w:lang w:eastAsia="es-CO"/>
              </w:rPr>
              <w:t>Ausencia en 100 cm</w:t>
            </w:r>
            <w:r w:rsidRPr="007D476D">
              <w:rPr>
                <w:vertAlign w:val="superscript"/>
                <w:lang w:eastAsia="es-CO"/>
              </w:rPr>
              <w:t>3</w:t>
            </w:r>
          </w:p>
        </w:tc>
        <w:tc>
          <w:tcPr>
            <w:tcW w:w="3401" w:type="dxa"/>
            <w:shd w:val="clear" w:color="auto" w:fill="auto"/>
          </w:tcPr>
          <w:p w14:paraId="37CB9A51" w14:textId="77777777" w:rsidR="007D476D" w:rsidRPr="007D476D" w:rsidRDefault="007D476D" w:rsidP="007D476D">
            <w:pPr>
              <w:pStyle w:val="Tablas"/>
              <w:rPr>
                <w:lang w:eastAsia="es-CO"/>
              </w:rPr>
            </w:pPr>
            <w:r w:rsidRPr="007D476D">
              <w:rPr>
                <w:lang w:eastAsia="es-CO"/>
              </w:rPr>
              <w:t>Ausencia en 100 cm</w:t>
            </w:r>
            <w:r w:rsidRPr="007D476D">
              <w:rPr>
                <w:vertAlign w:val="superscript"/>
                <w:lang w:eastAsia="es-CO"/>
              </w:rPr>
              <w:t>3</w:t>
            </w:r>
          </w:p>
        </w:tc>
      </w:tr>
    </w:tbl>
    <w:p w14:paraId="174D38D7" w14:textId="380FA728" w:rsidR="007D476D" w:rsidRDefault="007D476D" w:rsidP="007D476D">
      <w:pPr>
        <w:spacing w:before="0" w:after="160"/>
      </w:pPr>
      <w:r w:rsidRPr="007D476D">
        <w:t>Nota. Adaptado del Ministerio de Salud y de Protección Social y del Ministerio de Ambiente y Desarrollo Sostenible (2007).</w:t>
      </w:r>
    </w:p>
    <w:p w14:paraId="4B8C8C36" w14:textId="619C34AA" w:rsidR="007D476D" w:rsidRDefault="007D476D" w:rsidP="007D476D">
      <w:pPr>
        <w:spacing w:before="0" w:after="160"/>
      </w:pPr>
      <w:r w:rsidRPr="007D476D">
        <w:t>Los productores avícolas deben tener en cuenta los anteriores parámetros emitidos por la Resolución 2115 para el análisis de los resultados de las pruebas de laboratorio y así determinar la calidad del agua que suministran en sus granjas y realizar los correctivos pertinentes para mejorar las condiciones del agua que consumen las aves.</w:t>
      </w:r>
    </w:p>
    <w:p w14:paraId="14204989" w14:textId="77777777" w:rsidR="007D476D" w:rsidRPr="007D476D" w:rsidRDefault="007D476D" w:rsidP="007D476D">
      <w:pPr>
        <w:spacing w:before="0" w:after="160"/>
        <w:rPr>
          <w:b/>
          <w:bCs/>
        </w:rPr>
      </w:pPr>
      <w:r w:rsidRPr="007D476D">
        <w:rPr>
          <w:b/>
          <w:bCs/>
        </w:rPr>
        <w:t>Calidad del agua</w:t>
      </w:r>
    </w:p>
    <w:p w14:paraId="409D454F" w14:textId="735AA3F7" w:rsidR="007D476D" w:rsidRDefault="007D476D" w:rsidP="007D476D">
      <w:pPr>
        <w:spacing w:before="0" w:after="160"/>
      </w:pPr>
      <w:r>
        <w:t>Para continuar profundizando en el tema revise el documento “</w:t>
      </w:r>
      <w:r w:rsidRPr="007D476D">
        <w:rPr>
          <w:b/>
          <w:bCs/>
        </w:rPr>
        <w:t xml:space="preserve">Calidad del </w:t>
      </w:r>
      <w:r w:rsidR="00921501" w:rsidRPr="007D476D">
        <w:rPr>
          <w:b/>
          <w:bCs/>
        </w:rPr>
        <w:t>agua</w:t>
      </w:r>
      <w:r w:rsidR="00921501">
        <w:t>” (</w:t>
      </w:r>
      <w:r>
        <w:t>ver documento en la carpeta de Anexos).</w:t>
      </w:r>
    </w:p>
    <w:p w14:paraId="3F644760" w14:textId="77777777" w:rsidR="009272AF" w:rsidRDefault="009272AF" w:rsidP="00B629C6">
      <w:pPr>
        <w:pStyle w:val="Ttulo1"/>
      </w:pPr>
      <w:bookmarkStart w:id="8" w:name="_Toc145089016"/>
      <w:r>
        <w:t>Residuos</w:t>
      </w:r>
      <w:bookmarkEnd w:id="8"/>
    </w:p>
    <w:p w14:paraId="0BDFC6EB" w14:textId="105FC373" w:rsidR="009272AF" w:rsidRDefault="009272AF" w:rsidP="009272AF">
      <w:pPr>
        <w:spacing w:before="0" w:after="160"/>
      </w:pPr>
      <w:r>
        <w:t xml:space="preserve">La definición de residuo propuesta por </w:t>
      </w:r>
      <w:proofErr w:type="spellStart"/>
      <w:r>
        <w:t>Fenavi</w:t>
      </w:r>
      <w:proofErr w:type="spellEnd"/>
      <w:r>
        <w:t xml:space="preserve"> (2018) es “cualquier objeto, material, sustancia o elemento sólido, líquido o gaseoso generado en actividades de producción que se abandona, bota o rechaza, y que es susceptible o no de aprovechamiento o transformación en un bien con valor económico” (p.33).</w:t>
      </w:r>
    </w:p>
    <w:p w14:paraId="654D2743" w14:textId="50AAD214" w:rsidR="009272AF" w:rsidRDefault="009272AF" w:rsidP="009272AF">
      <w:pPr>
        <w:pStyle w:val="Ttulo2"/>
      </w:pPr>
      <w:bookmarkStart w:id="9" w:name="_Toc145089017"/>
      <w:r>
        <w:lastRenderedPageBreak/>
        <w:t>Clasificación</w:t>
      </w:r>
      <w:bookmarkEnd w:id="9"/>
    </w:p>
    <w:p w14:paraId="5BE831CB" w14:textId="77777777" w:rsidR="009272AF" w:rsidRDefault="009272AF" w:rsidP="009272AF">
      <w:pPr>
        <w:spacing w:before="0" w:after="160"/>
      </w:pPr>
      <w:r>
        <w:t>En los procesos productivos de las granjas avícolas se generan residuos que requieren ser manejados de acuerdo con los protocolos establecidos en los procedimientos operativos estandarizados para ser reciclados, reutilizados o proceder a su disposición final.</w:t>
      </w:r>
    </w:p>
    <w:p w14:paraId="44D9D982" w14:textId="444A3C35" w:rsidR="009272AF" w:rsidRDefault="009272AF" w:rsidP="009272AF">
      <w:pPr>
        <w:spacing w:before="0" w:after="160"/>
      </w:pPr>
      <w:r>
        <w:t>A continuación, se presenta la clasificación de los residuos sólidos en granjas avícolas:</w:t>
      </w:r>
    </w:p>
    <w:p w14:paraId="406CA2E6" w14:textId="77777777" w:rsidR="009272AF" w:rsidRPr="009272AF" w:rsidRDefault="009272AF" w:rsidP="009272AF">
      <w:pPr>
        <w:spacing w:before="0" w:after="160"/>
        <w:rPr>
          <w:b/>
          <w:bCs/>
        </w:rPr>
      </w:pPr>
      <w:r w:rsidRPr="009272AF">
        <w:rPr>
          <w:b/>
          <w:bCs/>
        </w:rPr>
        <w:t>Ordinarios</w:t>
      </w:r>
    </w:p>
    <w:p w14:paraId="6EF48927" w14:textId="2EC084A0" w:rsidR="009272AF" w:rsidRDefault="009272AF" w:rsidP="009272AF">
      <w:pPr>
        <w:spacing w:before="0" w:after="160"/>
      </w:pPr>
      <w:r>
        <w:t>Colillas de cigarrillo, “</w:t>
      </w:r>
      <w:proofErr w:type="spellStart"/>
      <w:r w:rsidRPr="009272AF">
        <w:rPr>
          <w:rStyle w:val="Extranjerismo"/>
          <w:lang w:val="es-CO"/>
        </w:rPr>
        <w:t>tetrapak</w:t>
      </w:r>
      <w:proofErr w:type="spellEnd"/>
      <w:r w:rsidRPr="009272AF">
        <w:rPr>
          <w:rStyle w:val="Extranjerismo"/>
          <w:lang w:val="es-CO"/>
        </w:rPr>
        <w:t>”</w:t>
      </w:r>
      <w:r>
        <w:t xml:space="preserve">, </w:t>
      </w:r>
      <w:proofErr w:type="spellStart"/>
      <w:r>
        <w:t>icopor</w:t>
      </w:r>
      <w:proofErr w:type="spellEnd"/>
      <w:r>
        <w:t>, espumas, restos de vajillas y porcelanas, residuos con materia orgánica, papel o cartón sucio, papel carbón, sacas de tamo, cortinas de fibra, empaques de comida, vidrio partido, baldosas plásticas sucias de baja densidad, hilos o cabuyas, ropa en mal estado y residuos sanitarios (papel higiénico, toallas higiénicas y pañales desechables).</w:t>
      </w:r>
    </w:p>
    <w:p w14:paraId="3431B4C7" w14:textId="77777777" w:rsidR="009272AF" w:rsidRPr="009272AF" w:rsidRDefault="009272AF" w:rsidP="009272AF">
      <w:pPr>
        <w:spacing w:before="0" w:after="160"/>
        <w:rPr>
          <w:b/>
          <w:bCs/>
        </w:rPr>
      </w:pPr>
      <w:r w:rsidRPr="009272AF">
        <w:rPr>
          <w:b/>
          <w:bCs/>
        </w:rPr>
        <w:t>Reciclables</w:t>
      </w:r>
    </w:p>
    <w:p w14:paraId="1B2AF70F" w14:textId="45F0F1F3" w:rsidR="009272AF" w:rsidRDefault="009272AF" w:rsidP="009272AF">
      <w:pPr>
        <w:spacing w:before="0" w:after="160"/>
      </w:pPr>
      <w:r>
        <w:t>Papel, cartón, plástico, vidrio y chatarra.</w:t>
      </w:r>
    </w:p>
    <w:p w14:paraId="5B6C1CFF" w14:textId="77777777" w:rsidR="009272AF" w:rsidRPr="009272AF" w:rsidRDefault="009272AF" w:rsidP="009272AF">
      <w:pPr>
        <w:spacing w:before="0" w:after="160"/>
        <w:rPr>
          <w:b/>
          <w:bCs/>
        </w:rPr>
      </w:pPr>
      <w:r w:rsidRPr="009272AF">
        <w:rPr>
          <w:b/>
          <w:bCs/>
        </w:rPr>
        <w:t>Orgánicos</w:t>
      </w:r>
    </w:p>
    <w:p w14:paraId="5DA138E1" w14:textId="77777777" w:rsidR="009272AF" w:rsidRDefault="009272AF" w:rsidP="009272AF">
      <w:pPr>
        <w:spacing w:before="0" w:after="160"/>
      </w:pPr>
      <w:r>
        <w:t>Domiciliarios - residuos de comida, restos de vegetales o frutas, alimentos descompuestos.</w:t>
      </w:r>
    </w:p>
    <w:p w14:paraId="477ECBDF" w14:textId="4B02D23C" w:rsidR="009272AF" w:rsidRDefault="009272AF" w:rsidP="009272AF">
      <w:pPr>
        <w:spacing w:before="0" w:after="160"/>
      </w:pPr>
      <w:r>
        <w:t xml:space="preserve">Industriales - gallinaza o </w:t>
      </w:r>
      <w:proofErr w:type="spellStart"/>
      <w:r>
        <w:t>pollinaza</w:t>
      </w:r>
      <w:proofErr w:type="spellEnd"/>
      <w:r>
        <w:t>, cáscaras de huevo y mortalidad.</w:t>
      </w:r>
    </w:p>
    <w:p w14:paraId="603F6B73" w14:textId="77777777" w:rsidR="00633618" w:rsidRDefault="00633618" w:rsidP="009272AF">
      <w:pPr>
        <w:spacing w:before="0" w:after="160"/>
        <w:rPr>
          <w:b/>
          <w:bCs/>
        </w:rPr>
      </w:pPr>
    </w:p>
    <w:p w14:paraId="266A1285" w14:textId="77777777" w:rsidR="00633618" w:rsidRDefault="00633618" w:rsidP="009272AF">
      <w:pPr>
        <w:spacing w:before="0" w:after="160"/>
        <w:rPr>
          <w:b/>
          <w:bCs/>
        </w:rPr>
      </w:pPr>
    </w:p>
    <w:p w14:paraId="2EFBF9BE" w14:textId="7C09FE34" w:rsidR="009272AF" w:rsidRPr="009272AF" w:rsidRDefault="009272AF" w:rsidP="009272AF">
      <w:pPr>
        <w:spacing w:before="0" w:after="160"/>
        <w:rPr>
          <w:b/>
          <w:bCs/>
        </w:rPr>
      </w:pPr>
      <w:r w:rsidRPr="009272AF">
        <w:rPr>
          <w:b/>
          <w:bCs/>
        </w:rPr>
        <w:lastRenderedPageBreak/>
        <w:t>Peligrosos</w:t>
      </w:r>
    </w:p>
    <w:p w14:paraId="0CEAEF16" w14:textId="13A8BA61" w:rsidR="009272AF" w:rsidRDefault="009272AF" w:rsidP="009272AF">
      <w:pPr>
        <w:spacing w:before="0" w:after="160"/>
      </w:pPr>
      <w:r>
        <w:t>Jeringas, guantes usados, agujas, material cortopunzante, recipientes de vacunas, medicamentos, insecticidas, raticidas, herbicidas, reactivos, lubricantes, desinfectantes de alta toxicidad, lancetas, pilas, fluorescentes y residuos derivados del petróleo.</w:t>
      </w:r>
    </w:p>
    <w:p w14:paraId="1607495E" w14:textId="48138929" w:rsidR="009272AF" w:rsidRDefault="009272AF" w:rsidP="009272AF">
      <w:pPr>
        <w:spacing w:before="0" w:after="160"/>
      </w:pPr>
      <w:r w:rsidRPr="009272AF">
        <w:t>Para la separación de los residuos se emplea un código de colores que permite a los trabajadores fácilmente determinar en cuál de los recipientes debe disponer los residuos de acuerdo con la categoría que le corresponda. En la siguiente figura se aprecia la distribución de los residuos de acuerdo con el color, que ha sido asignado para dicho propósito según la Resolución 2184 de 2019.</w:t>
      </w:r>
    </w:p>
    <w:p w14:paraId="3081CBFA" w14:textId="1ADB8119" w:rsidR="009272AF" w:rsidRDefault="009272AF" w:rsidP="009272AF">
      <w:pPr>
        <w:spacing w:before="0" w:after="160"/>
      </w:pPr>
      <w:r w:rsidRPr="009272AF">
        <w:rPr>
          <w:b/>
          <w:bCs/>
        </w:rPr>
        <w:t>Figura 3.</w:t>
      </w:r>
      <w:r w:rsidRPr="009272AF">
        <w:t xml:space="preserve"> Código de colores para separar residuos</w:t>
      </w:r>
    </w:p>
    <w:p w14:paraId="71F46B21" w14:textId="50D5819F" w:rsidR="009272AF" w:rsidRDefault="009272AF" w:rsidP="009272AF">
      <w:pPr>
        <w:spacing w:before="0" w:after="160"/>
      </w:pPr>
      <w:r>
        <w:rPr>
          <w:noProof/>
        </w:rPr>
        <w:drawing>
          <wp:inline distT="0" distB="0" distL="0" distR="0" wp14:anchorId="29DA80DD" wp14:editId="5FEA5C4F">
            <wp:extent cx="5438775" cy="3074446"/>
            <wp:effectExtent l="0" t="0" r="0" b="0"/>
            <wp:docPr id="23" name="Imagen 23" descr="En la figura 3 se muestra el código de colores para separar residuos só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059" cy="3075737"/>
                    </a:xfrm>
                    <a:prstGeom prst="rect">
                      <a:avLst/>
                    </a:prstGeom>
                  </pic:spPr>
                </pic:pic>
              </a:graphicData>
            </a:graphic>
          </wp:inline>
        </w:drawing>
      </w:r>
    </w:p>
    <w:p w14:paraId="594CCF10" w14:textId="394C36ED" w:rsidR="009272AF" w:rsidRPr="00A15FC4" w:rsidRDefault="009272AF" w:rsidP="009272AF">
      <w:pPr>
        <w:spacing w:before="0" w:after="160"/>
        <w:rPr>
          <w:b/>
          <w:bCs/>
        </w:rPr>
      </w:pPr>
      <w:r w:rsidRPr="00A15FC4">
        <w:rPr>
          <w:b/>
          <w:bCs/>
        </w:rPr>
        <w:t>Color blanco</w:t>
      </w:r>
    </w:p>
    <w:p w14:paraId="3BE3F113" w14:textId="654F01C1" w:rsidR="009272AF" w:rsidRDefault="009272AF" w:rsidP="009272AF">
      <w:pPr>
        <w:spacing w:before="0" w:after="160"/>
      </w:pPr>
      <w:r>
        <w:t>Plástico, vidrio, metales, papel y cartón.</w:t>
      </w:r>
    </w:p>
    <w:p w14:paraId="23032C65" w14:textId="77777777" w:rsidR="00A15FC4" w:rsidRDefault="00A15FC4" w:rsidP="009272AF">
      <w:pPr>
        <w:spacing w:before="0" w:after="160"/>
      </w:pPr>
    </w:p>
    <w:p w14:paraId="61557C92" w14:textId="6ABDA36D" w:rsidR="009272AF" w:rsidRPr="00A15FC4" w:rsidRDefault="009272AF" w:rsidP="009272AF">
      <w:pPr>
        <w:spacing w:before="0" w:after="160"/>
        <w:rPr>
          <w:b/>
          <w:bCs/>
        </w:rPr>
      </w:pPr>
      <w:r w:rsidRPr="00A15FC4">
        <w:rPr>
          <w:b/>
          <w:bCs/>
        </w:rPr>
        <w:lastRenderedPageBreak/>
        <w:t>Color negro</w:t>
      </w:r>
    </w:p>
    <w:p w14:paraId="08336DC9" w14:textId="67EF6051" w:rsidR="009272AF" w:rsidRDefault="00A15FC4" w:rsidP="009272AF">
      <w:pPr>
        <w:spacing w:before="0" w:after="160"/>
      </w:pPr>
      <w:r>
        <w:t>Papel higiénico, servilletas, comida preparada, residuos COVID-19 (tapabocas, guantes, etc.)</w:t>
      </w:r>
    </w:p>
    <w:p w14:paraId="11B6C4BD" w14:textId="76B6FBF3" w:rsidR="009272AF" w:rsidRPr="00A311A4" w:rsidRDefault="00A15FC4" w:rsidP="009272AF">
      <w:pPr>
        <w:spacing w:before="0" w:after="160"/>
        <w:rPr>
          <w:b/>
          <w:bCs/>
        </w:rPr>
      </w:pPr>
      <w:r w:rsidRPr="00A311A4">
        <w:rPr>
          <w:b/>
          <w:bCs/>
        </w:rPr>
        <w:t xml:space="preserve">Color Verde </w:t>
      </w:r>
    </w:p>
    <w:p w14:paraId="64EC86F8" w14:textId="19956248" w:rsidR="00A15FC4" w:rsidRDefault="00A15FC4" w:rsidP="009272AF">
      <w:pPr>
        <w:spacing w:before="0" w:after="160"/>
      </w:pPr>
      <w:r>
        <w:t>Residuos orgánicos</w:t>
      </w:r>
      <w:r w:rsidR="00A311A4">
        <w:t>, aprovechables como cáscaras de fruta, verduras y restos de alimento crudos.</w:t>
      </w:r>
      <w:r>
        <w:t xml:space="preserve"> </w:t>
      </w:r>
    </w:p>
    <w:p w14:paraId="16EADD40" w14:textId="436DDA63" w:rsidR="006326A2" w:rsidRDefault="006326A2" w:rsidP="006326A2">
      <w:pPr>
        <w:pStyle w:val="Ttulo2"/>
      </w:pPr>
      <w:bookmarkStart w:id="10" w:name="_Toc145089018"/>
      <w:r>
        <w:t>Manejo y disposición</w:t>
      </w:r>
      <w:bookmarkEnd w:id="10"/>
    </w:p>
    <w:p w14:paraId="4B369FB7" w14:textId="2C210280" w:rsidR="006326A2" w:rsidRDefault="006326A2" w:rsidP="006326A2">
      <w:pPr>
        <w:spacing w:before="0" w:after="160"/>
      </w:pPr>
      <w:r>
        <w:t xml:space="preserve">Las resoluciones ICA para la certificación de granjas </w:t>
      </w:r>
      <w:proofErr w:type="spellStart"/>
      <w:r>
        <w:t>bioseguras</w:t>
      </w:r>
      <w:proofErr w:type="spellEnd"/>
      <w:r>
        <w:t xml:space="preserve"> 3650, 3651 y 365</w:t>
      </w:r>
      <w:r w:rsidR="00FD337E">
        <w:t>2</w:t>
      </w:r>
      <w:r>
        <w:t xml:space="preserve"> indican que las explotaciones avícolas deben establecer y ejecutar el programa de manejo integral de residuos, que contempla las actividades de separación en la fuente, que optimice su aprovechamiento dentro de la granja o en otros procesos de la producción. Los programas establecidos por la organización estarán en concordancia con la normatividad ambiental vigente.</w:t>
      </w:r>
    </w:p>
    <w:p w14:paraId="74870A6B" w14:textId="77777777" w:rsidR="006326A2" w:rsidRDefault="006326A2" w:rsidP="006326A2">
      <w:pPr>
        <w:spacing w:before="0" w:after="160"/>
      </w:pPr>
      <w:r>
        <w:t>Los programas, procedimientos y protocolos implementados en las granjas avícolas deben contener la información necesaria de manera clara y precisa para la disposición de los residuos por parte de los operarios y/o trabajadores de la granja.</w:t>
      </w:r>
    </w:p>
    <w:p w14:paraId="12E81670" w14:textId="685FDB95" w:rsidR="006326A2" w:rsidRDefault="006326A2" w:rsidP="006326A2">
      <w:pPr>
        <w:spacing w:before="0" w:after="160"/>
      </w:pPr>
      <w:r>
        <w:t xml:space="preserve">Los generadores de residuos ordinarios de acuerdo con </w:t>
      </w:r>
      <w:proofErr w:type="spellStart"/>
      <w:r>
        <w:t>Fenavi</w:t>
      </w:r>
      <w:proofErr w:type="spellEnd"/>
      <w:r>
        <w:t xml:space="preserve"> (2018) tienen la responsabilidad de cumplir con lo siguiente:</w:t>
      </w:r>
    </w:p>
    <w:p w14:paraId="4077D83E" w14:textId="33450CD6" w:rsidR="006326A2" w:rsidRDefault="006326A2" w:rsidP="00E30632">
      <w:pPr>
        <w:pStyle w:val="Prrafodelista"/>
        <w:numPr>
          <w:ilvl w:val="0"/>
          <w:numId w:val="36"/>
        </w:numPr>
        <w:spacing w:before="0" w:after="160"/>
      </w:pPr>
      <w:r w:rsidRPr="006326A2">
        <w:t xml:space="preserve">Almacenar y presentar los residuos sólidos, realizar separación de residuos en la fuente, presentar los residuos sólidos para la recolección en recipientes retornables o desechables, almacenar en los recipientes la cantidad de residuos, tanto en volumen como en peso, acorde con la </w:t>
      </w:r>
      <w:r w:rsidRPr="006326A2">
        <w:lastRenderedPageBreak/>
        <w:t>tecnología para su recolección, ubicar los residuos sólidos en los sitios determinados para su presentación, presentar los residuos en un área pública.</w:t>
      </w:r>
    </w:p>
    <w:p w14:paraId="7B0A433B" w14:textId="66F3EACF" w:rsidR="006326A2" w:rsidRDefault="006326A2" w:rsidP="00E30632">
      <w:pPr>
        <w:pStyle w:val="Prrafodelista"/>
        <w:numPr>
          <w:ilvl w:val="0"/>
          <w:numId w:val="36"/>
        </w:numPr>
        <w:spacing w:before="0" w:after="160"/>
      </w:pPr>
      <w:r w:rsidRPr="006326A2">
        <w:t>Todas las granjas deben disponer de puntos ecológicos o caseta de residuos para el almacenamiento, la cual debe estar cubierta totalmente para evitar que la lluvia entre en contacto con los materiales depositados allí. Los residuos se depositan en recipientes destinados para tal fin de acuerdo con la separación o clasificación que la organización tenga dispuesto para este propósito.</w:t>
      </w:r>
    </w:p>
    <w:p w14:paraId="3683E4C9" w14:textId="7CC4827C" w:rsidR="006326A2" w:rsidRDefault="006326A2" w:rsidP="00E30632">
      <w:pPr>
        <w:pStyle w:val="Prrafodelista"/>
        <w:numPr>
          <w:ilvl w:val="0"/>
          <w:numId w:val="36"/>
        </w:numPr>
        <w:spacing w:before="0" w:after="160"/>
      </w:pPr>
      <w:r w:rsidRPr="006326A2">
        <w:t>El tamaño de los puntos ecológicos está sujeto a la capacidad instalada en la granja avícola, igualmente, debe contar con un recipiente (guardián) para el almacenamiento de los residuos cortopunzantes que se generen en la granja.</w:t>
      </w:r>
    </w:p>
    <w:p w14:paraId="39E5A786" w14:textId="77777777" w:rsidR="006326A2" w:rsidRDefault="006326A2" w:rsidP="006326A2">
      <w:pPr>
        <w:spacing w:before="0" w:after="160"/>
      </w:pPr>
      <w:r>
        <w:t>Los residuos almacenados deberán disponerse de acuerdo con sus características, algunos serán reciclados o reutilizados, otros se llevarán a los rellenos sanitarios.</w:t>
      </w:r>
    </w:p>
    <w:p w14:paraId="19CEDA91" w14:textId="63E5D393" w:rsidR="006326A2" w:rsidRDefault="006326A2" w:rsidP="006326A2">
      <w:pPr>
        <w:spacing w:before="0" w:after="160"/>
      </w:pPr>
      <w:r>
        <w:t>A continuación, se presentan los pasos que puede tener un residuo generado dentro de las granjas avícolas:</w:t>
      </w:r>
    </w:p>
    <w:p w14:paraId="02F29FD9" w14:textId="215B1BB0" w:rsidR="004A36F0" w:rsidRDefault="004A36F0" w:rsidP="006326A2">
      <w:pPr>
        <w:spacing w:before="0" w:after="160"/>
      </w:pPr>
    </w:p>
    <w:p w14:paraId="3F41F4D9" w14:textId="605AEE5D" w:rsidR="004A36F0" w:rsidRDefault="004A36F0" w:rsidP="006326A2">
      <w:pPr>
        <w:spacing w:before="0" w:after="160"/>
      </w:pPr>
    </w:p>
    <w:p w14:paraId="1B775535" w14:textId="4C0C898D" w:rsidR="004A36F0" w:rsidRDefault="004A36F0" w:rsidP="006326A2">
      <w:pPr>
        <w:spacing w:before="0" w:after="160"/>
      </w:pPr>
    </w:p>
    <w:p w14:paraId="1805C203" w14:textId="2FF0B420" w:rsidR="004A36F0" w:rsidRDefault="004A36F0" w:rsidP="006326A2">
      <w:pPr>
        <w:spacing w:before="0" w:after="160"/>
      </w:pPr>
    </w:p>
    <w:p w14:paraId="403AEA98" w14:textId="2F46A130" w:rsidR="004A36F0" w:rsidRDefault="004A36F0" w:rsidP="006326A2">
      <w:pPr>
        <w:spacing w:before="0" w:after="160"/>
      </w:pPr>
    </w:p>
    <w:p w14:paraId="4A6D877D" w14:textId="21A702B0" w:rsidR="006326A2" w:rsidRDefault="006326A2" w:rsidP="006326A2">
      <w:pPr>
        <w:spacing w:before="0" w:after="160"/>
      </w:pPr>
      <w:r w:rsidRPr="006326A2">
        <w:rPr>
          <w:b/>
          <w:bCs/>
        </w:rPr>
        <w:lastRenderedPageBreak/>
        <w:t>Figura 4.</w:t>
      </w:r>
      <w:r w:rsidRPr="006326A2">
        <w:t xml:space="preserve"> Ciclo de residuos generados en granja</w:t>
      </w:r>
    </w:p>
    <w:p w14:paraId="1F1EEE89" w14:textId="76A8CA07" w:rsidR="006326A2" w:rsidRDefault="006326A2" w:rsidP="004A36F0">
      <w:pPr>
        <w:spacing w:before="0" w:after="160"/>
        <w:jc w:val="center"/>
      </w:pPr>
      <w:r>
        <w:rPr>
          <w:noProof/>
        </w:rPr>
        <w:drawing>
          <wp:inline distT="0" distB="0" distL="0" distR="0" wp14:anchorId="6C5BD626" wp14:editId="40C17C1F">
            <wp:extent cx="5382985" cy="4562475"/>
            <wp:effectExtent l="0" t="0" r="8255" b="0"/>
            <wp:docPr id="24" name="Gráfico 24" descr="En la figura 4 se muestra el ciclo de residuos generados en gr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4.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86049" cy="4565072"/>
                    </a:xfrm>
                    <a:prstGeom prst="rect">
                      <a:avLst/>
                    </a:prstGeom>
                  </pic:spPr>
                </pic:pic>
              </a:graphicData>
            </a:graphic>
          </wp:inline>
        </w:drawing>
      </w:r>
    </w:p>
    <w:p w14:paraId="445B6814" w14:textId="3A2043DB" w:rsidR="001707EE" w:rsidRPr="001707EE" w:rsidRDefault="001707EE" w:rsidP="001707EE">
      <w:pPr>
        <w:spacing w:before="0" w:after="160"/>
        <w:rPr>
          <w:b/>
          <w:bCs/>
        </w:rPr>
      </w:pPr>
      <w:r w:rsidRPr="001707EE">
        <w:rPr>
          <w:b/>
          <w:bCs/>
        </w:rPr>
        <w:t>Reducir</w:t>
      </w:r>
    </w:p>
    <w:p w14:paraId="02D80267" w14:textId="1C63706F" w:rsidR="001707EE" w:rsidRDefault="001707EE" w:rsidP="001707EE">
      <w:pPr>
        <w:spacing w:before="0" w:after="160"/>
      </w:pPr>
      <w:r>
        <w:t>Generación</w:t>
      </w:r>
    </w:p>
    <w:p w14:paraId="2DDD1709" w14:textId="7337F9CB" w:rsidR="001707EE" w:rsidRPr="001707EE" w:rsidRDefault="001707EE" w:rsidP="001707EE">
      <w:pPr>
        <w:spacing w:before="0" w:after="160"/>
      </w:pPr>
      <w:r w:rsidRPr="001707EE">
        <w:t>Separación</w:t>
      </w:r>
    </w:p>
    <w:p w14:paraId="4576E73E" w14:textId="4A16CAC6" w:rsidR="001707EE" w:rsidRDefault="001707EE" w:rsidP="001707EE">
      <w:pPr>
        <w:spacing w:before="0" w:after="160"/>
        <w:rPr>
          <w:b/>
          <w:bCs/>
        </w:rPr>
      </w:pPr>
      <w:r w:rsidRPr="001707EE">
        <w:rPr>
          <w:b/>
          <w:bCs/>
        </w:rPr>
        <w:t>Reusar</w:t>
      </w:r>
    </w:p>
    <w:p w14:paraId="676DDF00" w14:textId="7E86EE2A" w:rsidR="001707EE" w:rsidRDefault="001707EE" w:rsidP="001707EE">
      <w:pPr>
        <w:spacing w:before="0" w:after="160"/>
      </w:pPr>
      <w:r>
        <w:t xml:space="preserve">Almacenamiento </w:t>
      </w:r>
    </w:p>
    <w:p w14:paraId="196BAEF5" w14:textId="2814E3A0" w:rsidR="001707EE" w:rsidRDefault="001707EE" w:rsidP="001707EE">
      <w:pPr>
        <w:spacing w:before="0" w:after="160"/>
      </w:pPr>
      <w:r>
        <w:t>Recolección y transporte</w:t>
      </w:r>
    </w:p>
    <w:p w14:paraId="446D28A6" w14:textId="294BC7D1" w:rsidR="001707EE" w:rsidRDefault="001707EE" w:rsidP="001707EE">
      <w:pPr>
        <w:spacing w:before="0" w:after="160"/>
      </w:pPr>
      <w:r>
        <w:t xml:space="preserve">Transferencia </w:t>
      </w:r>
    </w:p>
    <w:p w14:paraId="5B3D6B26" w14:textId="0A94104F" w:rsidR="001707EE" w:rsidRDefault="001707EE" w:rsidP="001707EE">
      <w:pPr>
        <w:spacing w:before="0" w:after="160"/>
      </w:pPr>
      <w:r>
        <w:lastRenderedPageBreak/>
        <w:t xml:space="preserve">Disposición final </w:t>
      </w:r>
    </w:p>
    <w:p w14:paraId="6D425766" w14:textId="2FEF15EC" w:rsidR="001707EE" w:rsidRDefault="001707EE" w:rsidP="001707EE">
      <w:pPr>
        <w:spacing w:before="0" w:after="160"/>
      </w:pPr>
      <w:r>
        <w:t xml:space="preserve">Tratamiento </w:t>
      </w:r>
    </w:p>
    <w:p w14:paraId="0228D08F" w14:textId="1DA580CA" w:rsidR="001707EE" w:rsidRPr="001707EE" w:rsidRDefault="001707EE" w:rsidP="001707EE">
      <w:pPr>
        <w:spacing w:before="0" w:after="160"/>
      </w:pPr>
      <w:r>
        <w:t>producción</w:t>
      </w:r>
    </w:p>
    <w:p w14:paraId="667E6046" w14:textId="77777777" w:rsidR="004A36F0" w:rsidRDefault="004A36F0" w:rsidP="004A36F0">
      <w:pPr>
        <w:spacing w:before="0" w:after="160"/>
      </w:pPr>
      <w:r>
        <w:t>Este ciclo de pasos inicia con la producción, pues de esta se deriva la generación de los diferentes residuos, los cuales deben separarse adecuadamente en el sitio, definiendo el lugar destinado para su almacenamiento, posteriormente serán recolectados y transportados por empresa encargada, y de acuerdo con su clasificación se podrá dar disposición final o algún tipo de tratamiento para su aprovechamiento, volviendo a iniciar el ciclo, buscando siempre reducir la cantidad de residuos y reusando los que lo permitan.</w:t>
      </w:r>
    </w:p>
    <w:p w14:paraId="3C53EAC6" w14:textId="51894D3C" w:rsidR="006326A2" w:rsidRDefault="004A36F0" w:rsidP="004A36F0">
      <w:pPr>
        <w:spacing w:before="0" w:after="160"/>
      </w:pPr>
      <w:r>
        <w:t>En la siguiente tabla se presenta un ejemplo de clasificación para los residuos inorgánicos generados en las granjas avícolas, para posteriormente realizar su reutilización o disposición final para el relleno sanitario.</w:t>
      </w:r>
    </w:p>
    <w:p w14:paraId="56BC04E1" w14:textId="2D83E6CB" w:rsidR="006326A2" w:rsidRDefault="004A36F0" w:rsidP="006326A2">
      <w:pPr>
        <w:spacing w:before="0" w:after="160"/>
      </w:pPr>
      <w:r w:rsidRPr="004A36F0">
        <w:rPr>
          <w:b/>
          <w:bCs/>
        </w:rPr>
        <w:t>Tabla 10.</w:t>
      </w:r>
      <w:r w:rsidRPr="004A36F0">
        <w:t xml:space="preserve"> Ejemplo de clasificación de residuos inorgánicos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11"/>
        <w:tblDescription w:val="En la tabla 11 se muestra un ejemplo de clasificación de residuos inorgánicos."/>
      </w:tblPr>
      <w:tblGrid>
        <w:gridCol w:w="1413"/>
        <w:gridCol w:w="2551"/>
        <w:gridCol w:w="3686"/>
        <w:gridCol w:w="1700"/>
      </w:tblGrid>
      <w:tr w:rsidR="004A36F0" w:rsidRPr="004A36F0" w14:paraId="121568BA" w14:textId="77777777" w:rsidTr="00633618">
        <w:trPr>
          <w:tblHeader/>
        </w:trPr>
        <w:tc>
          <w:tcPr>
            <w:tcW w:w="1413" w:type="dxa"/>
            <w:shd w:val="clear" w:color="auto" w:fill="F2F2F2" w:themeFill="background1" w:themeFillShade="F2"/>
          </w:tcPr>
          <w:p w14:paraId="70FCD741" w14:textId="77777777" w:rsidR="004A36F0" w:rsidRPr="004A36F0" w:rsidRDefault="004A36F0" w:rsidP="00D25625">
            <w:pPr>
              <w:pStyle w:val="Tablas"/>
              <w:jc w:val="center"/>
              <w:rPr>
                <w:b/>
                <w:bCs w:val="0"/>
                <w:sz w:val="24"/>
                <w:lang w:eastAsia="es-CO"/>
              </w:rPr>
            </w:pPr>
            <w:r w:rsidRPr="004A36F0">
              <w:rPr>
                <w:b/>
                <w:bCs w:val="0"/>
                <w:lang w:eastAsia="es-CO"/>
              </w:rPr>
              <w:t>Residuo</w:t>
            </w:r>
          </w:p>
        </w:tc>
        <w:tc>
          <w:tcPr>
            <w:tcW w:w="2551" w:type="dxa"/>
            <w:shd w:val="clear" w:color="auto" w:fill="F2F2F2" w:themeFill="background1" w:themeFillShade="F2"/>
          </w:tcPr>
          <w:p w14:paraId="2EDACCAE" w14:textId="77777777" w:rsidR="004A36F0" w:rsidRPr="004A36F0" w:rsidRDefault="004A36F0" w:rsidP="00D25625">
            <w:pPr>
              <w:pStyle w:val="Tablas"/>
              <w:jc w:val="center"/>
              <w:rPr>
                <w:b/>
                <w:bCs w:val="0"/>
                <w:sz w:val="24"/>
                <w:lang w:eastAsia="es-CO"/>
              </w:rPr>
            </w:pPr>
            <w:r w:rsidRPr="004A36F0">
              <w:rPr>
                <w:b/>
                <w:bCs w:val="0"/>
                <w:lang w:eastAsia="es-CO"/>
              </w:rPr>
              <w:t>Reciclables</w:t>
            </w:r>
          </w:p>
        </w:tc>
        <w:tc>
          <w:tcPr>
            <w:tcW w:w="3686" w:type="dxa"/>
            <w:shd w:val="clear" w:color="auto" w:fill="F2F2F2" w:themeFill="background1" w:themeFillShade="F2"/>
          </w:tcPr>
          <w:p w14:paraId="1AEAF0A0" w14:textId="77777777" w:rsidR="004A36F0" w:rsidRPr="004A36F0" w:rsidRDefault="004A36F0" w:rsidP="00D25625">
            <w:pPr>
              <w:pStyle w:val="Tablas"/>
              <w:jc w:val="center"/>
              <w:rPr>
                <w:b/>
                <w:bCs w:val="0"/>
                <w:sz w:val="24"/>
                <w:lang w:eastAsia="es-CO"/>
              </w:rPr>
            </w:pPr>
            <w:r w:rsidRPr="004A36F0">
              <w:rPr>
                <w:b/>
                <w:bCs w:val="0"/>
                <w:lang w:eastAsia="es-CO"/>
              </w:rPr>
              <w:t>No reciclables o basura</w:t>
            </w:r>
          </w:p>
        </w:tc>
        <w:tc>
          <w:tcPr>
            <w:tcW w:w="1700" w:type="dxa"/>
            <w:shd w:val="clear" w:color="auto" w:fill="F2F2F2" w:themeFill="background1" w:themeFillShade="F2"/>
          </w:tcPr>
          <w:p w14:paraId="421DF38E" w14:textId="77777777" w:rsidR="004A36F0" w:rsidRPr="004A36F0" w:rsidRDefault="004A36F0" w:rsidP="00D25625">
            <w:pPr>
              <w:pStyle w:val="Tablas"/>
              <w:jc w:val="center"/>
              <w:rPr>
                <w:b/>
                <w:bCs w:val="0"/>
                <w:lang w:eastAsia="es-CO"/>
              </w:rPr>
            </w:pPr>
            <w:r w:rsidRPr="004A36F0">
              <w:rPr>
                <w:b/>
                <w:bCs w:val="0"/>
                <w:lang w:eastAsia="es-CO"/>
              </w:rPr>
              <w:t>Peligroso</w:t>
            </w:r>
          </w:p>
        </w:tc>
      </w:tr>
      <w:tr w:rsidR="004A36F0" w:rsidRPr="004A36F0" w14:paraId="48AA150A" w14:textId="77777777" w:rsidTr="004A36F0">
        <w:tc>
          <w:tcPr>
            <w:tcW w:w="1413" w:type="dxa"/>
            <w:shd w:val="clear" w:color="auto" w:fill="auto"/>
            <w:vAlign w:val="center"/>
          </w:tcPr>
          <w:p w14:paraId="5A5F6EC0" w14:textId="77777777" w:rsidR="004A36F0" w:rsidRPr="004A36F0" w:rsidRDefault="004A36F0" w:rsidP="00D25625">
            <w:pPr>
              <w:pStyle w:val="Tablas"/>
              <w:rPr>
                <w:lang w:eastAsia="es-CO"/>
              </w:rPr>
            </w:pPr>
            <w:r w:rsidRPr="004A36F0">
              <w:rPr>
                <w:lang w:eastAsia="es-CO"/>
              </w:rPr>
              <w:t>Plástico</w:t>
            </w:r>
          </w:p>
        </w:tc>
        <w:tc>
          <w:tcPr>
            <w:tcW w:w="2551" w:type="dxa"/>
            <w:shd w:val="clear" w:color="auto" w:fill="auto"/>
          </w:tcPr>
          <w:p w14:paraId="1A28AB05" w14:textId="77777777" w:rsidR="004A36F0" w:rsidRPr="004A36F0" w:rsidRDefault="004A36F0" w:rsidP="00D25625">
            <w:pPr>
              <w:pStyle w:val="Tablas"/>
              <w:rPr>
                <w:lang w:eastAsia="es-CO"/>
              </w:rPr>
            </w:pPr>
            <w:r w:rsidRPr="004A36F0">
              <w:rPr>
                <w:lang w:eastAsia="es-CO"/>
              </w:rPr>
              <w:t xml:space="preserve">Bebederos y comederos (con previa autorización del veterinario). Mangueras para conexiones de gas,  </w:t>
            </w:r>
          </w:p>
          <w:p w14:paraId="2535AE8B" w14:textId="77777777" w:rsidR="004A36F0" w:rsidRPr="004A36F0" w:rsidRDefault="004A36F0" w:rsidP="00D25625">
            <w:pPr>
              <w:pStyle w:val="Tablas"/>
              <w:rPr>
                <w:lang w:eastAsia="es-CO"/>
              </w:rPr>
            </w:pPr>
            <w:r w:rsidRPr="004A36F0">
              <w:rPr>
                <w:lang w:eastAsia="es-CO"/>
              </w:rPr>
              <w:t>mangueras de polietileno,</w:t>
            </w:r>
          </w:p>
          <w:p w14:paraId="1775C82A" w14:textId="77777777" w:rsidR="004A36F0" w:rsidRPr="004A36F0" w:rsidRDefault="004A36F0" w:rsidP="00D25625">
            <w:pPr>
              <w:pStyle w:val="Tablas"/>
              <w:rPr>
                <w:lang w:eastAsia="es-CO"/>
              </w:rPr>
            </w:pPr>
            <w:r w:rsidRPr="004A36F0">
              <w:rPr>
                <w:lang w:eastAsia="es-CO"/>
              </w:rPr>
              <w:t>carretel de pita y envases plásticos.</w:t>
            </w:r>
          </w:p>
        </w:tc>
        <w:tc>
          <w:tcPr>
            <w:tcW w:w="3686" w:type="dxa"/>
            <w:shd w:val="clear" w:color="auto" w:fill="auto"/>
          </w:tcPr>
          <w:p w14:paraId="1C8CB98B" w14:textId="77777777" w:rsidR="004A36F0" w:rsidRPr="004A36F0" w:rsidRDefault="004A36F0" w:rsidP="00D25625">
            <w:pPr>
              <w:pStyle w:val="Tablas"/>
              <w:rPr>
                <w:lang w:eastAsia="es-CO"/>
              </w:rPr>
            </w:pPr>
            <w:r w:rsidRPr="004A36F0">
              <w:rPr>
                <w:lang w:eastAsia="es-CO"/>
              </w:rPr>
              <w:t xml:space="preserve">Bolsas de vacunas, bolsas de polietilenos (bolsas plásticas de colores, claros y transparentes), recipientes de lavaloza, cortinas, </w:t>
            </w:r>
            <w:proofErr w:type="spellStart"/>
            <w:r w:rsidRPr="004A36F0">
              <w:rPr>
                <w:lang w:eastAsia="es-CO"/>
              </w:rPr>
              <w:t>polisombra</w:t>
            </w:r>
            <w:proofErr w:type="spellEnd"/>
            <w:r w:rsidRPr="004A36F0">
              <w:rPr>
                <w:lang w:eastAsia="es-CO"/>
              </w:rPr>
              <w:t>, tubos de PVC, mangueras de motobombas, escobas sin palo, sacos sucios y dañados, pesas (con previa autorización del jefe de zona o veterinario), pitillos, vasos desechables y botas de caucho.</w:t>
            </w:r>
          </w:p>
        </w:tc>
        <w:tc>
          <w:tcPr>
            <w:tcW w:w="1700" w:type="dxa"/>
            <w:shd w:val="clear" w:color="auto" w:fill="auto"/>
          </w:tcPr>
          <w:p w14:paraId="5DB6CB82" w14:textId="77777777" w:rsidR="004A36F0" w:rsidRPr="004A36F0" w:rsidRDefault="004A36F0" w:rsidP="00D25625">
            <w:pPr>
              <w:pStyle w:val="Tablas"/>
              <w:rPr>
                <w:lang w:eastAsia="es-CO"/>
              </w:rPr>
            </w:pPr>
            <w:r w:rsidRPr="004A36F0">
              <w:rPr>
                <w:lang w:eastAsia="es-CO"/>
              </w:rPr>
              <w:t>Envases de desinfectantes, medicamentos, fungicidas, insecticidas y venoclisis.</w:t>
            </w:r>
          </w:p>
        </w:tc>
      </w:tr>
      <w:tr w:rsidR="004A36F0" w:rsidRPr="004A36F0" w14:paraId="2B4C6A87" w14:textId="77777777" w:rsidTr="004A36F0">
        <w:trPr>
          <w:trHeight w:val="1605"/>
        </w:trPr>
        <w:tc>
          <w:tcPr>
            <w:tcW w:w="1413" w:type="dxa"/>
            <w:shd w:val="clear" w:color="auto" w:fill="auto"/>
            <w:vAlign w:val="center"/>
          </w:tcPr>
          <w:p w14:paraId="3FF6002B" w14:textId="77777777" w:rsidR="004A36F0" w:rsidRPr="004A36F0" w:rsidRDefault="004A36F0" w:rsidP="00D25625">
            <w:pPr>
              <w:pStyle w:val="Tablas"/>
              <w:rPr>
                <w:lang w:eastAsia="es-CO"/>
              </w:rPr>
            </w:pPr>
            <w:r w:rsidRPr="004A36F0">
              <w:rPr>
                <w:lang w:eastAsia="es-CO"/>
              </w:rPr>
              <w:lastRenderedPageBreak/>
              <w:t>Papel, cartón y otros</w:t>
            </w:r>
          </w:p>
        </w:tc>
        <w:tc>
          <w:tcPr>
            <w:tcW w:w="2551" w:type="dxa"/>
            <w:shd w:val="clear" w:color="auto" w:fill="auto"/>
          </w:tcPr>
          <w:p w14:paraId="5B713BCC" w14:textId="77777777" w:rsidR="004A36F0" w:rsidRPr="004A36F0" w:rsidRDefault="004A36F0" w:rsidP="00D25625">
            <w:pPr>
              <w:pStyle w:val="Tablas"/>
              <w:rPr>
                <w:lang w:eastAsia="es-CO"/>
              </w:rPr>
            </w:pPr>
            <w:r w:rsidRPr="004A36F0">
              <w:rPr>
                <w:lang w:eastAsia="es-CO"/>
              </w:rPr>
              <w:t>Papeles de oficina (se debe utilizar por ambas caras y no arrugarlo), libros y cuadernos.</w:t>
            </w:r>
          </w:p>
        </w:tc>
        <w:tc>
          <w:tcPr>
            <w:tcW w:w="3686" w:type="dxa"/>
            <w:shd w:val="clear" w:color="auto" w:fill="auto"/>
          </w:tcPr>
          <w:p w14:paraId="220FFA92" w14:textId="544D35C8" w:rsidR="004A36F0" w:rsidRPr="004A36F0" w:rsidRDefault="004A36F0" w:rsidP="00D25625">
            <w:pPr>
              <w:pStyle w:val="Tablas"/>
              <w:rPr>
                <w:lang w:eastAsia="es-CO"/>
              </w:rPr>
            </w:pPr>
            <w:r w:rsidRPr="004A36F0">
              <w:rPr>
                <w:lang w:eastAsia="es-CO"/>
              </w:rPr>
              <w:t>Cajas de medicinas, cosméticos, cigarrillos, papel aluminio, papel carbón, envolturas de golosinas, envases (</w:t>
            </w:r>
            <w:r w:rsidR="00004F7F">
              <w:rPr>
                <w:lang w:eastAsia="es-CO"/>
              </w:rPr>
              <w:t>“</w:t>
            </w:r>
            <w:r w:rsidRPr="004A36F0">
              <w:rPr>
                <w:i/>
                <w:lang w:eastAsia="es-CO"/>
              </w:rPr>
              <w:t>tetra pack</w:t>
            </w:r>
            <w:r w:rsidR="00004F7F">
              <w:rPr>
                <w:i/>
                <w:lang w:eastAsia="es-CO"/>
              </w:rPr>
              <w:t>”</w:t>
            </w:r>
            <w:r w:rsidRPr="004A36F0">
              <w:rPr>
                <w:lang w:eastAsia="es-CO"/>
              </w:rPr>
              <w:t xml:space="preserve">), carpetas </w:t>
            </w:r>
            <w:proofErr w:type="spellStart"/>
            <w:r w:rsidRPr="004A36F0">
              <w:rPr>
                <w:lang w:eastAsia="es-CO"/>
              </w:rPr>
              <w:t>legajadoras</w:t>
            </w:r>
            <w:proofErr w:type="spellEnd"/>
            <w:r w:rsidRPr="004A36F0">
              <w:rPr>
                <w:lang w:eastAsia="es-CO"/>
              </w:rPr>
              <w:t>, guantes de caucho, delantales y dotación dada de baja (sin logos).</w:t>
            </w:r>
          </w:p>
        </w:tc>
        <w:tc>
          <w:tcPr>
            <w:tcW w:w="1700" w:type="dxa"/>
            <w:shd w:val="clear" w:color="auto" w:fill="auto"/>
          </w:tcPr>
          <w:p w14:paraId="5A0C775F" w14:textId="77777777" w:rsidR="004A36F0" w:rsidRPr="004A36F0" w:rsidRDefault="004A36F0" w:rsidP="00D25625">
            <w:pPr>
              <w:pStyle w:val="Tablas"/>
              <w:rPr>
                <w:lang w:eastAsia="es-CO"/>
              </w:rPr>
            </w:pPr>
            <w:r w:rsidRPr="004A36F0">
              <w:rPr>
                <w:lang w:eastAsia="es-CO"/>
              </w:rPr>
              <w:t>Vacunas (deben ser depositadas en el guardián).</w:t>
            </w:r>
          </w:p>
        </w:tc>
      </w:tr>
      <w:tr w:rsidR="004A36F0" w:rsidRPr="004A36F0" w14:paraId="2A252DE4" w14:textId="77777777" w:rsidTr="004A36F0">
        <w:tc>
          <w:tcPr>
            <w:tcW w:w="1413" w:type="dxa"/>
            <w:shd w:val="clear" w:color="auto" w:fill="auto"/>
            <w:vAlign w:val="center"/>
          </w:tcPr>
          <w:p w14:paraId="2D9F8FEA" w14:textId="77777777" w:rsidR="004A36F0" w:rsidRPr="004A36F0" w:rsidRDefault="004A36F0" w:rsidP="00D25625">
            <w:pPr>
              <w:pStyle w:val="Tablas"/>
              <w:rPr>
                <w:lang w:eastAsia="es-CO"/>
              </w:rPr>
            </w:pPr>
            <w:r w:rsidRPr="004A36F0">
              <w:rPr>
                <w:lang w:eastAsia="es-CO"/>
              </w:rPr>
              <w:t>Vidrio</w:t>
            </w:r>
          </w:p>
        </w:tc>
        <w:tc>
          <w:tcPr>
            <w:tcW w:w="2551" w:type="dxa"/>
            <w:shd w:val="clear" w:color="auto" w:fill="auto"/>
          </w:tcPr>
          <w:p w14:paraId="5D60D9CD" w14:textId="77777777" w:rsidR="004A36F0" w:rsidRPr="004A36F0" w:rsidRDefault="004A36F0" w:rsidP="00D25625">
            <w:pPr>
              <w:pStyle w:val="Tablas"/>
              <w:rPr>
                <w:lang w:eastAsia="es-CO"/>
              </w:rPr>
            </w:pPr>
            <w:r w:rsidRPr="004A36F0">
              <w:rPr>
                <w:lang w:eastAsia="es-CO"/>
              </w:rPr>
              <w:t>Envases de vidrio transparentes (sin color).</w:t>
            </w:r>
          </w:p>
        </w:tc>
        <w:tc>
          <w:tcPr>
            <w:tcW w:w="3686" w:type="dxa"/>
            <w:shd w:val="clear" w:color="auto" w:fill="auto"/>
          </w:tcPr>
          <w:p w14:paraId="6790667C" w14:textId="77777777" w:rsidR="004A36F0" w:rsidRPr="004A36F0" w:rsidRDefault="004A36F0" w:rsidP="00D25625">
            <w:pPr>
              <w:pStyle w:val="Tablas"/>
              <w:rPr>
                <w:lang w:eastAsia="es-CO"/>
              </w:rPr>
            </w:pPr>
            <w:r w:rsidRPr="004A36F0">
              <w:rPr>
                <w:lang w:eastAsia="es-CO"/>
              </w:rPr>
              <w:t>Vidrios de colores, espejos, planos o partidos y lozas (platos o enchape).</w:t>
            </w:r>
          </w:p>
        </w:tc>
        <w:tc>
          <w:tcPr>
            <w:tcW w:w="1700" w:type="dxa"/>
            <w:shd w:val="clear" w:color="auto" w:fill="auto"/>
          </w:tcPr>
          <w:p w14:paraId="29B89B29" w14:textId="77777777" w:rsidR="004A36F0" w:rsidRPr="004A36F0" w:rsidRDefault="004A36F0" w:rsidP="00D25625">
            <w:pPr>
              <w:pStyle w:val="Tablas"/>
              <w:rPr>
                <w:lang w:eastAsia="es-CO"/>
              </w:rPr>
            </w:pPr>
            <w:r w:rsidRPr="004A36F0">
              <w:rPr>
                <w:lang w:eastAsia="es-CO"/>
              </w:rPr>
              <w:t>Frascos de vacunas y bombillos.</w:t>
            </w:r>
          </w:p>
        </w:tc>
      </w:tr>
      <w:tr w:rsidR="004A36F0" w:rsidRPr="004A36F0" w14:paraId="26FDE8D1" w14:textId="77777777" w:rsidTr="004A36F0">
        <w:tc>
          <w:tcPr>
            <w:tcW w:w="1413" w:type="dxa"/>
            <w:shd w:val="clear" w:color="auto" w:fill="auto"/>
            <w:vAlign w:val="center"/>
          </w:tcPr>
          <w:p w14:paraId="6F5E4DEE" w14:textId="77777777" w:rsidR="004A36F0" w:rsidRPr="004A36F0" w:rsidRDefault="004A36F0" w:rsidP="00D25625">
            <w:pPr>
              <w:pStyle w:val="Tablas"/>
              <w:rPr>
                <w:lang w:eastAsia="es-CO"/>
              </w:rPr>
            </w:pPr>
            <w:r w:rsidRPr="004A36F0">
              <w:rPr>
                <w:lang w:eastAsia="es-CO"/>
              </w:rPr>
              <w:t>Chatarra</w:t>
            </w:r>
          </w:p>
        </w:tc>
        <w:tc>
          <w:tcPr>
            <w:tcW w:w="2551" w:type="dxa"/>
            <w:shd w:val="clear" w:color="auto" w:fill="auto"/>
          </w:tcPr>
          <w:p w14:paraId="0FE095F4" w14:textId="77777777" w:rsidR="004A36F0" w:rsidRPr="004A36F0" w:rsidRDefault="004A36F0" w:rsidP="00D25625">
            <w:pPr>
              <w:pStyle w:val="Tablas"/>
              <w:rPr>
                <w:lang w:eastAsia="es-CO"/>
              </w:rPr>
            </w:pPr>
            <w:r w:rsidRPr="004A36F0">
              <w:rPr>
                <w:lang w:eastAsia="es-CO"/>
              </w:rPr>
              <w:t>Latas en general, láminas de zinc, elementos de hierro, bronce y aluminio en general (mallas de Galpón).</w:t>
            </w:r>
          </w:p>
        </w:tc>
        <w:tc>
          <w:tcPr>
            <w:tcW w:w="3686" w:type="dxa"/>
            <w:shd w:val="clear" w:color="auto" w:fill="auto"/>
          </w:tcPr>
          <w:p w14:paraId="35E57A19" w14:textId="77777777" w:rsidR="004A36F0" w:rsidRPr="004A36F0" w:rsidRDefault="004A36F0" w:rsidP="00D25625">
            <w:pPr>
              <w:pStyle w:val="Tablas"/>
              <w:rPr>
                <w:lang w:eastAsia="es-CO"/>
              </w:rPr>
            </w:pPr>
          </w:p>
        </w:tc>
        <w:tc>
          <w:tcPr>
            <w:tcW w:w="1700" w:type="dxa"/>
            <w:shd w:val="clear" w:color="auto" w:fill="auto"/>
          </w:tcPr>
          <w:p w14:paraId="3F89DD5C" w14:textId="77777777" w:rsidR="004A36F0" w:rsidRPr="004A36F0" w:rsidRDefault="004A36F0" w:rsidP="00D25625">
            <w:pPr>
              <w:pStyle w:val="Tablas"/>
              <w:rPr>
                <w:lang w:eastAsia="es-CO"/>
              </w:rPr>
            </w:pPr>
            <w:r w:rsidRPr="004A36F0">
              <w:rPr>
                <w:lang w:eastAsia="es-CO"/>
              </w:rPr>
              <w:t>Aluminio del sello de las vacunas.</w:t>
            </w:r>
          </w:p>
        </w:tc>
      </w:tr>
    </w:tbl>
    <w:p w14:paraId="3F293E7C" w14:textId="77777777" w:rsidR="00051D2C" w:rsidRDefault="00051D2C" w:rsidP="004A36F0">
      <w:pPr>
        <w:spacing w:before="0" w:after="160"/>
      </w:pPr>
    </w:p>
    <w:p w14:paraId="64465331" w14:textId="186D963C" w:rsidR="004A36F0" w:rsidRDefault="004A36F0" w:rsidP="004A36F0">
      <w:pPr>
        <w:spacing w:before="0" w:after="160"/>
      </w:pPr>
      <w:r>
        <w:t>Para los residuos peligrosos requieren un manejo especial, y en el siguiente recurso de aprendizaje se mencionan aspectos a considerar:</w:t>
      </w:r>
    </w:p>
    <w:p w14:paraId="690C3378" w14:textId="05BACC2F" w:rsidR="006326A2" w:rsidRPr="004A36F0" w:rsidRDefault="004A36F0" w:rsidP="004A36F0">
      <w:pPr>
        <w:spacing w:before="0" w:after="160"/>
        <w:rPr>
          <w:b/>
          <w:bCs/>
        </w:rPr>
      </w:pPr>
      <w:r w:rsidRPr="004A36F0">
        <w:rPr>
          <w:b/>
          <w:bCs/>
        </w:rPr>
        <w:t>Residuos peligrosos</w:t>
      </w:r>
    </w:p>
    <w:p w14:paraId="7BC085EE" w14:textId="44E7860C" w:rsidR="006326A2" w:rsidRDefault="004A36F0" w:rsidP="006326A2">
      <w:pPr>
        <w:spacing w:before="0" w:after="160"/>
      </w:pPr>
      <w:r w:rsidRPr="004A36F0">
        <w:rPr>
          <w:b/>
          <w:bCs/>
        </w:rPr>
        <w:t>Residuos de vacunas:</w:t>
      </w:r>
      <w:r w:rsidRPr="004A36F0">
        <w:t xml:space="preserve"> sumergir en una solución desinfectante (definida por la organización) durante 24 horas, los frascos de vidrio y/o envases plásticos que contenían el biológico, después se deben guardar en el recipiente asignado e identificado en el área establecida en el punto ecológico.</w:t>
      </w:r>
    </w:p>
    <w:p w14:paraId="5E6BB33D" w14:textId="77777777" w:rsidR="004A36F0" w:rsidRDefault="004A36F0" w:rsidP="004A36F0">
      <w:pPr>
        <w:spacing w:before="0" w:after="160"/>
      </w:pPr>
      <w:r w:rsidRPr="004A36F0">
        <w:rPr>
          <w:b/>
          <w:bCs/>
        </w:rPr>
        <w:t>Plaguicidas y desinfectantes:</w:t>
      </w:r>
      <w:r>
        <w:t xml:space="preserve"> estos envases requieren un triple lavado.</w:t>
      </w:r>
    </w:p>
    <w:p w14:paraId="6C4316D4" w14:textId="77777777" w:rsidR="004A36F0" w:rsidRDefault="004A36F0" w:rsidP="004A36F0">
      <w:pPr>
        <w:spacing w:before="0" w:after="160"/>
      </w:pPr>
      <w:r>
        <w:t>El triple lavado es repetir 3 veces los siguientes pasos:</w:t>
      </w:r>
    </w:p>
    <w:p w14:paraId="0F0B8957" w14:textId="77777777" w:rsidR="004A36F0" w:rsidRDefault="004A36F0" w:rsidP="004A36F0">
      <w:pPr>
        <w:pStyle w:val="Prrafodelista"/>
        <w:numPr>
          <w:ilvl w:val="0"/>
          <w:numId w:val="24"/>
        </w:numPr>
        <w:spacing w:before="0" w:after="160"/>
      </w:pPr>
      <w:r>
        <w:t>Agregue agua hasta ¼ del envase vacío.</w:t>
      </w:r>
    </w:p>
    <w:p w14:paraId="48A095CA" w14:textId="77777777" w:rsidR="004A36F0" w:rsidRDefault="004A36F0" w:rsidP="004A36F0">
      <w:pPr>
        <w:pStyle w:val="Prrafodelista"/>
        <w:numPr>
          <w:ilvl w:val="0"/>
          <w:numId w:val="24"/>
        </w:numPr>
        <w:spacing w:before="0" w:after="160"/>
      </w:pPr>
      <w:r>
        <w:lastRenderedPageBreak/>
        <w:t>Agítelo bien por 30 segundos.</w:t>
      </w:r>
    </w:p>
    <w:p w14:paraId="539F2F4A" w14:textId="77777777" w:rsidR="004A36F0" w:rsidRDefault="004A36F0" w:rsidP="004A36F0">
      <w:pPr>
        <w:pStyle w:val="Prrafodelista"/>
        <w:numPr>
          <w:ilvl w:val="0"/>
          <w:numId w:val="24"/>
        </w:numPr>
        <w:spacing w:before="0" w:after="160"/>
      </w:pPr>
      <w:r>
        <w:t>Vierta la mezcla en su bomba de aspersión.</w:t>
      </w:r>
    </w:p>
    <w:p w14:paraId="730F1D6A" w14:textId="4644743D" w:rsidR="006326A2" w:rsidRDefault="004A36F0" w:rsidP="004A36F0">
      <w:pPr>
        <w:spacing w:before="0" w:after="160"/>
      </w:pPr>
      <w:r>
        <w:t>Luego, se retiran las etiquetas, se perfora varias veces el envase y se dispone en el área dispuesta en el punto ecológico para ser almacenado.</w:t>
      </w:r>
    </w:p>
    <w:p w14:paraId="4B2C2F56" w14:textId="4BFB5D61" w:rsidR="004A36F0" w:rsidRDefault="004A36F0" w:rsidP="004A36F0">
      <w:pPr>
        <w:spacing w:before="0" w:after="160"/>
      </w:pPr>
      <w:r w:rsidRPr="004A36F0">
        <w:rPr>
          <w:b/>
          <w:bCs/>
        </w:rPr>
        <w:t>Bombillos y luminarias:</w:t>
      </w:r>
      <w:r w:rsidRPr="004A36F0">
        <w:t xml:space="preserve"> se disponen en los empaques originales o se embalan en un material que evite su ruptura y por último se almacenan en el punto ecológico.</w:t>
      </w:r>
    </w:p>
    <w:p w14:paraId="39BF2C01" w14:textId="77777777" w:rsidR="004A36F0" w:rsidRDefault="004A36F0" w:rsidP="004A36F0">
      <w:pPr>
        <w:spacing w:before="0" w:after="160"/>
      </w:pPr>
      <w:r>
        <w:t>Las empresas avícolas han implementado programas de posconsumo, cuya estrategia es la disposición de los residuos como pilas, bombillos, equipos electrónicos, envases, etc., para ser llevados a un centro de acopio de estos elementos y las compañías productoras de estos insumos realizan la disposición final de ellos.</w:t>
      </w:r>
    </w:p>
    <w:p w14:paraId="053A2B68" w14:textId="79E38A64" w:rsidR="004A36F0" w:rsidRDefault="004A36F0" w:rsidP="004A36F0">
      <w:pPr>
        <w:spacing w:before="0" w:after="160"/>
      </w:pPr>
      <w:r>
        <w:t>Los programas de la Asociación Nacional de Empresarios de Colombia relacionan estrategias para el manejo de residuos de posconsumo, en la siguiente tabla se detallan:</w:t>
      </w:r>
    </w:p>
    <w:p w14:paraId="29410FB2" w14:textId="4DF40F0F" w:rsidR="004A36F0" w:rsidRDefault="004A36F0" w:rsidP="004A36F0">
      <w:pPr>
        <w:spacing w:before="0" w:after="160"/>
      </w:pPr>
      <w:r w:rsidRPr="004A36F0">
        <w:rPr>
          <w:b/>
          <w:bCs/>
        </w:rPr>
        <w:t>Tabla 11.</w:t>
      </w:r>
      <w:r w:rsidRPr="004A36F0">
        <w:t xml:space="preserve"> Programas posconsumo en Colombia</w:t>
      </w:r>
    </w:p>
    <w:tbl>
      <w:tblPr>
        <w:tblW w:w="8079"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2"/>
        <w:tblDescription w:val="En la tabla 12 se muestran los programas posconsumo en Colombia."/>
      </w:tblPr>
      <w:tblGrid>
        <w:gridCol w:w="3216"/>
        <w:gridCol w:w="4863"/>
      </w:tblGrid>
      <w:tr w:rsidR="004A36F0" w:rsidRPr="004A36F0" w14:paraId="1B6DFB75" w14:textId="77777777" w:rsidTr="00DF1D1F">
        <w:trPr>
          <w:tblHeader/>
        </w:trPr>
        <w:tc>
          <w:tcPr>
            <w:tcW w:w="3216" w:type="dxa"/>
            <w:shd w:val="clear" w:color="auto" w:fill="F2F2F2" w:themeFill="background1" w:themeFillShade="F2"/>
          </w:tcPr>
          <w:p w14:paraId="68D2973B" w14:textId="2B51D7BD" w:rsidR="004A36F0" w:rsidRPr="004A36F0" w:rsidRDefault="004A36F0" w:rsidP="004A36F0">
            <w:pPr>
              <w:spacing w:before="0" w:after="0"/>
              <w:ind w:firstLine="0"/>
              <w:jc w:val="center"/>
              <w:rPr>
                <w:rFonts w:ascii="Arial" w:eastAsia="Arial" w:hAnsi="Arial" w:cs="Arial"/>
                <w:b/>
                <w:kern w:val="0"/>
                <w:sz w:val="20"/>
                <w:szCs w:val="20"/>
                <w:lang w:eastAsia="es-CO"/>
                <w14:ligatures w14:val="none"/>
              </w:rPr>
            </w:pPr>
            <w:r w:rsidRPr="004A36F0">
              <w:rPr>
                <w:rFonts w:ascii="Arial" w:eastAsia="Arial" w:hAnsi="Arial" w:cs="Arial"/>
                <w:b/>
                <w:kern w:val="0"/>
                <w:sz w:val="20"/>
                <w:szCs w:val="20"/>
                <w:lang w:eastAsia="es-CO"/>
                <w14:ligatures w14:val="none"/>
              </w:rPr>
              <w:t>Programa</w:t>
            </w:r>
          </w:p>
        </w:tc>
        <w:tc>
          <w:tcPr>
            <w:tcW w:w="4863" w:type="dxa"/>
            <w:shd w:val="clear" w:color="auto" w:fill="F2F2F2" w:themeFill="background1" w:themeFillShade="F2"/>
          </w:tcPr>
          <w:p w14:paraId="72009556" w14:textId="77777777" w:rsidR="004A36F0" w:rsidRPr="004A36F0" w:rsidRDefault="004A36F0" w:rsidP="004A36F0">
            <w:pPr>
              <w:spacing w:before="0" w:after="0"/>
              <w:ind w:firstLine="0"/>
              <w:jc w:val="center"/>
              <w:rPr>
                <w:rFonts w:ascii="Arial" w:eastAsia="Arial" w:hAnsi="Arial" w:cs="Arial"/>
                <w:b/>
                <w:kern w:val="0"/>
                <w:sz w:val="20"/>
                <w:szCs w:val="20"/>
                <w:lang w:eastAsia="es-CO"/>
                <w14:ligatures w14:val="none"/>
              </w:rPr>
            </w:pPr>
            <w:r w:rsidRPr="004A36F0">
              <w:rPr>
                <w:rFonts w:ascii="Arial" w:eastAsia="Arial" w:hAnsi="Arial" w:cs="Arial"/>
                <w:b/>
                <w:kern w:val="0"/>
                <w:sz w:val="20"/>
                <w:szCs w:val="20"/>
                <w:lang w:eastAsia="es-CO"/>
                <w14:ligatures w14:val="none"/>
              </w:rPr>
              <w:t>Residuos</w:t>
            </w:r>
          </w:p>
        </w:tc>
      </w:tr>
      <w:tr w:rsidR="004A36F0" w:rsidRPr="004A36F0" w14:paraId="37433363" w14:textId="77777777" w:rsidTr="00C520FC">
        <w:trPr>
          <w:cantSplit/>
          <w:trHeight w:val="953"/>
        </w:trPr>
        <w:tc>
          <w:tcPr>
            <w:tcW w:w="3216" w:type="dxa"/>
            <w:shd w:val="clear" w:color="auto" w:fill="auto"/>
          </w:tcPr>
          <w:p w14:paraId="65546AAE" w14:textId="7DCE26AD" w:rsidR="004A36F0" w:rsidRPr="004A36F0" w:rsidRDefault="00C520FC" w:rsidP="00C520FC">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64384" behindDoc="1" locked="0" layoutInCell="1" allowOverlap="1" wp14:anchorId="320A9AA4" wp14:editId="27257DC6">
                  <wp:simplePos x="0" y="0"/>
                  <wp:positionH relativeFrom="column">
                    <wp:posOffset>313055</wp:posOffset>
                  </wp:positionH>
                  <wp:positionV relativeFrom="paragraph">
                    <wp:posOffset>25977</wp:posOffset>
                  </wp:positionV>
                  <wp:extent cx="1343660" cy="553720"/>
                  <wp:effectExtent l="0" t="0" r="8890" b="0"/>
                  <wp:wrapNone/>
                  <wp:docPr id="8317" name="image1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7" name="image16.png">
                            <a:extLst>
                              <a:ext uri="{C183D7F6-B498-43B3-948B-1728B52AA6E4}">
                                <adec:decorative xmlns:adec="http://schemas.microsoft.com/office/drawing/2017/decorative" val="1"/>
                              </a:ext>
                            </a:extLst>
                          </pic:cNvPr>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343660" cy="553720"/>
                          </a:xfrm>
                          <a:prstGeom prst="rect">
                            <a:avLst/>
                          </a:prstGeom>
                          <a:ln/>
                        </pic:spPr>
                      </pic:pic>
                    </a:graphicData>
                  </a:graphic>
                  <wp14:sizeRelH relativeFrom="margin">
                    <wp14:pctWidth>0</wp14:pctWidth>
                  </wp14:sizeRelH>
                  <wp14:sizeRelV relativeFrom="margin">
                    <wp14:pctHeight>0</wp14:pctHeight>
                  </wp14:sizeRelV>
                </wp:anchor>
              </w:drawing>
            </w:r>
          </w:p>
        </w:tc>
        <w:tc>
          <w:tcPr>
            <w:tcW w:w="4863" w:type="dxa"/>
            <w:shd w:val="clear" w:color="auto" w:fill="auto"/>
          </w:tcPr>
          <w:p w14:paraId="728D715F"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Envases y empaques vacíos con triple lavado de plaguicidas de uso agropecuario.</w:t>
            </w:r>
          </w:p>
        </w:tc>
      </w:tr>
      <w:tr w:rsidR="004A36F0" w:rsidRPr="004A36F0" w14:paraId="695AB1A3" w14:textId="77777777" w:rsidTr="00775F3A">
        <w:trPr>
          <w:trHeight w:val="982"/>
        </w:trPr>
        <w:tc>
          <w:tcPr>
            <w:tcW w:w="3216" w:type="dxa"/>
            <w:shd w:val="clear" w:color="auto" w:fill="auto"/>
            <w:vAlign w:val="center"/>
          </w:tcPr>
          <w:p w14:paraId="281729C5" w14:textId="77777777" w:rsidR="004A36F0" w:rsidRPr="004A36F0" w:rsidRDefault="004A36F0" w:rsidP="00051D2C">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65408" behindDoc="1" locked="0" layoutInCell="1" allowOverlap="1" wp14:anchorId="09FF5C83" wp14:editId="0B51958F">
                  <wp:simplePos x="0" y="0"/>
                  <wp:positionH relativeFrom="column">
                    <wp:posOffset>236220</wp:posOffset>
                  </wp:positionH>
                  <wp:positionV relativeFrom="paragraph">
                    <wp:posOffset>-3175</wp:posOffset>
                  </wp:positionV>
                  <wp:extent cx="1428750" cy="523875"/>
                  <wp:effectExtent l="0" t="0" r="0" b="9525"/>
                  <wp:wrapNone/>
                  <wp:docPr id="8318" name="image1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8" name="image13.png">
                            <a:extLst>
                              <a:ext uri="{C183D7F6-B498-43B3-948B-1728B52AA6E4}">
                                <adec:decorative xmlns:adec="http://schemas.microsoft.com/office/drawing/2017/decorative" val="1"/>
                              </a:ext>
                            </a:extLst>
                          </pic:cNvPr>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428750" cy="523875"/>
                          </a:xfrm>
                          <a:prstGeom prst="rect">
                            <a:avLst/>
                          </a:prstGeom>
                          <a:ln/>
                        </pic:spPr>
                      </pic:pic>
                    </a:graphicData>
                  </a:graphic>
                  <wp14:sizeRelH relativeFrom="margin">
                    <wp14:pctWidth>0</wp14:pctWidth>
                  </wp14:sizeRelH>
                  <wp14:sizeRelV relativeFrom="margin">
                    <wp14:pctHeight>0</wp14:pctHeight>
                  </wp14:sizeRelV>
                </wp:anchor>
              </w:drawing>
            </w:r>
          </w:p>
        </w:tc>
        <w:tc>
          <w:tcPr>
            <w:tcW w:w="4863" w:type="dxa"/>
            <w:shd w:val="clear" w:color="auto" w:fill="auto"/>
          </w:tcPr>
          <w:p w14:paraId="1BAA2503"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Tubos fluorescentes, compactas ahorradoras y de alta intensidad de descarga (HID).</w:t>
            </w:r>
          </w:p>
        </w:tc>
      </w:tr>
      <w:tr w:rsidR="004A36F0" w:rsidRPr="004A36F0" w14:paraId="5F9B7FFE" w14:textId="77777777" w:rsidTr="00C520FC">
        <w:trPr>
          <w:trHeight w:val="852"/>
        </w:trPr>
        <w:tc>
          <w:tcPr>
            <w:tcW w:w="3216" w:type="dxa"/>
            <w:shd w:val="clear" w:color="auto" w:fill="auto"/>
            <w:vAlign w:val="center"/>
          </w:tcPr>
          <w:p w14:paraId="575DBA57" w14:textId="5C6CC7CB" w:rsidR="004A36F0" w:rsidRPr="004A36F0" w:rsidRDefault="004A36F0" w:rsidP="00775F3A">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66432" behindDoc="1" locked="0" layoutInCell="1" allowOverlap="1" wp14:anchorId="47953250" wp14:editId="40A02E54">
                  <wp:simplePos x="0" y="0"/>
                  <wp:positionH relativeFrom="column">
                    <wp:posOffset>328295</wp:posOffset>
                  </wp:positionH>
                  <wp:positionV relativeFrom="paragraph">
                    <wp:posOffset>24130</wp:posOffset>
                  </wp:positionV>
                  <wp:extent cx="1276350" cy="470535"/>
                  <wp:effectExtent l="0" t="0" r="0" b="5715"/>
                  <wp:wrapNone/>
                  <wp:docPr id="8319" name="image15.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9" name="image15.png">
                            <a:extLst>
                              <a:ext uri="{C183D7F6-B498-43B3-948B-1728B52AA6E4}">
                                <adec:decorative xmlns:adec="http://schemas.microsoft.com/office/drawing/2017/decorative" val="1"/>
                              </a:ext>
                            </a:extLst>
                          </pic:cNvPr>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1276350" cy="470535"/>
                          </a:xfrm>
                          <a:prstGeom prst="rect">
                            <a:avLst/>
                          </a:prstGeom>
                          <a:ln/>
                        </pic:spPr>
                      </pic:pic>
                    </a:graphicData>
                  </a:graphic>
                  <wp14:sizeRelH relativeFrom="margin">
                    <wp14:pctWidth>0</wp14:pctWidth>
                  </wp14:sizeRelH>
                  <wp14:sizeRelV relativeFrom="margin">
                    <wp14:pctHeight>0</wp14:pctHeight>
                  </wp14:sizeRelV>
                </wp:anchor>
              </w:drawing>
            </w:r>
          </w:p>
        </w:tc>
        <w:tc>
          <w:tcPr>
            <w:tcW w:w="4863" w:type="dxa"/>
            <w:shd w:val="clear" w:color="auto" w:fill="auto"/>
          </w:tcPr>
          <w:p w14:paraId="41C28CAC"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Neveras, hornos microondas, aires acondicionados y lavadoras.</w:t>
            </w:r>
          </w:p>
        </w:tc>
      </w:tr>
      <w:tr w:rsidR="004A36F0" w:rsidRPr="004A36F0" w14:paraId="2B5BDB4F" w14:textId="77777777" w:rsidTr="004A36F0">
        <w:tc>
          <w:tcPr>
            <w:tcW w:w="3216" w:type="dxa"/>
            <w:shd w:val="clear" w:color="auto" w:fill="auto"/>
          </w:tcPr>
          <w:p w14:paraId="3C68B775" w14:textId="1C3330B8" w:rsidR="00C520FC" w:rsidRDefault="00C520FC"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67456" behindDoc="1" locked="0" layoutInCell="1" allowOverlap="1" wp14:anchorId="4A71F650" wp14:editId="2B71B68E">
                  <wp:simplePos x="0" y="0"/>
                  <wp:positionH relativeFrom="column">
                    <wp:posOffset>471458</wp:posOffset>
                  </wp:positionH>
                  <wp:positionV relativeFrom="paragraph">
                    <wp:posOffset>136641</wp:posOffset>
                  </wp:positionV>
                  <wp:extent cx="1038225" cy="400685"/>
                  <wp:effectExtent l="0" t="0" r="9525" b="0"/>
                  <wp:wrapNone/>
                  <wp:docPr id="8320" name="image1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0" name="image17.png">
                            <a:extLst>
                              <a:ext uri="{C183D7F6-B498-43B3-948B-1728B52AA6E4}">
                                <adec:decorative xmlns:adec="http://schemas.microsoft.com/office/drawing/2017/decorative" val="1"/>
                              </a:ext>
                            </a:extLst>
                          </pic:cNvPr>
                          <pic:cNvPicPr preferRelativeResize="0"/>
                        </pic:nvPicPr>
                        <pic:blipFill rotWithShape="1">
                          <a:blip r:embed="rId24">
                            <a:extLst>
                              <a:ext uri="{28A0092B-C50C-407E-A947-70E740481C1C}">
                                <a14:useLocalDpi xmlns:a14="http://schemas.microsoft.com/office/drawing/2010/main" val="0"/>
                              </a:ext>
                            </a:extLst>
                          </a:blip>
                          <a:srcRect t="12553" b="14734"/>
                          <a:stretch/>
                        </pic:blipFill>
                        <pic:spPr bwMode="auto">
                          <a:xfrm>
                            <a:off x="0" y="0"/>
                            <a:ext cx="103822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515056" w14:textId="77777777" w:rsidR="004A36F0" w:rsidRDefault="004A36F0" w:rsidP="00C520FC">
            <w:pPr>
              <w:spacing w:before="0" w:after="0"/>
              <w:ind w:firstLine="0"/>
              <w:rPr>
                <w:rFonts w:ascii="Arial" w:eastAsia="Arial" w:hAnsi="Arial" w:cs="Arial"/>
                <w:kern w:val="0"/>
                <w:sz w:val="20"/>
                <w:szCs w:val="20"/>
                <w:lang w:eastAsia="es-CO"/>
                <w14:ligatures w14:val="none"/>
              </w:rPr>
            </w:pPr>
          </w:p>
          <w:p w14:paraId="6B8A277C" w14:textId="548562FC" w:rsidR="00C520FC" w:rsidRPr="004A36F0" w:rsidRDefault="00C520FC" w:rsidP="00C520FC">
            <w:pPr>
              <w:spacing w:before="0" w:after="0"/>
              <w:ind w:firstLine="0"/>
              <w:rPr>
                <w:rFonts w:ascii="Arial" w:eastAsia="Arial" w:hAnsi="Arial" w:cs="Arial"/>
                <w:kern w:val="0"/>
                <w:sz w:val="20"/>
                <w:szCs w:val="20"/>
                <w:lang w:eastAsia="es-CO"/>
                <w14:ligatures w14:val="none"/>
              </w:rPr>
            </w:pPr>
          </w:p>
        </w:tc>
        <w:tc>
          <w:tcPr>
            <w:tcW w:w="4863" w:type="dxa"/>
            <w:shd w:val="clear" w:color="auto" w:fill="auto"/>
          </w:tcPr>
          <w:p w14:paraId="2E19B5B0"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Pilas AA, AAA, D, C, cuadradas de 6 y 9v con botón, pilas de celulares y pilas de computadores.</w:t>
            </w:r>
          </w:p>
        </w:tc>
      </w:tr>
      <w:tr w:rsidR="004A36F0" w:rsidRPr="004A36F0" w14:paraId="27B60467" w14:textId="77777777" w:rsidTr="001725D6">
        <w:trPr>
          <w:trHeight w:val="1063"/>
        </w:trPr>
        <w:tc>
          <w:tcPr>
            <w:tcW w:w="3216" w:type="dxa"/>
            <w:shd w:val="clear" w:color="auto" w:fill="auto"/>
            <w:vAlign w:val="center"/>
          </w:tcPr>
          <w:p w14:paraId="7DF92C47" w14:textId="77777777" w:rsidR="004A36F0" w:rsidRPr="004A36F0" w:rsidRDefault="004A36F0" w:rsidP="001725D6">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lastRenderedPageBreak/>
              <w:drawing>
                <wp:anchor distT="0" distB="0" distL="114300" distR="114300" simplePos="0" relativeHeight="251668480" behindDoc="1" locked="0" layoutInCell="1" allowOverlap="1" wp14:anchorId="465E6D91" wp14:editId="0835078F">
                  <wp:simplePos x="0" y="0"/>
                  <wp:positionH relativeFrom="column">
                    <wp:posOffset>561975</wp:posOffset>
                  </wp:positionH>
                  <wp:positionV relativeFrom="paragraph">
                    <wp:posOffset>-2655</wp:posOffset>
                  </wp:positionV>
                  <wp:extent cx="771525" cy="600075"/>
                  <wp:effectExtent l="0" t="0" r="9525" b="9525"/>
                  <wp:wrapNone/>
                  <wp:docPr id="8321" name="image18.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1" name="image18.png">
                            <a:extLst>
                              <a:ext uri="{C183D7F6-B498-43B3-948B-1728B52AA6E4}">
                                <adec:decorative xmlns:adec="http://schemas.microsoft.com/office/drawing/2017/decorative" val="1"/>
                              </a:ext>
                            </a:extLst>
                          </pic:cNvPr>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771525" cy="600075"/>
                          </a:xfrm>
                          <a:prstGeom prst="rect">
                            <a:avLst/>
                          </a:prstGeom>
                          <a:ln/>
                        </pic:spPr>
                      </pic:pic>
                    </a:graphicData>
                  </a:graphic>
                </wp:anchor>
              </w:drawing>
            </w:r>
          </w:p>
        </w:tc>
        <w:tc>
          <w:tcPr>
            <w:tcW w:w="4863" w:type="dxa"/>
            <w:shd w:val="clear" w:color="auto" w:fill="auto"/>
          </w:tcPr>
          <w:p w14:paraId="5B24A40A"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Llantas de automotor, camionetas, buses, busetas, volquetas y tractomulas de rin 13 hasta 22,5.</w:t>
            </w:r>
          </w:p>
        </w:tc>
      </w:tr>
      <w:tr w:rsidR="004A36F0" w:rsidRPr="004A36F0" w14:paraId="16344503" w14:textId="77777777" w:rsidTr="001725D6">
        <w:trPr>
          <w:trHeight w:val="1546"/>
        </w:trPr>
        <w:tc>
          <w:tcPr>
            <w:tcW w:w="3216" w:type="dxa"/>
            <w:shd w:val="clear" w:color="auto" w:fill="auto"/>
          </w:tcPr>
          <w:p w14:paraId="0CD3A50F"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69504" behindDoc="1" locked="0" layoutInCell="1" allowOverlap="1" wp14:anchorId="649AD7B9" wp14:editId="494FA55F">
                  <wp:simplePos x="0" y="0"/>
                  <wp:positionH relativeFrom="column">
                    <wp:posOffset>402590</wp:posOffset>
                  </wp:positionH>
                  <wp:positionV relativeFrom="paragraph">
                    <wp:posOffset>33597</wp:posOffset>
                  </wp:positionV>
                  <wp:extent cx="1095375" cy="914400"/>
                  <wp:effectExtent l="0" t="0" r="9525" b="0"/>
                  <wp:wrapNone/>
                  <wp:docPr id="8322" name="image20.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2" name="image20.png">
                            <a:extLst>
                              <a:ext uri="{C183D7F6-B498-43B3-948B-1728B52AA6E4}">
                                <adec:decorative xmlns:adec="http://schemas.microsoft.com/office/drawing/2017/decorative" val="1"/>
                              </a:ext>
                            </a:extLst>
                          </pic:cNvPr>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095375" cy="914400"/>
                          </a:xfrm>
                          <a:prstGeom prst="rect">
                            <a:avLst/>
                          </a:prstGeom>
                          <a:ln/>
                        </pic:spPr>
                      </pic:pic>
                    </a:graphicData>
                  </a:graphic>
                </wp:anchor>
              </w:drawing>
            </w:r>
          </w:p>
        </w:tc>
        <w:tc>
          <w:tcPr>
            <w:tcW w:w="4863" w:type="dxa"/>
            <w:shd w:val="clear" w:color="auto" w:fill="auto"/>
          </w:tcPr>
          <w:p w14:paraId="2E6FE86C"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USB, discos duros, portátiles y tabletas, residuos de elementos de computadores, monitores, CPU, teclados, mouses, bafles, impresoras y escáner.</w:t>
            </w:r>
          </w:p>
        </w:tc>
      </w:tr>
      <w:tr w:rsidR="004A36F0" w:rsidRPr="004A36F0" w14:paraId="48343853" w14:textId="77777777" w:rsidTr="004A36F0">
        <w:tc>
          <w:tcPr>
            <w:tcW w:w="3216" w:type="dxa"/>
            <w:shd w:val="clear" w:color="auto" w:fill="auto"/>
          </w:tcPr>
          <w:p w14:paraId="6E484C65"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70528" behindDoc="1" locked="0" layoutInCell="1" allowOverlap="1" wp14:anchorId="39A0695B" wp14:editId="4AFAD965">
                  <wp:simplePos x="0" y="0"/>
                  <wp:positionH relativeFrom="column">
                    <wp:posOffset>635</wp:posOffset>
                  </wp:positionH>
                  <wp:positionV relativeFrom="paragraph">
                    <wp:posOffset>24245</wp:posOffset>
                  </wp:positionV>
                  <wp:extent cx="1895475" cy="590550"/>
                  <wp:effectExtent l="0" t="0" r="9525" b="0"/>
                  <wp:wrapNone/>
                  <wp:docPr id="8323" name="image2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3" name="image22.png">
                            <a:extLst>
                              <a:ext uri="{C183D7F6-B498-43B3-948B-1728B52AA6E4}">
                                <adec:decorative xmlns:adec="http://schemas.microsoft.com/office/drawing/2017/decorative" val="1"/>
                              </a:ext>
                            </a:extLst>
                          </pic:cNvPr>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1895475" cy="590550"/>
                          </a:xfrm>
                          <a:prstGeom prst="rect">
                            <a:avLst/>
                          </a:prstGeom>
                          <a:ln/>
                        </pic:spPr>
                      </pic:pic>
                    </a:graphicData>
                  </a:graphic>
                </wp:anchor>
              </w:drawing>
            </w:r>
          </w:p>
        </w:tc>
        <w:tc>
          <w:tcPr>
            <w:tcW w:w="4863" w:type="dxa"/>
            <w:shd w:val="clear" w:color="auto" w:fill="auto"/>
          </w:tcPr>
          <w:p w14:paraId="66A7A365"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Medicamentos únicamente de uso humano vencidos o deteriorados, consumidos parcialmente y sus envases.</w:t>
            </w:r>
          </w:p>
        </w:tc>
      </w:tr>
      <w:tr w:rsidR="004A36F0" w:rsidRPr="004A36F0" w14:paraId="33A08A3C" w14:textId="77777777" w:rsidTr="001725D6">
        <w:trPr>
          <w:trHeight w:val="1781"/>
        </w:trPr>
        <w:tc>
          <w:tcPr>
            <w:tcW w:w="3216" w:type="dxa"/>
            <w:shd w:val="clear" w:color="auto" w:fill="auto"/>
          </w:tcPr>
          <w:p w14:paraId="1661B1CE"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71552" behindDoc="1" locked="0" layoutInCell="1" allowOverlap="1" wp14:anchorId="630764BF" wp14:editId="19F5CA98">
                  <wp:simplePos x="0" y="0"/>
                  <wp:positionH relativeFrom="column">
                    <wp:posOffset>492125</wp:posOffset>
                  </wp:positionH>
                  <wp:positionV relativeFrom="paragraph">
                    <wp:posOffset>39312</wp:posOffset>
                  </wp:positionV>
                  <wp:extent cx="914400" cy="1046018"/>
                  <wp:effectExtent l="0" t="0" r="0" b="1905"/>
                  <wp:wrapNone/>
                  <wp:docPr id="8304" name="image5.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04" name="image5.png">
                            <a:extLst>
                              <a:ext uri="{C183D7F6-B498-43B3-948B-1728B52AA6E4}">
                                <adec:decorative xmlns:adec="http://schemas.microsoft.com/office/drawing/2017/decorative" val="1"/>
                              </a:ext>
                            </a:extLst>
                          </pic:cNvPr>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914400" cy="1046018"/>
                          </a:xfrm>
                          <a:prstGeom prst="rect">
                            <a:avLst/>
                          </a:prstGeom>
                          <a:ln/>
                        </pic:spPr>
                      </pic:pic>
                    </a:graphicData>
                  </a:graphic>
                  <wp14:sizeRelV relativeFrom="margin">
                    <wp14:pctHeight>0</wp14:pctHeight>
                  </wp14:sizeRelV>
                </wp:anchor>
              </w:drawing>
            </w:r>
          </w:p>
        </w:tc>
        <w:tc>
          <w:tcPr>
            <w:tcW w:w="4863" w:type="dxa"/>
            <w:shd w:val="clear" w:color="auto" w:fill="auto"/>
          </w:tcPr>
          <w:p w14:paraId="3CEEE3A8"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Envases y empaques de insecticidas de uso doméstico como aerosol, pastillas laminadas, bombas manuales de fumigación y envases plásticos de aspersión.</w:t>
            </w:r>
          </w:p>
        </w:tc>
      </w:tr>
      <w:tr w:rsidR="004A36F0" w:rsidRPr="004A36F0" w14:paraId="0DA29A6A" w14:textId="77777777" w:rsidTr="001725D6">
        <w:trPr>
          <w:trHeight w:val="1693"/>
        </w:trPr>
        <w:tc>
          <w:tcPr>
            <w:tcW w:w="3216" w:type="dxa"/>
            <w:shd w:val="clear" w:color="auto" w:fill="auto"/>
          </w:tcPr>
          <w:p w14:paraId="30E3F059"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anchor distT="0" distB="0" distL="114300" distR="114300" simplePos="0" relativeHeight="251672576" behindDoc="1" locked="0" layoutInCell="1" allowOverlap="1" wp14:anchorId="74B2253D" wp14:editId="6B7148E0">
                  <wp:simplePos x="0" y="0"/>
                  <wp:positionH relativeFrom="column">
                    <wp:posOffset>402590</wp:posOffset>
                  </wp:positionH>
                  <wp:positionV relativeFrom="paragraph">
                    <wp:posOffset>24823</wp:posOffset>
                  </wp:positionV>
                  <wp:extent cx="1059757" cy="1013357"/>
                  <wp:effectExtent l="0" t="0" r="7620" b="0"/>
                  <wp:wrapNone/>
                  <wp:docPr id="8305"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05" name="image2.png">
                            <a:extLst>
                              <a:ext uri="{C183D7F6-B498-43B3-948B-1728B52AA6E4}">
                                <adec:decorative xmlns:adec="http://schemas.microsoft.com/office/drawing/2017/decorative" val="1"/>
                              </a:ext>
                            </a:extLst>
                          </pic:cNvPr>
                          <pic:cNvPicPr preferRelativeResize="0"/>
                        </pic:nvPicPr>
                        <pic:blipFill rotWithShape="1">
                          <a:blip r:embed="rId29">
                            <a:extLst>
                              <a:ext uri="{28A0092B-C50C-407E-A947-70E740481C1C}">
                                <a14:useLocalDpi xmlns:a14="http://schemas.microsoft.com/office/drawing/2010/main" val="0"/>
                              </a:ext>
                            </a:extLst>
                          </a:blip>
                          <a:srcRect l="5641" t="5792" r="8058"/>
                          <a:stretch/>
                        </pic:blipFill>
                        <pic:spPr bwMode="auto">
                          <a:xfrm>
                            <a:off x="0" y="0"/>
                            <a:ext cx="1059757" cy="1013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63" w:type="dxa"/>
            <w:shd w:val="clear" w:color="auto" w:fill="auto"/>
          </w:tcPr>
          <w:p w14:paraId="338843ED"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Baterías usadas plomo-ácido de vehículos y motos.</w:t>
            </w:r>
          </w:p>
        </w:tc>
      </w:tr>
    </w:tbl>
    <w:p w14:paraId="26F2A05F" w14:textId="3F6588BE" w:rsidR="004A36F0" w:rsidRDefault="004A36F0" w:rsidP="004A36F0">
      <w:pPr>
        <w:spacing w:before="0" w:after="160"/>
      </w:pPr>
      <w:r w:rsidRPr="004A36F0">
        <w:t>Nota. Adaptado de Sentido Verde Eco Consultores (2019).</w:t>
      </w:r>
    </w:p>
    <w:p w14:paraId="6CF4CD34" w14:textId="77777777" w:rsidR="004A36F0" w:rsidRDefault="004A36F0" w:rsidP="004A36F0">
      <w:pPr>
        <w:spacing w:before="0" w:after="160"/>
      </w:pPr>
      <w:r>
        <w:t xml:space="preserve">En cuanto a los residuos orgánicos generados en las explotaciones avícolas </w:t>
      </w:r>
      <w:proofErr w:type="spellStart"/>
      <w:r>
        <w:t>Fenavi</w:t>
      </w:r>
      <w:proofErr w:type="spellEnd"/>
      <w:r>
        <w:t xml:space="preserve"> (2018), lo define como los residuos “que tienen su origen en materiales biológicos (vivos), por lo que su descomposición es más sencilla para el ambiente” (p.2), en las explotaciones avícolas los principales residuos orgánicos que se generan son la gallinaza y/o </w:t>
      </w:r>
      <w:proofErr w:type="spellStart"/>
      <w:r>
        <w:t>pollinaza</w:t>
      </w:r>
      <w:proofErr w:type="spellEnd"/>
      <w:r>
        <w:t xml:space="preserve"> y la mortalidad, su manejo y disposición deben cumplir con lo establecido en la normatividad vigente del Instituto Colombiano Agropecuario - ICA y de las Corporaciones Autónomas Regionales con jurisdicción en la zona donde está ubicada la granja.</w:t>
      </w:r>
    </w:p>
    <w:p w14:paraId="0AC42FAD" w14:textId="400C5889" w:rsidR="004A36F0" w:rsidRDefault="004A36F0" w:rsidP="004A36F0">
      <w:pPr>
        <w:spacing w:before="0" w:after="160"/>
      </w:pPr>
      <w:r>
        <w:lastRenderedPageBreak/>
        <w:t xml:space="preserve">La sanitación de gallinaza y/o </w:t>
      </w:r>
      <w:proofErr w:type="spellStart"/>
      <w:r>
        <w:t>pollinaza</w:t>
      </w:r>
      <w:proofErr w:type="spellEnd"/>
      <w:r>
        <w:t xml:space="preserve"> se conoce como el proceso térmico “al que se somete la </w:t>
      </w:r>
      <w:proofErr w:type="spellStart"/>
      <w:r>
        <w:t>pollinaza</w:t>
      </w:r>
      <w:proofErr w:type="spellEnd"/>
      <w:r>
        <w:t xml:space="preserve"> y la gallinaza con el fin de reducir o eliminar la presencia de microorganismos patógenos (generadores de enfermedades), antes de que el material sea retirado de la granja o se reutilice” (</w:t>
      </w:r>
      <w:proofErr w:type="spellStart"/>
      <w:r>
        <w:t>Fenavi</w:t>
      </w:r>
      <w:proofErr w:type="spellEnd"/>
      <w:r>
        <w:t>, 2018, p.3), la sanitización de este material es de suma importancia, cuando los productores lo realizan correctamente se reduce la posibilidad de que las enfermedades se diseminan y se mejora el estatus sanitario de la granja, la región o el país.</w:t>
      </w:r>
    </w:p>
    <w:p w14:paraId="3FAA04DE" w14:textId="01A67E79" w:rsidR="004A36F0" w:rsidRDefault="004A36F0" w:rsidP="004A36F0">
      <w:pPr>
        <w:spacing w:before="0" w:after="160"/>
      </w:pPr>
      <w:r w:rsidRPr="004A36F0">
        <w:t xml:space="preserve">El proceso de sanitización en una granja avícola según </w:t>
      </w:r>
      <w:proofErr w:type="spellStart"/>
      <w:r w:rsidRPr="004A36F0">
        <w:t>Fenavi</w:t>
      </w:r>
      <w:proofErr w:type="spellEnd"/>
      <w:r w:rsidRPr="004A36F0">
        <w:t xml:space="preserve"> debe cumplir con los siguientes pasos:</w:t>
      </w:r>
    </w:p>
    <w:p w14:paraId="1D3D8F5E" w14:textId="69CC70D2" w:rsidR="004A36F0" w:rsidRPr="004A36F0" w:rsidRDefault="004A36F0" w:rsidP="004A36F0">
      <w:pPr>
        <w:pStyle w:val="Prrafodelista"/>
        <w:numPr>
          <w:ilvl w:val="0"/>
          <w:numId w:val="25"/>
        </w:numPr>
        <w:spacing w:before="0" w:after="160"/>
        <w:rPr>
          <w:b/>
          <w:bCs/>
        </w:rPr>
      </w:pPr>
      <w:r w:rsidRPr="004A36F0">
        <w:rPr>
          <w:b/>
          <w:bCs/>
        </w:rPr>
        <w:t>Homogenizar la cama</w:t>
      </w:r>
    </w:p>
    <w:p w14:paraId="0B0AEF40" w14:textId="56DCFAAA" w:rsidR="004A36F0" w:rsidRDefault="004A36F0" w:rsidP="004A36F0">
      <w:pPr>
        <w:spacing w:before="0" w:after="160"/>
      </w:pPr>
      <w:r>
        <w:t>Se homogeniza la cama, flameándola y picándola para eliminar material empastado.</w:t>
      </w:r>
    </w:p>
    <w:p w14:paraId="5701069F" w14:textId="08B83B86" w:rsidR="004A36F0" w:rsidRPr="004A36F0" w:rsidRDefault="004A36F0" w:rsidP="004A36F0">
      <w:pPr>
        <w:pStyle w:val="Prrafodelista"/>
        <w:numPr>
          <w:ilvl w:val="0"/>
          <w:numId w:val="25"/>
        </w:numPr>
        <w:spacing w:before="0" w:after="160"/>
        <w:rPr>
          <w:b/>
          <w:bCs/>
        </w:rPr>
      </w:pPr>
      <w:r w:rsidRPr="004A36F0">
        <w:rPr>
          <w:b/>
          <w:bCs/>
        </w:rPr>
        <w:t>Humedecer la cama y formar pilas</w:t>
      </w:r>
    </w:p>
    <w:p w14:paraId="768923A5" w14:textId="4026B642" w:rsidR="004A36F0" w:rsidRDefault="004A36F0" w:rsidP="004A36F0">
      <w:pPr>
        <w:spacing w:before="0" w:after="160"/>
      </w:pPr>
      <w:r>
        <w:t>Se humedece la cama y se forman pilas, moviendo el material hacia el centro del galpón, verificando la humedad alcanzada, el alto de la pila debe ser la mitad del ancho de la base y no menor a 1,50 m.</w:t>
      </w:r>
    </w:p>
    <w:p w14:paraId="13AE0557" w14:textId="1364EB0F" w:rsidR="004A36F0" w:rsidRPr="004A36F0" w:rsidRDefault="004A36F0" w:rsidP="004A36F0">
      <w:pPr>
        <w:pStyle w:val="Prrafodelista"/>
        <w:numPr>
          <w:ilvl w:val="0"/>
          <w:numId w:val="25"/>
        </w:numPr>
        <w:spacing w:before="0" w:after="160"/>
        <w:rPr>
          <w:b/>
          <w:bCs/>
        </w:rPr>
      </w:pPr>
      <w:r w:rsidRPr="004A36F0">
        <w:rPr>
          <w:b/>
          <w:bCs/>
        </w:rPr>
        <w:t>Cubrir con plástico</w:t>
      </w:r>
    </w:p>
    <w:p w14:paraId="282ADCF1" w14:textId="54AB2643" w:rsidR="004A36F0" w:rsidRDefault="004A36F0" w:rsidP="004A36F0">
      <w:pPr>
        <w:spacing w:before="0" w:after="160"/>
      </w:pPr>
      <w:r>
        <w:t>Al finalizar el apilamiento de toda la cama se cubre con un plástico de calibre grueso para aumentar la temperatura del material y se requiere numerar las pilas para registrar y controlar temperatura.</w:t>
      </w:r>
    </w:p>
    <w:p w14:paraId="44E7C86F" w14:textId="095AB2B9" w:rsidR="00A83FE7" w:rsidRDefault="00A83FE7" w:rsidP="004A36F0">
      <w:pPr>
        <w:spacing w:before="0" w:after="160"/>
      </w:pPr>
    </w:p>
    <w:p w14:paraId="778724D7" w14:textId="77777777" w:rsidR="00A83FE7" w:rsidRDefault="00A83FE7" w:rsidP="004A36F0">
      <w:pPr>
        <w:spacing w:before="0" w:after="160"/>
      </w:pPr>
    </w:p>
    <w:p w14:paraId="57C6D854" w14:textId="00780DB4" w:rsidR="004A36F0" w:rsidRPr="004A36F0" w:rsidRDefault="004A36F0" w:rsidP="004A36F0">
      <w:pPr>
        <w:pStyle w:val="Prrafodelista"/>
        <w:numPr>
          <w:ilvl w:val="0"/>
          <w:numId w:val="25"/>
        </w:numPr>
        <w:spacing w:before="0" w:after="160"/>
        <w:rPr>
          <w:b/>
          <w:bCs/>
        </w:rPr>
      </w:pPr>
      <w:r w:rsidRPr="004A36F0">
        <w:rPr>
          <w:b/>
          <w:bCs/>
        </w:rPr>
        <w:lastRenderedPageBreak/>
        <w:t>Medición diaria de la temperatura</w:t>
      </w:r>
    </w:p>
    <w:p w14:paraId="4CBFA421" w14:textId="0B57E1A2" w:rsidR="004A36F0" w:rsidRDefault="004A36F0" w:rsidP="004A36F0">
      <w:pPr>
        <w:spacing w:before="0" w:after="160"/>
      </w:pPr>
      <w:r>
        <w:t>Actividad que se debe realizar todos los días y registrar en los formatos establecidos, cuando la pila alcance la temperatura de 52 a 55° C deben permanecer al menos dos días sin movimiento.</w:t>
      </w:r>
    </w:p>
    <w:p w14:paraId="7B74911B" w14:textId="71F4811A" w:rsidR="004A36F0" w:rsidRPr="004A36F0" w:rsidRDefault="004A36F0" w:rsidP="004A36F0">
      <w:pPr>
        <w:pStyle w:val="Prrafodelista"/>
        <w:numPr>
          <w:ilvl w:val="0"/>
          <w:numId w:val="25"/>
        </w:numPr>
        <w:spacing w:before="0" w:after="160"/>
        <w:rPr>
          <w:b/>
          <w:bCs/>
        </w:rPr>
      </w:pPr>
      <w:r w:rsidRPr="004A36F0">
        <w:rPr>
          <w:b/>
          <w:bCs/>
        </w:rPr>
        <w:t>Enfriamiento de las pilas /empaque y retiro del material</w:t>
      </w:r>
    </w:p>
    <w:p w14:paraId="4577B3CE" w14:textId="08C8C905" w:rsidR="004A36F0" w:rsidRDefault="004A36F0" w:rsidP="004A36F0">
      <w:pPr>
        <w:spacing w:before="0" w:after="160"/>
      </w:pPr>
      <w:r>
        <w:t>Las pilas se extienden para su enfriamiento y se empacan para ser retirados del galpón.</w:t>
      </w:r>
    </w:p>
    <w:p w14:paraId="52C6F206" w14:textId="77777777" w:rsidR="004A36F0" w:rsidRDefault="004A36F0" w:rsidP="004A36F0">
      <w:pPr>
        <w:spacing w:before="0" w:after="160"/>
      </w:pPr>
      <w:r>
        <w:t>Las actividades realizadas en el proceso de sanitización se registran en el formato establecido para este propósito por la administración de la empresa avícola.</w:t>
      </w:r>
    </w:p>
    <w:p w14:paraId="19D46CD5" w14:textId="0502EBB8" w:rsidR="004A36F0" w:rsidRDefault="004A36F0" w:rsidP="004A36F0">
      <w:pPr>
        <w:spacing w:before="0" w:after="160"/>
      </w:pPr>
      <w:r>
        <w:t>En la siguiente tabla se presenta un ejemplo del formato de control de sanitización de las camas, en el que se registra la siguiente información: identificación de la granja, galpón, responsable, fecha de salida de la última ave, fecha de dimensiones de apilamiento, temperatura en diferentes áreas de la pila, firma y observaciones si se requieren.</w:t>
      </w:r>
    </w:p>
    <w:p w14:paraId="5C19B37B" w14:textId="29D0A08B" w:rsidR="004A36F0" w:rsidRDefault="004A36F0" w:rsidP="004A36F0">
      <w:pPr>
        <w:spacing w:before="0" w:after="160"/>
      </w:pPr>
      <w:r w:rsidRPr="004A36F0">
        <w:rPr>
          <w:b/>
          <w:bCs/>
        </w:rPr>
        <w:t>Tabla 12.</w:t>
      </w:r>
      <w:r w:rsidRPr="004A36F0">
        <w:t xml:space="preserve"> Ejemplo formato control de sanitización de la cama</w:t>
      </w:r>
    </w:p>
    <w:tbl>
      <w:tblPr>
        <w:tblW w:w="9350" w:type="dxa"/>
        <w:tblLayout w:type="fixed"/>
        <w:tblLook w:val="0400" w:firstRow="0" w:lastRow="0" w:firstColumn="0" w:lastColumn="0" w:noHBand="0" w:noVBand="1"/>
        <w:tblCaption w:val="Tabla 13"/>
        <w:tblDescription w:val="En la tabla 13 se muestra un ejemplo formato control de sanitización de la cama."/>
      </w:tblPr>
      <w:tblGrid>
        <w:gridCol w:w="846"/>
        <w:gridCol w:w="567"/>
        <w:gridCol w:w="747"/>
        <w:gridCol w:w="1179"/>
        <w:gridCol w:w="905"/>
        <w:gridCol w:w="250"/>
        <w:gridCol w:w="250"/>
        <w:gridCol w:w="250"/>
        <w:gridCol w:w="250"/>
        <w:gridCol w:w="250"/>
        <w:gridCol w:w="250"/>
        <w:gridCol w:w="250"/>
        <w:gridCol w:w="250"/>
        <w:gridCol w:w="1615"/>
        <w:gridCol w:w="1491"/>
      </w:tblGrid>
      <w:tr w:rsidR="004A36F0" w:rsidRPr="004A36F0" w14:paraId="61DFC487" w14:textId="77777777" w:rsidTr="00921501">
        <w:trPr>
          <w:trHeight w:val="345"/>
        </w:trPr>
        <w:tc>
          <w:tcPr>
            <w:tcW w:w="2160" w:type="dxa"/>
            <w:gridSpan w:val="3"/>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02FB021" w14:textId="7DC9EACC"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AVÍOLA EL POLLITO</w:t>
            </w:r>
          </w:p>
        </w:tc>
        <w:tc>
          <w:tcPr>
            <w:tcW w:w="4084" w:type="dxa"/>
            <w:gridSpan w:val="10"/>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084AAE6" w14:textId="0BD5926F"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CONTROL DE SANITIZACIÓN DE LA CAMA</w:t>
            </w:r>
          </w:p>
        </w:tc>
        <w:tc>
          <w:tcPr>
            <w:tcW w:w="1615"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C9CE2E9" w14:textId="1BC1ABD1"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CÓDIGO</w:t>
            </w:r>
          </w:p>
        </w:tc>
        <w:tc>
          <w:tcPr>
            <w:tcW w:w="1491"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BA0F0A" w14:textId="7DD78E53"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VERSIÓN</w:t>
            </w:r>
          </w:p>
        </w:tc>
      </w:tr>
      <w:tr w:rsidR="004A36F0" w:rsidRPr="004A36F0" w14:paraId="0C9B6905" w14:textId="77777777" w:rsidTr="00B26E04">
        <w:trPr>
          <w:trHeight w:val="276"/>
        </w:trPr>
        <w:tc>
          <w:tcPr>
            <w:tcW w:w="2160" w:type="dxa"/>
            <w:gridSpan w:val="3"/>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835D5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4084" w:type="dxa"/>
            <w:gridSpan w:val="10"/>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A0947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1615" w:type="dxa"/>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D6C8C7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1491" w:type="dxa"/>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55BF5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r>
      <w:tr w:rsidR="004A36F0" w:rsidRPr="004A36F0" w14:paraId="68B0FA3E" w14:textId="77777777" w:rsidTr="004A36F0">
        <w:trPr>
          <w:trHeight w:val="255"/>
        </w:trPr>
        <w:tc>
          <w:tcPr>
            <w:tcW w:w="9350" w:type="dxa"/>
            <w:gridSpan w:val="15"/>
            <w:tcBorders>
              <w:top w:val="single" w:sz="4" w:space="0" w:color="000000"/>
              <w:left w:val="single" w:sz="4" w:space="0" w:color="000000"/>
              <w:bottom w:val="single" w:sz="4" w:space="0" w:color="000000"/>
              <w:right w:val="single" w:sz="4" w:space="0" w:color="000000"/>
            </w:tcBorders>
            <w:shd w:val="clear" w:color="auto" w:fill="auto"/>
            <w:vAlign w:val="bottom"/>
          </w:tcPr>
          <w:p w14:paraId="41189FA3" w14:textId="77777777"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r>
      <w:tr w:rsidR="004A36F0" w:rsidRPr="004A36F0" w14:paraId="7617A344" w14:textId="77777777" w:rsidTr="004A36F0">
        <w:trPr>
          <w:trHeight w:val="255"/>
        </w:trPr>
        <w:tc>
          <w:tcPr>
            <w:tcW w:w="2160" w:type="dxa"/>
            <w:gridSpan w:val="3"/>
            <w:tcBorders>
              <w:top w:val="single" w:sz="4" w:space="0" w:color="000000"/>
              <w:left w:val="single" w:sz="4" w:space="0" w:color="000000"/>
              <w:bottom w:val="single" w:sz="4" w:space="0" w:color="000000"/>
              <w:right w:val="single" w:sz="4" w:space="0" w:color="000000"/>
            </w:tcBorders>
            <w:vAlign w:val="center"/>
          </w:tcPr>
          <w:p w14:paraId="687D080B"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Granja:</w:t>
            </w:r>
          </w:p>
        </w:tc>
        <w:tc>
          <w:tcPr>
            <w:tcW w:w="4084" w:type="dxa"/>
            <w:gridSpan w:val="10"/>
            <w:tcBorders>
              <w:top w:val="single" w:sz="4" w:space="0" w:color="000000"/>
              <w:left w:val="single" w:sz="4" w:space="0" w:color="000000"/>
              <w:bottom w:val="single" w:sz="4" w:space="0" w:color="000000"/>
              <w:right w:val="single" w:sz="4" w:space="0" w:color="000000"/>
            </w:tcBorders>
            <w:vAlign w:val="center"/>
          </w:tcPr>
          <w:p w14:paraId="1FAA80F0"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Fecha salida última ave:</w:t>
            </w:r>
          </w:p>
        </w:tc>
        <w:tc>
          <w:tcPr>
            <w:tcW w:w="3106" w:type="dxa"/>
            <w:gridSpan w:val="2"/>
            <w:tcBorders>
              <w:top w:val="single" w:sz="4" w:space="0" w:color="000000"/>
              <w:left w:val="single" w:sz="4" w:space="0" w:color="000000"/>
              <w:bottom w:val="single" w:sz="4" w:space="0" w:color="000000"/>
              <w:right w:val="single" w:sz="4" w:space="0" w:color="000000"/>
            </w:tcBorders>
            <w:vAlign w:val="center"/>
          </w:tcPr>
          <w:p w14:paraId="6B214316"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Fecha apilamiento:</w:t>
            </w:r>
          </w:p>
        </w:tc>
      </w:tr>
      <w:tr w:rsidR="004A36F0" w:rsidRPr="004A36F0" w14:paraId="71F9583A" w14:textId="77777777" w:rsidTr="004A36F0">
        <w:trPr>
          <w:trHeight w:val="300"/>
        </w:trPr>
        <w:tc>
          <w:tcPr>
            <w:tcW w:w="846" w:type="dxa"/>
            <w:vMerge w:val="restart"/>
            <w:tcBorders>
              <w:top w:val="nil"/>
              <w:left w:val="single" w:sz="4" w:space="0" w:color="000000"/>
              <w:bottom w:val="single" w:sz="4" w:space="0" w:color="000000"/>
              <w:right w:val="single" w:sz="4" w:space="0" w:color="000000"/>
            </w:tcBorders>
            <w:shd w:val="clear" w:color="auto" w:fill="auto"/>
            <w:vAlign w:val="center"/>
          </w:tcPr>
          <w:p w14:paraId="03DF66B6"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GALPÓN</w:t>
            </w:r>
          </w:p>
        </w:tc>
        <w:tc>
          <w:tcPr>
            <w:tcW w:w="567" w:type="dxa"/>
            <w:vMerge w:val="restart"/>
            <w:tcBorders>
              <w:top w:val="nil"/>
              <w:left w:val="single" w:sz="4" w:space="0" w:color="000000"/>
              <w:bottom w:val="single" w:sz="4" w:space="0" w:color="000000"/>
              <w:right w:val="single" w:sz="4" w:space="0" w:color="000000"/>
            </w:tcBorders>
            <w:shd w:val="clear" w:color="auto" w:fill="auto"/>
            <w:vAlign w:val="center"/>
          </w:tcPr>
          <w:p w14:paraId="2C74031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PILA</w:t>
            </w:r>
          </w:p>
        </w:tc>
        <w:tc>
          <w:tcPr>
            <w:tcW w:w="2831" w:type="dxa"/>
            <w:gridSpan w:val="3"/>
            <w:tcBorders>
              <w:top w:val="single" w:sz="4" w:space="0" w:color="000000"/>
              <w:left w:val="nil"/>
              <w:bottom w:val="single" w:sz="4" w:space="0" w:color="000000"/>
              <w:right w:val="single" w:sz="4" w:space="0" w:color="000000"/>
            </w:tcBorders>
            <w:shd w:val="clear" w:color="auto" w:fill="auto"/>
            <w:vAlign w:val="bottom"/>
          </w:tcPr>
          <w:p w14:paraId="79A7ABA6"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DIMENSIÓN</w:t>
            </w:r>
            <w:r w:rsidRPr="004A36F0">
              <w:rPr>
                <w:rFonts w:ascii="Arial" w:eastAsia="Calibri" w:hAnsi="Arial" w:cs="Arial"/>
                <w:b/>
                <w:color w:val="000000"/>
                <w:kern w:val="0"/>
                <w:sz w:val="14"/>
                <w:szCs w:val="14"/>
                <w:lang w:eastAsia="es-CO"/>
                <w14:ligatures w14:val="none"/>
              </w:rPr>
              <w:t xml:space="preserve"> DE LA PILA</w:t>
            </w:r>
          </w:p>
        </w:tc>
        <w:tc>
          <w:tcPr>
            <w:tcW w:w="2000" w:type="dxa"/>
            <w:gridSpan w:val="8"/>
            <w:tcBorders>
              <w:top w:val="single" w:sz="4" w:space="0" w:color="000000"/>
              <w:left w:val="nil"/>
              <w:bottom w:val="single" w:sz="4" w:space="0" w:color="000000"/>
              <w:right w:val="single" w:sz="4" w:space="0" w:color="000000"/>
            </w:tcBorders>
            <w:shd w:val="clear" w:color="auto" w:fill="auto"/>
            <w:vAlign w:val="bottom"/>
          </w:tcPr>
          <w:p w14:paraId="3070E9C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TEMPERATURA</w:t>
            </w:r>
          </w:p>
        </w:tc>
        <w:tc>
          <w:tcPr>
            <w:tcW w:w="1615" w:type="dxa"/>
            <w:vMerge w:val="restart"/>
            <w:tcBorders>
              <w:top w:val="nil"/>
              <w:left w:val="single" w:sz="4" w:space="0" w:color="000000"/>
              <w:bottom w:val="single" w:sz="4" w:space="0" w:color="000000"/>
              <w:right w:val="single" w:sz="4" w:space="0" w:color="000000"/>
            </w:tcBorders>
            <w:shd w:val="clear" w:color="auto" w:fill="auto"/>
            <w:vAlign w:val="center"/>
          </w:tcPr>
          <w:p w14:paraId="76C5557A"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RESPONSABLE</w:t>
            </w:r>
          </w:p>
        </w:tc>
        <w:tc>
          <w:tcPr>
            <w:tcW w:w="1491" w:type="dxa"/>
            <w:vMerge w:val="restart"/>
            <w:tcBorders>
              <w:top w:val="nil"/>
              <w:left w:val="single" w:sz="4" w:space="0" w:color="000000"/>
              <w:bottom w:val="single" w:sz="4" w:space="0" w:color="000000"/>
              <w:right w:val="single" w:sz="4" w:space="0" w:color="000000"/>
            </w:tcBorders>
            <w:shd w:val="clear" w:color="auto" w:fill="auto"/>
            <w:vAlign w:val="center"/>
          </w:tcPr>
          <w:p w14:paraId="0B6D0F8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FIRMA</w:t>
            </w:r>
          </w:p>
        </w:tc>
      </w:tr>
      <w:tr w:rsidR="004A36F0" w:rsidRPr="004A36F0" w14:paraId="04C2B086"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05BA8D0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60C10501"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val="restart"/>
            <w:tcBorders>
              <w:top w:val="nil"/>
              <w:left w:val="single" w:sz="4" w:space="0" w:color="000000"/>
              <w:bottom w:val="single" w:sz="4" w:space="0" w:color="000000"/>
              <w:right w:val="single" w:sz="4" w:space="0" w:color="000000"/>
            </w:tcBorders>
            <w:shd w:val="clear" w:color="auto" w:fill="auto"/>
            <w:vAlign w:val="center"/>
          </w:tcPr>
          <w:p w14:paraId="67E9F1CB"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ANCHO</w:t>
            </w:r>
          </w:p>
        </w:tc>
        <w:tc>
          <w:tcPr>
            <w:tcW w:w="1179" w:type="dxa"/>
            <w:vMerge w:val="restart"/>
            <w:tcBorders>
              <w:top w:val="nil"/>
              <w:left w:val="single" w:sz="4" w:space="0" w:color="000000"/>
              <w:bottom w:val="single" w:sz="4" w:space="0" w:color="000000"/>
              <w:right w:val="single" w:sz="4" w:space="0" w:color="000000"/>
            </w:tcBorders>
            <w:shd w:val="clear" w:color="auto" w:fill="auto"/>
            <w:vAlign w:val="center"/>
          </w:tcPr>
          <w:p w14:paraId="14EDF14F"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LARGO</w:t>
            </w:r>
          </w:p>
        </w:tc>
        <w:tc>
          <w:tcPr>
            <w:tcW w:w="905" w:type="dxa"/>
            <w:vMerge w:val="restart"/>
            <w:tcBorders>
              <w:top w:val="nil"/>
              <w:left w:val="single" w:sz="4" w:space="0" w:color="000000"/>
              <w:bottom w:val="single" w:sz="4" w:space="0" w:color="000000"/>
              <w:right w:val="single" w:sz="4" w:space="0" w:color="000000"/>
            </w:tcBorders>
            <w:shd w:val="clear" w:color="auto" w:fill="auto"/>
            <w:vAlign w:val="center"/>
          </w:tcPr>
          <w:p w14:paraId="074F2125"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ALTO</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01B739D3"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NÚCLEO</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6D31FBA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CORTEZA</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31908273"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0FE9508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3260FF12"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3BFAAC9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1ABCFC1F"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tcBorders>
              <w:top w:val="nil"/>
              <w:left w:val="single" w:sz="4" w:space="0" w:color="000000"/>
              <w:bottom w:val="single" w:sz="4" w:space="0" w:color="000000"/>
              <w:right w:val="single" w:sz="4" w:space="0" w:color="000000"/>
            </w:tcBorders>
            <w:shd w:val="clear" w:color="auto" w:fill="auto"/>
            <w:vAlign w:val="center"/>
          </w:tcPr>
          <w:p w14:paraId="5F20F91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179" w:type="dxa"/>
            <w:vMerge/>
            <w:tcBorders>
              <w:top w:val="nil"/>
              <w:left w:val="single" w:sz="4" w:space="0" w:color="000000"/>
              <w:bottom w:val="single" w:sz="4" w:space="0" w:color="000000"/>
              <w:right w:val="single" w:sz="4" w:space="0" w:color="000000"/>
            </w:tcBorders>
            <w:shd w:val="clear" w:color="auto" w:fill="auto"/>
            <w:vAlign w:val="center"/>
          </w:tcPr>
          <w:p w14:paraId="0F01D529"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905" w:type="dxa"/>
            <w:vMerge/>
            <w:tcBorders>
              <w:top w:val="nil"/>
              <w:left w:val="single" w:sz="4" w:space="0" w:color="000000"/>
              <w:bottom w:val="single" w:sz="4" w:space="0" w:color="000000"/>
              <w:right w:val="single" w:sz="4" w:space="0" w:color="000000"/>
            </w:tcBorders>
            <w:shd w:val="clear" w:color="auto" w:fill="auto"/>
            <w:vAlign w:val="center"/>
          </w:tcPr>
          <w:p w14:paraId="545B308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49619272"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DÍA</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3F3BEC5E"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DÍA</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78E79A8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682018B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6F97EF68"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4E26202B"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27ACE82A"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tcBorders>
              <w:top w:val="nil"/>
              <w:left w:val="single" w:sz="4" w:space="0" w:color="000000"/>
              <w:bottom w:val="single" w:sz="4" w:space="0" w:color="000000"/>
              <w:right w:val="single" w:sz="4" w:space="0" w:color="000000"/>
            </w:tcBorders>
            <w:shd w:val="clear" w:color="auto" w:fill="auto"/>
            <w:vAlign w:val="center"/>
          </w:tcPr>
          <w:p w14:paraId="2F53653B"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179" w:type="dxa"/>
            <w:vMerge/>
            <w:tcBorders>
              <w:top w:val="nil"/>
              <w:left w:val="single" w:sz="4" w:space="0" w:color="000000"/>
              <w:bottom w:val="single" w:sz="4" w:space="0" w:color="000000"/>
              <w:right w:val="single" w:sz="4" w:space="0" w:color="000000"/>
            </w:tcBorders>
            <w:shd w:val="clear" w:color="auto" w:fill="auto"/>
            <w:vAlign w:val="center"/>
          </w:tcPr>
          <w:p w14:paraId="2D5F575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905" w:type="dxa"/>
            <w:vMerge/>
            <w:tcBorders>
              <w:top w:val="nil"/>
              <w:left w:val="single" w:sz="4" w:space="0" w:color="000000"/>
              <w:bottom w:val="single" w:sz="4" w:space="0" w:color="000000"/>
              <w:right w:val="single" w:sz="4" w:space="0" w:color="000000"/>
            </w:tcBorders>
            <w:shd w:val="clear" w:color="auto" w:fill="auto"/>
            <w:vAlign w:val="center"/>
          </w:tcPr>
          <w:p w14:paraId="3DA63BFC"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250" w:type="dxa"/>
            <w:tcBorders>
              <w:top w:val="nil"/>
              <w:left w:val="nil"/>
              <w:bottom w:val="single" w:sz="4" w:space="0" w:color="000000"/>
              <w:right w:val="single" w:sz="4" w:space="0" w:color="000000"/>
            </w:tcBorders>
            <w:shd w:val="clear" w:color="auto" w:fill="auto"/>
            <w:vAlign w:val="bottom"/>
          </w:tcPr>
          <w:p w14:paraId="2D57FFCD"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1</w:t>
            </w:r>
          </w:p>
        </w:tc>
        <w:tc>
          <w:tcPr>
            <w:tcW w:w="250" w:type="dxa"/>
            <w:tcBorders>
              <w:top w:val="nil"/>
              <w:left w:val="nil"/>
              <w:bottom w:val="single" w:sz="4" w:space="0" w:color="000000"/>
              <w:right w:val="single" w:sz="4" w:space="0" w:color="000000"/>
            </w:tcBorders>
            <w:shd w:val="clear" w:color="auto" w:fill="auto"/>
            <w:vAlign w:val="bottom"/>
          </w:tcPr>
          <w:p w14:paraId="23FD195E"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2</w:t>
            </w:r>
          </w:p>
        </w:tc>
        <w:tc>
          <w:tcPr>
            <w:tcW w:w="250" w:type="dxa"/>
            <w:tcBorders>
              <w:top w:val="nil"/>
              <w:left w:val="nil"/>
              <w:bottom w:val="single" w:sz="4" w:space="0" w:color="000000"/>
              <w:right w:val="single" w:sz="4" w:space="0" w:color="000000"/>
            </w:tcBorders>
            <w:shd w:val="clear" w:color="auto" w:fill="auto"/>
            <w:vAlign w:val="bottom"/>
          </w:tcPr>
          <w:p w14:paraId="3FC2DFF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3</w:t>
            </w:r>
          </w:p>
        </w:tc>
        <w:tc>
          <w:tcPr>
            <w:tcW w:w="250" w:type="dxa"/>
            <w:tcBorders>
              <w:top w:val="nil"/>
              <w:left w:val="nil"/>
              <w:bottom w:val="single" w:sz="4" w:space="0" w:color="000000"/>
              <w:right w:val="single" w:sz="4" w:space="0" w:color="000000"/>
            </w:tcBorders>
            <w:shd w:val="clear" w:color="auto" w:fill="auto"/>
            <w:vAlign w:val="bottom"/>
          </w:tcPr>
          <w:p w14:paraId="32172F78"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4</w:t>
            </w:r>
          </w:p>
        </w:tc>
        <w:tc>
          <w:tcPr>
            <w:tcW w:w="250" w:type="dxa"/>
            <w:tcBorders>
              <w:top w:val="nil"/>
              <w:left w:val="nil"/>
              <w:bottom w:val="single" w:sz="4" w:space="0" w:color="000000"/>
              <w:right w:val="single" w:sz="4" w:space="0" w:color="000000"/>
            </w:tcBorders>
            <w:shd w:val="clear" w:color="auto" w:fill="auto"/>
            <w:vAlign w:val="bottom"/>
          </w:tcPr>
          <w:p w14:paraId="3E84EA88"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1</w:t>
            </w:r>
          </w:p>
        </w:tc>
        <w:tc>
          <w:tcPr>
            <w:tcW w:w="250" w:type="dxa"/>
            <w:tcBorders>
              <w:top w:val="nil"/>
              <w:left w:val="nil"/>
              <w:bottom w:val="single" w:sz="4" w:space="0" w:color="000000"/>
              <w:right w:val="single" w:sz="4" w:space="0" w:color="000000"/>
            </w:tcBorders>
            <w:shd w:val="clear" w:color="auto" w:fill="auto"/>
            <w:vAlign w:val="bottom"/>
          </w:tcPr>
          <w:p w14:paraId="0C263861"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2</w:t>
            </w:r>
          </w:p>
        </w:tc>
        <w:tc>
          <w:tcPr>
            <w:tcW w:w="250" w:type="dxa"/>
            <w:tcBorders>
              <w:top w:val="nil"/>
              <w:left w:val="nil"/>
              <w:bottom w:val="single" w:sz="4" w:space="0" w:color="000000"/>
              <w:right w:val="single" w:sz="4" w:space="0" w:color="000000"/>
            </w:tcBorders>
            <w:shd w:val="clear" w:color="auto" w:fill="auto"/>
            <w:vAlign w:val="bottom"/>
          </w:tcPr>
          <w:p w14:paraId="314D93F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3</w:t>
            </w:r>
          </w:p>
        </w:tc>
        <w:tc>
          <w:tcPr>
            <w:tcW w:w="250" w:type="dxa"/>
            <w:tcBorders>
              <w:top w:val="nil"/>
              <w:left w:val="nil"/>
              <w:bottom w:val="single" w:sz="4" w:space="0" w:color="000000"/>
              <w:right w:val="single" w:sz="4" w:space="0" w:color="000000"/>
            </w:tcBorders>
            <w:shd w:val="clear" w:color="auto" w:fill="auto"/>
            <w:vAlign w:val="bottom"/>
          </w:tcPr>
          <w:p w14:paraId="08324373"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4</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0B5248A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6EB9F92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2042DC82" w14:textId="77777777" w:rsidTr="004A36F0">
        <w:trPr>
          <w:trHeight w:val="255"/>
        </w:trPr>
        <w:tc>
          <w:tcPr>
            <w:tcW w:w="846" w:type="dxa"/>
            <w:tcBorders>
              <w:top w:val="nil"/>
              <w:left w:val="single" w:sz="4" w:space="0" w:color="000000"/>
              <w:bottom w:val="single" w:sz="4" w:space="0" w:color="000000"/>
              <w:right w:val="single" w:sz="4" w:space="0" w:color="000000"/>
            </w:tcBorders>
            <w:shd w:val="clear" w:color="auto" w:fill="auto"/>
            <w:vAlign w:val="bottom"/>
          </w:tcPr>
          <w:p w14:paraId="32C8696F"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567" w:type="dxa"/>
            <w:tcBorders>
              <w:top w:val="nil"/>
              <w:left w:val="nil"/>
              <w:bottom w:val="single" w:sz="4" w:space="0" w:color="000000"/>
              <w:right w:val="single" w:sz="4" w:space="0" w:color="000000"/>
            </w:tcBorders>
            <w:shd w:val="clear" w:color="auto" w:fill="auto"/>
            <w:vAlign w:val="bottom"/>
          </w:tcPr>
          <w:p w14:paraId="4D819C84"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747" w:type="dxa"/>
            <w:tcBorders>
              <w:top w:val="nil"/>
              <w:left w:val="nil"/>
              <w:bottom w:val="single" w:sz="4" w:space="0" w:color="000000"/>
              <w:right w:val="single" w:sz="4" w:space="0" w:color="000000"/>
            </w:tcBorders>
            <w:shd w:val="clear" w:color="auto" w:fill="auto"/>
            <w:vAlign w:val="bottom"/>
          </w:tcPr>
          <w:p w14:paraId="005E61F4"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179" w:type="dxa"/>
            <w:tcBorders>
              <w:top w:val="nil"/>
              <w:left w:val="nil"/>
              <w:bottom w:val="single" w:sz="4" w:space="0" w:color="000000"/>
              <w:right w:val="single" w:sz="4" w:space="0" w:color="000000"/>
            </w:tcBorders>
            <w:shd w:val="clear" w:color="auto" w:fill="auto"/>
            <w:vAlign w:val="bottom"/>
          </w:tcPr>
          <w:p w14:paraId="3FE073A1"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905" w:type="dxa"/>
            <w:tcBorders>
              <w:top w:val="nil"/>
              <w:left w:val="nil"/>
              <w:bottom w:val="single" w:sz="4" w:space="0" w:color="000000"/>
              <w:right w:val="single" w:sz="4" w:space="0" w:color="000000"/>
            </w:tcBorders>
            <w:shd w:val="clear" w:color="auto" w:fill="auto"/>
            <w:vAlign w:val="bottom"/>
          </w:tcPr>
          <w:p w14:paraId="20C0C4DA"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1E4CAD7F"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EA8B3D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908C6C8"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50BEA1A0"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C4B4F17"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02608A3"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E26228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5807F35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615" w:type="dxa"/>
            <w:tcBorders>
              <w:top w:val="nil"/>
              <w:left w:val="nil"/>
              <w:bottom w:val="single" w:sz="4" w:space="0" w:color="000000"/>
              <w:right w:val="single" w:sz="4" w:space="0" w:color="000000"/>
            </w:tcBorders>
            <w:shd w:val="clear" w:color="auto" w:fill="auto"/>
            <w:vAlign w:val="bottom"/>
          </w:tcPr>
          <w:p w14:paraId="440FC120"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491" w:type="dxa"/>
            <w:tcBorders>
              <w:top w:val="nil"/>
              <w:left w:val="nil"/>
              <w:bottom w:val="single" w:sz="4" w:space="0" w:color="000000"/>
              <w:right w:val="single" w:sz="4" w:space="0" w:color="000000"/>
            </w:tcBorders>
            <w:shd w:val="clear" w:color="auto" w:fill="auto"/>
            <w:vAlign w:val="bottom"/>
          </w:tcPr>
          <w:p w14:paraId="2B70C503"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r>
      <w:tr w:rsidR="004A36F0" w:rsidRPr="004A36F0" w14:paraId="330F2A3C" w14:textId="77777777" w:rsidTr="004A36F0">
        <w:trPr>
          <w:trHeight w:val="255"/>
        </w:trPr>
        <w:tc>
          <w:tcPr>
            <w:tcW w:w="846" w:type="dxa"/>
            <w:tcBorders>
              <w:top w:val="nil"/>
              <w:left w:val="single" w:sz="4" w:space="0" w:color="000000"/>
              <w:bottom w:val="single" w:sz="4" w:space="0" w:color="000000"/>
              <w:right w:val="single" w:sz="4" w:space="0" w:color="000000"/>
            </w:tcBorders>
            <w:shd w:val="clear" w:color="auto" w:fill="auto"/>
            <w:vAlign w:val="bottom"/>
          </w:tcPr>
          <w:p w14:paraId="40122797"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567" w:type="dxa"/>
            <w:tcBorders>
              <w:top w:val="nil"/>
              <w:left w:val="nil"/>
              <w:bottom w:val="single" w:sz="4" w:space="0" w:color="000000"/>
              <w:right w:val="single" w:sz="4" w:space="0" w:color="000000"/>
            </w:tcBorders>
            <w:shd w:val="clear" w:color="auto" w:fill="auto"/>
            <w:vAlign w:val="bottom"/>
          </w:tcPr>
          <w:p w14:paraId="1385A6D2"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747" w:type="dxa"/>
            <w:tcBorders>
              <w:top w:val="nil"/>
              <w:left w:val="nil"/>
              <w:bottom w:val="single" w:sz="4" w:space="0" w:color="000000"/>
              <w:right w:val="single" w:sz="4" w:space="0" w:color="000000"/>
            </w:tcBorders>
            <w:shd w:val="clear" w:color="auto" w:fill="auto"/>
            <w:vAlign w:val="bottom"/>
          </w:tcPr>
          <w:p w14:paraId="095D8D66"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179" w:type="dxa"/>
            <w:tcBorders>
              <w:top w:val="nil"/>
              <w:left w:val="nil"/>
              <w:bottom w:val="single" w:sz="4" w:space="0" w:color="000000"/>
              <w:right w:val="single" w:sz="4" w:space="0" w:color="000000"/>
            </w:tcBorders>
            <w:shd w:val="clear" w:color="auto" w:fill="auto"/>
            <w:vAlign w:val="bottom"/>
          </w:tcPr>
          <w:p w14:paraId="650643F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905" w:type="dxa"/>
            <w:tcBorders>
              <w:top w:val="nil"/>
              <w:left w:val="nil"/>
              <w:bottom w:val="single" w:sz="4" w:space="0" w:color="000000"/>
              <w:right w:val="single" w:sz="4" w:space="0" w:color="000000"/>
            </w:tcBorders>
            <w:shd w:val="clear" w:color="auto" w:fill="auto"/>
            <w:vAlign w:val="bottom"/>
          </w:tcPr>
          <w:p w14:paraId="3C6B3B1E"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8C7D18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4BEFE64"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4E321905"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2F6B4B9"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D800A39"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4153800"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D122541"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C2BEC81"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615" w:type="dxa"/>
            <w:tcBorders>
              <w:top w:val="nil"/>
              <w:left w:val="nil"/>
              <w:bottom w:val="single" w:sz="4" w:space="0" w:color="000000"/>
              <w:right w:val="single" w:sz="4" w:space="0" w:color="000000"/>
            </w:tcBorders>
            <w:shd w:val="clear" w:color="auto" w:fill="auto"/>
            <w:vAlign w:val="bottom"/>
          </w:tcPr>
          <w:p w14:paraId="2C1CEC0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491" w:type="dxa"/>
            <w:tcBorders>
              <w:top w:val="nil"/>
              <w:left w:val="nil"/>
              <w:bottom w:val="single" w:sz="4" w:space="0" w:color="000000"/>
              <w:right w:val="single" w:sz="4" w:space="0" w:color="000000"/>
            </w:tcBorders>
            <w:shd w:val="clear" w:color="auto" w:fill="auto"/>
            <w:vAlign w:val="bottom"/>
          </w:tcPr>
          <w:p w14:paraId="6C988ABB"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r>
      <w:tr w:rsidR="004A36F0" w:rsidRPr="004A36F0" w14:paraId="14DCEF48" w14:textId="77777777" w:rsidTr="004A36F0">
        <w:trPr>
          <w:trHeight w:val="345"/>
        </w:trPr>
        <w:tc>
          <w:tcPr>
            <w:tcW w:w="141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7D414D7" w14:textId="77777777"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xml:space="preserve">Observaciones </w:t>
            </w:r>
          </w:p>
        </w:tc>
        <w:tc>
          <w:tcPr>
            <w:tcW w:w="7937" w:type="dxa"/>
            <w:gridSpan w:val="13"/>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75C4AAE4" w14:textId="169D50CE"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p>
        </w:tc>
      </w:tr>
      <w:tr w:rsidR="004A36F0" w:rsidRPr="004A36F0" w14:paraId="667BECBA" w14:textId="77777777" w:rsidTr="004A36F0">
        <w:trPr>
          <w:trHeight w:val="345"/>
        </w:trPr>
        <w:tc>
          <w:tcPr>
            <w:tcW w:w="1413"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7AD459C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7937" w:type="dxa"/>
            <w:gridSpan w:val="13"/>
            <w:vMerge/>
            <w:tcBorders>
              <w:top w:val="single" w:sz="4" w:space="0" w:color="000000"/>
              <w:left w:val="single" w:sz="4" w:space="0" w:color="000000"/>
              <w:bottom w:val="single" w:sz="4" w:space="0" w:color="000000"/>
              <w:right w:val="single" w:sz="4" w:space="0" w:color="000000"/>
            </w:tcBorders>
            <w:shd w:val="clear" w:color="auto" w:fill="auto"/>
            <w:vAlign w:val="bottom"/>
          </w:tcPr>
          <w:p w14:paraId="3F84D8BF"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r>
    </w:tbl>
    <w:p w14:paraId="7093C1D6" w14:textId="77777777" w:rsidR="004A36F0" w:rsidRDefault="004A36F0" w:rsidP="004A36F0">
      <w:pPr>
        <w:spacing w:before="0" w:after="160"/>
      </w:pPr>
      <w:r>
        <w:lastRenderedPageBreak/>
        <w:t>El proceso de compostaje de gallinaza de jaula en galera cubierta tiene como propósito transformar las excretas de las aves alojadas en jaula con la participación de bacterias, temperatura y tiempo para la generación de abono orgánico con características inocuas y seguras para la agricultura. Para el proceso se requiere condiciones especiales de temperatura, humedad relativa y pH.</w:t>
      </w:r>
    </w:p>
    <w:p w14:paraId="712F1197" w14:textId="31FF16A7" w:rsidR="004A36F0" w:rsidRDefault="004A36F0" w:rsidP="004A36F0">
      <w:pPr>
        <w:spacing w:before="0" w:after="160"/>
      </w:pPr>
      <w:r>
        <w:t>En las granjas avícolas que manejan jaulas para el alojamiento de las aves se requiere otra infraestructura y equipos especiales para el establecimiento de una planta de compostaje; la planta de compostaje requiere de infraestructura que varía de acuerdo con el material a procesar, debe estar techada y distribuida en áreas definidas para el recibo y almacenamiento de materia prima (gallinaza y carbonados), clasificación y mezclado de materiales, zona para aireación, zona de empaque, cargue y descargue.</w:t>
      </w:r>
    </w:p>
    <w:p w14:paraId="2DDE40E8" w14:textId="77777777" w:rsidR="004A36F0" w:rsidRDefault="004A36F0" w:rsidP="004A36F0">
      <w:pPr>
        <w:spacing w:before="0" w:after="160"/>
      </w:pPr>
      <w:r>
        <w:t>A continuación, se describe el proceso de compostaje de gallinaza proveniente de aves alojadas en jaula:</w:t>
      </w:r>
    </w:p>
    <w:p w14:paraId="065E19BE" w14:textId="7A697819" w:rsidR="004A36F0" w:rsidRPr="004A36F0" w:rsidRDefault="004A36F0" w:rsidP="004A36F0">
      <w:pPr>
        <w:pStyle w:val="Prrafodelista"/>
        <w:numPr>
          <w:ilvl w:val="0"/>
          <w:numId w:val="27"/>
        </w:numPr>
        <w:spacing w:before="0" w:after="160"/>
        <w:rPr>
          <w:b/>
          <w:bCs/>
        </w:rPr>
      </w:pPr>
      <w:r w:rsidRPr="004A36F0">
        <w:rPr>
          <w:b/>
          <w:bCs/>
        </w:rPr>
        <w:t>Recolección</w:t>
      </w:r>
    </w:p>
    <w:p w14:paraId="2214C0FD" w14:textId="158A8EAB" w:rsidR="004A36F0" w:rsidRDefault="004A36F0" w:rsidP="004A36F0">
      <w:pPr>
        <w:spacing w:before="0" w:after="160"/>
      </w:pPr>
      <w:r>
        <w:t>Las excretas son retiradas mediante bandas trasportadoras a un pozo de recolección y de allí por medio de bombas son enviadas a los vehículos, que las transportan a la planta de compostaje.</w:t>
      </w:r>
    </w:p>
    <w:p w14:paraId="078B38FC" w14:textId="7E66806C" w:rsidR="004A36F0" w:rsidRPr="00AE21E7" w:rsidRDefault="004A36F0" w:rsidP="00AE21E7">
      <w:pPr>
        <w:pStyle w:val="Prrafodelista"/>
        <w:numPr>
          <w:ilvl w:val="0"/>
          <w:numId w:val="27"/>
        </w:numPr>
        <w:spacing w:before="0" w:after="160"/>
        <w:rPr>
          <w:b/>
          <w:bCs/>
        </w:rPr>
      </w:pPr>
      <w:r w:rsidRPr="00AE21E7">
        <w:rPr>
          <w:b/>
          <w:bCs/>
        </w:rPr>
        <w:t>Distribución</w:t>
      </w:r>
    </w:p>
    <w:p w14:paraId="7F8FEE8A" w14:textId="714A9661" w:rsidR="004A36F0" w:rsidRDefault="004A36F0" w:rsidP="004A36F0">
      <w:pPr>
        <w:spacing w:before="0" w:after="160"/>
      </w:pPr>
      <w:r>
        <w:t>La gallinaza es descargada en la planta de procesamiento para disminuir la humedad que contiene, en este momento se realiza la adición de material carbonado (viruta de madera, cascarilla de arroz, aserrín, residuos de cosecha, etc.), con este proceso se busca lograr una humedad del 60 % del material.</w:t>
      </w:r>
    </w:p>
    <w:p w14:paraId="1B2F8EAB" w14:textId="0E0CBD34" w:rsidR="00AE21E7" w:rsidRPr="00AE21E7" w:rsidRDefault="00AE21E7" w:rsidP="00AE21E7">
      <w:pPr>
        <w:pStyle w:val="Prrafodelista"/>
        <w:numPr>
          <w:ilvl w:val="0"/>
          <w:numId w:val="27"/>
        </w:numPr>
        <w:spacing w:before="0" w:after="160"/>
        <w:rPr>
          <w:b/>
          <w:bCs/>
        </w:rPr>
      </w:pPr>
      <w:r w:rsidRPr="00AE21E7">
        <w:rPr>
          <w:b/>
          <w:bCs/>
        </w:rPr>
        <w:lastRenderedPageBreak/>
        <w:t>Aireación y volteo</w:t>
      </w:r>
    </w:p>
    <w:p w14:paraId="525DCC1C" w14:textId="6BFA111C" w:rsidR="00AE21E7" w:rsidRDefault="00AE21E7" w:rsidP="00AE21E7">
      <w:pPr>
        <w:spacing w:before="0" w:after="160"/>
      </w:pPr>
      <w:r>
        <w:t>El material ingresa al área de aireación donde se forman pilas y mediante cargadores o maquinaria especializada para esta labor realizan la aireación y el volteo del material, para lograr el proceso de deshidratación de la gallinaza. Los volveos del material dependen de los volúmenes que se manejen, peso, densidad la humedad, pueden ser 1 o 2 días. El proceso dará como resultado abono orgánico seco, parejo y sin olor.</w:t>
      </w:r>
    </w:p>
    <w:p w14:paraId="06D58808" w14:textId="08E537D9" w:rsidR="00AE21E7" w:rsidRPr="00AE21E7" w:rsidRDefault="00AE21E7" w:rsidP="00AE21E7">
      <w:pPr>
        <w:pStyle w:val="Prrafodelista"/>
        <w:numPr>
          <w:ilvl w:val="0"/>
          <w:numId w:val="27"/>
        </w:numPr>
        <w:spacing w:before="0" w:after="160"/>
        <w:rPr>
          <w:b/>
          <w:bCs/>
        </w:rPr>
      </w:pPr>
      <w:r w:rsidRPr="00AE21E7">
        <w:rPr>
          <w:b/>
          <w:bCs/>
        </w:rPr>
        <w:t>Molido y empacado</w:t>
      </w:r>
    </w:p>
    <w:p w14:paraId="736F45D2" w14:textId="4256D22D" w:rsidR="00AE21E7" w:rsidRDefault="00AE21E7" w:rsidP="00AE21E7">
      <w:pPr>
        <w:spacing w:before="0" w:after="160"/>
      </w:pPr>
      <w:r>
        <w:t>De acuerdo con los requerimientos del mercado o cliente se realiza la molida del material para obtener uniformidad y buena presentación del producto y finalmente, es empacado para ser distribuido.</w:t>
      </w:r>
    </w:p>
    <w:p w14:paraId="52DBB847" w14:textId="59C37E5D" w:rsidR="00AE21E7" w:rsidRDefault="00AE21E7" w:rsidP="00AE21E7">
      <w:pPr>
        <w:spacing w:before="0" w:after="160"/>
      </w:pPr>
      <w:r>
        <w:t>Para comprender un poco más el proceso se presenta el siguiente flujograma de las etapas del proceso de compostaje de gallinaza proveniente de galpones con alojamiento en jaula.</w:t>
      </w:r>
    </w:p>
    <w:p w14:paraId="3BD38C1A" w14:textId="3DB2A4E0" w:rsidR="001707EE" w:rsidRDefault="001707EE" w:rsidP="00AE21E7">
      <w:pPr>
        <w:spacing w:before="0" w:after="160"/>
      </w:pPr>
    </w:p>
    <w:p w14:paraId="096C00A4" w14:textId="0F615033" w:rsidR="001707EE" w:rsidRDefault="001707EE" w:rsidP="00AE21E7">
      <w:pPr>
        <w:spacing w:before="0" w:after="160"/>
      </w:pPr>
    </w:p>
    <w:p w14:paraId="234E65FB" w14:textId="11AB2388" w:rsidR="001707EE" w:rsidRDefault="001707EE" w:rsidP="00AE21E7">
      <w:pPr>
        <w:spacing w:before="0" w:after="160"/>
      </w:pPr>
    </w:p>
    <w:p w14:paraId="6D7EC79C" w14:textId="33BC9625" w:rsidR="001707EE" w:rsidRDefault="001707EE" w:rsidP="00AE21E7">
      <w:pPr>
        <w:spacing w:before="0" w:after="160"/>
      </w:pPr>
    </w:p>
    <w:p w14:paraId="64D8E7A0" w14:textId="703ACB53" w:rsidR="001707EE" w:rsidRDefault="001707EE" w:rsidP="00AE21E7">
      <w:pPr>
        <w:spacing w:before="0" w:after="160"/>
      </w:pPr>
    </w:p>
    <w:p w14:paraId="1A972611" w14:textId="339C17D8" w:rsidR="001707EE" w:rsidRDefault="001707EE" w:rsidP="00AE21E7">
      <w:pPr>
        <w:spacing w:before="0" w:after="160"/>
      </w:pPr>
    </w:p>
    <w:p w14:paraId="064B7FC1" w14:textId="77777777" w:rsidR="001707EE" w:rsidRDefault="001707EE" w:rsidP="00AE21E7">
      <w:pPr>
        <w:spacing w:before="0" w:after="160"/>
      </w:pPr>
    </w:p>
    <w:p w14:paraId="17C9E842" w14:textId="671CCA51" w:rsidR="00AE21E7" w:rsidRDefault="00AE21E7" w:rsidP="00AE21E7">
      <w:pPr>
        <w:spacing w:before="0" w:after="160"/>
      </w:pPr>
      <w:r w:rsidRPr="00AE21E7">
        <w:rPr>
          <w:b/>
          <w:bCs/>
        </w:rPr>
        <w:lastRenderedPageBreak/>
        <w:t>Figura 5.</w:t>
      </w:r>
      <w:r>
        <w:t xml:space="preserve"> Flujograma de las etapas desarrolladas en la planta de compostaje</w:t>
      </w:r>
    </w:p>
    <w:p w14:paraId="568A7A17" w14:textId="11D551FF" w:rsidR="00AE21E7" w:rsidRDefault="00AE21E7" w:rsidP="00AE21E7">
      <w:pPr>
        <w:spacing w:before="0" w:after="160"/>
        <w:jc w:val="center"/>
      </w:pPr>
      <w:r>
        <w:rPr>
          <w:noProof/>
        </w:rPr>
        <w:drawing>
          <wp:inline distT="0" distB="0" distL="0" distR="0" wp14:anchorId="73126084" wp14:editId="64D1A02D">
            <wp:extent cx="5229225" cy="3682797"/>
            <wp:effectExtent l="0" t="0" r="0" b="0"/>
            <wp:docPr id="28" name="Gráfico 28" descr="En la figura 5 se muestra un flujograma de las etapas desarrolladas en la planta de compos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 5.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232806" cy="3685319"/>
                    </a:xfrm>
                    <a:prstGeom prst="rect">
                      <a:avLst/>
                    </a:prstGeom>
                  </pic:spPr>
                </pic:pic>
              </a:graphicData>
            </a:graphic>
          </wp:inline>
        </w:drawing>
      </w:r>
    </w:p>
    <w:p w14:paraId="3FB753EE" w14:textId="21AA4A1D" w:rsidR="001707EE" w:rsidRDefault="001707EE" w:rsidP="00AE21E7">
      <w:pPr>
        <w:spacing w:before="0" w:after="160"/>
        <w:jc w:val="center"/>
      </w:pPr>
      <w:r w:rsidRPr="001707EE">
        <w:t>Nota. Adaptado del SENA, CANG y OEI (2015).</w:t>
      </w:r>
    </w:p>
    <w:p w14:paraId="18139371" w14:textId="098B8B04" w:rsidR="001707EE" w:rsidRDefault="001707EE" w:rsidP="001707EE">
      <w:pPr>
        <w:spacing w:before="0" w:after="160"/>
      </w:pPr>
      <w:r w:rsidRPr="001707EE">
        <w:rPr>
          <w:b/>
          <w:bCs/>
        </w:rPr>
        <w:t>MATERIAL SECO</w:t>
      </w:r>
      <w:r>
        <w:t xml:space="preserve"> (cal, bacterias, controladores de amoniaco).</w:t>
      </w:r>
    </w:p>
    <w:p w14:paraId="4960DF8F" w14:textId="0928C8D3" w:rsidR="001707EE" w:rsidRPr="001707EE" w:rsidRDefault="001707EE" w:rsidP="001707EE">
      <w:pPr>
        <w:spacing w:before="0" w:after="160"/>
        <w:rPr>
          <w:b/>
          <w:bCs/>
        </w:rPr>
      </w:pPr>
      <w:r w:rsidRPr="001707EE">
        <w:rPr>
          <w:b/>
          <w:bCs/>
        </w:rPr>
        <w:t>GALLINAZA FRESCA</w:t>
      </w:r>
    </w:p>
    <w:p w14:paraId="7CAD0E35" w14:textId="70FECEE6" w:rsidR="001707EE" w:rsidRPr="001707EE" w:rsidRDefault="001707EE" w:rsidP="001707EE">
      <w:pPr>
        <w:spacing w:before="0" w:after="160"/>
        <w:rPr>
          <w:b/>
          <w:bCs/>
        </w:rPr>
      </w:pPr>
      <w:r w:rsidRPr="001707EE">
        <w:rPr>
          <w:b/>
          <w:bCs/>
        </w:rPr>
        <w:t>MEZCLA Y HOMOGENIZACIÓN</w:t>
      </w:r>
    </w:p>
    <w:p w14:paraId="7A5440B7" w14:textId="4E876BEC" w:rsidR="001707EE" w:rsidRPr="001707EE" w:rsidRDefault="001707EE" w:rsidP="001707EE">
      <w:pPr>
        <w:spacing w:before="0" w:after="160"/>
        <w:rPr>
          <w:b/>
          <w:bCs/>
        </w:rPr>
      </w:pPr>
      <w:r w:rsidRPr="001707EE">
        <w:rPr>
          <w:b/>
          <w:bCs/>
        </w:rPr>
        <w:t>AIREACIÓN</w:t>
      </w:r>
    </w:p>
    <w:p w14:paraId="3C44258F" w14:textId="6A372F0A" w:rsidR="001707EE" w:rsidRPr="001707EE" w:rsidRDefault="001707EE" w:rsidP="001707EE">
      <w:pPr>
        <w:spacing w:before="0" w:after="160"/>
        <w:rPr>
          <w:b/>
          <w:bCs/>
        </w:rPr>
      </w:pPr>
      <w:r w:rsidRPr="001707EE">
        <w:rPr>
          <w:b/>
          <w:bCs/>
        </w:rPr>
        <w:t>MOLIDO, CERNIDO Y EMPAQUE</w:t>
      </w:r>
    </w:p>
    <w:p w14:paraId="62147B3B" w14:textId="1AAC7EBC" w:rsidR="001707EE" w:rsidRPr="001707EE" w:rsidRDefault="001707EE" w:rsidP="001707EE">
      <w:pPr>
        <w:spacing w:before="0" w:after="160"/>
        <w:rPr>
          <w:b/>
          <w:bCs/>
        </w:rPr>
      </w:pPr>
      <w:r w:rsidRPr="001707EE">
        <w:rPr>
          <w:b/>
          <w:bCs/>
        </w:rPr>
        <w:t>VENTA DE PRODUCTO</w:t>
      </w:r>
    </w:p>
    <w:p w14:paraId="6686A5C5" w14:textId="754717CC" w:rsidR="001707EE" w:rsidRDefault="001707EE" w:rsidP="001707EE">
      <w:pPr>
        <w:spacing w:before="0" w:after="160"/>
      </w:pPr>
      <w:r>
        <w:t xml:space="preserve">Controles de humedad, aireación </w:t>
      </w:r>
      <w:proofErr w:type="spellStart"/>
      <w:r>
        <w:t>ph</w:t>
      </w:r>
      <w:proofErr w:type="spellEnd"/>
      <w:r>
        <w:t xml:space="preserve"> y </w:t>
      </w:r>
      <w:proofErr w:type="gramStart"/>
      <w:r>
        <w:t>C:N</w:t>
      </w:r>
      <w:proofErr w:type="gramEnd"/>
    </w:p>
    <w:p w14:paraId="4368DB41" w14:textId="1CEA0E9B" w:rsidR="001707EE" w:rsidRDefault="001707EE" w:rsidP="001707EE">
      <w:pPr>
        <w:spacing w:before="0" w:after="160"/>
        <w:rPr>
          <w:b/>
          <w:bCs/>
        </w:rPr>
      </w:pPr>
      <w:r w:rsidRPr="001707EE">
        <w:rPr>
          <w:b/>
          <w:bCs/>
        </w:rPr>
        <w:t xml:space="preserve">VENTA DE PRUCTO </w:t>
      </w:r>
    </w:p>
    <w:p w14:paraId="63E43763" w14:textId="77777777" w:rsidR="001707EE" w:rsidRDefault="001707EE" w:rsidP="001707EE">
      <w:pPr>
        <w:spacing w:before="0" w:after="160"/>
      </w:pPr>
      <w:r>
        <w:lastRenderedPageBreak/>
        <w:t xml:space="preserve">El proceso de compostaje de la mortalidad según </w:t>
      </w:r>
      <w:proofErr w:type="spellStart"/>
      <w:r>
        <w:t>Fenavi</w:t>
      </w:r>
      <w:proofErr w:type="spellEnd"/>
      <w:r>
        <w:t xml:space="preserve"> (2018) “se debe a la acción transformadora de microorganismos en presencia de aire, manteniendo una humedad cercana al 60 %” (p.3), el propósito de este compostaje es poder darle manejo de acuerdo con la normatividad vigente acerca de las mortalidades que se presentan en las explotaciones avícola, con el fin de mitigar el impacto ambiental que pueda generar y aprovecharlo para la producción de abonos orgánicos para el sector agrícola.</w:t>
      </w:r>
    </w:p>
    <w:p w14:paraId="5A3F2281" w14:textId="1127EE5F" w:rsidR="001707EE" w:rsidRDefault="001707EE" w:rsidP="001707EE">
      <w:pPr>
        <w:spacing w:before="0" w:after="160"/>
      </w:pPr>
      <w:r>
        <w:t>La aireación es un factor de importancia en este tipo de compostaje, pues la presencia de oxígeno contribuye a que el proceso se realice efectivamente, además de la relación carbono, nitrógeno y humedad, determina la velocidad y calidad del producto final.</w:t>
      </w:r>
    </w:p>
    <w:p w14:paraId="0117A461" w14:textId="77777777" w:rsidR="00351C8B" w:rsidRDefault="00351C8B" w:rsidP="00351C8B">
      <w:pPr>
        <w:spacing w:before="0" w:after="160"/>
      </w:pPr>
      <w:r>
        <w:t>Entre los beneficios del compostaje de mortalidades en granjas están:</w:t>
      </w:r>
    </w:p>
    <w:p w14:paraId="2A4571E8" w14:textId="77777777" w:rsidR="00351C8B" w:rsidRDefault="00351C8B" w:rsidP="00351C8B">
      <w:pPr>
        <w:pStyle w:val="Prrafodelista"/>
        <w:numPr>
          <w:ilvl w:val="0"/>
          <w:numId w:val="28"/>
        </w:numPr>
        <w:spacing w:before="0" w:after="160"/>
      </w:pPr>
      <w:r>
        <w:t>Reducir la diseminación de agentes patógenos.</w:t>
      </w:r>
    </w:p>
    <w:p w14:paraId="452F943A" w14:textId="77777777" w:rsidR="00351C8B" w:rsidRDefault="00351C8B" w:rsidP="00351C8B">
      <w:pPr>
        <w:pStyle w:val="Prrafodelista"/>
        <w:numPr>
          <w:ilvl w:val="0"/>
          <w:numId w:val="28"/>
        </w:numPr>
        <w:spacing w:before="0" w:after="160"/>
      </w:pPr>
      <w:r>
        <w:t>Disminuir el impacto ambiental (reducción olor, moscas).</w:t>
      </w:r>
    </w:p>
    <w:p w14:paraId="43F06311" w14:textId="219AAE60" w:rsidR="001707EE" w:rsidRDefault="00351C8B" w:rsidP="00351C8B">
      <w:pPr>
        <w:pStyle w:val="Prrafodelista"/>
        <w:numPr>
          <w:ilvl w:val="0"/>
          <w:numId w:val="28"/>
        </w:numPr>
        <w:spacing w:before="0" w:after="160"/>
      </w:pPr>
      <w:r>
        <w:t>Aprovechamiento económico de subproductos.</w:t>
      </w:r>
    </w:p>
    <w:p w14:paraId="46206321" w14:textId="340AD2EF" w:rsidR="00351C8B" w:rsidRDefault="00351C8B" w:rsidP="00351C8B">
      <w:pPr>
        <w:spacing w:before="0" w:after="160"/>
      </w:pPr>
      <w:r w:rsidRPr="00351C8B">
        <w:t>La implementación de la unidad o caseta de compostaje es de obligatoriedad para las granjas avícolas de acuerdo con las resoluciones ICA de bioseguridad para granjas avícolas (3650, 3651 y 3652).</w:t>
      </w:r>
    </w:p>
    <w:p w14:paraId="1E4AF351" w14:textId="515C1ADE" w:rsidR="0068735D" w:rsidRDefault="0068735D" w:rsidP="00351C8B">
      <w:pPr>
        <w:spacing w:before="0" w:after="160"/>
      </w:pPr>
      <w:r w:rsidRPr="0068735D">
        <w:t xml:space="preserve">Según </w:t>
      </w:r>
      <w:proofErr w:type="spellStart"/>
      <w:r w:rsidRPr="0068735D">
        <w:t>Fenavi</w:t>
      </w:r>
      <w:proofErr w:type="spellEnd"/>
      <w:r w:rsidRPr="0068735D">
        <w:t xml:space="preserve"> (2018) la unidad de compostaje tiene las siguientes características:</w:t>
      </w:r>
    </w:p>
    <w:p w14:paraId="21273B13" w14:textId="77777777" w:rsidR="00351C8B" w:rsidRDefault="00351C8B" w:rsidP="00351C8B">
      <w:pPr>
        <w:pStyle w:val="Prrafodelista"/>
        <w:numPr>
          <w:ilvl w:val="0"/>
          <w:numId w:val="29"/>
        </w:numPr>
        <w:spacing w:before="0" w:after="160"/>
      </w:pPr>
      <w:r w:rsidRPr="00351C8B">
        <w:rPr>
          <w:b/>
          <w:bCs/>
        </w:rPr>
        <w:t>Dimensiones de los cajones:</w:t>
      </w:r>
      <w:r>
        <w:t xml:space="preserve"> 1,5 metros (largo) x 1,5 metros (ancho) x 1,6 metros (altura).</w:t>
      </w:r>
    </w:p>
    <w:p w14:paraId="7912026B" w14:textId="77777777" w:rsidR="00351C8B" w:rsidRDefault="00351C8B" w:rsidP="00351C8B">
      <w:pPr>
        <w:pStyle w:val="Prrafodelista"/>
        <w:numPr>
          <w:ilvl w:val="0"/>
          <w:numId w:val="29"/>
        </w:numPr>
        <w:spacing w:before="0" w:after="160"/>
      </w:pPr>
      <w:r w:rsidRPr="00351C8B">
        <w:rPr>
          <w:b/>
          <w:bCs/>
        </w:rPr>
        <w:t>Techo:</w:t>
      </w:r>
      <w:r>
        <w:t xml:space="preserve"> altura ente los 2,2 y 2,5 metros. Además, es necesario contar con un alero mínimo de un metro para evitar el ingreso del agua lluvias.</w:t>
      </w:r>
    </w:p>
    <w:p w14:paraId="42F3BDC1" w14:textId="77777777" w:rsidR="00351C8B" w:rsidRDefault="00351C8B" w:rsidP="00351C8B">
      <w:pPr>
        <w:pStyle w:val="Prrafodelista"/>
        <w:numPr>
          <w:ilvl w:val="0"/>
          <w:numId w:val="29"/>
        </w:numPr>
        <w:spacing w:before="0" w:after="160"/>
      </w:pPr>
      <w:r w:rsidRPr="00351C8B">
        <w:rPr>
          <w:b/>
          <w:bCs/>
        </w:rPr>
        <w:lastRenderedPageBreak/>
        <w:t>Zanjas perimetrales:</w:t>
      </w:r>
      <w:r>
        <w:t xml:space="preserve"> con el fin de direccionar las aguas lluvias y evitar procesos erosivos, reboses o infiltraciones en la zona de compostaje.</w:t>
      </w:r>
    </w:p>
    <w:p w14:paraId="1BC36AC2" w14:textId="77777777" w:rsidR="00351C8B" w:rsidRDefault="00351C8B" w:rsidP="00351C8B">
      <w:pPr>
        <w:pStyle w:val="Prrafodelista"/>
        <w:numPr>
          <w:ilvl w:val="0"/>
          <w:numId w:val="29"/>
        </w:numPr>
        <w:spacing w:before="0" w:after="160"/>
      </w:pPr>
      <w:r w:rsidRPr="00351C8B">
        <w:rPr>
          <w:b/>
          <w:bCs/>
        </w:rPr>
        <w:t>Piso:</w:t>
      </w:r>
      <w:r>
        <w:t xml:space="preserve"> ser en cemento para contribuir con las óptimas condiciones de orden y aseo. Esto evita la transferencia de humedad proveniente del suelo al material en proceso de compostaje.</w:t>
      </w:r>
    </w:p>
    <w:p w14:paraId="22C68E8F" w14:textId="1809A9E9" w:rsidR="00351C8B" w:rsidRDefault="00351C8B" w:rsidP="00351C8B">
      <w:pPr>
        <w:pStyle w:val="Prrafodelista"/>
        <w:numPr>
          <w:ilvl w:val="0"/>
          <w:numId w:val="29"/>
        </w:numPr>
        <w:spacing w:before="0" w:after="160"/>
      </w:pPr>
      <w:r w:rsidRPr="00351C8B">
        <w:rPr>
          <w:b/>
          <w:bCs/>
        </w:rPr>
        <w:t>El borde:</w:t>
      </w:r>
      <w:r>
        <w:t xml:space="preserve"> debe ser de 2 o 3 cm y una pendiente aproximada de 3 % desde el centro hacia el exterior de la estructura.</w:t>
      </w:r>
    </w:p>
    <w:p w14:paraId="511CDE61" w14:textId="77777777" w:rsidR="00351C8B" w:rsidRDefault="00351C8B" w:rsidP="00351C8B">
      <w:pPr>
        <w:spacing w:before="0" w:after="160"/>
      </w:pPr>
      <w:r>
        <w:t>Al poner en funcionamiento la compostera requiere cumplir los siguientes requisitos:</w:t>
      </w:r>
    </w:p>
    <w:p w14:paraId="27A985E7" w14:textId="77777777" w:rsidR="00351C8B" w:rsidRDefault="00351C8B" w:rsidP="00351C8B">
      <w:pPr>
        <w:pStyle w:val="Prrafodelista"/>
        <w:numPr>
          <w:ilvl w:val="0"/>
          <w:numId w:val="30"/>
        </w:numPr>
        <w:spacing w:before="0" w:after="160"/>
      </w:pPr>
      <w:r>
        <w:t>Distancia adecuada de los galpones para evitar la transmisión de enfermedades.</w:t>
      </w:r>
    </w:p>
    <w:p w14:paraId="2D82BC05" w14:textId="77777777" w:rsidR="00351C8B" w:rsidRDefault="00351C8B" w:rsidP="00351C8B">
      <w:pPr>
        <w:pStyle w:val="Prrafodelista"/>
        <w:numPr>
          <w:ilvl w:val="0"/>
          <w:numId w:val="30"/>
        </w:numPr>
        <w:spacing w:before="0" w:after="160"/>
      </w:pPr>
      <w:r>
        <w:t>Retirado de fuentes hídricas.</w:t>
      </w:r>
    </w:p>
    <w:p w14:paraId="0B73E223" w14:textId="7424CB78" w:rsidR="00351C8B" w:rsidRDefault="00351C8B" w:rsidP="00351C8B">
      <w:pPr>
        <w:pStyle w:val="Prrafodelista"/>
        <w:numPr>
          <w:ilvl w:val="0"/>
          <w:numId w:val="30"/>
        </w:numPr>
        <w:spacing w:before="0" w:after="160"/>
      </w:pPr>
      <w:r>
        <w:t xml:space="preserve">Determinar la cantidad y distribución de cajones del </w:t>
      </w:r>
      <w:r w:rsidR="0020493D">
        <w:t>“</w:t>
      </w:r>
      <w:r w:rsidRPr="0020493D">
        <w:rPr>
          <w:rStyle w:val="Extranjerismo"/>
          <w:lang w:val="es-CO"/>
        </w:rPr>
        <w:t>compost</w:t>
      </w:r>
      <w:r w:rsidR="0020493D" w:rsidRPr="0020493D">
        <w:rPr>
          <w:rStyle w:val="Extranjerismo"/>
          <w:lang w:val="es-CO"/>
        </w:rPr>
        <w:t>”</w:t>
      </w:r>
      <w:r>
        <w:t xml:space="preserve"> de acuerdo con el tipo de explotación (pollo de engorde, aves de postura y/o levante, material genético) para facilitar las actividades de los operarios o trabajadores encargados de este proceso.</w:t>
      </w:r>
    </w:p>
    <w:p w14:paraId="77B715C7" w14:textId="77777777" w:rsidR="00351C8B" w:rsidRDefault="00351C8B" w:rsidP="00351C8B">
      <w:pPr>
        <w:pStyle w:val="Prrafodelista"/>
        <w:numPr>
          <w:ilvl w:val="0"/>
          <w:numId w:val="30"/>
        </w:numPr>
        <w:spacing w:before="0" w:after="160"/>
      </w:pPr>
      <w:r>
        <w:t>Techo y enmallado para evitar el ingreso de animales silvestres, roedores, aves carroñeras, etc.</w:t>
      </w:r>
    </w:p>
    <w:p w14:paraId="45CB74EB" w14:textId="77777777" w:rsidR="00351C8B" w:rsidRDefault="00351C8B" w:rsidP="00351C8B">
      <w:pPr>
        <w:pStyle w:val="Prrafodelista"/>
        <w:numPr>
          <w:ilvl w:val="0"/>
          <w:numId w:val="30"/>
        </w:numPr>
        <w:spacing w:before="0" w:after="160"/>
      </w:pPr>
      <w:r>
        <w:t>Disponer de los insumos requeridos: palas, baldes, tijeras, escobas, elementos de protección personal, zarandas, elementos de control de plagas.</w:t>
      </w:r>
    </w:p>
    <w:p w14:paraId="45C7FC87" w14:textId="5802B439" w:rsidR="00351C8B" w:rsidRDefault="00351C8B" w:rsidP="00351C8B">
      <w:pPr>
        <w:pStyle w:val="Prrafodelista"/>
        <w:numPr>
          <w:ilvl w:val="0"/>
          <w:numId w:val="30"/>
        </w:numPr>
        <w:spacing w:before="0" w:after="160"/>
      </w:pPr>
      <w:r>
        <w:t>Identificación de los cajones construidos.</w:t>
      </w:r>
    </w:p>
    <w:p w14:paraId="79FE1DFC" w14:textId="77777777" w:rsidR="00351C8B" w:rsidRDefault="00351C8B" w:rsidP="00351C8B">
      <w:pPr>
        <w:spacing w:before="0" w:after="160"/>
      </w:pPr>
      <w:r>
        <w:lastRenderedPageBreak/>
        <w:t xml:space="preserve">La cantidad de cajones a emplear en la granja avícola depende del número de aves </w:t>
      </w:r>
      <w:proofErr w:type="spellStart"/>
      <w:r>
        <w:t>encasetadas</w:t>
      </w:r>
      <w:proofErr w:type="spellEnd"/>
      <w:r>
        <w:t>, tipo de explotación (pollo de engorde, aves de postura, reproductoras), en la siguiente tabla se relaciona la cantidad de cajones requeridos por tipo de explotación:</w:t>
      </w:r>
    </w:p>
    <w:p w14:paraId="7AC8D91A" w14:textId="1B2A3DC3" w:rsidR="00351C8B" w:rsidRDefault="00351C8B" w:rsidP="00351C8B">
      <w:pPr>
        <w:spacing w:before="0" w:after="160"/>
      </w:pPr>
      <w:r w:rsidRPr="00351C8B">
        <w:rPr>
          <w:b/>
          <w:bCs/>
        </w:rPr>
        <w:t>Tabla 13.</w:t>
      </w:r>
      <w:r>
        <w:t xml:space="preserve"> Requerimiento de cajones de compostaje por tipo de explotación</w:t>
      </w:r>
    </w:p>
    <w:tbl>
      <w:tblPr>
        <w:tblW w:w="8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6"/>
        <w:gridCol w:w="2152"/>
        <w:gridCol w:w="2167"/>
        <w:gridCol w:w="2135"/>
      </w:tblGrid>
      <w:tr w:rsidR="00351C8B" w:rsidRPr="00351C8B" w14:paraId="4DA2F4E0" w14:textId="77777777" w:rsidTr="00351C8B">
        <w:trPr>
          <w:jc w:val="center"/>
        </w:trPr>
        <w:tc>
          <w:tcPr>
            <w:tcW w:w="2176" w:type="dxa"/>
            <w:shd w:val="clear" w:color="auto" w:fill="F2F2F2" w:themeFill="background1" w:themeFillShade="F2"/>
          </w:tcPr>
          <w:p w14:paraId="3A9671DE" w14:textId="77777777" w:rsidR="00351C8B" w:rsidRPr="00351C8B" w:rsidRDefault="00351C8B" w:rsidP="00351C8B">
            <w:pPr>
              <w:pStyle w:val="Tablas"/>
              <w:jc w:val="center"/>
              <w:rPr>
                <w:b/>
                <w:bCs w:val="0"/>
                <w:color w:val="auto"/>
                <w:lang w:eastAsia="es-CO"/>
              </w:rPr>
            </w:pPr>
            <w:r w:rsidRPr="00351C8B">
              <w:rPr>
                <w:b/>
                <w:bCs w:val="0"/>
                <w:color w:val="auto"/>
                <w:lang w:eastAsia="es-CO"/>
              </w:rPr>
              <w:t>Tipo explotación</w:t>
            </w:r>
          </w:p>
        </w:tc>
        <w:tc>
          <w:tcPr>
            <w:tcW w:w="2152" w:type="dxa"/>
            <w:shd w:val="clear" w:color="auto" w:fill="F2F2F2" w:themeFill="background1" w:themeFillShade="F2"/>
          </w:tcPr>
          <w:p w14:paraId="389B16BC" w14:textId="77777777" w:rsidR="00351C8B" w:rsidRPr="00351C8B" w:rsidRDefault="00351C8B" w:rsidP="00351C8B">
            <w:pPr>
              <w:pStyle w:val="Tablas"/>
              <w:jc w:val="center"/>
              <w:rPr>
                <w:b/>
                <w:bCs w:val="0"/>
                <w:color w:val="auto"/>
                <w:lang w:eastAsia="es-CO"/>
              </w:rPr>
            </w:pPr>
            <w:r w:rsidRPr="00351C8B">
              <w:rPr>
                <w:b/>
                <w:bCs w:val="0"/>
                <w:color w:val="auto"/>
                <w:lang w:eastAsia="es-CO"/>
              </w:rPr>
              <w:t>Número de aves</w:t>
            </w:r>
          </w:p>
        </w:tc>
        <w:tc>
          <w:tcPr>
            <w:tcW w:w="2167" w:type="dxa"/>
            <w:shd w:val="clear" w:color="auto" w:fill="F2F2F2" w:themeFill="background1" w:themeFillShade="F2"/>
          </w:tcPr>
          <w:p w14:paraId="30C3EFE8" w14:textId="77777777" w:rsidR="00351C8B" w:rsidRPr="00351C8B" w:rsidRDefault="00351C8B" w:rsidP="00351C8B">
            <w:pPr>
              <w:pStyle w:val="Tablas"/>
              <w:jc w:val="center"/>
              <w:rPr>
                <w:b/>
                <w:bCs w:val="0"/>
                <w:color w:val="auto"/>
                <w:lang w:eastAsia="es-CO"/>
              </w:rPr>
            </w:pPr>
            <w:r w:rsidRPr="00351C8B">
              <w:rPr>
                <w:b/>
                <w:bCs w:val="0"/>
                <w:color w:val="auto"/>
                <w:lang w:eastAsia="es-CO"/>
              </w:rPr>
              <w:t>% de mortalidad</w:t>
            </w:r>
          </w:p>
        </w:tc>
        <w:tc>
          <w:tcPr>
            <w:tcW w:w="2135" w:type="dxa"/>
            <w:shd w:val="clear" w:color="auto" w:fill="F2F2F2" w:themeFill="background1" w:themeFillShade="F2"/>
          </w:tcPr>
          <w:p w14:paraId="67D7674D" w14:textId="77777777" w:rsidR="00351C8B" w:rsidRPr="00351C8B" w:rsidRDefault="00351C8B" w:rsidP="00351C8B">
            <w:pPr>
              <w:pStyle w:val="Tablas"/>
              <w:jc w:val="center"/>
              <w:rPr>
                <w:b/>
                <w:bCs w:val="0"/>
                <w:color w:val="auto"/>
                <w:lang w:eastAsia="es-CO"/>
              </w:rPr>
            </w:pPr>
            <w:r w:rsidRPr="00351C8B">
              <w:rPr>
                <w:b/>
                <w:bCs w:val="0"/>
                <w:color w:val="auto"/>
                <w:lang w:eastAsia="es-CO"/>
              </w:rPr>
              <w:t>Número cajones</w:t>
            </w:r>
          </w:p>
        </w:tc>
      </w:tr>
      <w:tr w:rsidR="00351C8B" w:rsidRPr="00351C8B" w14:paraId="7B4BD94C" w14:textId="77777777" w:rsidTr="00351C8B">
        <w:trPr>
          <w:jc w:val="center"/>
        </w:trPr>
        <w:tc>
          <w:tcPr>
            <w:tcW w:w="2176" w:type="dxa"/>
            <w:vMerge w:val="restart"/>
            <w:shd w:val="clear" w:color="auto" w:fill="auto"/>
          </w:tcPr>
          <w:p w14:paraId="7F991189" w14:textId="77777777" w:rsidR="00351C8B" w:rsidRPr="00351C8B" w:rsidRDefault="00351C8B" w:rsidP="00351C8B">
            <w:pPr>
              <w:pStyle w:val="Tablas"/>
              <w:jc w:val="center"/>
              <w:rPr>
                <w:color w:val="000000"/>
                <w:lang w:eastAsia="es-CO"/>
              </w:rPr>
            </w:pPr>
            <w:r w:rsidRPr="00351C8B">
              <w:rPr>
                <w:color w:val="000000"/>
                <w:lang w:eastAsia="es-CO"/>
              </w:rPr>
              <w:t>Pollo de engorde</w:t>
            </w:r>
          </w:p>
        </w:tc>
        <w:tc>
          <w:tcPr>
            <w:tcW w:w="2152" w:type="dxa"/>
            <w:shd w:val="clear" w:color="auto" w:fill="auto"/>
          </w:tcPr>
          <w:p w14:paraId="2E429EA5" w14:textId="77777777" w:rsidR="00351C8B" w:rsidRPr="00351C8B" w:rsidRDefault="00351C8B" w:rsidP="00351C8B">
            <w:pPr>
              <w:pStyle w:val="Tablas"/>
              <w:jc w:val="center"/>
              <w:rPr>
                <w:color w:val="000000"/>
                <w:lang w:eastAsia="es-CO"/>
              </w:rPr>
            </w:pPr>
            <w:r w:rsidRPr="00351C8B">
              <w:rPr>
                <w:color w:val="000000"/>
                <w:lang w:eastAsia="es-CO"/>
              </w:rPr>
              <w:t>25.000- 40.000</w:t>
            </w:r>
          </w:p>
        </w:tc>
        <w:tc>
          <w:tcPr>
            <w:tcW w:w="2167" w:type="dxa"/>
            <w:vMerge w:val="restart"/>
            <w:shd w:val="clear" w:color="auto" w:fill="auto"/>
          </w:tcPr>
          <w:p w14:paraId="4CCCECBE" w14:textId="77777777" w:rsidR="00351C8B" w:rsidRPr="00351C8B" w:rsidRDefault="00351C8B" w:rsidP="00351C8B">
            <w:pPr>
              <w:pStyle w:val="Tablas"/>
              <w:jc w:val="center"/>
              <w:rPr>
                <w:color w:val="000000"/>
                <w:lang w:eastAsia="es-CO"/>
              </w:rPr>
            </w:pPr>
          </w:p>
          <w:p w14:paraId="6CA315D4" w14:textId="77777777" w:rsidR="00351C8B" w:rsidRPr="00351C8B" w:rsidRDefault="00351C8B" w:rsidP="00351C8B">
            <w:pPr>
              <w:pStyle w:val="Tablas"/>
              <w:jc w:val="center"/>
              <w:rPr>
                <w:color w:val="000000"/>
                <w:lang w:eastAsia="es-CO"/>
              </w:rPr>
            </w:pPr>
            <w:r w:rsidRPr="00351C8B">
              <w:rPr>
                <w:color w:val="000000"/>
                <w:lang w:eastAsia="es-CO"/>
              </w:rPr>
              <w:t>5 – 7 %</w:t>
            </w:r>
          </w:p>
        </w:tc>
        <w:tc>
          <w:tcPr>
            <w:tcW w:w="2135" w:type="dxa"/>
            <w:shd w:val="clear" w:color="auto" w:fill="auto"/>
          </w:tcPr>
          <w:p w14:paraId="478959EE"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7C174DB1" w14:textId="77777777" w:rsidTr="00351C8B">
        <w:trPr>
          <w:jc w:val="center"/>
        </w:trPr>
        <w:tc>
          <w:tcPr>
            <w:tcW w:w="2176" w:type="dxa"/>
            <w:vMerge/>
            <w:shd w:val="clear" w:color="auto" w:fill="auto"/>
          </w:tcPr>
          <w:p w14:paraId="27DC30A5" w14:textId="77777777" w:rsidR="00351C8B" w:rsidRPr="00351C8B" w:rsidRDefault="00351C8B" w:rsidP="00351C8B">
            <w:pPr>
              <w:pStyle w:val="Tablas"/>
              <w:jc w:val="center"/>
              <w:rPr>
                <w:color w:val="000000"/>
                <w:lang w:eastAsia="es-CO"/>
              </w:rPr>
            </w:pPr>
          </w:p>
        </w:tc>
        <w:tc>
          <w:tcPr>
            <w:tcW w:w="2152" w:type="dxa"/>
            <w:shd w:val="clear" w:color="auto" w:fill="auto"/>
          </w:tcPr>
          <w:p w14:paraId="4543037B" w14:textId="77777777" w:rsidR="00351C8B" w:rsidRPr="00351C8B" w:rsidRDefault="00351C8B" w:rsidP="00351C8B">
            <w:pPr>
              <w:pStyle w:val="Tablas"/>
              <w:jc w:val="center"/>
              <w:rPr>
                <w:color w:val="000000"/>
                <w:lang w:eastAsia="es-CO"/>
              </w:rPr>
            </w:pPr>
            <w:r w:rsidRPr="00351C8B">
              <w:rPr>
                <w:color w:val="000000"/>
                <w:lang w:eastAsia="es-CO"/>
              </w:rPr>
              <w:t>40.000 – 60.000</w:t>
            </w:r>
          </w:p>
        </w:tc>
        <w:tc>
          <w:tcPr>
            <w:tcW w:w="2167" w:type="dxa"/>
            <w:vMerge/>
            <w:shd w:val="clear" w:color="auto" w:fill="auto"/>
          </w:tcPr>
          <w:p w14:paraId="36E961D9" w14:textId="77777777" w:rsidR="00351C8B" w:rsidRPr="00351C8B" w:rsidRDefault="00351C8B" w:rsidP="00351C8B">
            <w:pPr>
              <w:pStyle w:val="Tablas"/>
              <w:jc w:val="center"/>
              <w:rPr>
                <w:color w:val="000000"/>
                <w:lang w:eastAsia="es-CO"/>
              </w:rPr>
            </w:pPr>
          </w:p>
        </w:tc>
        <w:tc>
          <w:tcPr>
            <w:tcW w:w="2135" w:type="dxa"/>
            <w:shd w:val="clear" w:color="auto" w:fill="auto"/>
          </w:tcPr>
          <w:p w14:paraId="325B8558"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32C75DF6" w14:textId="77777777" w:rsidTr="00351C8B">
        <w:trPr>
          <w:jc w:val="center"/>
        </w:trPr>
        <w:tc>
          <w:tcPr>
            <w:tcW w:w="2176" w:type="dxa"/>
            <w:vMerge/>
            <w:shd w:val="clear" w:color="auto" w:fill="auto"/>
          </w:tcPr>
          <w:p w14:paraId="250C7F81" w14:textId="77777777" w:rsidR="00351C8B" w:rsidRPr="00351C8B" w:rsidRDefault="00351C8B" w:rsidP="00351C8B">
            <w:pPr>
              <w:pStyle w:val="Tablas"/>
              <w:jc w:val="center"/>
              <w:rPr>
                <w:color w:val="000000"/>
                <w:lang w:eastAsia="es-CO"/>
              </w:rPr>
            </w:pPr>
          </w:p>
        </w:tc>
        <w:tc>
          <w:tcPr>
            <w:tcW w:w="2152" w:type="dxa"/>
            <w:shd w:val="clear" w:color="auto" w:fill="auto"/>
          </w:tcPr>
          <w:p w14:paraId="6B84499C" w14:textId="77777777" w:rsidR="00351C8B" w:rsidRPr="00351C8B" w:rsidRDefault="00351C8B" w:rsidP="00351C8B">
            <w:pPr>
              <w:pStyle w:val="Tablas"/>
              <w:jc w:val="center"/>
              <w:rPr>
                <w:color w:val="000000"/>
                <w:lang w:eastAsia="es-CO"/>
              </w:rPr>
            </w:pPr>
            <w:r w:rsidRPr="00351C8B">
              <w:rPr>
                <w:color w:val="000000"/>
                <w:lang w:eastAsia="es-CO"/>
              </w:rPr>
              <w:t>60.000 – 80.000</w:t>
            </w:r>
          </w:p>
        </w:tc>
        <w:tc>
          <w:tcPr>
            <w:tcW w:w="2167" w:type="dxa"/>
            <w:vMerge/>
            <w:shd w:val="clear" w:color="auto" w:fill="auto"/>
          </w:tcPr>
          <w:p w14:paraId="4D08C607" w14:textId="77777777" w:rsidR="00351C8B" w:rsidRPr="00351C8B" w:rsidRDefault="00351C8B" w:rsidP="00351C8B">
            <w:pPr>
              <w:pStyle w:val="Tablas"/>
              <w:jc w:val="center"/>
              <w:rPr>
                <w:color w:val="000000"/>
                <w:lang w:eastAsia="es-CO"/>
              </w:rPr>
            </w:pPr>
          </w:p>
        </w:tc>
        <w:tc>
          <w:tcPr>
            <w:tcW w:w="2135" w:type="dxa"/>
            <w:shd w:val="clear" w:color="auto" w:fill="auto"/>
          </w:tcPr>
          <w:p w14:paraId="64A1EB29" w14:textId="77777777" w:rsidR="00351C8B" w:rsidRPr="00351C8B" w:rsidRDefault="00351C8B" w:rsidP="00351C8B">
            <w:pPr>
              <w:pStyle w:val="Tablas"/>
              <w:jc w:val="center"/>
              <w:rPr>
                <w:color w:val="000000"/>
                <w:lang w:eastAsia="es-CO"/>
              </w:rPr>
            </w:pPr>
            <w:r w:rsidRPr="00351C8B">
              <w:rPr>
                <w:color w:val="000000"/>
                <w:lang w:eastAsia="es-CO"/>
              </w:rPr>
              <w:t>10</w:t>
            </w:r>
          </w:p>
        </w:tc>
      </w:tr>
      <w:tr w:rsidR="00351C8B" w:rsidRPr="00351C8B" w14:paraId="13BE94C6" w14:textId="77777777" w:rsidTr="00351C8B">
        <w:trPr>
          <w:jc w:val="center"/>
        </w:trPr>
        <w:tc>
          <w:tcPr>
            <w:tcW w:w="2176" w:type="dxa"/>
            <w:vMerge/>
            <w:shd w:val="clear" w:color="auto" w:fill="auto"/>
          </w:tcPr>
          <w:p w14:paraId="256C6695" w14:textId="77777777" w:rsidR="00351C8B" w:rsidRPr="00351C8B" w:rsidRDefault="00351C8B" w:rsidP="00351C8B">
            <w:pPr>
              <w:pStyle w:val="Tablas"/>
              <w:jc w:val="center"/>
              <w:rPr>
                <w:color w:val="000000"/>
                <w:lang w:eastAsia="es-CO"/>
              </w:rPr>
            </w:pPr>
          </w:p>
        </w:tc>
        <w:tc>
          <w:tcPr>
            <w:tcW w:w="2152" w:type="dxa"/>
            <w:shd w:val="clear" w:color="auto" w:fill="auto"/>
          </w:tcPr>
          <w:p w14:paraId="4AA82F28" w14:textId="77777777" w:rsidR="00351C8B" w:rsidRPr="00351C8B" w:rsidRDefault="00351C8B" w:rsidP="00351C8B">
            <w:pPr>
              <w:pStyle w:val="Tablas"/>
              <w:jc w:val="center"/>
              <w:rPr>
                <w:color w:val="000000"/>
                <w:lang w:eastAsia="es-CO"/>
              </w:rPr>
            </w:pPr>
            <w:r w:rsidRPr="00351C8B">
              <w:rPr>
                <w:color w:val="000000"/>
                <w:lang w:eastAsia="es-CO"/>
              </w:rPr>
              <w:t>80.000 – 1000.000</w:t>
            </w:r>
          </w:p>
        </w:tc>
        <w:tc>
          <w:tcPr>
            <w:tcW w:w="2167" w:type="dxa"/>
            <w:vMerge/>
            <w:shd w:val="clear" w:color="auto" w:fill="auto"/>
          </w:tcPr>
          <w:p w14:paraId="3125E0E2" w14:textId="77777777" w:rsidR="00351C8B" w:rsidRPr="00351C8B" w:rsidRDefault="00351C8B" w:rsidP="00351C8B">
            <w:pPr>
              <w:pStyle w:val="Tablas"/>
              <w:jc w:val="center"/>
              <w:rPr>
                <w:color w:val="000000"/>
                <w:lang w:eastAsia="es-CO"/>
              </w:rPr>
            </w:pPr>
          </w:p>
        </w:tc>
        <w:tc>
          <w:tcPr>
            <w:tcW w:w="2135" w:type="dxa"/>
            <w:shd w:val="clear" w:color="auto" w:fill="auto"/>
          </w:tcPr>
          <w:p w14:paraId="1530FF4B" w14:textId="77777777" w:rsidR="00351C8B" w:rsidRPr="00351C8B" w:rsidRDefault="00351C8B" w:rsidP="00351C8B">
            <w:pPr>
              <w:pStyle w:val="Tablas"/>
              <w:jc w:val="center"/>
              <w:rPr>
                <w:color w:val="000000"/>
                <w:lang w:eastAsia="es-CO"/>
              </w:rPr>
            </w:pPr>
            <w:r w:rsidRPr="00351C8B">
              <w:rPr>
                <w:color w:val="000000"/>
                <w:lang w:eastAsia="es-CO"/>
              </w:rPr>
              <w:t>12</w:t>
            </w:r>
          </w:p>
        </w:tc>
      </w:tr>
      <w:tr w:rsidR="00351C8B" w:rsidRPr="00351C8B" w14:paraId="6F9C3BF6" w14:textId="77777777" w:rsidTr="00351C8B">
        <w:trPr>
          <w:jc w:val="center"/>
        </w:trPr>
        <w:tc>
          <w:tcPr>
            <w:tcW w:w="2176" w:type="dxa"/>
            <w:vMerge w:val="restart"/>
            <w:shd w:val="clear" w:color="auto" w:fill="auto"/>
          </w:tcPr>
          <w:p w14:paraId="115E3012" w14:textId="77777777" w:rsidR="00351C8B" w:rsidRPr="00351C8B" w:rsidRDefault="00351C8B" w:rsidP="00351C8B">
            <w:pPr>
              <w:pStyle w:val="Tablas"/>
              <w:jc w:val="center"/>
              <w:rPr>
                <w:color w:val="000000"/>
                <w:lang w:eastAsia="es-CO"/>
              </w:rPr>
            </w:pPr>
            <w:r w:rsidRPr="00351C8B">
              <w:rPr>
                <w:color w:val="000000"/>
                <w:lang w:eastAsia="es-CO"/>
              </w:rPr>
              <w:t>Ponedoras</w:t>
            </w:r>
          </w:p>
        </w:tc>
        <w:tc>
          <w:tcPr>
            <w:tcW w:w="2152" w:type="dxa"/>
            <w:shd w:val="clear" w:color="auto" w:fill="auto"/>
          </w:tcPr>
          <w:p w14:paraId="6566E898" w14:textId="77777777" w:rsidR="00351C8B" w:rsidRPr="00351C8B" w:rsidRDefault="00351C8B" w:rsidP="00351C8B">
            <w:pPr>
              <w:pStyle w:val="Tablas"/>
              <w:jc w:val="center"/>
              <w:rPr>
                <w:color w:val="000000"/>
                <w:lang w:eastAsia="es-CO"/>
              </w:rPr>
            </w:pPr>
            <w:r w:rsidRPr="00351C8B">
              <w:rPr>
                <w:color w:val="000000"/>
                <w:lang w:eastAsia="es-CO"/>
              </w:rPr>
              <w:t>Menos de 50.000</w:t>
            </w:r>
          </w:p>
        </w:tc>
        <w:tc>
          <w:tcPr>
            <w:tcW w:w="2167" w:type="dxa"/>
            <w:vMerge w:val="restart"/>
            <w:shd w:val="clear" w:color="auto" w:fill="auto"/>
          </w:tcPr>
          <w:p w14:paraId="37F6090E" w14:textId="77777777" w:rsidR="00351C8B" w:rsidRPr="00351C8B" w:rsidRDefault="00351C8B" w:rsidP="00351C8B">
            <w:pPr>
              <w:pStyle w:val="Tablas"/>
              <w:jc w:val="center"/>
              <w:rPr>
                <w:color w:val="000000"/>
                <w:lang w:eastAsia="es-CO"/>
              </w:rPr>
            </w:pPr>
            <w:r w:rsidRPr="00351C8B">
              <w:rPr>
                <w:color w:val="000000"/>
                <w:lang w:eastAsia="es-CO"/>
              </w:rPr>
              <w:t>0,15 – 0,20%</w:t>
            </w:r>
          </w:p>
        </w:tc>
        <w:tc>
          <w:tcPr>
            <w:tcW w:w="2135" w:type="dxa"/>
            <w:shd w:val="clear" w:color="auto" w:fill="auto"/>
          </w:tcPr>
          <w:p w14:paraId="74C61EE5"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78F9AB00" w14:textId="77777777" w:rsidTr="00351C8B">
        <w:trPr>
          <w:jc w:val="center"/>
        </w:trPr>
        <w:tc>
          <w:tcPr>
            <w:tcW w:w="2176" w:type="dxa"/>
            <w:vMerge/>
            <w:shd w:val="clear" w:color="auto" w:fill="auto"/>
          </w:tcPr>
          <w:p w14:paraId="57B54779" w14:textId="77777777" w:rsidR="00351C8B" w:rsidRPr="00351C8B" w:rsidRDefault="00351C8B" w:rsidP="00351C8B">
            <w:pPr>
              <w:pStyle w:val="Tablas"/>
              <w:jc w:val="center"/>
              <w:rPr>
                <w:color w:val="000000"/>
                <w:lang w:eastAsia="es-CO"/>
              </w:rPr>
            </w:pPr>
          </w:p>
        </w:tc>
        <w:tc>
          <w:tcPr>
            <w:tcW w:w="2152" w:type="dxa"/>
            <w:shd w:val="clear" w:color="auto" w:fill="auto"/>
          </w:tcPr>
          <w:p w14:paraId="6083D794" w14:textId="77777777" w:rsidR="00351C8B" w:rsidRPr="00351C8B" w:rsidRDefault="00351C8B" w:rsidP="00351C8B">
            <w:pPr>
              <w:pStyle w:val="Tablas"/>
              <w:jc w:val="center"/>
              <w:rPr>
                <w:color w:val="000000"/>
                <w:lang w:eastAsia="es-CO"/>
              </w:rPr>
            </w:pPr>
            <w:r w:rsidRPr="00351C8B">
              <w:rPr>
                <w:color w:val="000000"/>
                <w:lang w:eastAsia="es-CO"/>
              </w:rPr>
              <w:t>50.000 – 80.000</w:t>
            </w:r>
          </w:p>
        </w:tc>
        <w:tc>
          <w:tcPr>
            <w:tcW w:w="2167" w:type="dxa"/>
            <w:vMerge/>
            <w:shd w:val="clear" w:color="auto" w:fill="auto"/>
          </w:tcPr>
          <w:p w14:paraId="3CF234D0" w14:textId="77777777" w:rsidR="00351C8B" w:rsidRPr="00351C8B" w:rsidRDefault="00351C8B" w:rsidP="00351C8B">
            <w:pPr>
              <w:pStyle w:val="Tablas"/>
              <w:jc w:val="center"/>
              <w:rPr>
                <w:color w:val="000000"/>
                <w:lang w:eastAsia="es-CO"/>
              </w:rPr>
            </w:pPr>
          </w:p>
        </w:tc>
        <w:tc>
          <w:tcPr>
            <w:tcW w:w="2135" w:type="dxa"/>
            <w:shd w:val="clear" w:color="auto" w:fill="auto"/>
          </w:tcPr>
          <w:p w14:paraId="32E0E68E"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76284DA2" w14:textId="77777777" w:rsidTr="00351C8B">
        <w:trPr>
          <w:jc w:val="center"/>
        </w:trPr>
        <w:tc>
          <w:tcPr>
            <w:tcW w:w="2176" w:type="dxa"/>
            <w:vMerge/>
            <w:shd w:val="clear" w:color="auto" w:fill="auto"/>
          </w:tcPr>
          <w:p w14:paraId="1D2221E7" w14:textId="77777777" w:rsidR="00351C8B" w:rsidRPr="00351C8B" w:rsidRDefault="00351C8B" w:rsidP="00351C8B">
            <w:pPr>
              <w:pStyle w:val="Tablas"/>
              <w:jc w:val="center"/>
              <w:rPr>
                <w:color w:val="000000"/>
                <w:lang w:eastAsia="es-CO"/>
              </w:rPr>
            </w:pPr>
          </w:p>
        </w:tc>
        <w:tc>
          <w:tcPr>
            <w:tcW w:w="2152" w:type="dxa"/>
            <w:shd w:val="clear" w:color="auto" w:fill="auto"/>
          </w:tcPr>
          <w:p w14:paraId="417B5AFB" w14:textId="77777777" w:rsidR="00351C8B" w:rsidRPr="00351C8B" w:rsidRDefault="00351C8B" w:rsidP="00351C8B">
            <w:pPr>
              <w:pStyle w:val="Tablas"/>
              <w:jc w:val="center"/>
              <w:rPr>
                <w:color w:val="000000"/>
                <w:lang w:eastAsia="es-CO"/>
              </w:rPr>
            </w:pPr>
            <w:r w:rsidRPr="00351C8B">
              <w:rPr>
                <w:color w:val="000000"/>
                <w:lang w:eastAsia="es-CO"/>
              </w:rPr>
              <w:t>80.000 – 1000.000</w:t>
            </w:r>
          </w:p>
        </w:tc>
        <w:tc>
          <w:tcPr>
            <w:tcW w:w="2167" w:type="dxa"/>
            <w:vMerge/>
            <w:shd w:val="clear" w:color="auto" w:fill="auto"/>
          </w:tcPr>
          <w:p w14:paraId="345E34A3" w14:textId="77777777" w:rsidR="00351C8B" w:rsidRPr="00351C8B" w:rsidRDefault="00351C8B" w:rsidP="00351C8B">
            <w:pPr>
              <w:pStyle w:val="Tablas"/>
              <w:jc w:val="center"/>
              <w:rPr>
                <w:color w:val="000000"/>
                <w:lang w:eastAsia="es-CO"/>
              </w:rPr>
            </w:pPr>
          </w:p>
        </w:tc>
        <w:tc>
          <w:tcPr>
            <w:tcW w:w="2135" w:type="dxa"/>
            <w:shd w:val="clear" w:color="auto" w:fill="auto"/>
          </w:tcPr>
          <w:p w14:paraId="1D1628CF" w14:textId="77777777" w:rsidR="00351C8B" w:rsidRPr="00351C8B" w:rsidRDefault="00351C8B" w:rsidP="00351C8B">
            <w:pPr>
              <w:pStyle w:val="Tablas"/>
              <w:jc w:val="center"/>
              <w:rPr>
                <w:color w:val="000000"/>
                <w:lang w:eastAsia="es-CO"/>
              </w:rPr>
            </w:pPr>
            <w:r w:rsidRPr="00351C8B">
              <w:rPr>
                <w:color w:val="000000"/>
                <w:lang w:eastAsia="es-CO"/>
              </w:rPr>
              <w:t>10</w:t>
            </w:r>
          </w:p>
        </w:tc>
      </w:tr>
      <w:tr w:rsidR="00351C8B" w:rsidRPr="00351C8B" w14:paraId="2691C05A" w14:textId="77777777" w:rsidTr="00351C8B">
        <w:trPr>
          <w:jc w:val="center"/>
        </w:trPr>
        <w:tc>
          <w:tcPr>
            <w:tcW w:w="2176" w:type="dxa"/>
            <w:vMerge/>
            <w:shd w:val="clear" w:color="auto" w:fill="auto"/>
          </w:tcPr>
          <w:p w14:paraId="03374826" w14:textId="77777777" w:rsidR="00351C8B" w:rsidRPr="00351C8B" w:rsidRDefault="00351C8B" w:rsidP="00351C8B">
            <w:pPr>
              <w:pStyle w:val="Tablas"/>
              <w:jc w:val="center"/>
              <w:rPr>
                <w:color w:val="000000"/>
                <w:lang w:eastAsia="es-CO"/>
              </w:rPr>
            </w:pPr>
          </w:p>
        </w:tc>
        <w:tc>
          <w:tcPr>
            <w:tcW w:w="2152" w:type="dxa"/>
            <w:shd w:val="clear" w:color="auto" w:fill="auto"/>
          </w:tcPr>
          <w:p w14:paraId="7AD79CDD" w14:textId="77777777" w:rsidR="00351C8B" w:rsidRPr="00351C8B" w:rsidRDefault="00351C8B" w:rsidP="00351C8B">
            <w:pPr>
              <w:pStyle w:val="Tablas"/>
              <w:jc w:val="center"/>
              <w:rPr>
                <w:color w:val="000000"/>
                <w:lang w:eastAsia="es-CO"/>
              </w:rPr>
            </w:pPr>
            <w:r w:rsidRPr="00351C8B">
              <w:rPr>
                <w:color w:val="000000"/>
                <w:lang w:eastAsia="es-CO"/>
              </w:rPr>
              <w:t>100.00 – 120.000</w:t>
            </w:r>
          </w:p>
        </w:tc>
        <w:tc>
          <w:tcPr>
            <w:tcW w:w="2167" w:type="dxa"/>
            <w:vMerge/>
            <w:shd w:val="clear" w:color="auto" w:fill="auto"/>
          </w:tcPr>
          <w:p w14:paraId="3CA9B9EE" w14:textId="77777777" w:rsidR="00351C8B" w:rsidRPr="00351C8B" w:rsidRDefault="00351C8B" w:rsidP="00351C8B">
            <w:pPr>
              <w:pStyle w:val="Tablas"/>
              <w:jc w:val="center"/>
              <w:rPr>
                <w:color w:val="000000"/>
                <w:lang w:eastAsia="es-CO"/>
              </w:rPr>
            </w:pPr>
          </w:p>
        </w:tc>
        <w:tc>
          <w:tcPr>
            <w:tcW w:w="2135" w:type="dxa"/>
            <w:shd w:val="clear" w:color="auto" w:fill="auto"/>
          </w:tcPr>
          <w:p w14:paraId="564EC2BD" w14:textId="77777777" w:rsidR="00351C8B" w:rsidRPr="00351C8B" w:rsidRDefault="00351C8B" w:rsidP="00351C8B">
            <w:pPr>
              <w:pStyle w:val="Tablas"/>
              <w:jc w:val="center"/>
              <w:rPr>
                <w:color w:val="000000"/>
                <w:lang w:eastAsia="es-CO"/>
              </w:rPr>
            </w:pPr>
            <w:r w:rsidRPr="00351C8B">
              <w:rPr>
                <w:color w:val="000000"/>
                <w:lang w:eastAsia="es-CO"/>
              </w:rPr>
              <w:t>12</w:t>
            </w:r>
          </w:p>
        </w:tc>
      </w:tr>
      <w:tr w:rsidR="00351C8B" w:rsidRPr="00351C8B" w14:paraId="454C2419" w14:textId="77777777" w:rsidTr="00351C8B">
        <w:trPr>
          <w:jc w:val="center"/>
        </w:trPr>
        <w:tc>
          <w:tcPr>
            <w:tcW w:w="2176" w:type="dxa"/>
            <w:vMerge w:val="restart"/>
            <w:shd w:val="clear" w:color="auto" w:fill="auto"/>
          </w:tcPr>
          <w:p w14:paraId="408D018E" w14:textId="77777777" w:rsidR="00351C8B" w:rsidRPr="00351C8B" w:rsidRDefault="00351C8B" w:rsidP="00351C8B">
            <w:pPr>
              <w:pStyle w:val="Tablas"/>
              <w:jc w:val="center"/>
              <w:rPr>
                <w:color w:val="000000"/>
                <w:lang w:eastAsia="es-CO"/>
              </w:rPr>
            </w:pPr>
            <w:r w:rsidRPr="00351C8B">
              <w:rPr>
                <w:color w:val="000000"/>
                <w:lang w:eastAsia="es-CO"/>
              </w:rPr>
              <w:t>Reproductoras</w:t>
            </w:r>
          </w:p>
        </w:tc>
        <w:tc>
          <w:tcPr>
            <w:tcW w:w="2152" w:type="dxa"/>
            <w:shd w:val="clear" w:color="auto" w:fill="auto"/>
          </w:tcPr>
          <w:p w14:paraId="7C817BA6" w14:textId="77777777" w:rsidR="00351C8B" w:rsidRPr="00351C8B" w:rsidRDefault="00351C8B" w:rsidP="00351C8B">
            <w:pPr>
              <w:pStyle w:val="Tablas"/>
              <w:jc w:val="center"/>
              <w:rPr>
                <w:color w:val="000000"/>
                <w:lang w:eastAsia="es-CO"/>
              </w:rPr>
            </w:pPr>
            <w:r w:rsidRPr="00351C8B">
              <w:rPr>
                <w:color w:val="000000"/>
                <w:lang w:eastAsia="es-CO"/>
              </w:rPr>
              <w:t>Menos de 25.000</w:t>
            </w:r>
          </w:p>
        </w:tc>
        <w:tc>
          <w:tcPr>
            <w:tcW w:w="2167" w:type="dxa"/>
            <w:vMerge w:val="restart"/>
            <w:shd w:val="clear" w:color="auto" w:fill="auto"/>
          </w:tcPr>
          <w:p w14:paraId="0E71920F" w14:textId="77777777" w:rsidR="00351C8B" w:rsidRPr="00351C8B" w:rsidRDefault="00351C8B" w:rsidP="00351C8B">
            <w:pPr>
              <w:pStyle w:val="Tablas"/>
              <w:jc w:val="center"/>
              <w:rPr>
                <w:color w:val="000000"/>
                <w:lang w:eastAsia="es-CO"/>
              </w:rPr>
            </w:pPr>
            <w:r w:rsidRPr="00351C8B">
              <w:rPr>
                <w:color w:val="000000"/>
                <w:lang w:eastAsia="es-CO"/>
              </w:rPr>
              <w:t>0.25 – 0.00%</w:t>
            </w:r>
          </w:p>
        </w:tc>
        <w:tc>
          <w:tcPr>
            <w:tcW w:w="2135" w:type="dxa"/>
            <w:shd w:val="clear" w:color="auto" w:fill="auto"/>
          </w:tcPr>
          <w:p w14:paraId="35FCFB94"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1AB3C89D" w14:textId="77777777" w:rsidTr="00351C8B">
        <w:trPr>
          <w:jc w:val="center"/>
        </w:trPr>
        <w:tc>
          <w:tcPr>
            <w:tcW w:w="2176" w:type="dxa"/>
            <w:vMerge/>
            <w:shd w:val="clear" w:color="auto" w:fill="auto"/>
          </w:tcPr>
          <w:p w14:paraId="1511A9ED" w14:textId="77777777" w:rsidR="00351C8B" w:rsidRPr="00351C8B" w:rsidRDefault="00351C8B" w:rsidP="00351C8B">
            <w:pPr>
              <w:pStyle w:val="Tablas"/>
              <w:jc w:val="center"/>
              <w:rPr>
                <w:color w:val="000000"/>
                <w:lang w:eastAsia="es-CO"/>
              </w:rPr>
            </w:pPr>
          </w:p>
        </w:tc>
        <w:tc>
          <w:tcPr>
            <w:tcW w:w="2152" w:type="dxa"/>
            <w:shd w:val="clear" w:color="auto" w:fill="auto"/>
          </w:tcPr>
          <w:p w14:paraId="61B0B094" w14:textId="77777777" w:rsidR="00351C8B" w:rsidRPr="00351C8B" w:rsidRDefault="00351C8B" w:rsidP="00351C8B">
            <w:pPr>
              <w:pStyle w:val="Tablas"/>
              <w:jc w:val="center"/>
              <w:rPr>
                <w:color w:val="000000"/>
                <w:lang w:eastAsia="es-CO"/>
              </w:rPr>
            </w:pPr>
            <w:r w:rsidRPr="00351C8B">
              <w:rPr>
                <w:color w:val="000000"/>
                <w:lang w:eastAsia="es-CO"/>
              </w:rPr>
              <w:t>25.000 – 35.000</w:t>
            </w:r>
          </w:p>
        </w:tc>
        <w:tc>
          <w:tcPr>
            <w:tcW w:w="2167" w:type="dxa"/>
            <w:vMerge/>
            <w:shd w:val="clear" w:color="auto" w:fill="auto"/>
          </w:tcPr>
          <w:p w14:paraId="5273028B" w14:textId="77777777" w:rsidR="00351C8B" w:rsidRPr="00351C8B" w:rsidRDefault="00351C8B" w:rsidP="00351C8B">
            <w:pPr>
              <w:pStyle w:val="Tablas"/>
              <w:jc w:val="center"/>
              <w:rPr>
                <w:color w:val="000000"/>
                <w:lang w:eastAsia="es-CO"/>
              </w:rPr>
            </w:pPr>
          </w:p>
        </w:tc>
        <w:tc>
          <w:tcPr>
            <w:tcW w:w="2135" w:type="dxa"/>
            <w:shd w:val="clear" w:color="auto" w:fill="auto"/>
          </w:tcPr>
          <w:p w14:paraId="2135741A"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757E5AC8" w14:textId="77777777" w:rsidTr="00351C8B">
        <w:trPr>
          <w:jc w:val="center"/>
        </w:trPr>
        <w:tc>
          <w:tcPr>
            <w:tcW w:w="2176" w:type="dxa"/>
            <w:vMerge/>
            <w:shd w:val="clear" w:color="auto" w:fill="auto"/>
          </w:tcPr>
          <w:p w14:paraId="7E23E73A" w14:textId="77777777" w:rsidR="00351C8B" w:rsidRPr="00351C8B" w:rsidRDefault="00351C8B" w:rsidP="00351C8B">
            <w:pPr>
              <w:pStyle w:val="Tablas"/>
              <w:jc w:val="center"/>
              <w:rPr>
                <w:color w:val="000000"/>
                <w:lang w:eastAsia="es-CO"/>
              </w:rPr>
            </w:pPr>
          </w:p>
        </w:tc>
        <w:tc>
          <w:tcPr>
            <w:tcW w:w="2152" w:type="dxa"/>
            <w:shd w:val="clear" w:color="auto" w:fill="auto"/>
          </w:tcPr>
          <w:p w14:paraId="426AA51D" w14:textId="77777777" w:rsidR="00351C8B" w:rsidRPr="00351C8B" w:rsidRDefault="00351C8B" w:rsidP="00351C8B">
            <w:pPr>
              <w:pStyle w:val="Tablas"/>
              <w:jc w:val="center"/>
              <w:rPr>
                <w:color w:val="000000"/>
                <w:lang w:eastAsia="es-CO"/>
              </w:rPr>
            </w:pPr>
            <w:r w:rsidRPr="00351C8B">
              <w:rPr>
                <w:color w:val="000000"/>
                <w:lang w:eastAsia="es-CO"/>
              </w:rPr>
              <w:t>35.000 – 45.000</w:t>
            </w:r>
          </w:p>
        </w:tc>
        <w:tc>
          <w:tcPr>
            <w:tcW w:w="2167" w:type="dxa"/>
            <w:vMerge/>
            <w:shd w:val="clear" w:color="auto" w:fill="auto"/>
          </w:tcPr>
          <w:p w14:paraId="104D2BEB" w14:textId="77777777" w:rsidR="00351C8B" w:rsidRPr="00351C8B" w:rsidRDefault="00351C8B" w:rsidP="00351C8B">
            <w:pPr>
              <w:pStyle w:val="Tablas"/>
              <w:jc w:val="center"/>
              <w:rPr>
                <w:color w:val="000000"/>
                <w:lang w:eastAsia="es-CO"/>
              </w:rPr>
            </w:pPr>
          </w:p>
        </w:tc>
        <w:tc>
          <w:tcPr>
            <w:tcW w:w="2135" w:type="dxa"/>
            <w:shd w:val="clear" w:color="auto" w:fill="auto"/>
          </w:tcPr>
          <w:p w14:paraId="7B9A9CCD" w14:textId="77777777" w:rsidR="00351C8B" w:rsidRPr="00351C8B" w:rsidRDefault="00351C8B" w:rsidP="00351C8B">
            <w:pPr>
              <w:pStyle w:val="Tablas"/>
              <w:jc w:val="center"/>
              <w:rPr>
                <w:color w:val="000000"/>
                <w:lang w:eastAsia="es-CO"/>
              </w:rPr>
            </w:pPr>
            <w:r w:rsidRPr="00351C8B">
              <w:rPr>
                <w:color w:val="000000"/>
                <w:lang w:eastAsia="es-CO"/>
              </w:rPr>
              <w:t>10</w:t>
            </w:r>
          </w:p>
        </w:tc>
      </w:tr>
    </w:tbl>
    <w:p w14:paraId="3E901F95" w14:textId="034A2D34" w:rsidR="00351C8B" w:rsidRDefault="00351C8B" w:rsidP="00351C8B">
      <w:pPr>
        <w:spacing w:before="0" w:after="160"/>
        <w:jc w:val="center"/>
      </w:pPr>
      <w:r w:rsidRPr="00351C8B">
        <w:t xml:space="preserve">Nota. Adaptado de </w:t>
      </w:r>
      <w:proofErr w:type="spellStart"/>
      <w:r w:rsidRPr="00351C8B">
        <w:t>Fenavi</w:t>
      </w:r>
      <w:proofErr w:type="spellEnd"/>
      <w:r w:rsidRPr="00351C8B">
        <w:t xml:space="preserve"> (2018).</w:t>
      </w:r>
    </w:p>
    <w:p w14:paraId="02F3FEB8" w14:textId="4FE9D6D4" w:rsidR="00351C8B" w:rsidRDefault="00351C8B" w:rsidP="00351C8B">
      <w:pPr>
        <w:spacing w:before="0" w:after="160"/>
      </w:pPr>
      <w:r>
        <w:t>En relación con la distribución de los cajones existen varias formas de diseñarlas, pero la elección debe realizarse de acuerdo con los requerimientos de aireación, protección de agua lluvia, áreas de volteo y características del terreno, duración del proceso, costos y evacuación del material. En la siguiente figura se presentan las posibles distribuciones de los cajones para compostar.</w:t>
      </w:r>
    </w:p>
    <w:p w14:paraId="58E3603A" w14:textId="25EF696A" w:rsidR="00351C8B" w:rsidRDefault="00351C8B" w:rsidP="00351C8B">
      <w:pPr>
        <w:spacing w:before="0" w:after="160"/>
      </w:pPr>
    </w:p>
    <w:p w14:paraId="6CABC0E7" w14:textId="14143D01" w:rsidR="00351C8B" w:rsidRDefault="00351C8B" w:rsidP="00351C8B">
      <w:pPr>
        <w:spacing w:before="0" w:after="160"/>
      </w:pPr>
    </w:p>
    <w:p w14:paraId="6775162B" w14:textId="77777777" w:rsidR="00351C8B" w:rsidRDefault="00351C8B" w:rsidP="00351C8B">
      <w:pPr>
        <w:spacing w:before="0" w:after="160"/>
      </w:pPr>
    </w:p>
    <w:p w14:paraId="54CFC17E" w14:textId="11E0626A" w:rsidR="00351C8B" w:rsidRDefault="00351C8B" w:rsidP="00351C8B">
      <w:pPr>
        <w:spacing w:before="0" w:after="160"/>
      </w:pPr>
      <w:r w:rsidRPr="00351C8B">
        <w:rPr>
          <w:b/>
          <w:bCs/>
        </w:rPr>
        <w:lastRenderedPageBreak/>
        <w:t>Figura 6.</w:t>
      </w:r>
      <w:r>
        <w:t xml:space="preserve"> Flujograma de las etapas desarrolladas en la planta de compostaje</w:t>
      </w:r>
    </w:p>
    <w:p w14:paraId="682C3A79" w14:textId="6E05A8D5" w:rsidR="00351C8B" w:rsidRDefault="00351C8B" w:rsidP="00351C8B">
      <w:pPr>
        <w:spacing w:before="0" w:after="160"/>
        <w:jc w:val="center"/>
      </w:pPr>
      <w:r>
        <w:rPr>
          <w:noProof/>
        </w:rPr>
        <w:drawing>
          <wp:inline distT="0" distB="0" distL="0" distR="0" wp14:anchorId="0EF6E7EA" wp14:editId="5F74DB75">
            <wp:extent cx="5162550" cy="2741763"/>
            <wp:effectExtent l="0" t="0" r="0" b="1905"/>
            <wp:docPr id="43" name="Gráfico 43" descr="Figura 6. Flujograma de las etapas desarrolladas en la planta de compostaje inicia con cajones centrales con corredores laterales, cajones laterales con corredor central y cajones laterales con corredor fr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descr="Figura 6. Flujograma de las etapas desarrolladas en la planta de compostaje inicia con cajones centrales con corredores laterales, cajones laterales con corredor central y cajones laterales con corredor fronta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64974" cy="2743050"/>
                    </a:xfrm>
                    <a:prstGeom prst="rect">
                      <a:avLst/>
                    </a:prstGeom>
                  </pic:spPr>
                </pic:pic>
              </a:graphicData>
            </a:graphic>
          </wp:inline>
        </w:drawing>
      </w:r>
    </w:p>
    <w:p w14:paraId="6A2ADA1A" w14:textId="6904C4C8" w:rsidR="00351C8B" w:rsidRDefault="00351C8B" w:rsidP="00351C8B">
      <w:pPr>
        <w:spacing w:before="0" w:after="160"/>
        <w:jc w:val="center"/>
      </w:pPr>
      <w:r w:rsidRPr="00351C8B">
        <w:t xml:space="preserve">Nota. Tomado de </w:t>
      </w:r>
      <w:proofErr w:type="spellStart"/>
      <w:r w:rsidRPr="00351C8B">
        <w:t>Fenavi</w:t>
      </w:r>
      <w:proofErr w:type="spellEnd"/>
      <w:r w:rsidRPr="00351C8B">
        <w:t xml:space="preserve"> (2018).</w:t>
      </w:r>
    </w:p>
    <w:p w14:paraId="76FE096A" w14:textId="3D027B61" w:rsidR="00351C8B" w:rsidRPr="00351C8B" w:rsidRDefault="00351C8B" w:rsidP="00351C8B">
      <w:pPr>
        <w:spacing w:before="0" w:after="160"/>
        <w:rPr>
          <w:b/>
          <w:bCs/>
        </w:rPr>
      </w:pPr>
      <w:r w:rsidRPr="00351C8B">
        <w:rPr>
          <w:b/>
          <w:bCs/>
        </w:rPr>
        <w:t>CAJONES CENTRALES CON CORREDORES LATERALES</w:t>
      </w:r>
    </w:p>
    <w:p w14:paraId="23440617" w14:textId="0A5BD92C" w:rsidR="00351C8B" w:rsidRPr="00351C8B" w:rsidRDefault="00351C8B" w:rsidP="00351C8B">
      <w:pPr>
        <w:spacing w:before="0" w:after="160"/>
        <w:rPr>
          <w:b/>
          <w:bCs/>
        </w:rPr>
      </w:pPr>
      <w:r w:rsidRPr="00351C8B">
        <w:rPr>
          <w:b/>
          <w:bCs/>
        </w:rPr>
        <w:t>CAJONES LATERALES CON CORREDORE CENTRAL</w:t>
      </w:r>
    </w:p>
    <w:p w14:paraId="00A72D34" w14:textId="5ABF0406" w:rsidR="00351C8B" w:rsidRDefault="00351C8B" w:rsidP="00351C8B">
      <w:pPr>
        <w:spacing w:before="0" w:after="160"/>
        <w:rPr>
          <w:b/>
          <w:bCs/>
        </w:rPr>
      </w:pPr>
      <w:r w:rsidRPr="00351C8B">
        <w:rPr>
          <w:b/>
          <w:bCs/>
        </w:rPr>
        <w:t>CAJONES LATERALES CON CORREDOR FRONTAL</w:t>
      </w:r>
    </w:p>
    <w:p w14:paraId="6D0A3152" w14:textId="75FDD128" w:rsidR="00351C8B" w:rsidRDefault="00F1396E" w:rsidP="00351C8B">
      <w:pPr>
        <w:spacing w:before="0" w:after="160"/>
      </w:pPr>
      <w:r>
        <w:t xml:space="preserve">A continuación, </w:t>
      </w:r>
      <w:r w:rsidR="00351C8B" w:rsidRPr="00351C8B">
        <w:t>se presenta el paso a paso para el llenado de los cajones composteros:</w:t>
      </w:r>
    </w:p>
    <w:p w14:paraId="37B75D1C" w14:textId="01D0369B" w:rsidR="00351C8B" w:rsidRDefault="00351C8B" w:rsidP="00351C8B">
      <w:pPr>
        <w:pStyle w:val="Prrafodelista"/>
        <w:numPr>
          <w:ilvl w:val="0"/>
          <w:numId w:val="31"/>
        </w:numPr>
        <w:spacing w:before="0" w:after="160"/>
      </w:pPr>
      <w:r w:rsidRPr="00351C8B">
        <w:t xml:space="preserve">Disminuir uniformemente una primera capa de 25 a 30 cm de </w:t>
      </w:r>
      <w:proofErr w:type="spellStart"/>
      <w:r w:rsidRPr="00351C8B">
        <w:t>pollinaza</w:t>
      </w:r>
      <w:proofErr w:type="spellEnd"/>
      <w:r w:rsidRPr="00351C8B">
        <w:t xml:space="preserve"> / gallinaza </w:t>
      </w:r>
      <w:proofErr w:type="spellStart"/>
      <w:r w:rsidRPr="00351C8B">
        <w:t>amedada</w:t>
      </w:r>
      <w:proofErr w:type="spellEnd"/>
      <w:r w:rsidRPr="00351C8B">
        <w:t xml:space="preserve"> con material vegetal.</w:t>
      </w:r>
    </w:p>
    <w:p w14:paraId="2BCB7C33" w14:textId="7FAC9E9C" w:rsidR="00351C8B" w:rsidRDefault="00351C8B" w:rsidP="00351C8B">
      <w:pPr>
        <w:pStyle w:val="Prrafodelista"/>
        <w:numPr>
          <w:ilvl w:val="0"/>
          <w:numId w:val="31"/>
        </w:numPr>
        <w:spacing w:before="0" w:after="160"/>
      </w:pPr>
      <w:r>
        <w:t>Abrir el ave en la zona abdominal e introducir sus patas.</w:t>
      </w:r>
    </w:p>
    <w:p w14:paraId="1C4DCDD8" w14:textId="0E7C89AD" w:rsidR="00351C8B" w:rsidRDefault="00351C8B" w:rsidP="00351C8B">
      <w:pPr>
        <w:pStyle w:val="Prrafodelista"/>
        <w:numPr>
          <w:ilvl w:val="0"/>
          <w:numId w:val="31"/>
        </w:numPr>
        <w:spacing w:before="0" w:after="160"/>
      </w:pPr>
      <w:r>
        <w:t>U</w:t>
      </w:r>
      <w:r w:rsidRPr="00351C8B">
        <w:t>bicarlas sobre la capa conformada con una distancia de 12 a 15 cm de cada pared del cajón e intercalando cabeza y cola para optimizar el espacio.</w:t>
      </w:r>
    </w:p>
    <w:p w14:paraId="5ABA63D3" w14:textId="18B62E4F" w:rsidR="00351C8B" w:rsidRDefault="00351C8B" w:rsidP="00351C8B">
      <w:pPr>
        <w:pStyle w:val="Prrafodelista"/>
        <w:numPr>
          <w:ilvl w:val="0"/>
          <w:numId w:val="31"/>
        </w:numPr>
        <w:spacing w:before="0" w:after="160"/>
      </w:pPr>
      <w:r>
        <w:t>H</w:t>
      </w:r>
      <w:r w:rsidRPr="00351C8B">
        <w:t>umedecer los cadáveres rociándolos hasta alcanzar una humedad del 60 % y nunca empapar el material (encharcar).</w:t>
      </w:r>
    </w:p>
    <w:p w14:paraId="201B5CBA" w14:textId="68D625BC" w:rsidR="00351C8B" w:rsidRDefault="00351C8B" w:rsidP="00351C8B">
      <w:pPr>
        <w:pStyle w:val="Prrafodelista"/>
        <w:numPr>
          <w:ilvl w:val="0"/>
          <w:numId w:val="31"/>
        </w:numPr>
        <w:spacing w:before="0" w:after="160"/>
      </w:pPr>
      <w:r>
        <w:lastRenderedPageBreak/>
        <w:t>C</w:t>
      </w:r>
      <w:r w:rsidRPr="00351C8B">
        <w:t xml:space="preserve">ubrir las aves totalmente con </w:t>
      </w:r>
      <w:proofErr w:type="spellStart"/>
      <w:r w:rsidRPr="00351C8B">
        <w:t>pollinaza</w:t>
      </w:r>
      <w:proofErr w:type="spellEnd"/>
      <w:r w:rsidRPr="00351C8B">
        <w:t xml:space="preserve"> / gallinaza, iniciando por el sellamiento de los espacios entre ellas.</w:t>
      </w:r>
    </w:p>
    <w:p w14:paraId="7A727E8D" w14:textId="081373D9" w:rsidR="00351C8B" w:rsidRDefault="00351C8B" w:rsidP="00351C8B">
      <w:pPr>
        <w:pStyle w:val="Prrafodelista"/>
        <w:numPr>
          <w:ilvl w:val="0"/>
          <w:numId w:val="31"/>
        </w:numPr>
        <w:spacing w:before="0" w:after="160"/>
      </w:pPr>
      <w:r>
        <w:t>U</w:t>
      </w:r>
      <w:r w:rsidRPr="00351C8B">
        <w:t>na vez se complete la última capa de disposición de mortalidad se deben cubrir las aves completamente.</w:t>
      </w:r>
    </w:p>
    <w:p w14:paraId="6D500526" w14:textId="4ABD781D" w:rsidR="00351C8B" w:rsidRDefault="00351C8B" w:rsidP="00351C8B">
      <w:pPr>
        <w:spacing w:before="0" w:after="160"/>
      </w:pPr>
      <w:r w:rsidRPr="00351C8B">
        <w:t>Cuando el cajón se llena se debe esperar 30 días para realizar el volteo del material, la descripción de este proceso se presenta en el siguiente recurso de aprendizaje, por pasos de procedimiento de volteo y retiro del material:</w:t>
      </w:r>
    </w:p>
    <w:p w14:paraId="77ECF9AD" w14:textId="3259EEAE" w:rsidR="00351C8B" w:rsidRDefault="00351C8B" w:rsidP="00351C8B">
      <w:pPr>
        <w:pStyle w:val="Prrafodelista"/>
        <w:numPr>
          <w:ilvl w:val="0"/>
          <w:numId w:val="32"/>
        </w:numPr>
        <w:spacing w:before="0" w:after="160"/>
      </w:pPr>
      <w:r w:rsidRPr="00351C8B">
        <w:t>Tras 30 días se debe desarmar el cajón, retirar el material para picar los restos y palearlo.</w:t>
      </w:r>
    </w:p>
    <w:p w14:paraId="3F264AB3" w14:textId="4E2E914A" w:rsidR="00351C8B" w:rsidRDefault="00BC5B89" w:rsidP="00351C8B">
      <w:pPr>
        <w:pStyle w:val="Prrafodelista"/>
        <w:numPr>
          <w:ilvl w:val="0"/>
          <w:numId w:val="32"/>
        </w:numPr>
        <w:spacing w:before="0" w:after="160"/>
      </w:pPr>
      <w:r>
        <w:t>V</w:t>
      </w:r>
      <w:r w:rsidR="00351C8B" w:rsidRPr="00351C8B">
        <w:t>erificar las condiciones de humedad mediante la prueba de puño. Según la observación se decidirá si es necesario agregar más agua hasta alcanzar el 60 % de humedad o si se requiere palear e incluir material seco.</w:t>
      </w:r>
    </w:p>
    <w:p w14:paraId="6A6923B0" w14:textId="4ADE427E" w:rsidR="00351C8B" w:rsidRDefault="00351C8B" w:rsidP="00351C8B">
      <w:pPr>
        <w:pStyle w:val="Prrafodelista"/>
        <w:numPr>
          <w:ilvl w:val="0"/>
          <w:numId w:val="32"/>
        </w:numPr>
        <w:spacing w:before="0" w:after="160"/>
      </w:pPr>
      <w:r>
        <w:t>I</w:t>
      </w:r>
      <w:r w:rsidRPr="00351C8B">
        <w:t xml:space="preserve">ngresar el material nuevamente al cajón (ya sea uno contiguo o el mismo), y cubrir completamente el material con gallinaza o </w:t>
      </w:r>
      <w:proofErr w:type="spellStart"/>
      <w:r w:rsidRPr="00351C8B">
        <w:t>pollinaza</w:t>
      </w:r>
      <w:proofErr w:type="spellEnd"/>
      <w:r w:rsidRPr="00351C8B">
        <w:t>.</w:t>
      </w:r>
    </w:p>
    <w:p w14:paraId="4BA9AD85" w14:textId="29894ABC" w:rsidR="00351C8B" w:rsidRDefault="00351C8B" w:rsidP="00351C8B">
      <w:pPr>
        <w:pStyle w:val="Prrafodelista"/>
        <w:numPr>
          <w:ilvl w:val="0"/>
          <w:numId w:val="32"/>
        </w:numPr>
        <w:spacing w:before="0" w:after="160"/>
      </w:pPr>
      <w:r>
        <w:t>D</w:t>
      </w:r>
      <w:r w:rsidRPr="00351C8B">
        <w:t>esde este momento se contarán 30 días más para el retiro del material (fase 2).</w:t>
      </w:r>
    </w:p>
    <w:p w14:paraId="1304E0CC" w14:textId="646381EC" w:rsidR="00351C8B" w:rsidRDefault="00351C8B" w:rsidP="00351C8B">
      <w:pPr>
        <w:pStyle w:val="Prrafodelista"/>
        <w:numPr>
          <w:ilvl w:val="0"/>
          <w:numId w:val="32"/>
        </w:numPr>
        <w:spacing w:before="0" w:after="160"/>
      </w:pPr>
      <w:r>
        <w:t>A</w:t>
      </w:r>
      <w:r w:rsidRPr="00351C8B">
        <w:t>l cumplir con el tiempo se extrae el material y se cierne empleando un tamizador.</w:t>
      </w:r>
    </w:p>
    <w:p w14:paraId="1A949534" w14:textId="77777777" w:rsidR="00351C8B" w:rsidRDefault="00351C8B" w:rsidP="00351C8B">
      <w:pPr>
        <w:spacing w:before="0" w:after="160"/>
      </w:pPr>
      <w:r>
        <w:t>Todas las actividades realizadas se registran en los formatos diseñados por la empresa avícola para llevar el control de la mortalidad en la granja. En las siguientes tablas se dan ejemplos de formatos que pueden usar como referencia para el control de la mortalidad y el manejo y disposición de la mortalidad.</w:t>
      </w:r>
    </w:p>
    <w:p w14:paraId="512CA91B" w14:textId="77777777" w:rsidR="00351C8B" w:rsidRDefault="00351C8B" w:rsidP="00351C8B">
      <w:pPr>
        <w:spacing w:before="0" w:after="160"/>
      </w:pPr>
    </w:p>
    <w:p w14:paraId="7C3A8714" w14:textId="4069D977" w:rsidR="00351C8B" w:rsidRDefault="00351C8B" w:rsidP="00351C8B">
      <w:pPr>
        <w:spacing w:before="0" w:after="160"/>
      </w:pPr>
      <w:r w:rsidRPr="00351C8B">
        <w:rPr>
          <w:b/>
          <w:bCs/>
        </w:rPr>
        <w:lastRenderedPageBreak/>
        <w:t>Tabla 14</w:t>
      </w:r>
      <w:r>
        <w:t>. Formato control de mortalidad</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5"/>
        <w:tblDescription w:val="En la tabla 15 se muestra un formato control de mortalidad"/>
      </w:tblPr>
      <w:tblGrid>
        <w:gridCol w:w="282"/>
        <w:gridCol w:w="307"/>
        <w:gridCol w:w="275"/>
        <w:gridCol w:w="1258"/>
        <w:gridCol w:w="1275"/>
        <w:gridCol w:w="709"/>
        <w:gridCol w:w="567"/>
        <w:gridCol w:w="1133"/>
        <w:gridCol w:w="1560"/>
        <w:gridCol w:w="1843"/>
      </w:tblGrid>
      <w:tr w:rsidR="00351C8B" w:rsidRPr="00351C8B" w14:paraId="2FF7E68D" w14:textId="77777777" w:rsidTr="00921501">
        <w:trPr>
          <w:trHeight w:val="328"/>
        </w:trPr>
        <w:tc>
          <w:tcPr>
            <w:tcW w:w="2122" w:type="dxa"/>
            <w:gridSpan w:val="4"/>
            <w:shd w:val="clear" w:color="auto" w:fill="F2F2F2" w:themeFill="background1" w:themeFillShade="F2"/>
          </w:tcPr>
          <w:p w14:paraId="14035DA8" w14:textId="77777777" w:rsidR="00351C8B" w:rsidRPr="00351C8B" w:rsidRDefault="00351C8B" w:rsidP="00B629C6">
            <w:pPr>
              <w:pStyle w:val="Tablas"/>
              <w:jc w:val="center"/>
              <w:rPr>
                <w:b/>
                <w:bCs w:val="0"/>
                <w:color w:val="000000"/>
                <w:lang w:eastAsia="es-CO"/>
              </w:rPr>
            </w:pPr>
            <w:r w:rsidRPr="00351C8B">
              <w:rPr>
                <w:b/>
                <w:bCs w:val="0"/>
                <w:lang w:eastAsia="es-CO"/>
              </w:rPr>
              <w:t>AVÍCOLA EL POLLITO</w:t>
            </w:r>
          </w:p>
        </w:tc>
        <w:tc>
          <w:tcPr>
            <w:tcW w:w="3684" w:type="dxa"/>
            <w:gridSpan w:val="4"/>
            <w:shd w:val="clear" w:color="auto" w:fill="F2F2F2" w:themeFill="background1" w:themeFillShade="F2"/>
          </w:tcPr>
          <w:p w14:paraId="602CBF76" w14:textId="77777777" w:rsidR="00351C8B" w:rsidRPr="00351C8B" w:rsidRDefault="00351C8B" w:rsidP="00B629C6">
            <w:pPr>
              <w:pStyle w:val="Tablas"/>
              <w:jc w:val="center"/>
              <w:rPr>
                <w:b/>
                <w:bCs w:val="0"/>
                <w:color w:val="000000"/>
                <w:lang w:eastAsia="es-CO"/>
              </w:rPr>
            </w:pPr>
            <w:r w:rsidRPr="00351C8B">
              <w:rPr>
                <w:b/>
                <w:bCs w:val="0"/>
                <w:lang w:eastAsia="es-CO"/>
              </w:rPr>
              <w:t>CONTROL MORTALIDAD</w:t>
            </w:r>
          </w:p>
        </w:tc>
        <w:tc>
          <w:tcPr>
            <w:tcW w:w="1560" w:type="dxa"/>
            <w:shd w:val="clear" w:color="auto" w:fill="F2F2F2" w:themeFill="background1" w:themeFillShade="F2"/>
          </w:tcPr>
          <w:p w14:paraId="2FB9EC02" w14:textId="77777777" w:rsidR="00351C8B" w:rsidRPr="00351C8B" w:rsidRDefault="00351C8B" w:rsidP="00B629C6">
            <w:pPr>
              <w:pStyle w:val="Tablas"/>
              <w:jc w:val="center"/>
              <w:rPr>
                <w:b/>
                <w:bCs w:val="0"/>
                <w:color w:val="000000"/>
                <w:lang w:eastAsia="es-CO"/>
              </w:rPr>
            </w:pPr>
            <w:r w:rsidRPr="00351C8B">
              <w:rPr>
                <w:b/>
                <w:bCs w:val="0"/>
                <w:lang w:eastAsia="es-CO"/>
              </w:rPr>
              <w:t>CÓDIGO</w:t>
            </w:r>
          </w:p>
        </w:tc>
        <w:tc>
          <w:tcPr>
            <w:tcW w:w="1843" w:type="dxa"/>
            <w:shd w:val="clear" w:color="auto" w:fill="F2F2F2" w:themeFill="background1" w:themeFillShade="F2"/>
          </w:tcPr>
          <w:p w14:paraId="0A9FCFE9" w14:textId="77777777" w:rsidR="00351C8B" w:rsidRPr="00351C8B" w:rsidRDefault="00351C8B" w:rsidP="00B629C6">
            <w:pPr>
              <w:pStyle w:val="Tablas"/>
              <w:jc w:val="center"/>
              <w:rPr>
                <w:b/>
                <w:bCs w:val="0"/>
                <w:color w:val="000000"/>
                <w:lang w:eastAsia="es-CO"/>
              </w:rPr>
            </w:pPr>
            <w:r w:rsidRPr="00351C8B">
              <w:rPr>
                <w:b/>
                <w:bCs w:val="0"/>
                <w:lang w:eastAsia="es-CO"/>
              </w:rPr>
              <w:t>VERSIÓN</w:t>
            </w:r>
          </w:p>
        </w:tc>
      </w:tr>
      <w:tr w:rsidR="00351C8B" w:rsidRPr="00351C8B" w14:paraId="4896EDF1" w14:textId="77777777" w:rsidTr="00351C8B">
        <w:trPr>
          <w:trHeight w:val="328"/>
        </w:trPr>
        <w:tc>
          <w:tcPr>
            <w:tcW w:w="9209" w:type="dxa"/>
            <w:gridSpan w:val="10"/>
            <w:shd w:val="clear" w:color="auto" w:fill="auto"/>
          </w:tcPr>
          <w:p w14:paraId="54547EF2" w14:textId="77777777" w:rsidR="00351C8B" w:rsidRPr="00351C8B" w:rsidRDefault="00351C8B" w:rsidP="00351C8B">
            <w:pPr>
              <w:pStyle w:val="Tablas"/>
              <w:rPr>
                <w:color w:val="000000"/>
                <w:lang w:eastAsia="es-CO"/>
              </w:rPr>
            </w:pPr>
          </w:p>
        </w:tc>
      </w:tr>
      <w:tr w:rsidR="00351C8B" w:rsidRPr="00351C8B" w14:paraId="27AC11F3" w14:textId="77777777" w:rsidTr="00B629C6">
        <w:trPr>
          <w:trHeight w:val="328"/>
        </w:trPr>
        <w:tc>
          <w:tcPr>
            <w:tcW w:w="2122" w:type="dxa"/>
            <w:gridSpan w:val="4"/>
            <w:shd w:val="clear" w:color="auto" w:fill="auto"/>
          </w:tcPr>
          <w:p w14:paraId="61332332" w14:textId="77777777" w:rsidR="00351C8B" w:rsidRPr="00B629C6" w:rsidRDefault="00351C8B" w:rsidP="00351C8B">
            <w:pPr>
              <w:pStyle w:val="Tablas"/>
              <w:rPr>
                <w:b/>
                <w:bCs w:val="0"/>
                <w:color w:val="000000"/>
                <w:lang w:eastAsia="es-CO"/>
              </w:rPr>
            </w:pPr>
            <w:r w:rsidRPr="00B629C6">
              <w:rPr>
                <w:b/>
                <w:bCs w:val="0"/>
                <w:color w:val="000000"/>
                <w:lang w:eastAsia="es-CO"/>
              </w:rPr>
              <w:t>GRANJA:</w:t>
            </w:r>
          </w:p>
        </w:tc>
        <w:tc>
          <w:tcPr>
            <w:tcW w:w="7087" w:type="dxa"/>
            <w:gridSpan w:val="6"/>
            <w:shd w:val="clear" w:color="auto" w:fill="auto"/>
          </w:tcPr>
          <w:p w14:paraId="01DA1D8B" w14:textId="77777777" w:rsidR="00351C8B" w:rsidRPr="00B629C6" w:rsidRDefault="00351C8B" w:rsidP="00351C8B">
            <w:pPr>
              <w:pStyle w:val="Tablas"/>
              <w:rPr>
                <w:b/>
                <w:bCs w:val="0"/>
                <w:color w:val="000000"/>
                <w:lang w:eastAsia="es-CO"/>
              </w:rPr>
            </w:pPr>
            <w:r w:rsidRPr="00B629C6">
              <w:rPr>
                <w:b/>
                <w:bCs w:val="0"/>
                <w:color w:val="000000"/>
                <w:lang w:eastAsia="es-CO"/>
              </w:rPr>
              <w:t>LOTE:</w:t>
            </w:r>
          </w:p>
        </w:tc>
      </w:tr>
      <w:tr w:rsidR="00351C8B" w:rsidRPr="00351C8B" w14:paraId="3E2DB521" w14:textId="77777777" w:rsidTr="00B629C6">
        <w:trPr>
          <w:trHeight w:val="328"/>
        </w:trPr>
        <w:tc>
          <w:tcPr>
            <w:tcW w:w="864" w:type="dxa"/>
            <w:gridSpan w:val="3"/>
          </w:tcPr>
          <w:p w14:paraId="0F395074" w14:textId="77777777" w:rsidR="00351C8B" w:rsidRPr="00BA1448" w:rsidRDefault="00351C8B" w:rsidP="00351C8B">
            <w:pPr>
              <w:pStyle w:val="Tablas"/>
              <w:rPr>
                <w:color w:val="000000"/>
                <w:sz w:val="18"/>
                <w:szCs w:val="18"/>
                <w:lang w:eastAsia="es-CO"/>
              </w:rPr>
            </w:pPr>
            <w:r w:rsidRPr="00BA1448">
              <w:rPr>
                <w:color w:val="000000"/>
                <w:sz w:val="18"/>
                <w:szCs w:val="18"/>
                <w:lang w:eastAsia="es-CO"/>
              </w:rPr>
              <w:t>FECHA</w:t>
            </w:r>
          </w:p>
        </w:tc>
        <w:tc>
          <w:tcPr>
            <w:tcW w:w="1258" w:type="dxa"/>
            <w:vMerge w:val="restart"/>
          </w:tcPr>
          <w:p w14:paraId="24D02CF6" w14:textId="77777777" w:rsidR="00351C8B" w:rsidRPr="00BA1448" w:rsidRDefault="00351C8B" w:rsidP="00351C8B">
            <w:pPr>
              <w:pStyle w:val="Tablas"/>
              <w:rPr>
                <w:color w:val="000000"/>
                <w:sz w:val="18"/>
                <w:szCs w:val="18"/>
                <w:lang w:eastAsia="es-CO"/>
              </w:rPr>
            </w:pPr>
            <w:r w:rsidRPr="00BA1448">
              <w:rPr>
                <w:color w:val="000000"/>
                <w:sz w:val="18"/>
                <w:szCs w:val="18"/>
                <w:lang w:eastAsia="es-CO"/>
              </w:rPr>
              <w:t xml:space="preserve">CANTIDAD </w:t>
            </w:r>
            <w:r w:rsidRPr="00BA1448">
              <w:rPr>
                <w:color w:val="000000"/>
                <w:sz w:val="14"/>
                <w:szCs w:val="14"/>
                <w:lang w:eastAsia="es-CO"/>
              </w:rPr>
              <w:t>MORTALIDAD</w:t>
            </w:r>
          </w:p>
          <w:p w14:paraId="6159A365" w14:textId="77777777" w:rsidR="00351C8B" w:rsidRPr="00351C8B" w:rsidRDefault="00351C8B" w:rsidP="00351C8B">
            <w:pPr>
              <w:pStyle w:val="Tablas"/>
              <w:rPr>
                <w:color w:val="000000"/>
                <w:lang w:eastAsia="es-CO"/>
              </w:rPr>
            </w:pPr>
            <w:r w:rsidRPr="00BA1448">
              <w:rPr>
                <w:color w:val="000000"/>
                <w:sz w:val="18"/>
                <w:szCs w:val="18"/>
                <w:lang w:eastAsia="es-CO"/>
              </w:rPr>
              <w:t xml:space="preserve"> DIA</w:t>
            </w:r>
          </w:p>
        </w:tc>
        <w:tc>
          <w:tcPr>
            <w:tcW w:w="1275" w:type="dxa"/>
            <w:vMerge w:val="restart"/>
          </w:tcPr>
          <w:p w14:paraId="46DE4537" w14:textId="77777777" w:rsidR="00351C8B" w:rsidRPr="00351C8B" w:rsidRDefault="00351C8B" w:rsidP="00351C8B">
            <w:pPr>
              <w:pStyle w:val="Tablas"/>
              <w:rPr>
                <w:color w:val="000000"/>
                <w:lang w:eastAsia="es-CO"/>
              </w:rPr>
            </w:pPr>
            <w:r w:rsidRPr="00351C8B">
              <w:rPr>
                <w:lang w:eastAsia="es-CO"/>
              </w:rPr>
              <w:t>GALPÓN</w:t>
            </w:r>
          </w:p>
        </w:tc>
        <w:tc>
          <w:tcPr>
            <w:tcW w:w="1276" w:type="dxa"/>
            <w:gridSpan w:val="2"/>
          </w:tcPr>
          <w:p w14:paraId="58121B8E" w14:textId="77777777" w:rsidR="00351C8B" w:rsidRPr="00351C8B" w:rsidRDefault="00351C8B" w:rsidP="00351C8B">
            <w:pPr>
              <w:pStyle w:val="Tablas"/>
              <w:rPr>
                <w:color w:val="000000"/>
                <w:lang w:eastAsia="es-CO"/>
              </w:rPr>
            </w:pPr>
            <w:r w:rsidRPr="00351C8B">
              <w:rPr>
                <w:color w:val="000000"/>
                <w:lang w:eastAsia="es-CO"/>
              </w:rPr>
              <w:t xml:space="preserve">SE </w:t>
            </w:r>
            <w:r w:rsidRPr="00351C8B">
              <w:rPr>
                <w:lang w:eastAsia="es-CO"/>
              </w:rPr>
              <w:t>REALIZÓ</w:t>
            </w:r>
            <w:r w:rsidRPr="00351C8B">
              <w:rPr>
                <w:color w:val="000000"/>
                <w:lang w:eastAsia="es-CO"/>
              </w:rPr>
              <w:t xml:space="preserve"> </w:t>
            </w:r>
            <w:r w:rsidRPr="00BA1448">
              <w:rPr>
                <w:color w:val="000000"/>
                <w:sz w:val="16"/>
                <w:szCs w:val="16"/>
                <w:lang w:eastAsia="es-CO"/>
              </w:rPr>
              <w:t>NECROPSIA</w:t>
            </w:r>
          </w:p>
        </w:tc>
        <w:tc>
          <w:tcPr>
            <w:tcW w:w="1133" w:type="dxa"/>
            <w:vMerge w:val="restart"/>
          </w:tcPr>
          <w:p w14:paraId="49B808DA" w14:textId="77777777" w:rsidR="00351C8B" w:rsidRPr="00BA1448" w:rsidRDefault="00351C8B" w:rsidP="00351C8B">
            <w:pPr>
              <w:pStyle w:val="Tablas"/>
              <w:rPr>
                <w:color w:val="000000"/>
                <w:sz w:val="16"/>
                <w:szCs w:val="16"/>
                <w:lang w:eastAsia="es-CO"/>
              </w:rPr>
            </w:pPr>
            <w:r w:rsidRPr="00BA1448">
              <w:rPr>
                <w:color w:val="000000"/>
                <w:sz w:val="16"/>
                <w:szCs w:val="16"/>
                <w:lang w:eastAsia="es-CO"/>
              </w:rPr>
              <w:t>CANTIDAD</w:t>
            </w:r>
          </w:p>
          <w:p w14:paraId="34386D1C" w14:textId="77777777" w:rsidR="00351C8B" w:rsidRPr="00351C8B" w:rsidRDefault="00351C8B" w:rsidP="00351C8B">
            <w:pPr>
              <w:pStyle w:val="Tablas"/>
              <w:rPr>
                <w:color w:val="000000"/>
                <w:lang w:eastAsia="es-CO"/>
              </w:rPr>
            </w:pPr>
            <w:r w:rsidRPr="00BA1448">
              <w:rPr>
                <w:color w:val="000000"/>
                <w:sz w:val="18"/>
                <w:szCs w:val="18"/>
                <w:lang w:eastAsia="es-CO"/>
              </w:rPr>
              <w:t>MUESTRA</w:t>
            </w:r>
          </w:p>
        </w:tc>
        <w:tc>
          <w:tcPr>
            <w:tcW w:w="1560" w:type="dxa"/>
            <w:vMerge w:val="restart"/>
          </w:tcPr>
          <w:p w14:paraId="73BEA3CF" w14:textId="77777777" w:rsidR="00351C8B" w:rsidRPr="00351C8B" w:rsidRDefault="00351C8B" w:rsidP="00351C8B">
            <w:pPr>
              <w:pStyle w:val="Tablas"/>
              <w:rPr>
                <w:color w:val="000000"/>
                <w:lang w:eastAsia="es-CO"/>
              </w:rPr>
            </w:pPr>
            <w:r w:rsidRPr="00351C8B">
              <w:rPr>
                <w:color w:val="000000"/>
                <w:lang w:eastAsia="es-CO"/>
              </w:rPr>
              <w:t xml:space="preserve">POSIBLES CAUSAS DE LA </w:t>
            </w:r>
            <w:r w:rsidRPr="00BA1448">
              <w:rPr>
                <w:color w:val="000000"/>
                <w:sz w:val="16"/>
                <w:szCs w:val="16"/>
                <w:lang w:eastAsia="es-CO"/>
              </w:rPr>
              <w:t>MORTALIDAD</w:t>
            </w:r>
          </w:p>
        </w:tc>
        <w:tc>
          <w:tcPr>
            <w:tcW w:w="1843" w:type="dxa"/>
            <w:vMerge w:val="restart"/>
          </w:tcPr>
          <w:p w14:paraId="739F37D4" w14:textId="77777777" w:rsidR="00351C8B" w:rsidRPr="00BA1448" w:rsidRDefault="00351C8B" w:rsidP="00351C8B">
            <w:pPr>
              <w:pStyle w:val="Tablas"/>
              <w:rPr>
                <w:color w:val="000000"/>
                <w:sz w:val="16"/>
                <w:szCs w:val="16"/>
                <w:lang w:eastAsia="es-CO"/>
              </w:rPr>
            </w:pPr>
            <w:r w:rsidRPr="00BA1448">
              <w:rPr>
                <w:color w:val="000000"/>
                <w:sz w:val="16"/>
                <w:szCs w:val="16"/>
                <w:lang w:eastAsia="es-CO"/>
              </w:rPr>
              <w:t>OBSERVACIONES</w:t>
            </w:r>
          </w:p>
        </w:tc>
      </w:tr>
      <w:tr w:rsidR="00351C8B" w:rsidRPr="00351C8B" w14:paraId="241D6518" w14:textId="77777777" w:rsidTr="00B629C6">
        <w:trPr>
          <w:trHeight w:val="436"/>
        </w:trPr>
        <w:tc>
          <w:tcPr>
            <w:tcW w:w="282" w:type="dxa"/>
          </w:tcPr>
          <w:p w14:paraId="7A8A893A" w14:textId="77777777" w:rsidR="00351C8B" w:rsidRPr="00351C8B" w:rsidRDefault="00351C8B" w:rsidP="00351C8B">
            <w:pPr>
              <w:pStyle w:val="Tablas"/>
              <w:rPr>
                <w:color w:val="000000"/>
                <w:lang w:eastAsia="es-CO"/>
              </w:rPr>
            </w:pPr>
            <w:r w:rsidRPr="00351C8B">
              <w:rPr>
                <w:color w:val="000000"/>
                <w:lang w:eastAsia="es-CO"/>
              </w:rPr>
              <w:t>D</w:t>
            </w:r>
          </w:p>
        </w:tc>
        <w:tc>
          <w:tcPr>
            <w:tcW w:w="307" w:type="dxa"/>
          </w:tcPr>
          <w:p w14:paraId="2FBF78E5" w14:textId="77777777" w:rsidR="00351C8B" w:rsidRPr="00351C8B" w:rsidRDefault="00351C8B" w:rsidP="00351C8B">
            <w:pPr>
              <w:pStyle w:val="Tablas"/>
              <w:rPr>
                <w:color w:val="000000"/>
                <w:lang w:eastAsia="es-CO"/>
              </w:rPr>
            </w:pPr>
            <w:r w:rsidRPr="00351C8B">
              <w:rPr>
                <w:color w:val="000000"/>
                <w:lang w:eastAsia="es-CO"/>
              </w:rPr>
              <w:t>M</w:t>
            </w:r>
          </w:p>
        </w:tc>
        <w:tc>
          <w:tcPr>
            <w:tcW w:w="275" w:type="dxa"/>
          </w:tcPr>
          <w:p w14:paraId="5F8DC8B9" w14:textId="77777777" w:rsidR="00351C8B" w:rsidRPr="00351C8B" w:rsidRDefault="00351C8B" w:rsidP="00351C8B">
            <w:pPr>
              <w:pStyle w:val="Tablas"/>
              <w:rPr>
                <w:color w:val="000000"/>
                <w:lang w:eastAsia="es-CO"/>
              </w:rPr>
            </w:pPr>
            <w:r w:rsidRPr="00351C8B">
              <w:rPr>
                <w:color w:val="000000"/>
                <w:lang w:eastAsia="es-CO"/>
              </w:rPr>
              <w:t>A</w:t>
            </w:r>
          </w:p>
        </w:tc>
        <w:tc>
          <w:tcPr>
            <w:tcW w:w="1258" w:type="dxa"/>
            <w:vMerge/>
          </w:tcPr>
          <w:p w14:paraId="5D5A51BF" w14:textId="77777777" w:rsidR="00351C8B" w:rsidRPr="00351C8B" w:rsidRDefault="00351C8B" w:rsidP="00351C8B">
            <w:pPr>
              <w:pStyle w:val="Tablas"/>
              <w:rPr>
                <w:color w:val="000000"/>
                <w:lang w:eastAsia="es-CO"/>
              </w:rPr>
            </w:pPr>
          </w:p>
        </w:tc>
        <w:tc>
          <w:tcPr>
            <w:tcW w:w="1275" w:type="dxa"/>
            <w:vMerge/>
          </w:tcPr>
          <w:p w14:paraId="6CFF05D8" w14:textId="77777777" w:rsidR="00351C8B" w:rsidRPr="00351C8B" w:rsidRDefault="00351C8B" w:rsidP="00351C8B">
            <w:pPr>
              <w:pStyle w:val="Tablas"/>
              <w:rPr>
                <w:color w:val="000000"/>
                <w:lang w:eastAsia="es-CO"/>
              </w:rPr>
            </w:pPr>
          </w:p>
        </w:tc>
        <w:tc>
          <w:tcPr>
            <w:tcW w:w="709" w:type="dxa"/>
          </w:tcPr>
          <w:p w14:paraId="0E901A2C" w14:textId="77777777" w:rsidR="00351C8B" w:rsidRPr="00351C8B" w:rsidRDefault="00351C8B" w:rsidP="00351C8B">
            <w:pPr>
              <w:pStyle w:val="Tablas"/>
              <w:rPr>
                <w:color w:val="000000"/>
                <w:lang w:eastAsia="es-CO"/>
              </w:rPr>
            </w:pPr>
            <w:r w:rsidRPr="00351C8B">
              <w:rPr>
                <w:color w:val="000000"/>
                <w:lang w:eastAsia="es-CO"/>
              </w:rPr>
              <w:t>SÍ</w:t>
            </w:r>
          </w:p>
        </w:tc>
        <w:tc>
          <w:tcPr>
            <w:tcW w:w="567" w:type="dxa"/>
          </w:tcPr>
          <w:p w14:paraId="4948B046" w14:textId="77777777" w:rsidR="00351C8B" w:rsidRPr="00351C8B" w:rsidRDefault="00351C8B" w:rsidP="00351C8B">
            <w:pPr>
              <w:pStyle w:val="Tablas"/>
              <w:rPr>
                <w:color w:val="000000"/>
                <w:lang w:eastAsia="es-CO"/>
              </w:rPr>
            </w:pPr>
            <w:r w:rsidRPr="00351C8B">
              <w:rPr>
                <w:color w:val="000000"/>
                <w:lang w:eastAsia="es-CO"/>
              </w:rPr>
              <w:t>NO</w:t>
            </w:r>
          </w:p>
        </w:tc>
        <w:tc>
          <w:tcPr>
            <w:tcW w:w="1133" w:type="dxa"/>
            <w:vMerge/>
          </w:tcPr>
          <w:p w14:paraId="049F404E" w14:textId="77777777" w:rsidR="00351C8B" w:rsidRPr="00351C8B" w:rsidRDefault="00351C8B" w:rsidP="00351C8B">
            <w:pPr>
              <w:pStyle w:val="Tablas"/>
              <w:rPr>
                <w:color w:val="000000"/>
                <w:lang w:eastAsia="es-CO"/>
              </w:rPr>
            </w:pPr>
          </w:p>
        </w:tc>
        <w:tc>
          <w:tcPr>
            <w:tcW w:w="1560" w:type="dxa"/>
            <w:vMerge/>
          </w:tcPr>
          <w:p w14:paraId="6C729FC3" w14:textId="77777777" w:rsidR="00351C8B" w:rsidRPr="00351C8B" w:rsidRDefault="00351C8B" w:rsidP="00351C8B">
            <w:pPr>
              <w:pStyle w:val="Tablas"/>
              <w:rPr>
                <w:color w:val="000000"/>
                <w:lang w:eastAsia="es-CO"/>
              </w:rPr>
            </w:pPr>
          </w:p>
        </w:tc>
        <w:tc>
          <w:tcPr>
            <w:tcW w:w="1843" w:type="dxa"/>
            <w:vMerge/>
          </w:tcPr>
          <w:p w14:paraId="0467FB39" w14:textId="77777777" w:rsidR="00351C8B" w:rsidRPr="00351C8B" w:rsidRDefault="00351C8B" w:rsidP="00351C8B">
            <w:pPr>
              <w:pStyle w:val="Tablas"/>
              <w:rPr>
                <w:color w:val="000000"/>
                <w:lang w:eastAsia="es-CO"/>
              </w:rPr>
            </w:pPr>
          </w:p>
        </w:tc>
      </w:tr>
      <w:tr w:rsidR="00351C8B" w:rsidRPr="00351C8B" w14:paraId="7BBC0820" w14:textId="77777777" w:rsidTr="00B629C6">
        <w:trPr>
          <w:trHeight w:val="300"/>
        </w:trPr>
        <w:tc>
          <w:tcPr>
            <w:tcW w:w="282" w:type="dxa"/>
            <w:shd w:val="clear" w:color="auto" w:fill="auto"/>
          </w:tcPr>
          <w:p w14:paraId="16BC03B7"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45E74D96"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55983F9E"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4CCD7F38"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029653A0"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5C12D127"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58EEAF91"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57D23BD2"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374DC194"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D081FE2"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28D4656B" w14:textId="77777777" w:rsidTr="00B629C6">
        <w:trPr>
          <w:trHeight w:val="300"/>
        </w:trPr>
        <w:tc>
          <w:tcPr>
            <w:tcW w:w="282" w:type="dxa"/>
            <w:shd w:val="clear" w:color="auto" w:fill="auto"/>
          </w:tcPr>
          <w:p w14:paraId="7790AA75"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03E84E02"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02054DD0"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2086E90D"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72A74BF2"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7198AE9"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49F2DA32"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04A989EF"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771D3A29"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74D3AC5"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06C52F58" w14:textId="77777777" w:rsidTr="00B629C6">
        <w:trPr>
          <w:trHeight w:val="300"/>
        </w:trPr>
        <w:tc>
          <w:tcPr>
            <w:tcW w:w="282" w:type="dxa"/>
            <w:shd w:val="clear" w:color="auto" w:fill="auto"/>
          </w:tcPr>
          <w:p w14:paraId="77438924"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74F13105"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63F29243"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6BE20182"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5860CB04"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4593CC9"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3E7DA6D0"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75755173"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30C2AB74"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7385297"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16E7EF87" w14:textId="77777777" w:rsidTr="00B629C6">
        <w:trPr>
          <w:trHeight w:val="300"/>
        </w:trPr>
        <w:tc>
          <w:tcPr>
            <w:tcW w:w="282" w:type="dxa"/>
            <w:shd w:val="clear" w:color="auto" w:fill="auto"/>
          </w:tcPr>
          <w:p w14:paraId="55B5F731"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40D903CB"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60735949"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44353DDB"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4992C975"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F47719C"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12DE3AED"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728753FC"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4CADEC19"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4747572B"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2D7B13AB" w14:textId="77777777" w:rsidTr="00B629C6">
        <w:trPr>
          <w:trHeight w:val="300"/>
        </w:trPr>
        <w:tc>
          <w:tcPr>
            <w:tcW w:w="282" w:type="dxa"/>
            <w:shd w:val="clear" w:color="auto" w:fill="auto"/>
          </w:tcPr>
          <w:p w14:paraId="5ADCDEE4"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665FAA4A"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7F14D470"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5D26BAAE"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31D497ED"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43D53C75"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667D3AC7"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6D44E22C"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06A591D2"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18D7E50E" w14:textId="77777777" w:rsidR="00351C8B" w:rsidRPr="00351C8B" w:rsidRDefault="00351C8B" w:rsidP="00351C8B">
            <w:pPr>
              <w:pStyle w:val="Tablas"/>
              <w:rPr>
                <w:color w:val="000000"/>
                <w:lang w:eastAsia="es-CO"/>
              </w:rPr>
            </w:pPr>
            <w:r w:rsidRPr="00351C8B">
              <w:rPr>
                <w:color w:val="000000"/>
                <w:lang w:eastAsia="es-CO"/>
              </w:rPr>
              <w:t> </w:t>
            </w:r>
          </w:p>
        </w:tc>
      </w:tr>
    </w:tbl>
    <w:p w14:paraId="0ECA7927" w14:textId="77777777" w:rsidR="00226EA2" w:rsidRDefault="00226EA2" w:rsidP="00351C8B">
      <w:pPr>
        <w:spacing w:before="0" w:after="160"/>
        <w:rPr>
          <w:b/>
          <w:bCs/>
        </w:rPr>
      </w:pPr>
    </w:p>
    <w:p w14:paraId="37C882CC" w14:textId="0E4F2EFE" w:rsidR="00351C8B" w:rsidRDefault="00B629C6" w:rsidP="00351C8B">
      <w:pPr>
        <w:spacing w:before="0" w:after="160"/>
      </w:pPr>
      <w:r w:rsidRPr="00B629C6">
        <w:rPr>
          <w:b/>
          <w:bCs/>
        </w:rPr>
        <w:t>Tabla 15.</w:t>
      </w:r>
      <w:r w:rsidRPr="00B629C6">
        <w:t xml:space="preserve"> Formato manejo y disposición de mortalidad</w:t>
      </w:r>
    </w:p>
    <w:tbl>
      <w:tblPr>
        <w:tblStyle w:val="Tablaconcuadrcula1clara-nfasis11"/>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Caption w:val="Tabla 16"/>
        <w:tblDescription w:val="En la tabla 16 se muestra un formato manejo y disposición de mortalidad."/>
      </w:tblPr>
      <w:tblGrid>
        <w:gridCol w:w="286"/>
        <w:gridCol w:w="308"/>
        <w:gridCol w:w="274"/>
        <w:gridCol w:w="828"/>
        <w:gridCol w:w="1134"/>
        <w:gridCol w:w="1985"/>
        <w:gridCol w:w="992"/>
        <w:gridCol w:w="1559"/>
        <w:gridCol w:w="1991"/>
        <w:gridCol w:w="21"/>
        <w:gridCol w:w="8"/>
      </w:tblGrid>
      <w:tr w:rsidR="00B629C6" w:rsidRPr="00B629C6" w14:paraId="0E82CA23" w14:textId="77777777" w:rsidTr="00B629C6">
        <w:trPr>
          <w:gridAfter w:val="1"/>
          <w:wAfter w:w="8" w:type="dxa"/>
          <w:trHeight w:val="525"/>
        </w:trPr>
        <w:tc>
          <w:tcPr>
            <w:tcW w:w="1696" w:type="dxa"/>
            <w:gridSpan w:val="4"/>
            <w:vMerge w:val="restart"/>
            <w:shd w:val="clear" w:color="auto" w:fill="F2F2F2" w:themeFill="background1" w:themeFillShade="F2"/>
            <w:vAlign w:val="center"/>
          </w:tcPr>
          <w:p w14:paraId="7EACB93F" w14:textId="77777777" w:rsidR="00B629C6" w:rsidRPr="00B629C6" w:rsidRDefault="00B629C6" w:rsidP="00BA1448">
            <w:pPr>
              <w:pStyle w:val="Tablas"/>
              <w:ind w:firstLine="0"/>
              <w:jc w:val="left"/>
              <w:rPr>
                <w:b/>
                <w:bCs w:val="0"/>
              </w:rPr>
            </w:pPr>
            <w:r w:rsidRPr="00B629C6">
              <w:rPr>
                <w:b/>
                <w:bCs w:val="0"/>
              </w:rPr>
              <w:t>AVÍCOLA EL POLLITO</w:t>
            </w:r>
          </w:p>
        </w:tc>
        <w:tc>
          <w:tcPr>
            <w:tcW w:w="4111" w:type="dxa"/>
            <w:gridSpan w:val="3"/>
            <w:vMerge w:val="restart"/>
            <w:shd w:val="clear" w:color="auto" w:fill="F2F2F2" w:themeFill="background1" w:themeFillShade="F2"/>
            <w:vAlign w:val="center"/>
          </w:tcPr>
          <w:p w14:paraId="434BAB56" w14:textId="77777777" w:rsidR="00B629C6" w:rsidRPr="00B629C6" w:rsidRDefault="00B629C6" w:rsidP="00B629C6">
            <w:pPr>
              <w:pStyle w:val="Tablas"/>
              <w:jc w:val="center"/>
              <w:rPr>
                <w:b/>
                <w:bCs w:val="0"/>
              </w:rPr>
            </w:pPr>
            <w:r w:rsidRPr="00B629C6">
              <w:rPr>
                <w:b/>
                <w:bCs w:val="0"/>
              </w:rPr>
              <w:t>MANEJO Y DISPOSICIÓN DE MORTALIDAD</w:t>
            </w:r>
          </w:p>
        </w:tc>
        <w:tc>
          <w:tcPr>
            <w:tcW w:w="1559" w:type="dxa"/>
            <w:vMerge w:val="restart"/>
            <w:shd w:val="clear" w:color="auto" w:fill="F2F2F2" w:themeFill="background1" w:themeFillShade="F2"/>
            <w:vAlign w:val="center"/>
          </w:tcPr>
          <w:p w14:paraId="48F8C90D" w14:textId="77777777" w:rsidR="00B629C6" w:rsidRPr="00B629C6" w:rsidRDefault="00B629C6" w:rsidP="00B629C6">
            <w:pPr>
              <w:pStyle w:val="Tablas"/>
              <w:ind w:firstLine="0"/>
              <w:jc w:val="center"/>
              <w:rPr>
                <w:b/>
                <w:bCs w:val="0"/>
              </w:rPr>
            </w:pPr>
            <w:r w:rsidRPr="00B629C6">
              <w:rPr>
                <w:b/>
                <w:bCs w:val="0"/>
              </w:rPr>
              <w:t>CÓDIGO</w:t>
            </w:r>
          </w:p>
        </w:tc>
        <w:tc>
          <w:tcPr>
            <w:tcW w:w="2012" w:type="dxa"/>
            <w:gridSpan w:val="2"/>
            <w:vMerge w:val="restart"/>
            <w:shd w:val="clear" w:color="auto" w:fill="F2F2F2" w:themeFill="background1" w:themeFillShade="F2"/>
            <w:vAlign w:val="center"/>
          </w:tcPr>
          <w:p w14:paraId="0B45C427" w14:textId="77777777" w:rsidR="00B629C6" w:rsidRPr="00B629C6" w:rsidRDefault="00B629C6" w:rsidP="00B629C6">
            <w:pPr>
              <w:pStyle w:val="Tablas"/>
              <w:ind w:firstLine="0"/>
              <w:jc w:val="center"/>
              <w:rPr>
                <w:b/>
                <w:bCs w:val="0"/>
              </w:rPr>
            </w:pPr>
            <w:r w:rsidRPr="00B629C6">
              <w:rPr>
                <w:b/>
                <w:bCs w:val="0"/>
              </w:rPr>
              <w:t>VERSIÓN</w:t>
            </w:r>
          </w:p>
        </w:tc>
      </w:tr>
      <w:tr w:rsidR="00B629C6" w:rsidRPr="00B629C6" w14:paraId="103723AA" w14:textId="77777777" w:rsidTr="00B629C6">
        <w:trPr>
          <w:gridAfter w:val="1"/>
          <w:wAfter w:w="8" w:type="dxa"/>
          <w:trHeight w:val="362"/>
        </w:trPr>
        <w:tc>
          <w:tcPr>
            <w:tcW w:w="1696" w:type="dxa"/>
            <w:gridSpan w:val="4"/>
            <w:vMerge/>
            <w:shd w:val="clear" w:color="auto" w:fill="F2F2F2" w:themeFill="background1" w:themeFillShade="F2"/>
          </w:tcPr>
          <w:p w14:paraId="4A915C82" w14:textId="77777777" w:rsidR="00B629C6" w:rsidRPr="00B629C6" w:rsidRDefault="00B629C6" w:rsidP="00B629C6">
            <w:pPr>
              <w:pStyle w:val="Tablas"/>
            </w:pPr>
          </w:p>
        </w:tc>
        <w:tc>
          <w:tcPr>
            <w:tcW w:w="4111" w:type="dxa"/>
            <w:gridSpan w:val="3"/>
            <w:vMerge/>
            <w:shd w:val="clear" w:color="auto" w:fill="F2F2F2" w:themeFill="background1" w:themeFillShade="F2"/>
          </w:tcPr>
          <w:p w14:paraId="4596BF1E" w14:textId="77777777" w:rsidR="00B629C6" w:rsidRPr="00B629C6" w:rsidRDefault="00B629C6" w:rsidP="00B629C6">
            <w:pPr>
              <w:pStyle w:val="Tablas"/>
            </w:pPr>
          </w:p>
        </w:tc>
        <w:tc>
          <w:tcPr>
            <w:tcW w:w="1559" w:type="dxa"/>
            <w:vMerge/>
            <w:shd w:val="clear" w:color="auto" w:fill="F2F2F2" w:themeFill="background1" w:themeFillShade="F2"/>
          </w:tcPr>
          <w:p w14:paraId="432EBE36" w14:textId="77777777" w:rsidR="00B629C6" w:rsidRPr="00B629C6" w:rsidRDefault="00B629C6" w:rsidP="00B629C6">
            <w:pPr>
              <w:pStyle w:val="Tablas"/>
            </w:pPr>
          </w:p>
        </w:tc>
        <w:tc>
          <w:tcPr>
            <w:tcW w:w="2012" w:type="dxa"/>
            <w:gridSpan w:val="2"/>
            <w:vMerge/>
            <w:shd w:val="clear" w:color="auto" w:fill="F2F2F2" w:themeFill="background1" w:themeFillShade="F2"/>
          </w:tcPr>
          <w:p w14:paraId="7343EF10" w14:textId="77777777" w:rsidR="00B629C6" w:rsidRPr="00B629C6" w:rsidRDefault="00B629C6" w:rsidP="00B629C6">
            <w:pPr>
              <w:pStyle w:val="Tablas"/>
            </w:pPr>
          </w:p>
        </w:tc>
      </w:tr>
      <w:tr w:rsidR="00B629C6" w:rsidRPr="00B629C6" w14:paraId="2FE621EB" w14:textId="77777777" w:rsidTr="00B629C6">
        <w:trPr>
          <w:trHeight w:val="285"/>
        </w:trPr>
        <w:tc>
          <w:tcPr>
            <w:tcW w:w="9386" w:type="dxa"/>
            <w:gridSpan w:val="11"/>
            <w:shd w:val="clear" w:color="auto" w:fill="FFFFFF" w:themeFill="background1"/>
          </w:tcPr>
          <w:p w14:paraId="2E5FE522" w14:textId="3BBF81E3" w:rsidR="00B629C6" w:rsidRPr="00B629C6" w:rsidRDefault="00B629C6" w:rsidP="00BA1448">
            <w:pPr>
              <w:pStyle w:val="Tablas"/>
              <w:jc w:val="center"/>
              <w:rPr>
                <w:color w:val="000000"/>
              </w:rPr>
            </w:pPr>
          </w:p>
        </w:tc>
      </w:tr>
      <w:tr w:rsidR="00B629C6" w:rsidRPr="00B629C6" w14:paraId="7951736D" w14:textId="77777777" w:rsidTr="00B629C6">
        <w:trPr>
          <w:gridAfter w:val="1"/>
          <w:wAfter w:w="8" w:type="dxa"/>
          <w:trHeight w:val="285"/>
        </w:trPr>
        <w:tc>
          <w:tcPr>
            <w:tcW w:w="1696" w:type="dxa"/>
            <w:gridSpan w:val="4"/>
            <w:shd w:val="clear" w:color="auto" w:fill="FFFFFF" w:themeFill="background1"/>
          </w:tcPr>
          <w:p w14:paraId="2AB002AC" w14:textId="77777777" w:rsidR="00B629C6" w:rsidRPr="00B629C6" w:rsidRDefault="00B629C6" w:rsidP="00BA1448">
            <w:pPr>
              <w:pStyle w:val="Tablas"/>
              <w:jc w:val="center"/>
              <w:rPr>
                <w:color w:val="000000"/>
              </w:rPr>
            </w:pPr>
            <w:r w:rsidRPr="00B629C6">
              <w:rPr>
                <w:color w:val="000000"/>
              </w:rPr>
              <w:t>GRANJA:</w:t>
            </w:r>
          </w:p>
        </w:tc>
        <w:tc>
          <w:tcPr>
            <w:tcW w:w="4111" w:type="dxa"/>
            <w:gridSpan w:val="3"/>
            <w:shd w:val="clear" w:color="auto" w:fill="FFFFFF" w:themeFill="background1"/>
          </w:tcPr>
          <w:p w14:paraId="3D635335" w14:textId="77777777" w:rsidR="00B629C6" w:rsidRPr="00B629C6" w:rsidRDefault="00B629C6" w:rsidP="00BA1448">
            <w:pPr>
              <w:pStyle w:val="Tablas"/>
              <w:jc w:val="center"/>
              <w:rPr>
                <w:color w:val="000000"/>
              </w:rPr>
            </w:pPr>
            <w:r w:rsidRPr="00B629C6">
              <w:rPr>
                <w:color w:val="000000"/>
              </w:rPr>
              <w:t>FECHA LLENADO:</w:t>
            </w:r>
          </w:p>
        </w:tc>
        <w:tc>
          <w:tcPr>
            <w:tcW w:w="3571" w:type="dxa"/>
            <w:gridSpan w:val="3"/>
            <w:shd w:val="clear" w:color="auto" w:fill="FFFFFF" w:themeFill="background1"/>
          </w:tcPr>
          <w:p w14:paraId="267BE01D" w14:textId="77777777" w:rsidR="00B629C6" w:rsidRPr="00B629C6" w:rsidRDefault="00B629C6" w:rsidP="00BA1448">
            <w:pPr>
              <w:pStyle w:val="Tablas"/>
              <w:jc w:val="center"/>
            </w:pPr>
            <w:r w:rsidRPr="00B629C6">
              <w:t>RESPONSABLE:</w:t>
            </w:r>
          </w:p>
        </w:tc>
      </w:tr>
      <w:tr w:rsidR="00B629C6" w:rsidRPr="00B629C6" w14:paraId="39E918F2" w14:textId="77777777" w:rsidTr="00B629C6">
        <w:trPr>
          <w:gridAfter w:val="2"/>
          <w:wAfter w:w="29" w:type="dxa"/>
          <w:trHeight w:val="600"/>
        </w:trPr>
        <w:tc>
          <w:tcPr>
            <w:tcW w:w="868" w:type="dxa"/>
            <w:gridSpan w:val="3"/>
            <w:shd w:val="clear" w:color="auto" w:fill="FFFFFF" w:themeFill="background1"/>
          </w:tcPr>
          <w:p w14:paraId="44C613F5" w14:textId="77777777" w:rsidR="00B629C6" w:rsidRPr="00B629C6" w:rsidRDefault="00B629C6" w:rsidP="00BA1448">
            <w:pPr>
              <w:pStyle w:val="Tablas"/>
              <w:ind w:firstLine="0"/>
              <w:jc w:val="center"/>
              <w:rPr>
                <w:color w:val="000000"/>
              </w:rPr>
            </w:pPr>
            <w:r w:rsidRPr="00BA1448">
              <w:rPr>
                <w:color w:val="000000"/>
                <w:sz w:val="18"/>
                <w:szCs w:val="18"/>
              </w:rPr>
              <w:t xml:space="preserve">FECHA </w:t>
            </w:r>
            <w:r w:rsidRPr="00B629C6">
              <w:rPr>
                <w:color w:val="000000"/>
              </w:rPr>
              <w:t>INICIO</w:t>
            </w:r>
          </w:p>
        </w:tc>
        <w:tc>
          <w:tcPr>
            <w:tcW w:w="828" w:type="dxa"/>
            <w:vMerge w:val="restart"/>
            <w:shd w:val="clear" w:color="auto" w:fill="FFFFFF" w:themeFill="background1"/>
            <w:vAlign w:val="center"/>
          </w:tcPr>
          <w:p w14:paraId="7DF8857A" w14:textId="77777777" w:rsidR="00B629C6" w:rsidRPr="00B629C6" w:rsidRDefault="00B629C6" w:rsidP="00BA1448">
            <w:pPr>
              <w:pStyle w:val="Tablas"/>
              <w:ind w:firstLine="0"/>
              <w:jc w:val="center"/>
              <w:rPr>
                <w:color w:val="000000"/>
              </w:rPr>
            </w:pPr>
            <w:r w:rsidRPr="00B629C6">
              <w:rPr>
                <w:color w:val="000000"/>
              </w:rPr>
              <w:t>EDAD</w:t>
            </w:r>
          </w:p>
        </w:tc>
        <w:tc>
          <w:tcPr>
            <w:tcW w:w="1134" w:type="dxa"/>
            <w:vMerge w:val="restart"/>
            <w:shd w:val="clear" w:color="auto" w:fill="FFFFFF" w:themeFill="background1"/>
            <w:vAlign w:val="center"/>
          </w:tcPr>
          <w:p w14:paraId="4225939A" w14:textId="77777777" w:rsidR="00B629C6" w:rsidRPr="00B629C6" w:rsidRDefault="00B629C6" w:rsidP="00BA1448">
            <w:pPr>
              <w:pStyle w:val="Tablas"/>
              <w:ind w:firstLine="0"/>
              <w:jc w:val="center"/>
              <w:rPr>
                <w:color w:val="000000"/>
              </w:rPr>
            </w:pPr>
            <w:r w:rsidRPr="00B629C6">
              <w:rPr>
                <w:color w:val="000000"/>
              </w:rPr>
              <w:t>No. Aves</w:t>
            </w:r>
          </w:p>
        </w:tc>
        <w:tc>
          <w:tcPr>
            <w:tcW w:w="1985" w:type="dxa"/>
            <w:vMerge w:val="restart"/>
            <w:shd w:val="clear" w:color="auto" w:fill="FFFFFF" w:themeFill="background1"/>
            <w:vAlign w:val="center"/>
          </w:tcPr>
          <w:p w14:paraId="369C6592" w14:textId="3CE6A9D9" w:rsidR="00B629C6" w:rsidRPr="00B629C6" w:rsidRDefault="00B629C6" w:rsidP="00BA1448">
            <w:pPr>
              <w:pStyle w:val="Tablas"/>
              <w:ind w:firstLine="0"/>
              <w:jc w:val="center"/>
              <w:rPr>
                <w:color w:val="000000"/>
              </w:rPr>
            </w:pPr>
            <w:proofErr w:type="spellStart"/>
            <w:r w:rsidRPr="00B629C6">
              <w:rPr>
                <w:color w:val="000000"/>
              </w:rPr>
              <w:t>pollinaza</w:t>
            </w:r>
            <w:proofErr w:type="spellEnd"/>
            <w:r w:rsidRPr="00B629C6">
              <w:rPr>
                <w:color w:val="000000"/>
              </w:rPr>
              <w:t xml:space="preserve"> (Kg.)</w:t>
            </w:r>
          </w:p>
        </w:tc>
        <w:tc>
          <w:tcPr>
            <w:tcW w:w="992" w:type="dxa"/>
            <w:vMerge w:val="restart"/>
            <w:shd w:val="clear" w:color="auto" w:fill="FFFFFF" w:themeFill="background1"/>
            <w:vAlign w:val="center"/>
          </w:tcPr>
          <w:p w14:paraId="28F157B9" w14:textId="780EAF23" w:rsidR="00B629C6" w:rsidRPr="00B629C6" w:rsidRDefault="00B629C6" w:rsidP="00BA1448">
            <w:pPr>
              <w:pStyle w:val="Tablas"/>
              <w:ind w:firstLine="0"/>
              <w:jc w:val="center"/>
              <w:rPr>
                <w:color w:val="000000"/>
              </w:rPr>
            </w:pPr>
            <w:r w:rsidRPr="00B629C6">
              <w:rPr>
                <w:color w:val="000000"/>
              </w:rPr>
              <w:t>capas</w:t>
            </w:r>
          </w:p>
        </w:tc>
        <w:tc>
          <w:tcPr>
            <w:tcW w:w="3550" w:type="dxa"/>
            <w:gridSpan w:val="2"/>
            <w:vMerge w:val="restart"/>
            <w:shd w:val="clear" w:color="auto" w:fill="FFFFFF" w:themeFill="background1"/>
            <w:vAlign w:val="center"/>
          </w:tcPr>
          <w:p w14:paraId="4DBF2B33" w14:textId="77777777" w:rsidR="00B629C6" w:rsidRPr="00B629C6" w:rsidRDefault="00B629C6" w:rsidP="00BA1448">
            <w:pPr>
              <w:pStyle w:val="Tablas"/>
              <w:jc w:val="center"/>
              <w:rPr>
                <w:color w:val="000000"/>
              </w:rPr>
            </w:pPr>
            <w:r w:rsidRPr="00B629C6">
              <w:rPr>
                <w:color w:val="000000"/>
              </w:rPr>
              <w:t>OBSERVACIONES</w:t>
            </w:r>
          </w:p>
        </w:tc>
      </w:tr>
      <w:tr w:rsidR="00B629C6" w:rsidRPr="00B629C6" w14:paraId="52435B86" w14:textId="77777777" w:rsidTr="00B629C6">
        <w:trPr>
          <w:gridAfter w:val="2"/>
          <w:wAfter w:w="29" w:type="dxa"/>
          <w:trHeight w:val="255"/>
        </w:trPr>
        <w:tc>
          <w:tcPr>
            <w:tcW w:w="286" w:type="dxa"/>
            <w:shd w:val="clear" w:color="auto" w:fill="FFFFFF" w:themeFill="background1"/>
          </w:tcPr>
          <w:p w14:paraId="3E6ED873" w14:textId="77777777" w:rsidR="00B629C6" w:rsidRPr="00B629C6" w:rsidRDefault="00B629C6" w:rsidP="00B629C6">
            <w:pPr>
              <w:pStyle w:val="Tablas"/>
              <w:rPr>
                <w:color w:val="000000"/>
              </w:rPr>
            </w:pPr>
            <w:r w:rsidRPr="00B629C6">
              <w:rPr>
                <w:color w:val="000000"/>
              </w:rPr>
              <w:t>D</w:t>
            </w:r>
          </w:p>
        </w:tc>
        <w:tc>
          <w:tcPr>
            <w:tcW w:w="308" w:type="dxa"/>
            <w:shd w:val="clear" w:color="auto" w:fill="FFFFFF" w:themeFill="background1"/>
          </w:tcPr>
          <w:p w14:paraId="3D729A21" w14:textId="77777777" w:rsidR="00B629C6" w:rsidRPr="00B629C6" w:rsidRDefault="00B629C6" w:rsidP="00B629C6">
            <w:pPr>
              <w:pStyle w:val="Tablas"/>
              <w:rPr>
                <w:color w:val="000000"/>
              </w:rPr>
            </w:pPr>
            <w:r w:rsidRPr="00B629C6">
              <w:rPr>
                <w:color w:val="000000"/>
              </w:rPr>
              <w:t>M</w:t>
            </w:r>
          </w:p>
        </w:tc>
        <w:tc>
          <w:tcPr>
            <w:tcW w:w="274" w:type="dxa"/>
            <w:shd w:val="clear" w:color="auto" w:fill="FFFFFF" w:themeFill="background1"/>
          </w:tcPr>
          <w:p w14:paraId="708FC278" w14:textId="77777777" w:rsidR="00B629C6" w:rsidRPr="00B629C6" w:rsidRDefault="00B629C6" w:rsidP="00B629C6">
            <w:pPr>
              <w:pStyle w:val="Tablas"/>
              <w:rPr>
                <w:color w:val="000000"/>
              </w:rPr>
            </w:pPr>
            <w:r w:rsidRPr="00B629C6">
              <w:rPr>
                <w:color w:val="000000"/>
              </w:rPr>
              <w:t>A</w:t>
            </w:r>
          </w:p>
        </w:tc>
        <w:tc>
          <w:tcPr>
            <w:tcW w:w="828" w:type="dxa"/>
            <w:vMerge/>
            <w:shd w:val="clear" w:color="auto" w:fill="FFFFFF" w:themeFill="background1"/>
          </w:tcPr>
          <w:p w14:paraId="562477AB" w14:textId="77777777" w:rsidR="00B629C6" w:rsidRPr="00B629C6" w:rsidRDefault="00B629C6" w:rsidP="00B629C6">
            <w:pPr>
              <w:pStyle w:val="Tablas"/>
              <w:rPr>
                <w:color w:val="000000"/>
              </w:rPr>
            </w:pPr>
          </w:p>
        </w:tc>
        <w:tc>
          <w:tcPr>
            <w:tcW w:w="1134" w:type="dxa"/>
            <w:vMerge/>
            <w:shd w:val="clear" w:color="auto" w:fill="FFFFFF" w:themeFill="background1"/>
          </w:tcPr>
          <w:p w14:paraId="500FC18C" w14:textId="77777777" w:rsidR="00B629C6" w:rsidRPr="00B629C6" w:rsidRDefault="00B629C6" w:rsidP="00B629C6">
            <w:pPr>
              <w:pStyle w:val="Tablas"/>
              <w:rPr>
                <w:color w:val="000000"/>
              </w:rPr>
            </w:pPr>
          </w:p>
        </w:tc>
        <w:tc>
          <w:tcPr>
            <w:tcW w:w="1985" w:type="dxa"/>
            <w:vMerge/>
            <w:shd w:val="clear" w:color="auto" w:fill="FFFFFF" w:themeFill="background1"/>
          </w:tcPr>
          <w:p w14:paraId="0780FD51" w14:textId="77777777" w:rsidR="00B629C6" w:rsidRPr="00B629C6" w:rsidRDefault="00B629C6" w:rsidP="00B629C6">
            <w:pPr>
              <w:pStyle w:val="Tablas"/>
              <w:rPr>
                <w:color w:val="000000"/>
              </w:rPr>
            </w:pPr>
          </w:p>
        </w:tc>
        <w:tc>
          <w:tcPr>
            <w:tcW w:w="992" w:type="dxa"/>
            <w:vMerge/>
            <w:shd w:val="clear" w:color="auto" w:fill="FFFFFF" w:themeFill="background1"/>
          </w:tcPr>
          <w:p w14:paraId="7A82BDA7" w14:textId="77777777" w:rsidR="00B629C6" w:rsidRPr="00B629C6" w:rsidRDefault="00B629C6" w:rsidP="00B629C6">
            <w:pPr>
              <w:pStyle w:val="Tablas"/>
              <w:rPr>
                <w:color w:val="000000"/>
              </w:rPr>
            </w:pPr>
          </w:p>
        </w:tc>
        <w:tc>
          <w:tcPr>
            <w:tcW w:w="3550" w:type="dxa"/>
            <w:gridSpan w:val="2"/>
            <w:vMerge/>
            <w:shd w:val="clear" w:color="auto" w:fill="FFFFFF" w:themeFill="background1"/>
          </w:tcPr>
          <w:p w14:paraId="04B29679" w14:textId="77777777" w:rsidR="00B629C6" w:rsidRPr="00B629C6" w:rsidRDefault="00B629C6" w:rsidP="00B629C6">
            <w:pPr>
              <w:pStyle w:val="Tablas"/>
              <w:rPr>
                <w:color w:val="000000"/>
              </w:rPr>
            </w:pPr>
          </w:p>
        </w:tc>
      </w:tr>
      <w:tr w:rsidR="00B629C6" w:rsidRPr="00B629C6" w14:paraId="4E5BFD60" w14:textId="77777777" w:rsidTr="00B629C6">
        <w:trPr>
          <w:gridAfter w:val="2"/>
          <w:wAfter w:w="29" w:type="dxa"/>
          <w:trHeight w:val="255"/>
        </w:trPr>
        <w:tc>
          <w:tcPr>
            <w:tcW w:w="286" w:type="dxa"/>
            <w:shd w:val="clear" w:color="auto" w:fill="FFFFFF" w:themeFill="background1"/>
          </w:tcPr>
          <w:p w14:paraId="7D1B0D07"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11CFAE39"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675B6ABD"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391AD10B"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54D25A8D"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24E8BEF9"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0FF31194"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7AF61A4D" w14:textId="77777777" w:rsidR="00B629C6" w:rsidRPr="00B629C6" w:rsidRDefault="00B629C6" w:rsidP="00B629C6">
            <w:pPr>
              <w:pStyle w:val="Tablas"/>
              <w:rPr>
                <w:color w:val="000000"/>
              </w:rPr>
            </w:pPr>
            <w:r w:rsidRPr="00B629C6">
              <w:rPr>
                <w:color w:val="000000"/>
              </w:rPr>
              <w:t> </w:t>
            </w:r>
          </w:p>
        </w:tc>
      </w:tr>
      <w:tr w:rsidR="00B629C6" w:rsidRPr="00B629C6" w14:paraId="618BDC0D" w14:textId="77777777" w:rsidTr="00B629C6">
        <w:trPr>
          <w:gridAfter w:val="2"/>
          <w:wAfter w:w="29" w:type="dxa"/>
          <w:trHeight w:val="255"/>
        </w:trPr>
        <w:tc>
          <w:tcPr>
            <w:tcW w:w="286" w:type="dxa"/>
            <w:shd w:val="clear" w:color="auto" w:fill="FFFFFF" w:themeFill="background1"/>
          </w:tcPr>
          <w:p w14:paraId="3A141A07"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30374354"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531EBD9D"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5D5D108B"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56507C89"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68C67E04"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21DD4F06"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22D5E6A" w14:textId="77777777" w:rsidR="00B629C6" w:rsidRPr="00B629C6" w:rsidRDefault="00B629C6" w:rsidP="00B629C6">
            <w:pPr>
              <w:pStyle w:val="Tablas"/>
              <w:rPr>
                <w:color w:val="000000"/>
              </w:rPr>
            </w:pPr>
            <w:r w:rsidRPr="00B629C6">
              <w:rPr>
                <w:color w:val="000000"/>
              </w:rPr>
              <w:t> </w:t>
            </w:r>
          </w:p>
        </w:tc>
      </w:tr>
      <w:tr w:rsidR="00B629C6" w:rsidRPr="00B629C6" w14:paraId="67449A32" w14:textId="77777777" w:rsidTr="00B629C6">
        <w:trPr>
          <w:gridAfter w:val="2"/>
          <w:wAfter w:w="29" w:type="dxa"/>
          <w:trHeight w:val="255"/>
        </w:trPr>
        <w:tc>
          <w:tcPr>
            <w:tcW w:w="286" w:type="dxa"/>
            <w:shd w:val="clear" w:color="auto" w:fill="FFFFFF" w:themeFill="background1"/>
          </w:tcPr>
          <w:p w14:paraId="4D85CCDE"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21113AF0"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2D0EDE4F"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2E733D5D"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1605E943"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7BD265F6"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519E782A"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774CF61" w14:textId="77777777" w:rsidR="00B629C6" w:rsidRPr="00B629C6" w:rsidRDefault="00B629C6" w:rsidP="00B629C6">
            <w:pPr>
              <w:pStyle w:val="Tablas"/>
              <w:rPr>
                <w:color w:val="000000"/>
              </w:rPr>
            </w:pPr>
            <w:r w:rsidRPr="00B629C6">
              <w:rPr>
                <w:color w:val="000000"/>
              </w:rPr>
              <w:t> </w:t>
            </w:r>
          </w:p>
        </w:tc>
      </w:tr>
      <w:tr w:rsidR="00B629C6" w:rsidRPr="00B629C6" w14:paraId="7DCC6A96" w14:textId="77777777" w:rsidTr="00B629C6">
        <w:trPr>
          <w:gridAfter w:val="2"/>
          <w:wAfter w:w="29" w:type="dxa"/>
          <w:trHeight w:val="255"/>
        </w:trPr>
        <w:tc>
          <w:tcPr>
            <w:tcW w:w="286" w:type="dxa"/>
            <w:shd w:val="clear" w:color="auto" w:fill="FFFFFF" w:themeFill="background1"/>
          </w:tcPr>
          <w:p w14:paraId="4DDC67D3"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1B87E691"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47A50525"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20C32653"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79A1F55F"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554F38B1"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5B3ECFD1"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13B765E3" w14:textId="77777777" w:rsidR="00B629C6" w:rsidRPr="00B629C6" w:rsidRDefault="00B629C6" w:rsidP="00B629C6">
            <w:pPr>
              <w:pStyle w:val="Tablas"/>
              <w:rPr>
                <w:color w:val="000000"/>
              </w:rPr>
            </w:pPr>
            <w:r w:rsidRPr="00B629C6">
              <w:rPr>
                <w:color w:val="000000"/>
              </w:rPr>
              <w:t> </w:t>
            </w:r>
          </w:p>
        </w:tc>
      </w:tr>
      <w:tr w:rsidR="00B629C6" w:rsidRPr="00B629C6" w14:paraId="7F07C29F" w14:textId="77777777" w:rsidTr="00B629C6">
        <w:trPr>
          <w:gridAfter w:val="2"/>
          <w:wAfter w:w="29" w:type="dxa"/>
          <w:trHeight w:val="255"/>
        </w:trPr>
        <w:tc>
          <w:tcPr>
            <w:tcW w:w="286" w:type="dxa"/>
            <w:shd w:val="clear" w:color="auto" w:fill="FFFFFF" w:themeFill="background1"/>
          </w:tcPr>
          <w:p w14:paraId="2621F461"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7FA8F8B0"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105974C5"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52E174B8"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2E4797CD"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0B976EF7"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4B88A4E4"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542A8A48" w14:textId="77777777" w:rsidR="00B629C6" w:rsidRPr="00B629C6" w:rsidRDefault="00B629C6" w:rsidP="00B629C6">
            <w:pPr>
              <w:pStyle w:val="Tablas"/>
              <w:rPr>
                <w:color w:val="000000"/>
              </w:rPr>
            </w:pPr>
            <w:r w:rsidRPr="00B629C6">
              <w:rPr>
                <w:color w:val="000000"/>
              </w:rPr>
              <w:t> </w:t>
            </w:r>
          </w:p>
        </w:tc>
      </w:tr>
      <w:tr w:rsidR="00B629C6" w:rsidRPr="00B629C6" w14:paraId="1EBBFD17" w14:textId="77777777" w:rsidTr="00B629C6">
        <w:trPr>
          <w:gridAfter w:val="2"/>
          <w:wAfter w:w="29" w:type="dxa"/>
          <w:trHeight w:val="255"/>
        </w:trPr>
        <w:tc>
          <w:tcPr>
            <w:tcW w:w="286" w:type="dxa"/>
            <w:shd w:val="clear" w:color="auto" w:fill="FFFFFF" w:themeFill="background1"/>
          </w:tcPr>
          <w:p w14:paraId="67C23F20"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21FCA816"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74C91853"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61B71B2A"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489A1391"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59ED7E70"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07186396"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DB11D40" w14:textId="77777777" w:rsidR="00B629C6" w:rsidRPr="00B629C6" w:rsidRDefault="00B629C6" w:rsidP="00B629C6">
            <w:pPr>
              <w:pStyle w:val="Tablas"/>
              <w:rPr>
                <w:color w:val="000000"/>
              </w:rPr>
            </w:pPr>
            <w:r w:rsidRPr="00B629C6">
              <w:rPr>
                <w:color w:val="000000"/>
              </w:rPr>
              <w:t> </w:t>
            </w:r>
          </w:p>
        </w:tc>
      </w:tr>
    </w:tbl>
    <w:p w14:paraId="3E4EBDF4" w14:textId="31BE27ED" w:rsidR="00351C8B" w:rsidRDefault="00351C8B" w:rsidP="00351C8B">
      <w:pPr>
        <w:spacing w:before="0" w:after="160"/>
      </w:pPr>
    </w:p>
    <w:p w14:paraId="670E8F9A" w14:textId="0F64D821" w:rsidR="00B629C6" w:rsidRDefault="00B629C6" w:rsidP="00351C8B">
      <w:pPr>
        <w:spacing w:before="0" w:after="160"/>
      </w:pPr>
      <w:r w:rsidRPr="00B629C6">
        <w:lastRenderedPageBreak/>
        <w:t xml:space="preserve">Para profundizar en el tema se sugiere ingresar al sitio del Ministerio de Ambiente y Desarrollo Sostenible y al de </w:t>
      </w:r>
      <w:proofErr w:type="spellStart"/>
      <w:r w:rsidRPr="00B629C6">
        <w:t>Fenavi</w:t>
      </w:r>
      <w:proofErr w:type="spellEnd"/>
      <w:r w:rsidRPr="00B629C6">
        <w:t xml:space="preserve"> donde se publica información para el manejo correcto de residuos sólidos ordinarios de granja; en el material complementario se relacionan los recursos adicionales de consulta.</w:t>
      </w:r>
    </w:p>
    <w:p w14:paraId="2BDFD443" w14:textId="77777777" w:rsidR="00B629C6" w:rsidRDefault="00B629C6" w:rsidP="00B629C6">
      <w:pPr>
        <w:pStyle w:val="Ttulo1"/>
      </w:pPr>
      <w:bookmarkStart w:id="11" w:name="_Toc145089019"/>
      <w:r>
        <w:t>Control de plagas</w:t>
      </w:r>
      <w:bookmarkEnd w:id="11"/>
    </w:p>
    <w:p w14:paraId="2AC426D5" w14:textId="4D678B9F" w:rsidR="00B629C6" w:rsidRDefault="00B629C6" w:rsidP="00B629C6">
      <w:pPr>
        <w:spacing w:before="0" w:after="160"/>
      </w:pPr>
      <w:r>
        <w:t>El propósito del control de plagas es disminuir su población en las granjas para evitar los daños de infraestructura, alimentos, equipos y la posibilidad de ser diseminadores de enfermedades, este puede ser preventivo o correctivo, dependiendo de la situación en que se encuentre la explotación avícola, las principales plagas que tienen interés sanitario y económico en las producciones avícolas son: roedores, moscas y “</w:t>
      </w:r>
      <w:proofErr w:type="spellStart"/>
      <w:r w:rsidRPr="00B629C6">
        <w:rPr>
          <w:rStyle w:val="Extranjerismo"/>
          <w:lang w:val="es-CO"/>
        </w:rPr>
        <w:t>alphitobius</w:t>
      </w:r>
      <w:proofErr w:type="spellEnd"/>
      <w:r w:rsidRPr="00B629C6">
        <w:rPr>
          <w:rStyle w:val="Extranjerismo"/>
          <w:lang w:val="es-CO"/>
        </w:rPr>
        <w:t>”</w:t>
      </w:r>
      <w:r>
        <w:t>.</w:t>
      </w:r>
    </w:p>
    <w:p w14:paraId="559B9F44" w14:textId="2B5420DA" w:rsidR="00B629C6" w:rsidRDefault="00B629C6" w:rsidP="00B629C6">
      <w:pPr>
        <w:pStyle w:val="Ttulo2"/>
      </w:pPr>
      <w:bookmarkStart w:id="12" w:name="_Toc145089020"/>
      <w:r>
        <w:t>Monitorear la presencia de plagas</w:t>
      </w:r>
      <w:bookmarkEnd w:id="12"/>
    </w:p>
    <w:p w14:paraId="4E39E824" w14:textId="77777777" w:rsidR="00B629C6" w:rsidRDefault="00B629C6" w:rsidP="00B629C6">
      <w:pPr>
        <w:spacing w:before="0" w:after="160"/>
      </w:pPr>
      <w:r>
        <w:t>Las granjas avícolas dentro de sus procedimientos estandarizados contemplan el manejo integrado de plagas y en esta documentación uno de los temas de interés es el monitoreo que se realiza de las plagas que afectan o pueden llegar a afectar la producción.</w:t>
      </w:r>
    </w:p>
    <w:p w14:paraId="18643299" w14:textId="528F97C3" w:rsidR="00B629C6" w:rsidRDefault="00B629C6" w:rsidP="00B629C6">
      <w:pPr>
        <w:spacing w:before="0" w:after="160"/>
      </w:pPr>
      <w:r>
        <w:t>En el siguiente video se presentan los tipos de monitoreos de presencia de plagas que se deben realizar en la granja avícola:</w:t>
      </w:r>
    </w:p>
    <w:p w14:paraId="69BDF21A" w14:textId="36FDAD42" w:rsidR="00B629C6" w:rsidRDefault="00B629C6" w:rsidP="00B629C6">
      <w:pPr>
        <w:spacing w:before="0" w:after="160"/>
      </w:pPr>
    </w:p>
    <w:p w14:paraId="3CEC8056" w14:textId="58044865" w:rsidR="00B629C6" w:rsidRDefault="00B629C6" w:rsidP="00B629C6">
      <w:pPr>
        <w:spacing w:before="0" w:after="160"/>
      </w:pPr>
    </w:p>
    <w:p w14:paraId="375A2CC6" w14:textId="388FD2DA" w:rsidR="00B629C6" w:rsidRDefault="00B629C6" w:rsidP="00B629C6">
      <w:pPr>
        <w:spacing w:before="0" w:after="160"/>
      </w:pPr>
    </w:p>
    <w:p w14:paraId="0098D5DB" w14:textId="77777777" w:rsidR="00141CB6" w:rsidRDefault="00141CB6" w:rsidP="00B629C6">
      <w:pPr>
        <w:spacing w:before="0" w:after="160"/>
      </w:pPr>
    </w:p>
    <w:p w14:paraId="4E242D25" w14:textId="60AE0296" w:rsidR="00B629C6" w:rsidRPr="00A57A9E" w:rsidRDefault="00B629C6" w:rsidP="00B629C6">
      <w:pPr>
        <w:pStyle w:val="Video"/>
      </w:pPr>
      <w:r>
        <w:lastRenderedPageBreak/>
        <w:t>Monitoreo de plagas</w:t>
      </w:r>
    </w:p>
    <w:p w14:paraId="5CE4B0F1" w14:textId="79F7B3B9" w:rsidR="00B629C6" w:rsidRPr="00A57A9E" w:rsidRDefault="00B629C6" w:rsidP="00B629C6">
      <w:pPr>
        <w:ind w:right="49" w:firstLine="0"/>
        <w:jc w:val="center"/>
      </w:pPr>
      <w:r>
        <w:rPr>
          <w:noProof/>
        </w:rPr>
        <w:drawing>
          <wp:inline distT="0" distB="0" distL="0" distR="0" wp14:anchorId="2EB6C7FA" wp14:editId="00F886A4">
            <wp:extent cx="4027786" cy="2265528"/>
            <wp:effectExtent l="0" t="0" r="0" b="1905"/>
            <wp:docPr id="44" name="Imagen 44" descr="Imagen miniatura del Video 2.Monitoreo de pla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MINIATURA VIDEO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7147" cy="2276418"/>
                    </a:xfrm>
                    <a:prstGeom prst="rect">
                      <a:avLst/>
                    </a:prstGeom>
                  </pic:spPr>
                </pic:pic>
              </a:graphicData>
            </a:graphic>
          </wp:inline>
        </w:drawing>
      </w:r>
    </w:p>
    <w:p w14:paraId="4C64F8D9" w14:textId="6BA3037E" w:rsidR="00B629C6" w:rsidRPr="00A57A9E" w:rsidRDefault="00000000" w:rsidP="00B629C6">
      <w:pPr>
        <w:ind w:firstLine="0"/>
        <w:jc w:val="center"/>
        <w:rPr>
          <w:b/>
          <w:bCs/>
          <w:i/>
          <w:iCs/>
        </w:rPr>
      </w:pPr>
      <w:hyperlink r:id="rId35" w:history="1">
        <w:r w:rsidR="00B629C6" w:rsidRPr="00B629C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629C6" w:rsidRPr="00A57A9E" w14:paraId="45956EEA" w14:textId="77777777" w:rsidTr="00921501">
        <w:tc>
          <w:tcPr>
            <w:tcW w:w="9962" w:type="dxa"/>
          </w:tcPr>
          <w:p w14:paraId="58AB7ADE" w14:textId="4CE20D74" w:rsidR="00B629C6" w:rsidRPr="00A57A9E" w:rsidRDefault="00B629C6" w:rsidP="00921501">
            <w:pPr>
              <w:ind w:firstLine="0"/>
              <w:jc w:val="center"/>
              <w:rPr>
                <w:b/>
              </w:rPr>
            </w:pPr>
            <w:r w:rsidRPr="00A57A9E">
              <w:rPr>
                <w:b/>
              </w:rPr>
              <w:t xml:space="preserve">Síntesis del video: </w:t>
            </w:r>
            <w:r w:rsidRPr="00B629C6">
              <w:rPr>
                <w:b/>
              </w:rPr>
              <w:t>Monitoreo de plagas</w:t>
            </w:r>
          </w:p>
        </w:tc>
      </w:tr>
      <w:tr w:rsidR="00B629C6" w:rsidRPr="00A57A9E" w14:paraId="1EB27851" w14:textId="77777777" w:rsidTr="00921501">
        <w:tc>
          <w:tcPr>
            <w:tcW w:w="9962" w:type="dxa"/>
          </w:tcPr>
          <w:p w14:paraId="10CCDFCD" w14:textId="2C6C5D05" w:rsidR="00B629C6" w:rsidRPr="00A57A9E" w:rsidRDefault="00B629C6" w:rsidP="00921501">
            <w:r>
              <w:t>El monitoreo de las plagas se inicia con un diagnóstico, donde se observan los signos de infestación como presencia de excrementos, roedores, madrigueras, larvas de moscas y “</w:t>
            </w:r>
            <w:proofErr w:type="spellStart"/>
            <w:r w:rsidRPr="00B629C6">
              <w:rPr>
                <w:rStyle w:val="Extranjerismo"/>
                <w:lang w:val="es-CO"/>
              </w:rPr>
              <w:t>alphitobius</w:t>
            </w:r>
            <w:proofErr w:type="spellEnd"/>
            <w:r w:rsidRPr="00B629C6">
              <w:rPr>
                <w:rStyle w:val="Extranjerismo"/>
                <w:lang w:val="es-CO"/>
              </w:rPr>
              <w:t>”</w:t>
            </w:r>
            <w:r>
              <w:t xml:space="preserve">. Para el monitoreo de roedores se debe realizar la ubicación de cebos rodenticidas, estos serán provistos de acuerdo con el tipo de roedor (ratón común, rata noruega, o rata de techo), es importante contar con el plano de las instalaciones en donde se señalan los puntos de ubicación de los cebos. Para el monitoreo de moscas se pueden utilizar las trampas para atrapar moscas, que las matan y permiten la identificación de las especies o la cinta pegajosa, que debe colgarse en los pasillos de los galpones, cerca de las bandas para gallinaza o en las líneas de agua. Se sugiere que el operario transite con la cinta en los lugares donde hay presencia y luego se proceda a contar cuántas quedan adheridas a la cinta. Otra manera de monitorear las moscas es empleando tarjetas blancas de 8x12 cm, que </w:t>
            </w:r>
            <w:r>
              <w:lastRenderedPageBreak/>
              <w:t xml:space="preserve">pueden colgarse del techo, cerca del pozo de gallinaza y en otras áreas. Semanalmente se cuentan las manchas pequeñas de color café que dejan las moscas, cuando el número sea superior a 100 puntos por semana, por tarjeta, se debe iniciar un plan para controlar moscas con insecticida de contacto. Las tarjetas deben cambiarse una vez a la semana o cuando sea necesario. Es importante realizar monitoreo dentro del </w:t>
            </w:r>
            <w:r w:rsidR="0020493D">
              <w:t>“</w:t>
            </w:r>
            <w:r w:rsidRPr="0020493D">
              <w:rPr>
                <w:rStyle w:val="Extranjerismo"/>
                <w:lang w:val="es-CO"/>
              </w:rPr>
              <w:t>compost</w:t>
            </w:r>
            <w:r w:rsidR="0020493D" w:rsidRPr="0020493D">
              <w:rPr>
                <w:rStyle w:val="Extranjerismo"/>
                <w:lang w:val="es-CO"/>
              </w:rPr>
              <w:t>”</w:t>
            </w:r>
            <w:r>
              <w:t>, para observar la presencia de moscas adultas o larvas y proceder a la aplicación de larvicidas, para disminuir la proliferación de la plaga. El monitoreo de “</w:t>
            </w:r>
            <w:proofErr w:type="spellStart"/>
            <w:r w:rsidRPr="00B629C6">
              <w:rPr>
                <w:rStyle w:val="Extranjerismo"/>
                <w:lang w:val="es-CO"/>
              </w:rPr>
              <w:t>Alphitobius</w:t>
            </w:r>
            <w:proofErr w:type="spellEnd"/>
            <w:r w:rsidRPr="00B629C6">
              <w:rPr>
                <w:rStyle w:val="Extranjerismo"/>
                <w:lang w:val="es-CO"/>
              </w:rPr>
              <w:t xml:space="preserve"> </w:t>
            </w:r>
            <w:proofErr w:type="spellStart"/>
            <w:r w:rsidRPr="00B629C6">
              <w:rPr>
                <w:rStyle w:val="Extranjerismo"/>
                <w:lang w:val="es-CO"/>
              </w:rPr>
              <w:t>diaperinus</w:t>
            </w:r>
            <w:proofErr w:type="spellEnd"/>
            <w:r w:rsidRPr="00B629C6">
              <w:rPr>
                <w:rStyle w:val="Extranjerismo"/>
                <w:lang w:val="es-CO"/>
              </w:rPr>
              <w:t>”</w:t>
            </w:r>
            <w:r>
              <w:t xml:space="preserve"> se realiza examinando debajo de comederos, bebederos, paredes, cortinas y columnas, teniendo presente la cantidad que se identifique, de la siguiente forma: - Baja: número de adultos es mayor al número de larvas. - Moderada: el número de adultos es igual al número de larvas. - Alta: el número de adultos es menor que el número de larvas.</w:t>
            </w:r>
          </w:p>
        </w:tc>
      </w:tr>
    </w:tbl>
    <w:p w14:paraId="3DAACA74" w14:textId="5C25A65F" w:rsidR="00B629C6" w:rsidRDefault="00B629C6" w:rsidP="00B629C6">
      <w:pPr>
        <w:spacing w:before="0" w:after="160"/>
      </w:pPr>
    </w:p>
    <w:p w14:paraId="237A84AB" w14:textId="7B84AA1A" w:rsidR="00B629C6" w:rsidRDefault="00B629C6" w:rsidP="00B629C6">
      <w:pPr>
        <w:pStyle w:val="Ttulo2"/>
      </w:pPr>
      <w:bookmarkStart w:id="13" w:name="_Toc145089021"/>
      <w:r>
        <w:t>Verificar métodos de control de plagas</w:t>
      </w:r>
      <w:bookmarkEnd w:id="13"/>
    </w:p>
    <w:p w14:paraId="76B65FD5" w14:textId="77777777" w:rsidR="00B629C6" w:rsidRDefault="00B629C6" w:rsidP="00B629C6">
      <w:pPr>
        <w:spacing w:before="0" w:after="160"/>
      </w:pPr>
      <w:r>
        <w:t>La verificación del control de plagas se realiza mediante la aplicación de listas de chequeo y registros en formatos establecidos por la empresa avícola donde se verifica la efectividad de los cebos, trampas e insecticidas empleados en el control de las plagas de importancia para la producción avícola.</w:t>
      </w:r>
    </w:p>
    <w:p w14:paraId="4D876524" w14:textId="77777777" w:rsidR="00B629C6" w:rsidRDefault="00B629C6" w:rsidP="00B629C6">
      <w:pPr>
        <w:spacing w:before="0" w:after="160"/>
      </w:pPr>
    </w:p>
    <w:p w14:paraId="2B6C695F" w14:textId="5E3FEC2B" w:rsidR="00B629C6" w:rsidRDefault="00B629C6" w:rsidP="00B629C6">
      <w:pPr>
        <w:spacing w:before="0" w:after="160"/>
      </w:pPr>
      <w:r>
        <w:t>En la siguiente tabla se presenta un ejemplo del formato de registro de control integrado de plagas en el que se registran los comportamientos de las plagas, de acuerdo con la aplicación de los controles efectuados por el personal encargado en las granjas.</w:t>
      </w:r>
    </w:p>
    <w:p w14:paraId="148ACFFA" w14:textId="78AAE0E4" w:rsidR="00B629C6" w:rsidRDefault="00B629C6" w:rsidP="00B629C6">
      <w:pPr>
        <w:spacing w:before="0" w:after="160"/>
      </w:pPr>
      <w:r w:rsidRPr="00B629C6">
        <w:rPr>
          <w:b/>
          <w:bCs/>
        </w:rPr>
        <w:lastRenderedPageBreak/>
        <w:t>Tabla 16</w:t>
      </w:r>
      <w:r w:rsidRPr="00B629C6">
        <w:t>. Registro control integrado de plagas</w:t>
      </w:r>
    </w:p>
    <w:tbl>
      <w:tblPr>
        <w:tblStyle w:val="Tablaconcuadrcula1clara-nfasis12"/>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Look w:val="0400" w:firstRow="0" w:lastRow="0" w:firstColumn="0" w:lastColumn="0" w:noHBand="0" w:noVBand="1"/>
        <w:tblCaption w:val="Tabla 17"/>
        <w:tblDescription w:val="En la tabla 17 se muestra un registro control integrado de plagas."/>
      </w:tblPr>
      <w:tblGrid>
        <w:gridCol w:w="419"/>
        <w:gridCol w:w="436"/>
        <w:gridCol w:w="454"/>
        <w:gridCol w:w="1652"/>
        <w:gridCol w:w="995"/>
        <w:gridCol w:w="1157"/>
        <w:gridCol w:w="991"/>
        <w:gridCol w:w="997"/>
        <w:gridCol w:w="972"/>
        <w:gridCol w:w="1282"/>
      </w:tblGrid>
      <w:tr w:rsidR="00B629C6" w:rsidRPr="00B629C6" w14:paraId="1E6319ED" w14:textId="77777777" w:rsidTr="00B629C6">
        <w:trPr>
          <w:trHeight w:val="450"/>
        </w:trPr>
        <w:tc>
          <w:tcPr>
            <w:tcW w:w="2961" w:type="dxa"/>
            <w:gridSpan w:val="4"/>
            <w:shd w:val="clear" w:color="auto" w:fill="F2F2F2" w:themeFill="background1" w:themeFillShade="F2"/>
            <w:vAlign w:val="center"/>
          </w:tcPr>
          <w:p w14:paraId="6731863E"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 xml:space="preserve">AVÍCOLA EL POLLITO </w:t>
            </w:r>
          </w:p>
        </w:tc>
        <w:tc>
          <w:tcPr>
            <w:tcW w:w="3143" w:type="dxa"/>
            <w:gridSpan w:val="3"/>
            <w:shd w:val="clear" w:color="auto" w:fill="F2F2F2" w:themeFill="background1" w:themeFillShade="F2"/>
            <w:vAlign w:val="center"/>
          </w:tcPr>
          <w:p w14:paraId="71F7DC40"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REGISTRO CONTROL INTEGRADO DE PLAGAS</w:t>
            </w:r>
          </w:p>
        </w:tc>
        <w:tc>
          <w:tcPr>
            <w:tcW w:w="1969" w:type="dxa"/>
            <w:gridSpan w:val="2"/>
            <w:shd w:val="clear" w:color="auto" w:fill="F2F2F2" w:themeFill="background1" w:themeFillShade="F2"/>
            <w:vAlign w:val="center"/>
          </w:tcPr>
          <w:p w14:paraId="4CC97A63"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CÓDIGO</w:t>
            </w:r>
          </w:p>
        </w:tc>
        <w:tc>
          <w:tcPr>
            <w:tcW w:w="1282" w:type="dxa"/>
            <w:shd w:val="clear" w:color="auto" w:fill="F2F2F2" w:themeFill="background1" w:themeFillShade="F2"/>
            <w:vAlign w:val="center"/>
          </w:tcPr>
          <w:p w14:paraId="6868FA9C" w14:textId="77777777" w:rsidR="00B629C6" w:rsidRPr="00B629C6" w:rsidRDefault="00B629C6" w:rsidP="00B629C6">
            <w:pPr>
              <w:spacing w:before="0" w:after="0"/>
              <w:ind w:firstLine="0"/>
              <w:rPr>
                <w:rFonts w:eastAsia="Calibri"/>
                <w:b/>
                <w:color w:val="000000"/>
                <w:sz w:val="14"/>
                <w:szCs w:val="14"/>
              </w:rPr>
            </w:pPr>
            <w:r w:rsidRPr="00B629C6">
              <w:rPr>
                <w:rFonts w:eastAsia="Calibri"/>
                <w:b/>
                <w:sz w:val="16"/>
                <w:szCs w:val="16"/>
              </w:rPr>
              <w:t>VERSIÓN</w:t>
            </w:r>
          </w:p>
        </w:tc>
      </w:tr>
      <w:tr w:rsidR="00B629C6" w:rsidRPr="00B629C6" w14:paraId="51CF2128" w14:textId="77777777" w:rsidTr="00921501">
        <w:trPr>
          <w:trHeight w:val="450"/>
        </w:trPr>
        <w:tc>
          <w:tcPr>
            <w:tcW w:w="9355" w:type="dxa"/>
            <w:gridSpan w:val="10"/>
            <w:shd w:val="clear" w:color="auto" w:fill="FFFFFF" w:themeFill="background1"/>
            <w:vAlign w:val="center"/>
          </w:tcPr>
          <w:p w14:paraId="5AE6581C" w14:textId="77777777" w:rsidR="00B629C6" w:rsidRPr="00B629C6" w:rsidRDefault="00B629C6" w:rsidP="00B629C6">
            <w:pPr>
              <w:spacing w:before="0" w:after="0"/>
              <w:ind w:firstLine="0"/>
              <w:rPr>
                <w:rFonts w:eastAsia="Calibri"/>
                <w:color w:val="000000"/>
                <w:sz w:val="14"/>
                <w:szCs w:val="14"/>
              </w:rPr>
            </w:pPr>
          </w:p>
        </w:tc>
      </w:tr>
      <w:tr w:rsidR="00B629C6" w:rsidRPr="00B629C6" w14:paraId="1FC9868A" w14:textId="77777777" w:rsidTr="00921501">
        <w:trPr>
          <w:trHeight w:val="450"/>
        </w:trPr>
        <w:tc>
          <w:tcPr>
            <w:tcW w:w="5113" w:type="dxa"/>
            <w:gridSpan w:val="6"/>
            <w:shd w:val="clear" w:color="auto" w:fill="FFFFFF" w:themeFill="background1"/>
            <w:vAlign w:val="center"/>
          </w:tcPr>
          <w:p w14:paraId="1237E67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GRANJA:</w:t>
            </w:r>
          </w:p>
        </w:tc>
        <w:tc>
          <w:tcPr>
            <w:tcW w:w="4242" w:type="dxa"/>
            <w:gridSpan w:val="4"/>
            <w:shd w:val="clear" w:color="auto" w:fill="FFFFFF" w:themeFill="background1"/>
            <w:vAlign w:val="center"/>
          </w:tcPr>
          <w:p w14:paraId="0590D1B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LOTE AVES:</w:t>
            </w:r>
          </w:p>
        </w:tc>
      </w:tr>
      <w:tr w:rsidR="00B629C6" w:rsidRPr="00B629C6" w14:paraId="3470336C" w14:textId="77777777" w:rsidTr="00921501">
        <w:trPr>
          <w:trHeight w:val="450"/>
        </w:trPr>
        <w:tc>
          <w:tcPr>
            <w:tcW w:w="1309" w:type="dxa"/>
            <w:gridSpan w:val="3"/>
            <w:shd w:val="clear" w:color="auto" w:fill="FFFFFF" w:themeFill="background1"/>
            <w:vAlign w:val="center"/>
          </w:tcPr>
          <w:p w14:paraId="113B0CB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FECHA</w:t>
            </w:r>
          </w:p>
        </w:tc>
        <w:tc>
          <w:tcPr>
            <w:tcW w:w="1652" w:type="dxa"/>
            <w:vMerge w:val="restart"/>
            <w:shd w:val="clear" w:color="auto" w:fill="FFFFFF" w:themeFill="background1"/>
            <w:vAlign w:val="center"/>
          </w:tcPr>
          <w:p w14:paraId="21628A64"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TIPO PLAGA CONTROLAR</w:t>
            </w:r>
          </w:p>
        </w:tc>
        <w:tc>
          <w:tcPr>
            <w:tcW w:w="995" w:type="dxa"/>
            <w:vMerge w:val="restart"/>
            <w:shd w:val="clear" w:color="auto" w:fill="FFFFFF" w:themeFill="background1"/>
            <w:vAlign w:val="center"/>
          </w:tcPr>
          <w:p w14:paraId="5C63D89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sz w:val="14"/>
                <w:szCs w:val="14"/>
              </w:rPr>
              <w:t>MÉTODO</w:t>
            </w:r>
          </w:p>
        </w:tc>
        <w:tc>
          <w:tcPr>
            <w:tcW w:w="1157" w:type="dxa"/>
            <w:vMerge w:val="restart"/>
            <w:shd w:val="clear" w:color="auto" w:fill="FFFFFF" w:themeFill="background1"/>
            <w:vAlign w:val="center"/>
          </w:tcPr>
          <w:p w14:paraId="7D7A31B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PRODUCTO USADO</w:t>
            </w:r>
          </w:p>
        </w:tc>
        <w:tc>
          <w:tcPr>
            <w:tcW w:w="991" w:type="dxa"/>
            <w:vMerge w:val="restart"/>
            <w:shd w:val="clear" w:color="auto" w:fill="FFFFFF" w:themeFill="background1"/>
            <w:vAlign w:val="center"/>
          </w:tcPr>
          <w:p w14:paraId="53D301AA"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REGISTRO ICA</w:t>
            </w:r>
          </w:p>
        </w:tc>
        <w:tc>
          <w:tcPr>
            <w:tcW w:w="997" w:type="dxa"/>
            <w:vMerge w:val="restart"/>
            <w:shd w:val="clear" w:color="auto" w:fill="FFFFFF" w:themeFill="background1"/>
            <w:vAlign w:val="center"/>
          </w:tcPr>
          <w:p w14:paraId="60F3C713"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CANTIDAD</w:t>
            </w:r>
          </w:p>
        </w:tc>
        <w:tc>
          <w:tcPr>
            <w:tcW w:w="972" w:type="dxa"/>
            <w:vMerge w:val="restart"/>
            <w:shd w:val="clear" w:color="auto" w:fill="FFFFFF" w:themeFill="background1"/>
            <w:vAlign w:val="center"/>
          </w:tcPr>
          <w:p w14:paraId="03290876" w14:textId="77777777" w:rsidR="00B629C6" w:rsidRPr="00B629C6" w:rsidRDefault="00B629C6" w:rsidP="00B629C6">
            <w:pPr>
              <w:spacing w:before="0" w:after="0"/>
              <w:ind w:firstLine="0"/>
              <w:jc w:val="center"/>
              <w:rPr>
                <w:rFonts w:eastAsia="Calibri"/>
                <w:color w:val="000000"/>
                <w:sz w:val="12"/>
                <w:szCs w:val="12"/>
              </w:rPr>
            </w:pPr>
            <w:r w:rsidRPr="00B629C6">
              <w:rPr>
                <w:rFonts w:eastAsia="Calibri"/>
                <w:color w:val="000000"/>
                <w:sz w:val="12"/>
                <w:szCs w:val="12"/>
              </w:rPr>
              <w:t>UBICACIÓN</w:t>
            </w:r>
          </w:p>
        </w:tc>
        <w:tc>
          <w:tcPr>
            <w:tcW w:w="1282" w:type="dxa"/>
            <w:vMerge w:val="restart"/>
            <w:shd w:val="clear" w:color="auto" w:fill="FFFFFF" w:themeFill="background1"/>
            <w:vAlign w:val="center"/>
          </w:tcPr>
          <w:p w14:paraId="5836413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RESPONSABLE</w:t>
            </w:r>
          </w:p>
        </w:tc>
      </w:tr>
      <w:tr w:rsidR="00B629C6" w:rsidRPr="00B629C6" w14:paraId="5A678CE7" w14:textId="77777777" w:rsidTr="00921501">
        <w:trPr>
          <w:trHeight w:val="285"/>
        </w:trPr>
        <w:tc>
          <w:tcPr>
            <w:tcW w:w="419" w:type="dxa"/>
            <w:shd w:val="clear" w:color="auto" w:fill="FFFFFF" w:themeFill="background1"/>
          </w:tcPr>
          <w:p w14:paraId="4F71844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D</w:t>
            </w:r>
          </w:p>
        </w:tc>
        <w:tc>
          <w:tcPr>
            <w:tcW w:w="436" w:type="dxa"/>
            <w:shd w:val="clear" w:color="auto" w:fill="FFFFFF" w:themeFill="background1"/>
          </w:tcPr>
          <w:p w14:paraId="50EDAEE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M</w:t>
            </w:r>
          </w:p>
        </w:tc>
        <w:tc>
          <w:tcPr>
            <w:tcW w:w="454" w:type="dxa"/>
            <w:shd w:val="clear" w:color="auto" w:fill="FFFFFF" w:themeFill="background1"/>
          </w:tcPr>
          <w:p w14:paraId="495AC1F5"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A</w:t>
            </w:r>
          </w:p>
        </w:tc>
        <w:tc>
          <w:tcPr>
            <w:tcW w:w="1652" w:type="dxa"/>
            <w:vMerge/>
            <w:shd w:val="clear" w:color="auto" w:fill="FFFFFF" w:themeFill="background1"/>
          </w:tcPr>
          <w:p w14:paraId="39CFB423"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5" w:type="dxa"/>
            <w:vMerge/>
            <w:shd w:val="clear" w:color="auto" w:fill="FFFFFF" w:themeFill="background1"/>
          </w:tcPr>
          <w:p w14:paraId="703E7E46"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1157" w:type="dxa"/>
            <w:vMerge/>
            <w:shd w:val="clear" w:color="auto" w:fill="FFFFFF" w:themeFill="background1"/>
          </w:tcPr>
          <w:p w14:paraId="287F4249"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1" w:type="dxa"/>
            <w:vMerge/>
            <w:shd w:val="clear" w:color="auto" w:fill="FFFFFF" w:themeFill="background1"/>
          </w:tcPr>
          <w:p w14:paraId="351EB1ED"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7" w:type="dxa"/>
            <w:vMerge/>
            <w:shd w:val="clear" w:color="auto" w:fill="FFFFFF" w:themeFill="background1"/>
          </w:tcPr>
          <w:p w14:paraId="759CAEE8"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72" w:type="dxa"/>
            <w:vMerge/>
            <w:shd w:val="clear" w:color="auto" w:fill="FFFFFF" w:themeFill="background1"/>
          </w:tcPr>
          <w:p w14:paraId="16EEE402"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1282" w:type="dxa"/>
            <w:vMerge/>
            <w:shd w:val="clear" w:color="auto" w:fill="FFFFFF" w:themeFill="background1"/>
          </w:tcPr>
          <w:p w14:paraId="65ADDF97"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r>
      <w:tr w:rsidR="00B629C6" w:rsidRPr="00B629C6" w14:paraId="076EFC69" w14:textId="77777777" w:rsidTr="00921501">
        <w:trPr>
          <w:trHeight w:val="315"/>
        </w:trPr>
        <w:tc>
          <w:tcPr>
            <w:tcW w:w="419" w:type="dxa"/>
            <w:shd w:val="clear" w:color="auto" w:fill="FFFFFF" w:themeFill="background1"/>
          </w:tcPr>
          <w:p w14:paraId="51956D1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6C869F6F"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039F593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132F530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198FF8A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4343B7E0"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17F1DA9A"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345C11B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4B1FCC0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1DE2233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685FCBCA" w14:textId="77777777" w:rsidTr="00921501">
        <w:trPr>
          <w:trHeight w:val="315"/>
        </w:trPr>
        <w:tc>
          <w:tcPr>
            <w:tcW w:w="419" w:type="dxa"/>
            <w:shd w:val="clear" w:color="auto" w:fill="FFFFFF" w:themeFill="background1"/>
          </w:tcPr>
          <w:p w14:paraId="47D5F76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7681DBA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6ED555D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094AD26E"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167777C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003B523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7ECD7C3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2C233654"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5DE80F6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2AA3C8E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64F36ABA" w14:textId="77777777" w:rsidTr="00921501">
        <w:trPr>
          <w:trHeight w:val="315"/>
        </w:trPr>
        <w:tc>
          <w:tcPr>
            <w:tcW w:w="419" w:type="dxa"/>
            <w:shd w:val="clear" w:color="auto" w:fill="FFFFFF" w:themeFill="background1"/>
          </w:tcPr>
          <w:p w14:paraId="3E19FE3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063A6B29"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0A2DBBF2"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178FE14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5C2E4C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20D024D4"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6C218DC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5E486D3F"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1B93EA0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14859D62"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07417689" w14:textId="77777777" w:rsidTr="00921501">
        <w:trPr>
          <w:trHeight w:val="315"/>
        </w:trPr>
        <w:tc>
          <w:tcPr>
            <w:tcW w:w="419" w:type="dxa"/>
            <w:shd w:val="clear" w:color="auto" w:fill="FFFFFF" w:themeFill="background1"/>
          </w:tcPr>
          <w:p w14:paraId="69524F4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15B7BA8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447C545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70BC7262"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87CFF3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3E57536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37280E6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16BE74A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238D99E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0A5558E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744924BF" w14:textId="77777777" w:rsidTr="00921501">
        <w:trPr>
          <w:trHeight w:val="315"/>
        </w:trPr>
        <w:tc>
          <w:tcPr>
            <w:tcW w:w="9355" w:type="dxa"/>
            <w:gridSpan w:val="10"/>
            <w:shd w:val="clear" w:color="auto" w:fill="FFFFFF" w:themeFill="background1"/>
          </w:tcPr>
          <w:p w14:paraId="756D119A"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RATONES        A: ALPHITOBIUS        M: MOSCAS        O: OTRAS</w:t>
            </w:r>
          </w:p>
        </w:tc>
      </w:tr>
      <w:tr w:rsidR="00B629C6" w:rsidRPr="00B629C6" w14:paraId="7B9281BB" w14:textId="77777777" w:rsidTr="00921501">
        <w:trPr>
          <w:trHeight w:val="315"/>
        </w:trPr>
        <w:tc>
          <w:tcPr>
            <w:tcW w:w="1309" w:type="dxa"/>
            <w:gridSpan w:val="3"/>
            <w:shd w:val="clear" w:color="auto" w:fill="FFFFFF" w:themeFill="background1"/>
          </w:tcPr>
          <w:p w14:paraId="3513B17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xml:space="preserve">FECHA </w:t>
            </w:r>
            <w:r w:rsidRPr="00B629C6">
              <w:rPr>
                <w:rFonts w:eastAsia="Calibri"/>
                <w:sz w:val="14"/>
                <w:szCs w:val="14"/>
              </w:rPr>
              <w:t>VERIFICACIÓN</w:t>
            </w:r>
          </w:p>
        </w:tc>
        <w:tc>
          <w:tcPr>
            <w:tcW w:w="1652" w:type="dxa"/>
            <w:shd w:val="clear" w:color="auto" w:fill="FFFFFF" w:themeFill="background1"/>
          </w:tcPr>
          <w:p w14:paraId="4F8CFD39"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TIPO PLAGA VERIFICAR</w:t>
            </w:r>
          </w:p>
        </w:tc>
        <w:tc>
          <w:tcPr>
            <w:tcW w:w="995" w:type="dxa"/>
            <w:shd w:val="clear" w:color="auto" w:fill="FFFFFF" w:themeFill="background1"/>
          </w:tcPr>
          <w:p w14:paraId="6EDB545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CONSUMO</w:t>
            </w:r>
          </w:p>
        </w:tc>
        <w:tc>
          <w:tcPr>
            <w:tcW w:w="1157" w:type="dxa"/>
            <w:shd w:val="clear" w:color="auto" w:fill="FFFFFF" w:themeFill="background1"/>
          </w:tcPr>
          <w:p w14:paraId="6F4059C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CANTIDAD CONSUMIDA</w:t>
            </w:r>
          </w:p>
        </w:tc>
        <w:tc>
          <w:tcPr>
            <w:tcW w:w="4242" w:type="dxa"/>
            <w:gridSpan w:val="4"/>
            <w:vMerge w:val="restart"/>
            <w:shd w:val="clear" w:color="auto" w:fill="FFFFFF" w:themeFill="background1"/>
          </w:tcPr>
          <w:p w14:paraId="12C06FE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OBSERVACIONES:</w:t>
            </w:r>
          </w:p>
        </w:tc>
      </w:tr>
      <w:tr w:rsidR="00B629C6" w:rsidRPr="00B629C6" w14:paraId="16AAB578" w14:textId="77777777" w:rsidTr="00921501">
        <w:trPr>
          <w:trHeight w:val="315"/>
        </w:trPr>
        <w:tc>
          <w:tcPr>
            <w:tcW w:w="419" w:type="dxa"/>
            <w:shd w:val="clear" w:color="auto" w:fill="FFFFFF" w:themeFill="background1"/>
          </w:tcPr>
          <w:p w14:paraId="3E87CA5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D</w:t>
            </w:r>
          </w:p>
        </w:tc>
        <w:tc>
          <w:tcPr>
            <w:tcW w:w="436" w:type="dxa"/>
            <w:shd w:val="clear" w:color="auto" w:fill="FFFFFF" w:themeFill="background1"/>
          </w:tcPr>
          <w:p w14:paraId="7A6A123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M</w:t>
            </w:r>
          </w:p>
        </w:tc>
        <w:tc>
          <w:tcPr>
            <w:tcW w:w="454" w:type="dxa"/>
            <w:shd w:val="clear" w:color="auto" w:fill="FFFFFF" w:themeFill="background1"/>
          </w:tcPr>
          <w:p w14:paraId="5248D08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A</w:t>
            </w:r>
          </w:p>
        </w:tc>
        <w:tc>
          <w:tcPr>
            <w:tcW w:w="1652" w:type="dxa"/>
            <w:shd w:val="clear" w:color="auto" w:fill="FFFFFF" w:themeFill="background1"/>
          </w:tcPr>
          <w:p w14:paraId="4E75505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5971BE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xml:space="preserve">  SÍ        NO</w:t>
            </w:r>
          </w:p>
        </w:tc>
        <w:tc>
          <w:tcPr>
            <w:tcW w:w="1157" w:type="dxa"/>
            <w:shd w:val="clear" w:color="auto" w:fill="FFFFFF" w:themeFill="background1"/>
          </w:tcPr>
          <w:p w14:paraId="11154229"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7797D3F1" w14:textId="77777777" w:rsidR="00B629C6" w:rsidRPr="00B629C6" w:rsidRDefault="00B629C6" w:rsidP="00B629C6">
            <w:pPr>
              <w:spacing w:before="0" w:after="0"/>
              <w:ind w:firstLine="0"/>
              <w:jc w:val="center"/>
              <w:rPr>
                <w:rFonts w:eastAsia="Calibri"/>
                <w:color w:val="000000"/>
                <w:sz w:val="14"/>
                <w:szCs w:val="14"/>
              </w:rPr>
            </w:pPr>
          </w:p>
        </w:tc>
      </w:tr>
      <w:tr w:rsidR="00B629C6" w:rsidRPr="00B629C6" w14:paraId="6C94E7F8" w14:textId="77777777" w:rsidTr="00921501">
        <w:trPr>
          <w:trHeight w:val="315"/>
        </w:trPr>
        <w:tc>
          <w:tcPr>
            <w:tcW w:w="419" w:type="dxa"/>
            <w:shd w:val="clear" w:color="auto" w:fill="FFFFFF" w:themeFill="background1"/>
          </w:tcPr>
          <w:p w14:paraId="2E008C3E" w14:textId="77777777" w:rsidR="00B629C6" w:rsidRPr="00B629C6" w:rsidRDefault="00B629C6" w:rsidP="00B629C6">
            <w:pPr>
              <w:spacing w:before="0" w:after="0"/>
              <w:ind w:firstLine="0"/>
              <w:rPr>
                <w:rFonts w:eastAsia="Calibri"/>
                <w:color w:val="000000"/>
                <w:sz w:val="14"/>
                <w:szCs w:val="14"/>
              </w:rPr>
            </w:pPr>
          </w:p>
        </w:tc>
        <w:tc>
          <w:tcPr>
            <w:tcW w:w="436" w:type="dxa"/>
            <w:shd w:val="clear" w:color="auto" w:fill="FFFFFF" w:themeFill="background1"/>
          </w:tcPr>
          <w:p w14:paraId="66110395" w14:textId="77777777" w:rsidR="00B629C6" w:rsidRPr="00B629C6" w:rsidRDefault="00B629C6" w:rsidP="00B629C6">
            <w:pPr>
              <w:spacing w:before="0" w:after="0"/>
              <w:ind w:firstLine="0"/>
              <w:rPr>
                <w:rFonts w:eastAsia="Calibri"/>
                <w:color w:val="000000"/>
                <w:sz w:val="14"/>
                <w:szCs w:val="14"/>
              </w:rPr>
            </w:pPr>
          </w:p>
        </w:tc>
        <w:tc>
          <w:tcPr>
            <w:tcW w:w="454" w:type="dxa"/>
            <w:shd w:val="clear" w:color="auto" w:fill="FFFFFF" w:themeFill="background1"/>
          </w:tcPr>
          <w:p w14:paraId="35C35BE6" w14:textId="77777777" w:rsidR="00B629C6" w:rsidRPr="00B629C6" w:rsidRDefault="00B629C6" w:rsidP="00B629C6">
            <w:pPr>
              <w:spacing w:before="0" w:after="0"/>
              <w:ind w:firstLine="0"/>
              <w:rPr>
                <w:rFonts w:eastAsia="Calibri"/>
                <w:color w:val="000000"/>
                <w:sz w:val="14"/>
                <w:szCs w:val="14"/>
              </w:rPr>
            </w:pPr>
          </w:p>
        </w:tc>
        <w:tc>
          <w:tcPr>
            <w:tcW w:w="1652" w:type="dxa"/>
            <w:shd w:val="clear" w:color="auto" w:fill="FFFFFF" w:themeFill="background1"/>
          </w:tcPr>
          <w:p w14:paraId="22A94832" w14:textId="77777777" w:rsidR="00B629C6" w:rsidRPr="00B629C6" w:rsidRDefault="00B629C6" w:rsidP="00B629C6">
            <w:pPr>
              <w:spacing w:before="0" w:after="0"/>
              <w:ind w:firstLine="0"/>
              <w:jc w:val="center"/>
              <w:rPr>
                <w:rFonts w:eastAsia="Calibri"/>
                <w:color w:val="000000"/>
                <w:sz w:val="14"/>
                <w:szCs w:val="14"/>
              </w:rPr>
            </w:pPr>
          </w:p>
        </w:tc>
        <w:tc>
          <w:tcPr>
            <w:tcW w:w="995" w:type="dxa"/>
            <w:shd w:val="clear" w:color="auto" w:fill="FFFFFF" w:themeFill="background1"/>
          </w:tcPr>
          <w:p w14:paraId="53435E22" w14:textId="77777777" w:rsidR="00B629C6" w:rsidRPr="00B629C6" w:rsidRDefault="00B629C6" w:rsidP="00B629C6">
            <w:pPr>
              <w:spacing w:before="0" w:after="0"/>
              <w:ind w:firstLine="0"/>
              <w:rPr>
                <w:rFonts w:eastAsia="Calibri"/>
                <w:color w:val="000000"/>
                <w:sz w:val="14"/>
                <w:szCs w:val="14"/>
              </w:rPr>
            </w:pPr>
          </w:p>
        </w:tc>
        <w:tc>
          <w:tcPr>
            <w:tcW w:w="1157" w:type="dxa"/>
            <w:shd w:val="clear" w:color="auto" w:fill="FFFFFF" w:themeFill="background1"/>
          </w:tcPr>
          <w:p w14:paraId="5A7F327D"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5CC0D414" w14:textId="77777777" w:rsidR="00B629C6" w:rsidRPr="00B629C6" w:rsidRDefault="00B629C6" w:rsidP="00B629C6">
            <w:pPr>
              <w:spacing w:before="0" w:after="0"/>
              <w:ind w:firstLine="0"/>
              <w:jc w:val="center"/>
              <w:rPr>
                <w:rFonts w:eastAsia="Calibri"/>
                <w:color w:val="000000"/>
                <w:sz w:val="14"/>
                <w:szCs w:val="14"/>
              </w:rPr>
            </w:pPr>
          </w:p>
        </w:tc>
      </w:tr>
      <w:tr w:rsidR="00B629C6" w:rsidRPr="00B629C6" w14:paraId="4A9031FB" w14:textId="77777777" w:rsidTr="00921501">
        <w:trPr>
          <w:trHeight w:val="315"/>
        </w:trPr>
        <w:tc>
          <w:tcPr>
            <w:tcW w:w="419" w:type="dxa"/>
            <w:shd w:val="clear" w:color="auto" w:fill="FFFFFF" w:themeFill="background1"/>
          </w:tcPr>
          <w:p w14:paraId="2793F3BB" w14:textId="77777777" w:rsidR="00B629C6" w:rsidRPr="00B629C6" w:rsidRDefault="00B629C6" w:rsidP="00B629C6">
            <w:pPr>
              <w:spacing w:before="0" w:after="0"/>
              <w:ind w:firstLine="0"/>
              <w:rPr>
                <w:rFonts w:eastAsia="Calibri"/>
                <w:color w:val="000000"/>
                <w:sz w:val="14"/>
                <w:szCs w:val="14"/>
              </w:rPr>
            </w:pPr>
          </w:p>
        </w:tc>
        <w:tc>
          <w:tcPr>
            <w:tcW w:w="436" w:type="dxa"/>
            <w:shd w:val="clear" w:color="auto" w:fill="FFFFFF" w:themeFill="background1"/>
          </w:tcPr>
          <w:p w14:paraId="71FA104B" w14:textId="77777777" w:rsidR="00B629C6" w:rsidRPr="00B629C6" w:rsidRDefault="00B629C6" w:rsidP="00B629C6">
            <w:pPr>
              <w:spacing w:before="0" w:after="0"/>
              <w:ind w:firstLine="0"/>
              <w:rPr>
                <w:rFonts w:eastAsia="Calibri"/>
                <w:color w:val="000000"/>
                <w:sz w:val="14"/>
                <w:szCs w:val="14"/>
              </w:rPr>
            </w:pPr>
          </w:p>
        </w:tc>
        <w:tc>
          <w:tcPr>
            <w:tcW w:w="454" w:type="dxa"/>
            <w:shd w:val="clear" w:color="auto" w:fill="FFFFFF" w:themeFill="background1"/>
          </w:tcPr>
          <w:p w14:paraId="214FF267" w14:textId="77777777" w:rsidR="00B629C6" w:rsidRPr="00B629C6" w:rsidRDefault="00B629C6" w:rsidP="00B629C6">
            <w:pPr>
              <w:spacing w:before="0" w:after="0"/>
              <w:ind w:firstLine="0"/>
              <w:rPr>
                <w:rFonts w:eastAsia="Calibri"/>
                <w:color w:val="000000"/>
                <w:sz w:val="14"/>
                <w:szCs w:val="14"/>
              </w:rPr>
            </w:pPr>
          </w:p>
        </w:tc>
        <w:tc>
          <w:tcPr>
            <w:tcW w:w="1652" w:type="dxa"/>
            <w:shd w:val="clear" w:color="auto" w:fill="FFFFFF" w:themeFill="background1"/>
          </w:tcPr>
          <w:p w14:paraId="1313154A" w14:textId="77777777" w:rsidR="00B629C6" w:rsidRPr="00B629C6" w:rsidRDefault="00B629C6" w:rsidP="00B629C6">
            <w:pPr>
              <w:spacing w:before="0" w:after="0"/>
              <w:ind w:firstLine="0"/>
              <w:jc w:val="center"/>
              <w:rPr>
                <w:rFonts w:eastAsia="Calibri"/>
                <w:color w:val="000000"/>
                <w:sz w:val="14"/>
                <w:szCs w:val="14"/>
              </w:rPr>
            </w:pPr>
          </w:p>
        </w:tc>
        <w:tc>
          <w:tcPr>
            <w:tcW w:w="995" w:type="dxa"/>
            <w:shd w:val="clear" w:color="auto" w:fill="FFFFFF" w:themeFill="background1"/>
          </w:tcPr>
          <w:p w14:paraId="5E247061" w14:textId="77777777" w:rsidR="00B629C6" w:rsidRPr="00B629C6" w:rsidRDefault="00B629C6" w:rsidP="00B629C6">
            <w:pPr>
              <w:spacing w:before="0" w:after="0"/>
              <w:ind w:firstLine="0"/>
              <w:rPr>
                <w:rFonts w:eastAsia="Calibri"/>
                <w:color w:val="000000"/>
                <w:sz w:val="14"/>
                <w:szCs w:val="14"/>
              </w:rPr>
            </w:pPr>
          </w:p>
        </w:tc>
        <w:tc>
          <w:tcPr>
            <w:tcW w:w="1157" w:type="dxa"/>
            <w:shd w:val="clear" w:color="auto" w:fill="FFFFFF" w:themeFill="background1"/>
          </w:tcPr>
          <w:p w14:paraId="36F8116E"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65C17AC8" w14:textId="77777777" w:rsidR="00B629C6" w:rsidRPr="00B629C6" w:rsidRDefault="00B629C6" w:rsidP="00B629C6">
            <w:pPr>
              <w:spacing w:before="0" w:after="0"/>
              <w:ind w:firstLine="0"/>
              <w:jc w:val="center"/>
              <w:rPr>
                <w:rFonts w:eastAsia="Calibri"/>
                <w:color w:val="000000"/>
                <w:sz w:val="14"/>
                <w:szCs w:val="14"/>
              </w:rPr>
            </w:pPr>
          </w:p>
        </w:tc>
      </w:tr>
    </w:tbl>
    <w:p w14:paraId="42959122" w14:textId="32E74F3B" w:rsidR="00B629C6" w:rsidRPr="00B629C6" w:rsidRDefault="00B629C6" w:rsidP="00B629C6">
      <w:pPr>
        <w:pStyle w:val="Ttulo1"/>
      </w:pPr>
      <w:bookmarkStart w:id="14" w:name="_Toc145089022"/>
      <w:r w:rsidRPr="00B629C6">
        <w:t>Registros de programas de bioseguridad</w:t>
      </w:r>
      <w:bookmarkEnd w:id="14"/>
    </w:p>
    <w:p w14:paraId="7BDBB9A9" w14:textId="77777777" w:rsidR="00B629C6" w:rsidRDefault="00B629C6" w:rsidP="00B629C6">
      <w:pPr>
        <w:spacing w:before="0" w:after="160"/>
      </w:pPr>
      <w:r>
        <w:t>Los registros constituyen una herramienta fundamental en el programa de bioseguridad, pues allí se evidencia el estado sanitario de la granja avícola y permite de acuerdo con el análisis de los datos registrados tomar decisiones oportunas y pertinentes para la producción avícola. Esta documentación se conserva mínimo un año en la granja, lo cual permite realizar seguimientos a los diferentes procesos y procedimientos tendientes a cumplir con la normatividad de bioseguridad.</w:t>
      </w:r>
    </w:p>
    <w:p w14:paraId="76DADE2C" w14:textId="2FC05DBA" w:rsidR="00B629C6" w:rsidRDefault="00B629C6" w:rsidP="00B629C6">
      <w:pPr>
        <w:spacing w:before="0" w:after="160"/>
      </w:pPr>
      <w:r>
        <w:t>Los formatos para registros como los POE se pueden actualizar permanentemente, se redactan con un lenguaje sencillo, claro y preciso, disponibles para su análisis por parte de los encargados de la toma de decisiones.</w:t>
      </w:r>
    </w:p>
    <w:p w14:paraId="74FD6EF2" w14:textId="36681874" w:rsidR="00B629C6" w:rsidRDefault="00B629C6" w:rsidP="00B629C6">
      <w:pPr>
        <w:pStyle w:val="Ttulo2"/>
      </w:pPr>
      <w:bookmarkStart w:id="15" w:name="_Toc145089023"/>
      <w:r>
        <w:lastRenderedPageBreak/>
        <w:t>Tipos y diligenciamiento</w:t>
      </w:r>
      <w:bookmarkEnd w:id="15"/>
    </w:p>
    <w:p w14:paraId="39962895" w14:textId="77777777" w:rsidR="00B629C6" w:rsidRDefault="00B629C6" w:rsidP="00B629C6">
      <w:pPr>
        <w:spacing w:before="0" w:after="160"/>
      </w:pPr>
      <w:r>
        <w:t>Los registros en el programa de bioseguridad están relacionados con los procedimientos operativos estandarizados en la granja avícola, en los formatos establecidos para cada uno de ellos el productor registrará las novedades que se presenten en su explotación. A continuación, se relacionan los nombres de los diferentes registros que por normatividad se tienen en las granjas avícolas.</w:t>
      </w:r>
    </w:p>
    <w:p w14:paraId="1BB869E3" w14:textId="77777777" w:rsidR="00B629C6" w:rsidRDefault="00B629C6" w:rsidP="00B629C6">
      <w:pPr>
        <w:spacing w:before="0" w:after="160"/>
      </w:pPr>
      <w:r>
        <w:t>Los formatos relacionados con los Procedimientos Operativos Estandarizados (POE) diseñados por las empresas avícolas deben cumplir con las exigencias de la normatividad vigente, en cuanto a su conservación por un período no inferior a un año y registrar en ellos información general solicitada para identificar los formatos a utilizar.</w:t>
      </w:r>
    </w:p>
    <w:p w14:paraId="01D8693D" w14:textId="2C63470D" w:rsidR="00B629C6" w:rsidRDefault="00B629C6" w:rsidP="00B629C6">
      <w:pPr>
        <w:spacing w:before="0" w:after="160"/>
      </w:pPr>
      <w:r>
        <w:t>La información que debe contener todos los formatos según las resoluciones ICA 3650, 3651, 3652, corresponde a:</w:t>
      </w:r>
    </w:p>
    <w:p w14:paraId="1BB7152C" w14:textId="77777777" w:rsidR="00B629C6" w:rsidRDefault="00B629C6" w:rsidP="00B629C6">
      <w:pPr>
        <w:pStyle w:val="Prrafodelista"/>
        <w:numPr>
          <w:ilvl w:val="0"/>
          <w:numId w:val="33"/>
        </w:numPr>
        <w:spacing w:before="0" w:after="160"/>
      </w:pPr>
      <w:r>
        <w:t>Nombre de la empresa.</w:t>
      </w:r>
    </w:p>
    <w:p w14:paraId="59B3EC29" w14:textId="77777777" w:rsidR="00B629C6" w:rsidRDefault="00B629C6" w:rsidP="00B629C6">
      <w:pPr>
        <w:pStyle w:val="Prrafodelista"/>
        <w:numPr>
          <w:ilvl w:val="0"/>
          <w:numId w:val="33"/>
        </w:numPr>
        <w:spacing w:before="0" w:after="160"/>
      </w:pPr>
      <w:r>
        <w:t xml:space="preserve">Nombre de la granja avícola </w:t>
      </w:r>
      <w:proofErr w:type="spellStart"/>
      <w:r>
        <w:t>biosegura</w:t>
      </w:r>
      <w:proofErr w:type="spellEnd"/>
      <w:r>
        <w:t xml:space="preserve"> (aves de postura y/o levante, pollo de engorde, reproductora).</w:t>
      </w:r>
    </w:p>
    <w:p w14:paraId="6677BD0E" w14:textId="77777777" w:rsidR="00B629C6" w:rsidRDefault="00B629C6" w:rsidP="00B629C6">
      <w:pPr>
        <w:pStyle w:val="Prrafodelista"/>
        <w:numPr>
          <w:ilvl w:val="0"/>
          <w:numId w:val="33"/>
        </w:numPr>
        <w:spacing w:before="0" w:after="160"/>
      </w:pPr>
      <w:r>
        <w:t>Identificación del formato.</w:t>
      </w:r>
    </w:p>
    <w:p w14:paraId="1A9CABF6" w14:textId="77777777" w:rsidR="00B629C6" w:rsidRDefault="00B629C6" w:rsidP="00B629C6">
      <w:pPr>
        <w:pStyle w:val="Prrafodelista"/>
        <w:numPr>
          <w:ilvl w:val="0"/>
          <w:numId w:val="33"/>
        </w:numPr>
        <w:spacing w:before="0" w:after="160"/>
      </w:pPr>
      <w:r>
        <w:t>Fecha de diligenciamiento.</w:t>
      </w:r>
    </w:p>
    <w:p w14:paraId="077DC919" w14:textId="77777777" w:rsidR="00B629C6" w:rsidRDefault="00B629C6" w:rsidP="00B629C6">
      <w:pPr>
        <w:pStyle w:val="Prrafodelista"/>
        <w:numPr>
          <w:ilvl w:val="0"/>
          <w:numId w:val="33"/>
        </w:numPr>
        <w:spacing w:before="0" w:after="160"/>
      </w:pPr>
      <w:r>
        <w:t>Nombre y firma del responsable.</w:t>
      </w:r>
    </w:p>
    <w:p w14:paraId="3E067B0E" w14:textId="7F98778E" w:rsidR="00B629C6" w:rsidRDefault="00B629C6" w:rsidP="00B629C6">
      <w:pPr>
        <w:pStyle w:val="Prrafodelista"/>
        <w:numPr>
          <w:ilvl w:val="0"/>
          <w:numId w:val="33"/>
        </w:numPr>
        <w:spacing w:before="0" w:after="160"/>
      </w:pPr>
      <w:r>
        <w:t>Observaciones.</w:t>
      </w:r>
    </w:p>
    <w:p w14:paraId="19C20EDB" w14:textId="068BF33E" w:rsidR="00B629C6" w:rsidRDefault="00753EF3" w:rsidP="00B629C6">
      <w:pPr>
        <w:spacing w:before="0" w:after="160"/>
      </w:pPr>
      <w:r w:rsidRPr="00753EF3">
        <w:t>El diligenciamiento de cada formato según sea el caso debe ser realizado por el responsable asignado por la empresa de acuerdo con las funciones que realice dentro de la explotación avícola, la información que allí se registra debe ser verídica y clara para que permita su análisis</w:t>
      </w:r>
      <w:r>
        <w:rPr>
          <w:rStyle w:val="normaltextrun"/>
          <w:rFonts w:ascii="Arial" w:hAnsi="Arial" w:cs="Arial"/>
          <w:color w:val="000000"/>
          <w:sz w:val="22"/>
          <w:bdr w:val="none" w:sz="0" w:space="0" w:color="auto" w:frame="1"/>
          <w:lang w:val="es-ES"/>
        </w:rPr>
        <w:t>.</w:t>
      </w:r>
    </w:p>
    <w:p w14:paraId="3D1515B9" w14:textId="77777777" w:rsidR="00B629C6" w:rsidRDefault="00B629C6" w:rsidP="00B629C6">
      <w:pPr>
        <w:spacing w:before="0" w:after="160"/>
      </w:pPr>
      <w:r>
        <w:lastRenderedPageBreak/>
        <w:t>Para cada formato de control de los procedimientos operativos estandarizados requieren información específica según lo establecido por la normatividad, la cual se relaciona a continuación:</w:t>
      </w:r>
    </w:p>
    <w:p w14:paraId="2E8D0EF7" w14:textId="77777777" w:rsidR="00B629C6" w:rsidRDefault="00B629C6" w:rsidP="00B629C6">
      <w:pPr>
        <w:spacing w:before="0" w:after="160"/>
      </w:pPr>
      <w:r w:rsidRPr="00C63F18">
        <w:rPr>
          <w:b/>
          <w:bCs/>
        </w:rPr>
        <w:t>Ingreso de personal, objetos y vehículos a la granja:</w:t>
      </w:r>
      <w:r>
        <w:t xml:space="preserve"> hora de ingreso, placa vehículo, procedencia, motivo del ingreso, nombre completo y firma.</w:t>
      </w:r>
    </w:p>
    <w:p w14:paraId="039D0B4E" w14:textId="77777777" w:rsidR="00B629C6" w:rsidRDefault="00B629C6" w:rsidP="00B629C6">
      <w:pPr>
        <w:spacing w:before="0" w:after="160"/>
      </w:pPr>
      <w:r w:rsidRPr="00C63F18">
        <w:rPr>
          <w:b/>
          <w:bCs/>
        </w:rPr>
        <w:t>Sistema de tratamiento de agua:</w:t>
      </w:r>
      <w:r>
        <w:t xml:space="preserve"> nombre del producto y dosificación.</w:t>
      </w:r>
    </w:p>
    <w:p w14:paraId="2FFA003C" w14:textId="4AD03E70" w:rsidR="00B629C6" w:rsidRDefault="00B629C6" w:rsidP="00B629C6">
      <w:pPr>
        <w:spacing w:before="0" w:after="160"/>
      </w:pPr>
      <w:r w:rsidRPr="00C63F18">
        <w:rPr>
          <w:b/>
          <w:bCs/>
        </w:rPr>
        <w:t>Limpieza y desinfección de instalaciones, equipos y utensilios:</w:t>
      </w:r>
      <w:r>
        <w:t xml:space="preserve"> nombre del producto y dosificación.</w:t>
      </w:r>
    </w:p>
    <w:p w14:paraId="6BD4D6C0" w14:textId="4AB9305B" w:rsidR="00C63F18" w:rsidRDefault="00C63F18" w:rsidP="00C63F18">
      <w:pPr>
        <w:spacing w:before="0" w:after="160"/>
      </w:pPr>
      <w:r w:rsidRPr="00C63F18">
        <w:rPr>
          <w:b/>
          <w:bCs/>
        </w:rPr>
        <w:t>Control integrado de plagas:</w:t>
      </w:r>
      <w:r>
        <w:t xml:space="preserve"> nombre del producto, ubicación y verificación de efectividad del control.</w:t>
      </w:r>
    </w:p>
    <w:p w14:paraId="31F821A2" w14:textId="21D5C37A" w:rsidR="00C63F18" w:rsidRDefault="00C63F18" w:rsidP="00C63F18">
      <w:pPr>
        <w:spacing w:before="0" w:after="160"/>
      </w:pPr>
      <w:r w:rsidRPr="00C63F18">
        <w:rPr>
          <w:b/>
          <w:bCs/>
        </w:rPr>
        <w:t>Mortalidad de las aves:</w:t>
      </w:r>
      <w:r>
        <w:t xml:space="preserve"> mortalidad diaria, número de galpón, posible causa de mortalidad, indicar si se realizó toma de muestras y necropsia.</w:t>
      </w:r>
    </w:p>
    <w:p w14:paraId="0602FBEF" w14:textId="6639A3D5" w:rsidR="00C63F18" w:rsidRDefault="00C63F18" w:rsidP="00B629C6">
      <w:pPr>
        <w:spacing w:before="0" w:after="160"/>
      </w:pPr>
      <w:r w:rsidRPr="00C63F18">
        <w:rPr>
          <w:b/>
          <w:bCs/>
        </w:rPr>
        <w:t>Manejo y disposición final de la mortalidad:</w:t>
      </w:r>
      <w:r w:rsidRPr="00C63F18">
        <w:t xml:space="preserve"> describe el tipo de manejo que se hace, periodicidad y el destino final. Si hay compostaje incluir la información sobre el número de cajón, número de aves muertas por día, fecha de llenado del cajón, fecha de volteo, fecha de retiro del </w:t>
      </w:r>
      <w:r w:rsidR="0020493D">
        <w:t>“</w:t>
      </w:r>
      <w:r w:rsidRPr="0020493D">
        <w:rPr>
          <w:rStyle w:val="Extranjerismo"/>
          <w:lang w:val="es-CO"/>
        </w:rPr>
        <w:t>compost</w:t>
      </w:r>
      <w:r w:rsidR="0020493D" w:rsidRPr="0020493D">
        <w:rPr>
          <w:rStyle w:val="Extranjerismo"/>
          <w:lang w:val="es-CO"/>
        </w:rPr>
        <w:t>”</w:t>
      </w:r>
      <w:r w:rsidRPr="00C63F18">
        <w:t xml:space="preserve">, número de aves por día total de bultos de </w:t>
      </w:r>
      <w:r w:rsidR="0020493D">
        <w:t>“</w:t>
      </w:r>
      <w:r w:rsidRPr="0020493D">
        <w:rPr>
          <w:rStyle w:val="Extranjerismo"/>
          <w:lang w:val="es-CO"/>
        </w:rPr>
        <w:t>compost</w:t>
      </w:r>
      <w:r w:rsidR="0020493D">
        <w:rPr>
          <w:rStyle w:val="Extranjerismo"/>
          <w:lang w:val="es-CO"/>
        </w:rPr>
        <w:t>”</w:t>
      </w:r>
      <w:r w:rsidRPr="0020493D">
        <w:rPr>
          <w:rStyle w:val="Extranjerismo"/>
          <w:lang w:val="es-CO"/>
        </w:rPr>
        <w:t xml:space="preserve"> </w:t>
      </w:r>
      <w:r w:rsidRPr="00C63F18">
        <w:t>producidos.</w:t>
      </w:r>
    </w:p>
    <w:p w14:paraId="14AA9F39" w14:textId="71192640" w:rsidR="00C63F18" w:rsidRDefault="00C63F18" w:rsidP="00B629C6">
      <w:pPr>
        <w:spacing w:before="0" w:after="160"/>
      </w:pPr>
      <w:r w:rsidRPr="00C63F18">
        <w:rPr>
          <w:b/>
          <w:bCs/>
        </w:rPr>
        <w:t>Tratamiento térmico de la poliniza y/o gallinaza:</w:t>
      </w:r>
      <w:r w:rsidRPr="00C63F18">
        <w:t xml:space="preserve"> identificación del apilado, fecha de inicio del apilado, fecha de terminación del apilado, fecha de evacuación, temperatura, fecha y hora de verificación.</w:t>
      </w:r>
    </w:p>
    <w:p w14:paraId="649AF296" w14:textId="35FAAB8F" w:rsidR="00C63F18" w:rsidRDefault="00C63F18" w:rsidP="00B629C6">
      <w:pPr>
        <w:spacing w:before="0" w:after="160"/>
      </w:pPr>
      <w:r w:rsidRPr="00C63F18">
        <w:rPr>
          <w:b/>
          <w:bCs/>
        </w:rPr>
        <w:t>Vacunación:</w:t>
      </w:r>
      <w:r w:rsidRPr="00C63F18">
        <w:t xml:space="preserve"> nombre del producto utilizado con registro ICA, enfermedad, cepa, dosis, número de lote de producto, fecha de vencimiento, vía de aplicación, edad de las </w:t>
      </w:r>
      <w:r w:rsidRPr="00C63F18">
        <w:lastRenderedPageBreak/>
        <w:t xml:space="preserve">aves, número de animales vacunados, nombre y firma del médico veterinario, zootecnista y responsable sanitario de la granja avícola </w:t>
      </w:r>
      <w:proofErr w:type="spellStart"/>
      <w:r w:rsidRPr="00C63F18">
        <w:t>biosegura</w:t>
      </w:r>
      <w:proofErr w:type="spellEnd"/>
      <w:r w:rsidRPr="00C63F18">
        <w:t>.</w:t>
      </w:r>
    </w:p>
    <w:p w14:paraId="6C9463F0" w14:textId="125F68EA" w:rsidR="00C63F18" w:rsidRDefault="00C63F18" w:rsidP="00B629C6">
      <w:pPr>
        <w:spacing w:before="0" w:after="160"/>
      </w:pPr>
      <w:r w:rsidRPr="00C63F18">
        <w:rPr>
          <w:b/>
          <w:bCs/>
        </w:rPr>
        <w:t>Formato del uso de medicamentos veterinarios:</w:t>
      </w:r>
      <w:r w:rsidRPr="00C63F18">
        <w:t xml:space="preserve"> nombre del producto utilizado con registro ICA, laboratorio productor del medicamento veterinario, número de lote del producto, fecha de vencimiento, dosis, vía de administración, identificación del lote de aves tratadas, nombre y firma del médico veterinario o médico veterinario zootecnista responsable sanitario de la granja </w:t>
      </w:r>
      <w:proofErr w:type="spellStart"/>
      <w:r w:rsidRPr="00C63F18">
        <w:t>biosegura</w:t>
      </w:r>
      <w:proofErr w:type="spellEnd"/>
      <w:r w:rsidRPr="00C63F18">
        <w:t xml:space="preserve"> (aves y postura, y/o levante, pollo de engorde o reproductora).</w:t>
      </w:r>
    </w:p>
    <w:p w14:paraId="17EE6BA7" w14:textId="790AC73C" w:rsidR="00C63F18" w:rsidRDefault="00C63F18" w:rsidP="00C63F18">
      <w:pPr>
        <w:spacing w:before="0" w:after="160"/>
      </w:pPr>
      <w:r w:rsidRPr="00C63F18">
        <w:rPr>
          <w:b/>
          <w:bCs/>
        </w:rPr>
        <w:t>Formato de capacitación:</w:t>
      </w:r>
      <w:r>
        <w:t xml:space="preserve"> tema, nombre del capacitador, lista y firma de los participantes.</w:t>
      </w:r>
    </w:p>
    <w:p w14:paraId="35E46E7E" w14:textId="77777777" w:rsidR="00C63F18" w:rsidRDefault="00C63F18" w:rsidP="00C63F18">
      <w:pPr>
        <w:spacing w:before="0" w:after="160"/>
      </w:pPr>
      <w:r w:rsidRPr="00C63F18">
        <w:rPr>
          <w:b/>
          <w:bCs/>
        </w:rPr>
        <w:t>Formato de mantenimiento</w:t>
      </w:r>
      <w:r>
        <w:t>: acciones preventivas, acciones correctivas tomadas y verificación de estas.</w:t>
      </w:r>
    </w:p>
    <w:p w14:paraId="6A7EABA1" w14:textId="32E0E700" w:rsidR="00C63F18" w:rsidRDefault="00C63F18" w:rsidP="00C63F18">
      <w:pPr>
        <w:spacing w:before="0" w:after="160"/>
      </w:pPr>
      <w:r w:rsidRPr="00C63F18">
        <w:rPr>
          <w:b/>
          <w:bCs/>
        </w:rPr>
        <w:t>Formato de trazabilidad del huevo para consumo humano:</w:t>
      </w:r>
      <w:r>
        <w:t xml:space="preserve"> número de huevos recogidos, número de lote, número de galpón, número de huevos aptos y rechazados.</w:t>
      </w:r>
    </w:p>
    <w:p w14:paraId="63498CD1" w14:textId="4B303917" w:rsidR="00C63F18" w:rsidRDefault="00C63F18" w:rsidP="00C63F18">
      <w:pPr>
        <w:spacing w:before="0" w:after="160"/>
      </w:pPr>
      <w:r w:rsidRPr="00C63F18">
        <w:rPr>
          <w:b/>
          <w:bCs/>
        </w:rPr>
        <w:t>Formato de mortalidad y descarte:</w:t>
      </w:r>
      <w:r>
        <w:t xml:space="preserve"> mortalidad y descarte al nacimiento, causa de la mortalidad y descarte, indicar si se realizó toma de muestra y </w:t>
      </w:r>
      <w:proofErr w:type="spellStart"/>
      <w:r>
        <w:t>embriodiagnóstico</w:t>
      </w:r>
      <w:proofErr w:type="spellEnd"/>
      <w:r>
        <w:t xml:space="preserve"> (material genético).</w:t>
      </w:r>
    </w:p>
    <w:p w14:paraId="73B2AC1A" w14:textId="140B0DDC" w:rsidR="00C63F18" w:rsidRDefault="00C63F18" w:rsidP="00C63F18">
      <w:pPr>
        <w:spacing w:before="0" w:after="160"/>
      </w:pPr>
      <w:r w:rsidRPr="00C63F18">
        <w:rPr>
          <w:b/>
          <w:bCs/>
        </w:rPr>
        <w:t>Formato calibración equipos:</w:t>
      </w:r>
      <w:r>
        <w:t xml:space="preserve"> acciones preventivas, acciones correctivas tomadas y verificación de estas.</w:t>
      </w:r>
    </w:p>
    <w:p w14:paraId="3F7DD72E" w14:textId="5C44D529" w:rsidR="00C63F18" w:rsidRDefault="00C63F18" w:rsidP="00C63F18">
      <w:pPr>
        <w:pStyle w:val="Ttulo2"/>
      </w:pPr>
      <w:bookmarkStart w:id="16" w:name="_Toc145089024"/>
      <w:r>
        <w:t>Interpretación</w:t>
      </w:r>
      <w:bookmarkEnd w:id="16"/>
    </w:p>
    <w:p w14:paraId="59B4DDBF" w14:textId="77777777" w:rsidR="00C63F18" w:rsidRDefault="00C63F18" w:rsidP="00C63F18">
      <w:pPr>
        <w:spacing w:before="0" w:after="160"/>
      </w:pPr>
      <w:r>
        <w:t xml:space="preserve">Los datos registrados de las actividades del programa de bioseguridad en granjas avícolas en formatos escritos o electrónicos tienen el propósito de consolidar la </w:t>
      </w:r>
      <w:r>
        <w:lastRenderedPageBreak/>
        <w:t>información y permitir su análisis para establecer estrategias de mejora continua, que se reflejan en los resultados sanitarios y productivos de la explotación.</w:t>
      </w:r>
    </w:p>
    <w:p w14:paraId="071F76FC" w14:textId="57B2753D" w:rsidR="00C63F18" w:rsidRDefault="00C63F18" w:rsidP="00C63F18">
      <w:pPr>
        <w:spacing w:before="0" w:after="160"/>
      </w:pPr>
      <w:r>
        <w:t>El correcto registro de la información de los movimientos y acontecimientos que ocurren diariamente en la granja avícola permiten medir, reportar y comparar el comportamiento de lotes y de la granja en general.</w:t>
      </w:r>
    </w:p>
    <w:p w14:paraId="211FC572" w14:textId="77777777" w:rsidR="00746D62" w:rsidRDefault="00746D62" w:rsidP="00746D62">
      <w:pPr>
        <w:spacing w:before="0" w:after="160"/>
      </w:pPr>
      <w:r>
        <w:t>Las siguientes tablas son ejemplos de formatos para el registro de información relacionada con el programa de bioseguridad en granjas avícolas. El diseño de los formatos está a discrecionalidad de la empresa avícola teniendo en cuenta su tamaño podrán elaborarse mediante hojas de cálculo, papel o software disponible en el mercado o creado exclusivamente para la explotación avícola.</w:t>
      </w:r>
    </w:p>
    <w:p w14:paraId="74487BD9" w14:textId="54B9B2FA" w:rsidR="00C63F18" w:rsidRDefault="00746D62" w:rsidP="00746D62">
      <w:pPr>
        <w:spacing w:before="0" w:after="160"/>
      </w:pPr>
      <w:r w:rsidRPr="00746D62">
        <w:rPr>
          <w:b/>
          <w:bCs/>
        </w:rPr>
        <w:t>Tabla 17.</w:t>
      </w:r>
      <w:r>
        <w:t xml:space="preserve"> Ejemplo formato control de ingreso personas y vehículos (visitantes)</w:t>
      </w:r>
    </w:p>
    <w:tbl>
      <w:tblPr>
        <w:tblStyle w:val="Tablaconcuadrcula1clara-nfasis13"/>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Caption w:val="Tabla 18"/>
        <w:tblDescription w:val="En la tabla 18 se muestra un ejemplo formato control de ingreso personas y vehículos (visitantes)"/>
      </w:tblPr>
      <w:tblGrid>
        <w:gridCol w:w="250"/>
        <w:gridCol w:w="250"/>
        <w:gridCol w:w="250"/>
        <w:gridCol w:w="1088"/>
        <w:gridCol w:w="551"/>
        <w:gridCol w:w="351"/>
        <w:gridCol w:w="351"/>
        <w:gridCol w:w="677"/>
        <w:gridCol w:w="10"/>
        <w:gridCol w:w="639"/>
        <w:gridCol w:w="784"/>
        <w:gridCol w:w="529"/>
        <w:gridCol w:w="496"/>
        <w:gridCol w:w="628"/>
        <w:gridCol w:w="10"/>
        <w:gridCol w:w="570"/>
        <w:gridCol w:w="621"/>
        <w:gridCol w:w="559"/>
        <w:gridCol w:w="737"/>
      </w:tblGrid>
      <w:tr w:rsidR="00746D62" w:rsidRPr="00746D62" w14:paraId="07137E46" w14:textId="77777777" w:rsidTr="00746D62">
        <w:trPr>
          <w:trHeight w:val="300"/>
        </w:trPr>
        <w:tc>
          <w:tcPr>
            <w:tcW w:w="1838" w:type="dxa"/>
            <w:gridSpan w:val="4"/>
            <w:shd w:val="clear" w:color="auto" w:fill="F2F2F2" w:themeFill="background1" w:themeFillShade="F2"/>
            <w:vAlign w:val="center"/>
          </w:tcPr>
          <w:p w14:paraId="4215AF4D" w14:textId="77777777" w:rsidR="00746D62" w:rsidRPr="00746D62" w:rsidRDefault="00746D62" w:rsidP="00746D62">
            <w:pPr>
              <w:spacing w:before="0" w:after="0"/>
              <w:ind w:firstLine="0"/>
              <w:jc w:val="center"/>
              <w:rPr>
                <w:rFonts w:eastAsia="Calibri"/>
                <w:b/>
                <w:sz w:val="14"/>
                <w:szCs w:val="14"/>
              </w:rPr>
            </w:pPr>
            <w:r w:rsidRPr="00746D62">
              <w:rPr>
                <w:rFonts w:eastAsia="Calibri"/>
                <w:b/>
                <w:sz w:val="14"/>
                <w:szCs w:val="14"/>
              </w:rPr>
              <w:t>AVÍCOLA EL POLLITO</w:t>
            </w:r>
          </w:p>
        </w:tc>
        <w:tc>
          <w:tcPr>
            <w:tcW w:w="5016" w:type="dxa"/>
            <w:gridSpan w:val="10"/>
            <w:shd w:val="clear" w:color="auto" w:fill="F2F2F2" w:themeFill="background1" w:themeFillShade="F2"/>
            <w:vAlign w:val="center"/>
          </w:tcPr>
          <w:p w14:paraId="54F2F709"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CONTROL INGRESO PERSONAS Y VEHÍCULOS (VISITANTES)</w:t>
            </w:r>
          </w:p>
        </w:tc>
        <w:tc>
          <w:tcPr>
            <w:tcW w:w="1201" w:type="dxa"/>
            <w:gridSpan w:val="3"/>
            <w:shd w:val="clear" w:color="auto" w:fill="F2F2F2" w:themeFill="background1" w:themeFillShade="F2"/>
            <w:vAlign w:val="center"/>
          </w:tcPr>
          <w:p w14:paraId="07FBFADA"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CÓDIGO</w:t>
            </w:r>
          </w:p>
        </w:tc>
        <w:tc>
          <w:tcPr>
            <w:tcW w:w="1296" w:type="dxa"/>
            <w:gridSpan w:val="2"/>
            <w:shd w:val="clear" w:color="auto" w:fill="F2F2F2" w:themeFill="background1" w:themeFillShade="F2"/>
            <w:vAlign w:val="center"/>
          </w:tcPr>
          <w:p w14:paraId="68D323DB"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VERSIÓN</w:t>
            </w:r>
          </w:p>
        </w:tc>
      </w:tr>
      <w:tr w:rsidR="00746D62" w:rsidRPr="00746D62" w14:paraId="5A1DFC49" w14:textId="77777777" w:rsidTr="00746D62">
        <w:trPr>
          <w:trHeight w:val="300"/>
        </w:trPr>
        <w:tc>
          <w:tcPr>
            <w:tcW w:w="9351" w:type="dxa"/>
            <w:gridSpan w:val="19"/>
            <w:shd w:val="clear" w:color="auto" w:fill="FFFFFF" w:themeFill="background1"/>
            <w:vAlign w:val="center"/>
          </w:tcPr>
          <w:p w14:paraId="11E0049F" w14:textId="77777777" w:rsidR="00746D62" w:rsidRPr="00746D62" w:rsidRDefault="00746D62" w:rsidP="00746D62">
            <w:pPr>
              <w:spacing w:before="0" w:after="0"/>
              <w:ind w:left="113" w:right="113" w:firstLine="0"/>
              <w:jc w:val="center"/>
              <w:rPr>
                <w:rFonts w:eastAsia="Calibri"/>
                <w:sz w:val="14"/>
                <w:szCs w:val="14"/>
              </w:rPr>
            </w:pPr>
          </w:p>
        </w:tc>
      </w:tr>
      <w:tr w:rsidR="00746D62" w:rsidRPr="00746D62" w14:paraId="5DCFBDAA" w14:textId="77777777" w:rsidTr="00746D62">
        <w:trPr>
          <w:trHeight w:val="300"/>
        </w:trPr>
        <w:tc>
          <w:tcPr>
            <w:tcW w:w="3778" w:type="dxa"/>
            <w:gridSpan w:val="9"/>
            <w:shd w:val="clear" w:color="auto" w:fill="FFFFFF" w:themeFill="background1"/>
            <w:vAlign w:val="center"/>
          </w:tcPr>
          <w:p w14:paraId="4B64630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GRANJA</w:t>
            </w:r>
          </w:p>
        </w:tc>
        <w:tc>
          <w:tcPr>
            <w:tcW w:w="3086" w:type="dxa"/>
            <w:gridSpan w:val="6"/>
            <w:shd w:val="clear" w:color="auto" w:fill="FFFFFF" w:themeFill="background1"/>
            <w:vAlign w:val="center"/>
          </w:tcPr>
          <w:p w14:paraId="6537A33C" w14:textId="7C5417C5" w:rsidR="00746D62" w:rsidRPr="00746D62" w:rsidRDefault="00746D62" w:rsidP="00746D62">
            <w:pPr>
              <w:spacing w:before="0" w:after="0"/>
              <w:ind w:firstLine="0"/>
              <w:rPr>
                <w:rFonts w:eastAsia="Calibri"/>
                <w:sz w:val="14"/>
                <w:szCs w:val="14"/>
              </w:rPr>
            </w:pPr>
            <w:r w:rsidRPr="00746D62">
              <w:rPr>
                <w:rFonts w:eastAsia="Calibri"/>
                <w:sz w:val="14"/>
                <w:szCs w:val="14"/>
              </w:rPr>
              <w:t>LOTE: </w:t>
            </w:r>
          </w:p>
        </w:tc>
        <w:tc>
          <w:tcPr>
            <w:tcW w:w="2487" w:type="dxa"/>
            <w:gridSpan w:val="4"/>
            <w:shd w:val="clear" w:color="auto" w:fill="FFFFFF" w:themeFill="background1"/>
            <w:vAlign w:val="center"/>
          </w:tcPr>
          <w:p w14:paraId="227E2EA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LÍNEA: </w:t>
            </w:r>
          </w:p>
        </w:tc>
      </w:tr>
      <w:tr w:rsidR="00746D62" w:rsidRPr="00746D62" w14:paraId="038FC94A" w14:textId="77777777" w:rsidTr="00746D62">
        <w:trPr>
          <w:trHeight w:val="300"/>
        </w:trPr>
        <w:tc>
          <w:tcPr>
            <w:tcW w:w="750" w:type="dxa"/>
            <w:gridSpan w:val="3"/>
            <w:shd w:val="clear" w:color="auto" w:fill="FFFFFF" w:themeFill="background1"/>
          </w:tcPr>
          <w:p w14:paraId="05AC012C"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FECHA</w:t>
            </w:r>
          </w:p>
        </w:tc>
        <w:tc>
          <w:tcPr>
            <w:tcW w:w="1088" w:type="dxa"/>
            <w:vMerge w:val="restart"/>
            <w:shd w:val="clear" w:color="auto" w:fill="FFFFFF" w:themeFill="background1"/>
            <w:textDirection w:val="btLr"/>
          </w:tcPr>
          <w:p w14:paraId="32B5A35E"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NOMBRE COMPLETO</w:t>
            </w:r>
          </w:p>
        </w:tc>
        <w:tc>
          <w:tcPr>
            <w:tcW w:w="551" w:type="dxa"/>
            <w:vMerge w:val="restart"/>
            <w:shd w:val="clear" w:color="auto" w:fill="FFFFFF" w:themeFill="background1"/>
            <w:textDirection w:val="btLr"/>
          </w:tcPr>
          <w:p w14:paraId="7D49115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CEDULA</w:t>
            </w:r>
          </w:p>
        </w:tc>
        <w:tc>
          <w:tcPr>
            <w:tcW w:w="351" w:type="dxa"/>
            <w:vMerge w:val="restart"/>
            <w:shd w:val="clear" w:color="auto" w:fill="FFFFFF" w:themeFill="background1"/>
            <w:textDirection w:val="btLr"/>
          </w:tcPr>
          <w:p w14:paraId="772ACEF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EPS</w:t>
            </w:r>
          </w:p>
        </w:tc>
        <w:tc>
          <w:tcPr>
            <w:tcW w:w="351" w:type="dxa"/>
            <w:vMerge w:val="restart"/>
            <w:shd w:val="clear" w:color="auto" w:fill="FFFFFF" w:themeFill="background1"/>
            <w:textDirection w:val="btLr"/>
          </w:tcPr>
          <w:p w14:paraId="40526831"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ARL</w:t>
            </w:r>
          </w:p>
        </w:tc>
        <w:tc>
          <w:tcPr>
            <w:tcW w:w="677" w:type="dxa"/>
            <w:vMerge w:val="restart"/>
            <w:shd w:val="clear" w:color="auto" w:fill="FFFFFF" w:themeFill="background1"/>
            <w:textDirection w:val="btLr"/>
          </w:tcPr>
          <w:p w14:paraId="3473FBE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TIPO DE SANGRE</w:t>
            </w:r>
          </w:p>
        </w:tc>
        <w:tc>
          <w:tcPr>
            <w:tcW w:w="649" w:type="dxa"/>
            <w:gridSpan w:val="2"/>
            <w:vMerge w:val="restart"/>
            <w:shd w:val="clear" w:color="auto" w:fill="FFFFFF" w:themeFill="background1"/>
            <w:textDirection w:val="btLr"/>
          </w:tcPr>
          <w:p w14:paraId="6093165E"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ALERGIAS</w:t>
            </w:r>
          </w:p>
        </w:tc>
        <w:tc>
          <w:tcPr>
            <w:tcW w:w="784" w:type="dxa"/>
            <w:vMerge w:val="restart"/>
            <w:shd w:val="clear" w:color="auto" w:fill="FFFFFF" w:themeFill="background1"/>
            <w:textDirection w:val="btLr"/>
          </w:tcPr>
          <w:p w14:paraId="05CE0B5D"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TELÉFONO</w:t>
            </w:r>
          </w:p>
        </w:tc>
        <w:tc>
          <w:tcPr>
            <w:tcW w:w="529" w:type="dxa"/>
            <w:vMerge w:val="restart"/>
            <w:shd w:val="clear" w:color="auto" w:fill="FFFFFF" w:themeFill="background1"/>
            <w:textDirection w:val="btLr"/>
          </w:tcPr>
          <w:p w14:paraId="4C96A1E3"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MOTIVO VISITA</w:t>
            </w:r>
          </w:p>
        </w:tc>
        <w:tc>
          <w:tcPr>
            <w:tcW w:w="496" w:type="dxa"/>
            <w:vMerge w:val="restart"/>
            <w:shd w:val="clear" w:color="auto" w:fill="FFFFFF" w:themeFill="background1"/>
            <w:textDirection w:val="btLr"/>
          </w:tcPr>
          <w:p w14:paraId="49CD56A8"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PLACA</w:t>
            </w:r>
          </w:p>
        </w:tc>
        <w:tc>
          <w:tcPr>
            <w:tcW w:w="628" w:type="dxa"/>
            <w:vMerge w:val="restart"/>
            <w:shd w:val="clear" w:color="auto" w:fill="FFFFFF" w:themeFill="background1"/>
            <w:textDirection w:val="btLr"/>
          </w:tcPr>
          <w:p w14:paraId="65825906"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PROCEDENCIA</w:t>
            </w:r>
          </w:p>
        </w:tc>
        <w:tc>
          <w:tcPr>
            <w:tcW w:w="580" w:type="dxa"/>
            <w:gridSpan w:val="2"/>
            <w:vMerge w:val="restart"/>
            <w:shd w:val="clear" w:color="auto" w:fill="FFFFFF" w:themeFill="background1"/>
            <w:textDirection w:val="btLr"/>
          </w:tcPr>
          <w:p w14:paraId="549E2DE5"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DESTINO</w:t>
            </w:r>
          </w:p>
        </w:tc>
        <w:tc>
          <w:tcPr>
            <w:tcW w:w="621" w:type="dxa"/>
            <w:vMerge w:val="restart"/>
            <w:shd w:val="clear" w:color="auto" w:fill="FFFFFF" w:themeFill="background1"/>
            <w:textDirection w:val="btLr"/>
          </w:tcPr>
          <w:p w14:paraId="5353878D"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 xml:space="preserve">HORA ENTRADA </w:t>
            </w:r>
          </w:p>
        </w:tc>
        <w:tc>
          <w:tcPr>
            <w:tcW w:w="559" w:type="dxa"/>
            <w:vMerge w:val="restart"/>
            <w:shd w:val="clear" w:color="auto" w:fill="FFFFFF" w:themeFill="background1"/>
            <w:textDirection w:val="btLr"/>
          </w:tcPr>
          <w:p w14:paraId="46841280"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HORA SALIDA</w:t>
            </w:r>
          </w:p>
        </w:tc>
        <w:tc>
          <w:tcPr>
            <w:tcW w:w="737" w:type="dxa"/>
            <w:vMerge w:val="restart"/>
            <w:shd w:val="clear" w:color="auto" w:fill="FFFFFF" w:themeFill="background1"/>
            <w:textDirection w:val="btLr"/>
          </w:tcPr>
          <w:p w14:paraId="53C6900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NOMBRE Y/O FIRMA</w:t>
            </w:r>
          </w:p>
        </w:tc>
      </w:tr>
      <w:tr w:rsidR="00746D62" w:rsidRPr="00746D62" w14:paraId="4E850BF0" w14:textId="77777777" w:rsidTr="00746D62">
        <w:trPr>
          <w:trHeight w:val="978"/>
        </w:trPr>
        <w:tc>
          <w:tcPr>
            <w:tcW w:w="250" w:type="dxa"/>
            <w:shd w:val="clear" w:color="auto" w:fill="FFFFFF" w:themeFill="background1"/>
          </w:tcPr>
          <w:p w14:paraId="3E29DB9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D</w:t>
            </w:r>
          </w:p>
        </w:tc>
        <w:tc>
          <w:tcPr>
            <w:tcW w:w="250" w:type="dxa"/>
            <w:shd w:val="clear" w:color="auto" w:fill="FFFFFF" w:themeFill="background1"/>
          </w:tcPr>
          <w:p w14:paraId="66D9590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M</w:t>
            </w:r>
          </w:p>
        </w:tc>
        <w:tc>
          <w:tcPr>
            <w:tcW w:w="250" w:type="dxa"/>
            <w:shd w:val="clear" w:color="auto" w:fill="FFFFFF" w:themeFill="background1"/>
          </w:tcPr>
          <w:p w14:paraId="3B38B449"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A</w:t>
            </w:r>
          </w:p>
        </w:tc>
        <w:tc>
          <w:tcPr>
            <w:tcW w:w="1088" w:type="dxa"/>
            <w:vMerge/>
            <w:shd w:val="clear" w:color="auto" w:fill="FFFFFF" w:themeFill="background1"/>
          </w:tcPr>
          <w:p w14:paraId="09693974"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51" w:type="dxa"/>
            <w:vMerge/>
            <w:shd w:val="clear" w:color="auto" w:fill="FFFFFF" w:themeFill="background1"/>
          </w:tcPr>
          <w:p w14:paraId="24CDBDF5"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351" w:type="dxa"/>
            <w:vMerge/>
            <w:shd w:val="clear" w:color="auto" w:fill="FFFFFF" w:themeFill="background1"/>
          </w:tcPr>
          <w:p w14:paraId="03FD16EE"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351" w:type="dxa"/>
            <w:vMerge/>
            <w:shd w:val="clear" w:color="auto" w:fill="FFFFFF" w:themeFill="background1"/>
          </w:tcPr>
          <w:p w14:paraId="1F656169"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77" w:type="dxa"/>
            <w:vMerge/>
            <w:shd w:val="clear" w:color="auto" w:fill="FFFFFF" w:themeFill="background1"/>
          </w:tcPr>
          <w:p w14:paraId="0F56AE6C"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49" w:type="dxa"/>
            <w:gridSpan w:val="2"/>
            <w:vMerge/>
            <w:shd w:val="clear" w:color="auto" w:fill="FFFFFF" w:themeFill="background1"/>
          </w:tcPr>
          <w:p w14:paraId="0B6E1E55"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784" w:type="dxa"/>
            <w:vMerge/>
            <w:shd w:val="clear" w:color="auto" w:fill="FFFFFF" w:themeFill="background1"/>
          </w:tcPr>
          <w:p w14:paraId="1A8E6618"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29" w:type="dxa"/>
            <w:vMerge/>
            <w:shd w:val="clear" w:color="auto" w:fill="FFFFFF" w:themeFill="background1"/>
          </w:tcPr>
          <w:p w14:paraId="63EF579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496" w:type="dxa"/>
            <w:vMerge/>
            <w:shd w:val="clear" w:color="auto" w:fill="FFFFFF" w:themeFill="background1"/>
          </w:tcPr>
          <w:p w14:paraId="6FFF665C"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28" w:type="dxa"/>
            <w:vMerge/>
            <w:shd w:val="clear" w:color="auto" w:fill="FFFFFF" w:themeFill="background1"/>
          </w:tcPr>
          <w:p w14:paraId="3406CDF6"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80" w:type="dxa"/>
            <w:gridSpan w:val="2"/>
            <w:vMerge/>
            <w:shd w:val="clear" w:color="auto" w:fill="FFFFFF" w:themeFill="background1"/>
          </w:tcPr>
          <w:p w14:paraId="041817A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21" w:type="dxa"/>
            <w:vMerge/>
            <w:shd w:val="clear" w:color="auto" w:fill="FFFFFF" w:themeFill="background1"/>
          </w:tcPr>
          <w:p w14:paraId="2B4F5D59"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59" w:type="dxa"/>
            <w:vMerge/>
            <w:shd w:val="clear" w:color="auto" w:fill="FFFFFF" w:themeFill="background1"/>
          </w:tcPr>
          <w:p w14:paraId="1EBCDB5A"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737" w:type="dxa"/>
            <w:vMerge/>
            <w:shd w:val="clear" w:color="auto" w:fill="FFFFFF" w:themeFill="background1"/>
          </w:tcPr>
          <w:p w14:paraId="4E37D221"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r>
      <w:tr w:rsidR="00746D62" w:rsidRPr="00746D62" w14:paraId="616C1433" w14:textId="77777777" w:rsidTr="00746D62">
        <w:trPr>
          <w:trHeight w:val="390"/>
        </w:trPr>
        <w:tc>
          <w:tcPr>
            <w:tcW w:w="250" w:type="dxa"/>
            <w:shd w:val="clear" w:color="auto" w:fill="FFFFFF" w:themeFill="background1"/>
          </w:tcPr>
          <w:p w14:paraId="6127C8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4E4D9A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1236EDF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6054601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1FF65A9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48FF558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068239F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4CF5E17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0FD66E7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305795F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2B21891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4095E99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522F0758"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71398B5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47A46B2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09B0182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439C6218"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4F52450E" w14:textId="77777777" w:rsidTr="00746D62">
        <w:trPr>
          <w:trHeight w:val="390"/>
        </w:trPr>
        <w:tc>
          <w:tcPr>
            <w:tcW w:w="250" w:type="dxa"/>
            <w:shd w:val="clear" w:color="auto" w:fill="FFFFFF" w:themeFill="background1"/>
          </w:tcPr>
          <w:p w14:paraId="0A4FCE6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32AF2D0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055E271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080DE81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188D41D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7E2401F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466C3C4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4151E1E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7D5396B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0ACA78E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148CD7D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7A41F79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4FC593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69C2633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616480A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67A9754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6B058F2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14E97463" w14:textId="77777777" w:rsidTr="00746D62">
        <w:trPr>
          <w:trHeight w:val="390"/>
        </w:trPr>
        <w:tc>
          <w:tcPr>
            <w:tcW w:w="250" w:type="dxa"/>
            <w:shd w:val="clear" w:color="auto" w:fill="FFFFFF" w:themeFill="background1"/>
          </w:tcPr>
          <w:p w14:paraId="222FFB3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25C5FBC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37589FA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5DF11FB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065A476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5071524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266DE87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617C47C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77DA13E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043B504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7282897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14E1128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199136D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72F18F7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381B009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7EF2414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2EBFF36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0480177E" w14:textId="77777777" w:rsidTr="00746D62">
        <w:trPr>
          <w:trHeight w:val="390"/>
        </w:trPr>
        <w:tc>
          <w:tcPr>
            <w:tcW w:w="250" w:type="dxa"/>
            <w:shd w:val="clear" w:color="auto" w:fill="FFFFFF" w:themeFill="background1"/>
          </w:tcPr>
          <w:p w14:paraId="5B22B5C2"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250" w:type="dxa"/>
            <w:shd w:val="clear" w:color="auto" w:fill="FFFFFF" w:themeFill="background1"/>
          </w:tcPr>
          <w:p w14:paraId="5DA3AB5E"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250" w:type="dxa"/>
            <w:shd w:val="clear" w:color="auto" w:fill="FFFFFF" w:themeFill="background1"/>
          </w:tcPr>
          <w:p w14:paraId="6AF2117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1088" w:type="dxa"/>
            <w:shd w:val="clear" w:color="auto" w:fill="FFFFFF" w:themeFill="background1"/>
          </w:tcPr>
          <w:p w14:paraId="6394AD5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59C9C0F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2BFD651B"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351" w:type="dxa"/>
            <w:shd w:val="clear" w:color="auto" w:fill="FFFFFF" w:themeFill="background1"/>
          </w:tcPr>
          <w:p w14:paraId="331C8351"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77" w:type="dxa"/>
            <w:shd w:val="clear" w:color="auto" w:fill="FFFFFF" w:themeFill="background1"/>
          </w:tcPr>
          <w:p w14:paraId="67E6915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1362AB6C"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784" w:type="dxa"/>
            <w:shd w:val="clear" w:color="auto" w:fill="FFFFFF" w:themeFill="background1"/>
          </w:tcPr>
          <w:p w14:paraId="4B57088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529" w:type="dxa"/>
            <w:shd w:val="clear" w:color="auto" w:fill="FFFFFF" w:themeFill="background1"/>
          </w:tcPr>
          <w:p w14:paraId="64EF090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496" w:type="dxa"/>
            <w:shd w:val="clear" w:color="auto" w:fill="FFFFFF" w:themeFill="background1"/>
          </w:tcPr>
          <w:p w14:paraId="4139E6D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6558F69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20F97CD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1E37FAF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64A4611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112CF35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4172BF90" w14:textId="77777777" w:rsidTr="00746D62">
        <w:trPr>
          <w:trHeight w:val="390"/>
        </w:trPr>
        <w:tc>
          <w:tcPr>
            <w:tcW w:w="250" w:type="dxa"/>
            <w:shd w:val="clear" w:color="auto" w:fill="FFFFFF" w:themeFill="background1"/>
          </w:tcPr>
          <w:p w14:paraId="4111E9C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6743640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1F61DC8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0855FB6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659AD93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008BE64E"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351" w:type="dxa"/>
            <w:shd w:val="clear" w:color="auto" w:fill="FFFFFF" w:themeFill="background1"/>
          </w:tcPr>
          <w:p w14:paraId="120EF13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77" w:type="dxa"/>
            <w:shd w:val="clear" w:color="auto" w:fill="FFFFFF" w:themeFill="background1"/>
          </w:tcPr>
          <w:p w14:paraId="62488B4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1413B591"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784" w:type="dxa"/>
            <w:shd w:val="clear" w:color="auto" w:fill="FFFFFF" w:themeFill="background1"/>
          </w:tcPr>
          <w:p w14:paraId="53292F3A"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529" w:type="dxa"/>
            <w:shd w:val="clear" w:color="auto" w:fill="FFFFFF" w:themeFill="background1"/>
          </w:tcPr>
          <w:p w14:paraId="6E059CB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6859C76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5742EFB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3DF315A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319256C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5618B39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0CAF704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7DBC0A55" w14:textId="77777777" w:rsidTr="00746D62">
        <w:trPr>
          <w:trHeight w:val="345"/>
        </w:trPr>
        <w:tc>
          <w:tcPr>
            <w:tcW w:w="9351" w:type="dxa"/>
            <w:gridSpan w:val="19"/>
            <w:vMerge w:val="restart"/>
            <w:shd w:val="clear" w:color="auto" w:fill="FFFFFF" w:themeFill="background1"/>
          </w:tcPr>
          <w:p w14:paraId="6A2BCF8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OBSERVACIONES:</w:t>
            </w:r>
          </w:p>
          <w:p w14:paraId="2DC459B0" w14:textId="77777777" w:rsidR="00746D62" w:rsidRPr="00746D62" w:rsidRDefault="00746D62" w:rsidP="00746D62">
            <w:pPr>
              <w:spacing w:before="0" w:after="0"/>
              <w:ind w:firstLine="0"/>
              <w:rPr>
                <w:rFonts w:eastAsia="Calibri"/>
                <w:sz w:val="14"/>
                <w:szCs w:val="14"/>
              </w:rPr>
            </w:pPr>
          </w:p>
          <w:p w14:paraId="60B175E6" w14:textId="77777777" w:rsidR="00746D62" w:rsidRPr="00746D62" w:rsidRDefault="00746D62" w:rsidP="00746D62">
            <w:pPr>
              <w:spacing w:before="0" w:after="0"/>
              <w:ind w:firstLine="0"/>
              <w:rPr>
                <w:rFonts w:eastAsia="Calibri"/>
                <w:sz w:val="14"/>
                <w:szCs w:val="14"/>
              </w:rPr>
            </w:pPr>
          </w:p>
          <w:p w14:paraId="1304E4E7" w14:textId="77777777" w:rsidR="00746D62" w:rsidRPr="00746D62" w:rsidRDefault="00746D62" w:rsidP="00746D62">
            <w:pPr>
              <w:spacing w:before="0" w:after="0"/>
              <w:ind w:firstLine="0"/>
              <w:rPr>
                <w:rFonts w:eastAsia="Calibri"/>
                <w:sz w:val="14"/>
                <w:szCs w:val="14"/>
              </w:rPr>
            </w:pPr>
          </w:p>
          <w:p w14:paraId="3DCE3E6C" w14:textId="77777777" w:rsidR="00746D62" w:rsidRPr="00746D62" w:rsidRDefault="00746D62" w:rsidP="00746D62">
            <w:pPr>
              <w:spacing w:before="0" w:after="0"/>
              <w:ind w:firstLine="0"/>
              <w:rPr>
                <w:rFonts w:eastAsia="Calibri"/>
                <w:sz w:val="14"/>
                <w:szCs w:val="14"/>
              </w:rPr>
            </w:pPr>
          </w:p>
          <w:p w14:paraId="2C3D7A2C" w14:textId="77777777" w:rsidR="00746D62" w:rsidRPr="00746D62" w:rsidRDefault="00746D62" w:rsidP="00746D62">
            <w:pPr>
              <w:spacing w:before="0" w:after="0"/>
              <w:ind w:firstLine="0"/>
              <w:rPr>
                <w:rFonts w:eastAsia="Calibri"/>
                <w:sz w:val="14"/>
                <w:szCs w:val="14"/>
              </w:rPr>
            </w:pPr>
          </w:p>
          <w:p w14:paraId="4D84A1A8" w14:textId="77777777" w:rsidR="00746D62" w:rsidRPr="00746D62" w:rsidRDefault="00746D62" w:rsidP="00746D62">
            <w:pPr>
              <w:spacing w:before="0" w:after="0"/>
              <w:ind w:firstLine="0"/>
              <w:rPr>
                <w:rFonts w:eastAsia="Calibri"/>
                <w:sz w:val="14"/>
                <w:szCs w:val="14"/>
              </w:rPr>
            </w:pPr>
          </w:p>
          <w:p w14:paraId="743A824B" w14:textId="77777777" w:rsidR="00746D62" w:rsidRPr="00746D62" w:rsidRDefault="00746D62" w:rsidP="00746D62">
            <w:pPr>
              <w:spacing w:before="0" w:after="0"/>
              <w:ind w:firstLine="0"/>
              <w:rPr>
                <w:rFonts w:eastAsia="Calibri"/>
                <w:sz w:val="14"/>
                <w:szCs w:val="14"/>
              </w:rPr>
            </w:pPr>
          </w:p>
          <w:p w14:paraId="03A57667" w14:textId="77777777" w:rsidR="00746D62" w:rsidRPr="00746D62" w:rsidRDefault="00746D62" w:rsidP="00746D62">
            <w:pPr>
              <w:spacing w:before="0" w:after="0"/>
              <w:ind w:firstLine="0"/>
              <w:rPr>
                <w:rFonts w:eastAsia="Calibri"/>
                <w:sz w:val="14"/>
                <w:szCs w:val="14"/>
              </w:rPr>
            </w:pPr>
          </w:p>
        </w:tc>
      </w:tr>
      <w:tr w:rsidR="00746D62" w:rsidRPr="00746D62" w14:paraId="459D6FE6" w14:textId="77777777" w:rsidTr="00746D62">
        <w:trPr>
          <w:trHeight w:val="345"/>
        </w:trPr>
        <w:tc>
          <w:tcPr>
            <w:tcW w:w="9351" w:type="dxa"/>
            <w:gridSpan w:val="19"/>
            <w:vMerge/>
            <w:shd w:val="clear" w:color="auto" w:fill="FFFFFF" w:themeFill="background1"/>
          </w:tcPr>
          <w:p w14:paraId="31E5529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r>
    </w:tbl>
    <w:p w14:paraId="455699C2" w14:textId="77777777" w:rsidR="00746D62" w:rsidRDefault="00746D62" w:rsidP="00746D62">
      <w:pPr>
        <w:spacing w:before="0" w:after="160"/>
      </w:pPr>
      <w:r>
        <w:lastRenderedPageBreak/>
        <w:t>Para el control de ingreso de personas y vehículos (visitantes), el registro de ingreso de personal externo (proveedores, asistentes técnicos, vigilancia por entidades como ICA, CDMB, etc.) le permite a la empresa avícola tener control y trazabilidad de los movimientos del personal que visita la granja; en este documento podrá revisar la procedencia de los vehículos o personas que en un momento dado pueden ser factor de riesgo para la producción de la explotación, por ejemplo, si el visitante ha estado en otras granjas donde se presentan problemas sanitarios por enfermedad de las aves.</w:t>
      </w:r>
    </w:p>
    <w:p w14:paraId="51F5E477" w14:textId="3A79C4A6" w:rsidR="00C63F18" w:rsidRDefault="00746D62" w:rsidP="00746D62">
      <w:pPr>
        <w:spacing w:before="0" w:after="160"/>
      </w:pPr>
      <w:r w:rsidRPr="00746D62">
        <w:rPr>
          <w:b/>
          <w:bCs/>
        </w:rPr>
        <w:t>Tabla 18.</w:t>
      </w:r>
      <w:r>
        <w:t xml:space="preserve"> Ejemplo formato mantenimiento instalaciones, equipos y utensilios</w:t>
      </w:r>
    </w:p>
    <w:tbl>
      <w:tblPr>
        <w:tblStyle w:val="Tablaconcuadrcula1clara-nfasis14"/>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9"/>
        <w:tblDescription w:val="En la tabla 19 se muestra un ejemplo formato mantenimiento instalaciones, equipos y utensilios"/>
      </w:tblPr>
      <w:tblGrid>
        <w:gridCol w:w="270"/>
        <w:gridCol w:w="290"/>
        <w:gridCol w:w="270"/>
        <w:gridCol w:w="1420"/>
        <w:gridCol w:w="1301"/>
        <w:gridCol w:w="1341"/>
        <w:gridCol w:w="1516"/>
        <w:gridCol w:w="442"/>
        <w:gridCol w:w="482"/>
        <w:gridCol w:w="507"/>
        <w:gridCol w:w="475"/>
        <w:gridCol w:w="1036"/>
      </w:tblGrid>
      <w:tr w:rsidR="00746D62" w:rsidRPr="00746D62" w14:paraId="68345CE4" w14:textId="77777777" w:rsidTr="00746D62">
        <w:trPr>
          <w:trHeight w:val="525"/>
        </w:trPr>
        <w:tc>
          <w:tcPr>
            <w:tcW w:w="2250" w:type="dxa"/>
            <w:gridSpan w:val="4"/>
            <w:shd w:val="clear" w:color="auto" w:fill="F2F2F2" w:themeFill="background1" w:themeFillShade="F2"/>
            <w:vAlign w:val="center"/>
          </w:tcPr>
          <w:p w14:paraId="68FF83CD" w14:textId="77777777" w:rsidR="00746D62" w:rsidRPr="00746D62" w:rsidRDefault="00746D62" w:rsidP="00746D62">
            <w:pPr>
              <w:spacing w:before="0" w:after="0"/>
              <w:ind w:firstLine="0"/>
              <w:jc w:val="center"/>
              <w:rPr>
                <w:sz w:val="16"/>
                <w:szCs w:val="16"/>
              </w:rPr>
            </w:pPr>
            <w:r w:rsidRPr="00746D62">
              <w:rPr>
                <w:sz w:val="16"/>
                <w:szCs w:val="16"/>
              </w:rPr>
              <w:t>EMPRESA EL POLLITO</w:t>
            </w:r>
          </w:p>
        </w:tc>
        <w:tc>
          <w:tcPr>
            <w:tcW w:w="5082" w:type="dxa"/>
            <w:gridSpan w:val="5"/>
            <w:shd w:val="clear" w:color="auto" w:fill="F2F2F2" w:themeFill="background1" w:themeFillShade="F2"/>
            <w:vAlign w:val="center"/>
          </w:tcPr>
          <w:p w14:paraId="2D7047E2" w14:textId="77777777" w:rsidR="00746D62" w:rsidRPr="00746D62" w:rsidRDefault="00746D62" w:rsidP="00746D62">
            <w:pPr>
              <w:spacing w:before="0" w:after="0"/>
              <w:ind w:firstLine="0"/>
              <w:jc w:val="center"/>
              <w:rPr>
                <w:sz w:val="16"/>
                <w:szCs w:val="16"/>
              </w:rPr>
            </w:pPr>
            <w:r w:rsidRPr="00746D62">
              <w:rPr>
                <w:sz w:val="16"/>
                <w:szCs w:val="16"/>
              </w:rPr>
              <w:t>MANTENIMIENTO INSTALACIONES, EQUIPOS Y UTENSILIOS</w:t>
            </w:r>
          </w:p>
        </w:tc>
        <w:tc>
          <w:tcPr>
            <w:tcW w:w="982" w:type="dxa"/>
            <w:gridSpan w:val="2"/>
            <w:shd w:val="clear" w:color="auto" w:fill="F2F2F2" w:themeFill="background1" w:themeFillShade="F2"/>
            <w:vAlign w:val="center"/>
          </w:tcPr>
          <w:p w14:paraId="47827EF8" w14:textId="77777777" w:rsidR="00746D62" w:rsidRPr="00746D62" w:rsidRDefault="00746D62" w:rsidP="00746D62">
            <w:pPr>
              <w:spacing w:before="0" w:after="0"/>
              <w:ind w:firstLine="0"/>
              <w:jc w:val="center"/>
              <w:rPr>
                <w:sz w:val="16"/>
                <w:szCs w:val="16"/>
              </w:rPr>
            </w:pPr>
            <w:r w:rsidRPr="00746D62">
              <w:rPr>
                <w:sz w:val="16"/>
                <w:szCs w:val="16"/>
              </w:rPr>
              <w:t>CÓDIGO</w:t>
            </w:r>
          </w:p>
        </w:tc>
        <w:tc>
          <w:tcPr>
            <w:tcW w:w="1036" w:type="dxa"/>
            <w:shd w:val="clear" w:color="auto" w:fill="F2F2F2" w:themeFill="background1" w:themeFillShade="F2"/>
            <w:vAlign w:val="center"/>
          </w:tcPr>
          <w:p w14:paraId="744DD013" w14:textId="77777777" w:rsidR="00746D62" w:rsidRPr="00746D62" w:rsidRDefault="00746D62" w:rsidP="00746D62">
            <w:pPr>
              <w:spacing w:before="0" w:after="0"/>
              <w:ind w:firstLine="0"/>
              <w:jc w:val="center"/>
              <w:rPr>
                <w:sz w:val="16"/>
                <w:szCs w:val="16"/>
              </w:rPr>
            </w:pPr>
            <w:r w:rsidRPr="00746D62">
              <w:rPr>
                <w:sz w:val="16"/>
                <w:szCs w:val="16"/>
              </w:rPr>
              <w:t>VERSIÓN</w:t>
            </w:r>
          </w:p>
        </w:tc>
      </w:tr>
      <w:tr w:rsidR="00746D62" w:rsidRPr="00746D62" w14:paraId="13E395E6" w14:textId="77777777" w:rsidTr="00746D62">
        <w:trPr>
          <w:trHeight w:val="285"/>
        </w:trPr>
        <w:tc>
          <w:tcPr>
            <w:tcW w:w="9350" w:type="dxa"/>
            <w:gridSpan w:val="12"/>
            <w:vAlign w:val="center"/>
          </w:tcPr>
          <w:p w14:paraId="3BDC7790" w14:textId="77777777" w:rsidR="00746D62" w:rsidRPr="00746D62" w:rsidRDefault="00746D62" w:rsidP="00746D62">
            <w:pPr>
              <w:spacing w:before="0" w:after="0"/>
              <w:ind w:firstLine="0"/>
              <w:jc w:val="center"/>
              <w:rPr>
                <w:sz w:val="16"/>
                <w:szCs w:val="16"/>
              </w:rPr>
            </w:pPr>
          </w:p>
        </w:tc>
      </w:tr>
      <w:tr w:rsidR="00746D62" w:rsidRPr="00746D62" w14:paraId="7BEC555B" w14:textId="77777777" w:rsidTr="00746D62">
        <w:trPr>
          <w:trHeight w:val="285"/>
        </w:trPr>
        <w:tc>
          <w:tcPr>
            <w:tcW w:w="2250" w:type="dxa"/>
            <w:gridSpan w:val="4"/>
            <w:vAlign w:val="center"/>
          </w:tcPr>
          <w:p w14:paraId="1CFA5014" w14:textId="77777777" w:rsidR="00746D62" w:rsidRPr="00746D62" w:rsidRDefault="00746D62" w:rsidP="00746D62">
            <w:pPr>
              <w:spacing w:before="0" w:after="0"/>
              <w:ind w:firstLine="0"/>
              <w:rPr>
                <w:sz w:val="16"/>
                <w:szCs w:val="16"/>
              </w:rPr>
            </w:pPr>
            <w:r w:rsidRPr="00746D62">
              <w:rPr>
                <w:sz w:val="16"/>
                <w:szCs w:val="16"/>
              </w:rPr>
              <w:t>GRANJA:</w:t>
            </w:r>
          </w:p>
        </w:tc>
        <w:tc>
          <w:tcPr>
            <w:tcW w:w="1301" w:type="dxa"/>
            <w:vAlign w:val="center"/>
          </w:tcPr>
          <w:p w14:paraId="49DED998"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vAlign w:val="center"/>
          </w:tcPr>
          <w:p w14:paraId="054E7D41"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vAlign w:val="center"/>
          </w:tcPr>
          <w:p w14:paraId="2F27E2B5" w14:textId="77777777" w:rsidR="00746D62" w:rsidRPr="00746D62" w:rsidRDefault="00746D62" w:rsidP="00746D62">
            <w:pPr>
              <w:spacing w:before="0" w:after="0"/>
              <w:ind w:firstLine="0"/>
              <w:rPr>
                <w:sz w:val="16"/>
                <w:szCs w:val="16"/>
              </w:rPr>
            </w:pPr>
            <w:r w:rsidRPr="00746D62">
              <w:rPr>
                <w:sz w:val="16"/>
                <w:szCs w:val="16"/>
              </w:rPr>
              <w:t>LOTE AVES:</w:t>
            </w:r>
          </w:p>
        </w:tc>
        <w:tc>
          <w:tcPr>
            <w:tcW w:w="2942" w:type="dxa"/>
            <w:gridSpan w:val="5"/>
            <w:vAlign w:val="center"/>
          </w:tcPr>
          <w:p w14:paraId="28310728"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5171AE7D" w14:textId="77777777" w:rsidTr="00746D62">
        <w:trPr>
          <w:trHeight w:val="480"/>
        </w:trPr>
        <w:tc>
          <w:tcPr>
            <w:tcW w:w="830" w:type="dxa"/>
            <w:gridSpan w:val="3"/>
            <w:shd w:val="clear" w:color="auto" w:fill="F2F2F2" w:themeFill="background1" w:themeFillShade="F2"/>
            <w:vAlign w:val="center"/>
          </w:tcPr>
          <w:p w14:paraId="34937D5E" w14:textId="77777777" w:rsidR="00746D62" w:rsidRPr="00746D62" w:rsidRDefault="00746D62" w:rsidP="00746D62">
            <w:pPr>
              <w:spacing w:before="0" w:after="0"/>
              <w:ind w:firstLine="0"/>
              <w:jc w:val="center"/>
              <w:rPr>
                <w:sz w:val="16"/>
                <w:szCs w:val="16"/>
              </w:rPr>
            </w:pPr>
            <w:r w:rsidRPr="00746D62">
              <w:rPr>
                <w:sz w:val="16"/>
                <w:szCs w:val="16"/>
              </w:rPr>
              <w:t>FECHA</w:t>
            </w:r>
          </w:p>
        </w:tc>
        <w:tc>
          <w:tcPr>
            <w:tcW w:w="1420" w:type="dxa"/>
            <w:vMerge w:val="restart"/>
            <w:shd w:val="clear" w:color="auto" w:fill="F2F2F2" w:themeFill="background1" w:themeFillShade="F2"/>
            <w:vAlign w:val="center"/>
          </w:tcPr>
          <w:p w14:paraId="193D5BFD" w14:textId="77777777" w:rsidR="00746D62" w:rsidRPr="00746D62" w:rsidRDefault="00746D62" w:rsidP="00746D62">
            <w:pPr>
              <w:spacing w:before="0" w:after="0"/>
              <w:ind w:firstLine="0"/>
              <w:jc w:val="center"/>
              <w:rPr>
                <w:sz w:val="16"/>
                <w:szCs w:val="16"/>
              </w:rPr>
            </w:pPr>
            <w:r w:rsidRPr="00746D62">
              <w:rPr>
                <w:sz w:val="16"/>
                <w:szCs w:val="16"/>
              </w:rPr>
              <w:t>NOMBRE DE INSTALACION, UTENSILIO O EQUIPO</w:t>
            </w:r>
          </w:p>
        </w:tc>
        <w:tc>
          <w:tcPr>
            <w:tcW w:w="2642" w:type="dxa"/>
            <w:gridSpan w:val="2"/>
            <w:shd w:val="clear" w:color="auto" w:fill="F2F2F2" w:themeFill="background1" w:themeFillShade="F2"/>
            <w:vAlign w:val="center"/>
          </w:tcPr>
          <w:p w14:paraId="61FEAE68" w14:textId="77777777" w:rsidR="00746D62" w:rsidRPr="00746D62" w:rsidRDefault="00746D62" w:rsidP="00746D62">
            <w:pPr>
              <w:spacing w:before="0" w:after="0"/>
              <w:ind w:firstLine="0"/>
              <w:jc w:val="center"/>
              <w:rPr>
                <w:sz w:val="16"/>
                <w:szCs w:val="16"/>
              </w:rPr>
            </w:pPr>
            <w:r w:rsidRPr="00746D62">
              <w:rPr>
                <w:sz w:val="16"/>
                <w:szCs w:val="16"/>
              </w:rPr>
              <w:t>MANTENIMIENTO</w:t>
            </w:r>
          </w:p>
        </w:tc>
        <w:tc>
          <w:tcPr>
            <w:tcW w:w="1516" w:type="dxa"/>
            <w:vMerge w:val="restart"/>
            <w:shd w:val="clear" w:color="auto" w:fill="F2F2F2" w:themeFill="background1" w:themeFillShade="F2"/>
            <w:vAlign w:val="center"/>
          </w:tcPr>
          <w:p w14:paraId="0275C026" w14:textId="77777777" w:rsidR="00746D62" w:rsidRPr="00746D62" w:rsidRDefault="00746D62" w:rsidP="00746D62">
            <w:pPr>
              <w:spacing w:before="0" w:after="0"/>
              <w:ind w:firstLine="0"/>
              <w:jc w:val="center"/>
              <w:rPr>
                <w:sz w:val="16"/>
                <w:szCs w:val="16"/>
              </w:rPr>
            </w:pPr>
            <w:r w:rsidRPr="00746D62">
              <w:rPr>
                <w:sz w:val="16"/>
                <w:szCs w:val="16"/>
              </w:rPr>
              <w:t>ACTIVIDAD REALIZADA</w:t>
            </w:r>
          </w:p>
        </w:tc>
        <w:tc>
          <w:tcPr>
            <w:tcW w:w="1431" w:type="dxa"/>
            <w:gridSpan w:val="3"/>
            <w:shd w:val="clear" w:color="auto" w:fill="F2F2F2" w:themeFill="background1" w:themeFillShade="F2"/>
            <w:vAlign w:val="center"/>
          </w:tcPr>
          <w:p w14:paraId="7A5928A6" w14:textId="77777777" w:rsidR="00746D62" w:rsidRPr="00746D62" w:rsidRDefault="00746D62" w:rsidP="00746D62">
            <w:pPr>
              <w:spacing w:before="0" w:after="0"/>
              <w:ind w:firstLine="0"/>
              <w:jc w:val="center"/>
              <w:rPr>
                <w:sz w:val="16"/>
                <w:szCs w:val="16"/>
              </w:rPr>
            </w:pPr>
            <w:r w:rsidRPr="00746D62">
              <w:rPr>
                <w:sz w:val="16"/>
                <w:szCs w:val="16"/>
              </w:rPr>
              <w:t>FECHA VERIFICACIÓN</w:t>
            </w:r>
          </w:p>
        </w:tc>
        <w:tc>
          <w:tcPr>
            <w:tcW w:w="1511" w:type="dxa"/>
            <w:gridSpan w:val="2"/>
            <w:vMerge w:val="restart"/>
            <w:shd w:val="clear" w:color="auto" w:fill="F2F2F2" w:themeFill="background1" w:themeFillShade="F2"/>
            <w:vAlign w:val="center"/>
          </w:tcPr>
          <w:p w14:paraId="49796703" w14:textId="77777777" w:rsidR="00746D62" w:rsidRPr="00746D62" w:rsidRDefault="00746D62" w:rsidP="00746D62">
            <w:pPr>
              <w:spacing w:before="0" w:after="0"/>
              <w:ind w:firstLine="0"/>
              <w:jc w:val="center"/>
              <w:rPr>
                <w:sz w:val="16"/>
                <w:szCs w:val="16"/>
              </w:rPr>
            </w:pPr>
            <w:r w:rsidRPr="00746D62">
              <w:rPr>
                <w:sz w:val="16"/>
                <w:szCs w:val="16"/>
              </w:rPr>
              <w:t>NOMBRE RESPONSABLE</w:t>
            </w:r>
          </w:p>
        </w:tc>
      </w:tr>
      <w:tr w:rsidR="00746D62" w:rsidRPr="00746D62" w14:paraId="0F71006C" w14:textId="77777777" w:rsidTr="00746D62">
        <w:trPr>
          <w:trHeight w:val="285"/>
        </w:trPr>
        <w:tc>
          <w:tcPr>
            <w:tcW w:w="270" w:type="dxa"/>
            <w:shd w:val="clear" w:color="auto" w:fill="EDF2F8"/>
            <w:vAlign w:val="center"/>
          </w:tcPr>
          <w:p w14:paraId="113FC76E" w14:textId="77777777" w:rsidR="00746D62" w:rsidRPr="00746D62" w:rsidRDefault="00746D62" w:rsidP="00746D62">
            <w:pPr>
              <w:spacing w:before="0" w:after="0"/>
              <w:ind w:firstLine="0"/>
              <w:jc w:val="center"/>
              <w:rPr>
                <w:sz w:val="16"/>
                <w:szCs w:val="16"/>
              </w:rPr>
            </w:pPr>
            <w:r w:rsidRPr="00746D62">
              <w:rPr>
                <w:sz w:val="16"/>
                <w:szCs w:val="16"/>
              </w:rPr>
              <w:t>D</w:t>
            </w:r>
          </w:p>
        </w:tc>
        <w:tc>
          <w:tcPr>
            <w:tcW w:w="290" w:type="dxa"/>
            <w:shd w:val="clear" w:color="auto" w:fill="EDF2F8"/>
            <w:vAlign w:val="center"/>
          </w:tcPr>
          <w:p w14:paraId="56D28E84" w14:textId="77777777" w:rsidR="00746D62" w:rsidRPr="00746D62" w:rsidRDefault="00746D62" w:rsidP="00746D62">
            <w:pPr>
              <w:spacing w:before="0" w:after="0"/>
              <w:ind w:firstLine="0"/>
              <w:jc w:val="center"/>
              <w:rPr>
                <w:sz w:val="16"/>
                <w:szCs w:val="16"/>
              </w:rPr>
            </w:pPr>
            <w:r w:rsidRPr="00746D62">
              <w:rPr>
                <w:sz w:val="16"/>
                <w:szCs w:val="16"/>
              </w:rPr>
              <w:t>M</w:t>
            </w:r>
          </w:p>
        </w:tc>
        <w:tc>
          <w:tcPr>
            <w:tcW w:w="270" w:type="dxa"/>
            <w:shd w:val="clear" w:color="auto" w:fill="EDF2F8"/>
            <w:vAlign w:val="center"/>
          </w:tcPr>
          <w:p w14:paraId="66B249B3" w14:textId="77777777" w:rsidR="00746D62" w:rsidRPr="00746D62" w:rsidRDefault="00746D62" w:rsidP="00746D62">
            <w:pPr>
              <w:spacing w:before="0" w:after="0"/>
              <w:ind w:firstLine="0"/>
              <w:jc w:val="center"/>
              <w:rPr>
                <w:sz w:val="16"/>
                <w:szCs w:val="16"/>
              </w:rPr>
            </w:pPr>
            <w:r w:rsidRPr="00746D62">
              <w:rPr>
                <w:sz w:val="16"/>
                <w:szCs w:val="16"/>
              </w:rPr>
              <w:t>A</w:t>
            </w:r>
          </w:p>
        </w:tc>
        <w:tc>
          <w:tcPr>
            <w:tcW w:w="1420" w:type="dxa"/>
            <w:vMerge/>
            <w:shd w:val="clear" w:color="auto" w:fill="EDF2F8"/>
            <w:vAlign w:val="center"/>
          </w:tcPr>
          <w:p w14:paraId="60C23982"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c>
          <w:tcPr>
            <w:tcW w:w="1301" w:type="dxa"/>
            <w:shd w:val="clear" w:color="auto" w:fill="F2F2F2" w:themeFill="background1" w:themeFillShade="F2"/>
            <w:vAlign w:val="center"/>
          </w:tcPr>
          <w:p w14:paraId="16251622" w14:textId="77777777" w:rsidR="00746D62" w:rsidRPr="00746D62" w:rsidRDefault="00746D62" w:rsidP="00746D62">
            <w:pPr>
              <w:spacing w:before="0" w:after="0"/>
              <w:ind w:firstLine="0"/>
              <w:jc w:val="center"/>
              <w:rPr>
                <w:sz w:val="16"/>
                <w:szCs w:val="16"/>
              </w:rPr>
            </w:pPr>
            <w:r w:rsidRPr="00746D62">
              <w:rPr>
                <w:sz w:val="16"/>
                <w:szCs w:val="16"/>
              </w:rPr>
              <w:t xml:space="preserve">PREVENTIVO </w:t>
            </w:r>
          </w:p>
        </w:tc>
        <w:tc>
          <w:tcPr>
            <w:tcW w:w="1341" w:type="dxa"/>
            <w:shd w:val="clear" w:color="auto" w:fill="F2F2F2" w:themeFill="background1" w:themeFillShade="F2"/>
            <w:vAlign w:val="center"/>
          </w:tcPr>
          <w:p w14:paraId="27CECB07" w14:textId="77777777" w:rsidR="00746D62" w:rsidRPr="00746D62" w:rsidRDefault="00746D62" w:rsidP="00746D62">
            <w:pPr>
              <w:spacing w:before="0" w:after="0"/>
              <w:ind w:firstLine="0"/>
              <w:jc w:val="center"/>
              <w:rPr>
                <w:sz w:val="16"/>
                <w:szCs w:val="16"/>
              </w:rPr>
            </w:pPr>
            <w:r w:rsidRPr="00746D62">
              <w:rPr>
                <w:sz w:val="16"/>
                <w:szCs w:val="16"/>
              </w:rPr>
              <w:t>CORRECTIVO</w:t>
            </w:r>
          </w:p>
        </w:tc>
        <w:tc>
          <w:tcPr>
            <w:tcW w:w="1516" w:type="dxa"/>
            <w:vMerge/>
            <w:shd w:val="clear" w:color="auto" w:fill="EDF2F8"/>
            <w:vAlign w:val="center"/>
          </w:tcPr>
          <w:p w14:paraId="434F999E"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c>
          <w:tcPr>
            <w:tcW w:w="442" w:type="dxa"/>
            <w:shd w:val="clear" w:color="auto" w:fill="F2F2F2" w:themeFill="background1" w:themeFillShade="F2"/>
            <w:vAlign w:val="center"/>
          </w:tcPr>
          <w:p w14:paraId="5FC52693" w14:textId="77777777" w:rsidR="00746D62" w:rsidRPr="00746D62" w:rsidRDefault="00746D62" w:rsidP="00746D62">
            <w:pPr>
              <w:spacing w:before="0" w:after="0"/>
              <w:ind w:firstLine="0"/>
              <w:jc w:val="center"/>
              <w:rPr>
                <w:sz w:val="16"/>
                <w:szCs w:val="16"/>
              </w:rPr>
            </w:pPr>
            <w:r w:rsidRPr="00746D62">
              <w:rPr>
                <w:sz w:val="16"/>
                <w:szCs w:val="16"/>
              </w:rPr>
              <w:t>D</w:t>
            </w:r>
          </w:p>
        </w:tc>
        <w:tc>
          <w:tcPr>
            <w:tcW w:w="482" w:type="dxa"/>
            <w:shd w:val="clear" w:color="auto" w:fill="F2F2F2" w:themeFill="background1" w:themeFillShade="F2"/>
            <w:vAlign w:val="center"/>
          </w:tcPr>
          <w:p w14:paraId="2965CFFD" w14:textId="77777777" w:rsidR="00746D62" w:rsidRPr="00746D62" w:rsidRDefault="00746D62" w:rsidP="00746D62">
            <w:pPr>
              <w:spacing w:before="0" w:after="0"/>
              <w:ind w:firstLine="0"/>
              <w:jc w:val="center"/>
              <w:rPr>
                <w:sz w:val="16"/>
                <w:szCs w:val="16"/>
              </w:rPr>
            </w:pPr>
            <w:r w:rsidRPr="00746D62">
              <w:rPr>
                <w:sz w:val="16"/>
                <w:szCs w:val="16"/>
              </w:rPr>
              <w:t>M</w:t>
            </w:r>
          </w:p>
        </w:tc>
        <w:tc>
          <w:tcPr>
            <w:tcW w:w="507" w:type="dxa"/>
            <w:shd w:val="clear" w:color="auto" w:fill="F2F2F2" w:themeFill="background1" w:themeFillShade="F2"/>
            <w:vAlign w:val="center"/>
          </w:tcPr>
          <w:p w14:paraId="41E8D6AE" w14:textId="77777777" w:rsidR="00746D62" w:rsidRPr="00746D62" w:rsidRDefault="00746D62" w:rsidP="00746D62">
            <w:pPr>
              <w:spacing w:before="0" w:after="0"/>
              <w:ind w:firstLine="0"/>
              <w:jc w:val="center"/>
              <w:rPr>
                <w:sz w:val="16"/>
                <w:szCs w:val="16"/>
              </w:rPr>
            </w:pPr>
            <w:r w:rsidRPr="00746D62">
              <w:rPr>
                <w:sz w:val="16"/>
                <w:szCs w:val="16"/>
              </w:rPr>
              <w:t>A</w:t>
            </w:r>
          </w:p>
        </w:tc>
        <w:tc>
          <w:tcPr>
            <w:tcW w:w="1511" w:type="dxa"/>
            <w:gridSpan w:val="2"/>
            <w:vMerge/>
            <w:shd w:val="clear" w:color="auto" w:fill="EDF2F8"/>
            <w:vAlign w:val="center"/>
          </w:tcPr>
          <w:p w14:paraId="1C80ACC7"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r>
      <w:tr w:rsidR="00746D62" w:rsidRPr="00746D62" w14:paraId="7FF3F334" w14:textId="77777777" w:rsidTr="00746D62">
        <w:trPr>
          <w:trHeight w:val="315"/>
        </w:trPr>
        <w:tc>
          <w:tcPr>
            <w:tcW w:w="270" w:type="dxa"/>
          </w:tcPr>
          <w:p w14:paraId="7D29F690"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4DE4EF84"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62C588D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4F20BEC2"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3642F9F6" w14:textId="77777777" w:rsidR="00746D62" w:rsidRPr="00746D62" w:rsidRDefault="00746D62" w:rsidP="00746D62">
            <w:pPr>
              <w:spacing w:before="0" w:after="0"/>
              <w:ind w:firstLine="0"/>
              <w:rPr>
                <w:sz w:val="16"/>
                <w:szCs w:val="16"/>
              </w:rPr>
            </w:pPr>
            <w:r w:rsidRPr="00746D62">
              <w:rPr>
                <w:sz w:val="16"/>
                <w:szCs w:val="16"/>
              </w:rPr>
              <w:t> </w:t>
            </w:r>
          </w:p>
        </w:tc>
        <w:tc>
          <w:tcPr>
            <w:tcW w:w="1341" w:type="dxa"/>
          </w:tcPr>
          <w:p w14:paraId="427C11E8" w14:textId="77777777" w:rsidR="00746D62" w:rsidRPr="00746D62" w:rsidRDefault="00746D62" w:rsidP="00746D62">
            <w:pPr>
              <w:spacing w:before="0" w:after="0"/>
              <w:ind w:firstLine="0"/>
              <w:rPr>
                <w:sz w:val="16"/>
                <w:szCs w:val="16"/>
              </w:rPr>
            </w:pPr>
            <w:r w:rsidRPr="00746D62">
              <w:rPr>
                <w:sz w:val="16"/>
                <w:szCs w:val="16"/>
              </w:rPr>
              <w:t> </w:t>
            </w:r>
          </w:p>
        </w:tc>
        <w:tc>
          <w:tcPr>
            <w:tcW w:w="1516" w:type="dxa"/>
          </w:tcPr>
          <w:p w14:paraId="2CC7CC52"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07F633DE"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0B308978"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60166E7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579811E9"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2EA0DA1E" w14:textId="77777777" w:rsidTr="00746D62">
        <w:trPr>
          <w:trHeight w:val="315"/>
        </w:trPr>
        <w:tc>
          <w:tcPr>
            <w:tcW w:w="270" w:type="dxa"/>
          </w:tcPr>
          <w:p w14:paraId="4CC610BE"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657D36CB"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0FABE78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0DF1C4F"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1A4DE7DB"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39C47847"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41470CB7"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5DBFA8E9"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1CBFEA15"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0983EFA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258D090C"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6FA04F99" w14:textId="77777777" w:rsidTr="00746D62">
        <w:trPr>
          <w:trHeight w:val="315"/>
        </w:trPr>
        <w:tc>
          <w:tcPr>
            <w:tcW w:w="270" w:type="dxa"/>
          </w:tcPr>
          <w:p w14:paraId="6BDC72AF"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03288FDA"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46233D71"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0F8E813"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77EC1171"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36661583"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05540701"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039D5EA0"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4743C883"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0E701FC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7E7F2AF7"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29D481FA" w14:textId="77777777" w:rsidTr="00746D62">
        <w:trPr>
          <w:trHeight w:val="315"/>
        </w:trPr>
        <w:tc>
          <w:tcPr>
            <w:tcW w:w="270" w:type="dxa"/>
          </w:tcPr>
          <w:p w14:paraId="741A82CF"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3819447F"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3C659B5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2106602F"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0CA4A84B"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23D90816"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5817E85E"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283A36B7"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5C51D8C7"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4AF64360"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6483A818"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4CE23202" w14:textId="77777777" w:rsidTr="00746D62">
        <w:trPr>
          <w:trHeight w:val="315"/>
        </w:trPr>
        <w:tc>
          <w:tcPr>
            <w:tcW w:w="270" w:type="dxa"/>
          </w:tcPr>
          <w:p w14:paraId="588B24D1"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6D104D53"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25735C78"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5AF300C"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3CD32F00"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0CBEE965"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130C8BBB"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635935B6"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706E6A78"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56F77840"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6ECD166C"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0C4D2525" w14:textId="77777777" w:rsidTr="00746D62">
        <w:trPr>
          <w:trHeight w:val="285"/>
        </w:trPr>
        <w:tc>
          <w:tcPr>
            <w:tcW w:w="9350" w:type="dxa"/>
            <w:gridSpan w:val="12"/>
          </w:tcPr>
          <w:p w14:paraId="1CA54B79" w14:textId="77777777" w:rsidR="00746D62" w:rsidRPr="00746D62" w:rsidRDefault="00746D62" w:rsidP="00746D62">
            <w:pPr>
              <w:spacing w:before="0" w:after="0"/>
              <w:ind w:firstLine="0"/>
              <w:rPr>
                <w:sz w:val="16"/>
                <w:szCs w:val="16"/>
              </w:rPr>
            </w:pPr>
            <w:r w:rsidRPr="00746D62">
              <w:rPr>
                <w:sz w:val="16"/>
                <w:szCs w:val="16"/>
              </w:rPr>
              <w:t>P: PREVENTIVO               C: CORRECTIVO</w:t>
            </w:r>
          </w:p>
        </w:tc>
      </w:tr>
      <w:tr w:rsidR="00746D62" w:rsidRPr="00746D62" w14:paraId="06B8BD5E" w14:textId="77777777" w:rsidTr="00746D62">
        <w:trPr>
          <w:trHeight w:val="525"/>
        </w:trPr>
        <w:tc>
          <w:tcPr>
            <w:tcW w:w="9350" w:type="dxa"/>
            <w:gridSpan w:val="12"/>
          </w:tcPr>
          <w:p w14:paraId="0696BB29" w14:textId="77777777" w:rsidR="00746D62" w:rsidRPr="00746D62" w:rsidRDefault="00746D62" w:rsidP="00746D62">
            <w:pPr>
              <w:spacing w:before="0" w:after="0"/>
              <w:ind w:firstLine="0"/>
              <w:rPr>
                <w:sz w:val="16"/>
                <w:szCs w:val="16"/>
              </w:rPr>
            </w:pPr>
            <w:r w:rsidRPr="00746D62">
              <w:rPr>
                <w:sz w:val="16"/>
                <w:szCs w:val="16"/>
              </w:rPr>
              <w:t>OBSERVACIONES:</w:t>
            </w:r>
          </w:p>
          <w:p w14:paraId="5F96C8A4" w14:textId="77777777" w:rsidR="00746D62" w:rsidRPr="00746D62" w:rsidRDefault="00746D62" w:rsidP="00746D62">
            <w:pPr>
              <w:spacing w:before="0" w:after="0"/>
              <w:ind w:firstLine="0"/>
              <w:rPr>
                <w:sz w:val="16"/>
                <w:szCs w:val="16"/>
              </w:rPr>
            </w:pPr>
          </w:p>
          <w:p w14:paraId="369C36FC" w14:textId="77777777" w:rsidR="00746D62" w:rsidRPr="00746D62" w:rsidRDefault="00746D62" w:rsidP="00746D62">
            <w:pPr>
              <w:spacing w:before="0" w:after="0"/>
              <w:ind w:firstLine="0"/>
              <w:rPr>
                <w:sz w:val="16"/>
                <w:szCs w:val="16"/>
              </w:rPr>
            </w:pPr>
          </w:p>
          <w:p w14:paraId="21F6419B" w14:textId="77777777" w:rsidR="00746D62" w:rsidRPr="00746D62" w:rsidRDefault="00746D62" w:rsidP="00746D62">
            <w:pPr>
              <w:spacing w:before="0" w:after="0"/>
              <w:ind w:firstLine="0"/>
              <w:rPr>
                <w:sz w:val="16"/>
                <w:szCs w:val="16"/>
              </w:rPr>
            </w:pPr>
          </w:p>
          <w:p w14:paraId="7F3FABE6" w14:textId="77777777" w:rsidR="00746D62" w:rsidRPr="00746D62" w:rsidRDefault="00746D62" w:rsidP="00746D62">
            <w:pPr>
              <w:spacing w:before="0" w:after="0"/>
              <w:ind w:firstLine="0"/>
              <w:rPr>
                <w:sz w:val="16"/>
                <w:szCs w:val="16"/>
              </w:rPr>
            </w:pPr>
          </w:p>
          <w:p w14:paraId="48B29987" w14:textId="77777777" w:rsidR="00746D62" w:rsidRPr="00746D62" w:rsidRDefault="00746D62" w:rsidP="00746D62">
            <w:pPr>
              <w:spacing w:before="0" w:after="0"/>
              <w:ind w:firstLine="0"/>
              <w:rPr>
                <w:sz w:val="16"/>
                <w:szCs w:val="16"/>
              </w:rPr>
            </w:pPr>
          </w:p>
        </w:tc>
      </w:tr>
    </w:tbl>
    <w:p w14:paraId="3B3D1B0A" w14:textId="77777777" w:rsidR="008335A1" w:rsidRDefault="008335A1" w:rsidP="00746D62">
      <w:pPr>
        <w:spacing w:before="0" w:after="160"/>
      </w:pPr>
    </w:p>
    <w:p w14:paraId="51F969A9" w14:textId="0822D474" w:rsidR="00746D62" w:rsidRDefault="00746D62" w:rsidP="00746D62">
      <w:pPr>
        <w:spacing w:before="0" w:after="160"/>
      </w:pPr>
      <w:r>
        <w:t xml:space="preserve">Con el registro de mantenimiento instalaciones, equipos y utensilios, la empresa avícola tendrá a su disposición la información correspondiente a las actividades de mantenimiento que se realizan en la granja, tanto de instalaciones cuando se realizan </w:t>
      </w:r>
      <w:r>
        <w:lastRenderedPageBreak/>
        <w:t>reparaciones locativas como a equipos, lo que permite identificar cuáles equipos han sido sometidos a mantenimiento o reparación y analizar en qué punto por costos es mejor reemplazarlos, ver la siguiente tabla.</w:t>
      </w:r>
    </w:p>
    <w:p w14:paraId="5882A773" w14:textId="46CF4B94" w:rsidR="00C63F18" w:rsidRDefault="00746D62" w:rsidP="00746D62">
      <w:pPr>
        <w:spacing w:before="0" w:after="160"/>
      </w:pPr>
      <w:r w:rsidRPr="00746D62">
        <w:rPr>
          <w:b/>
          <w:bCs/>
        </w:rPr>
        <w:t>Tabla 19.</w:t>
      </w:r>
      <w:r>
        <w:t xml:space="preserve"> Ejemplo formato Control de vacunación</w:t>
      </w:r>
    </w:p>
    <w:tbl>
      <w:tblPr>
        <w:tblStyle w:val="Tablaconcuadrcula1clara-nfasis1"/>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32"/>
        <w:gridCol w:w="846"/>
        <w:gridCol w:w="467"/>
        <w:gridCol w:w="835"/>
        <w:gridCol w:w="836"/>
        <w:gridCol w:w="664"/>
        <w:gridCol w:w="568"/>
        <w:gridCol w:w="419"/>
        <w:gridCol w:w="763"/>
        <w:gridCol w:w="582"/>
        <w:gridCol w:w="703"/>
        <w:gridCol w:w="818"/>
        <w:gridCol w:w="1014"/>
      </w:tblGrid>
      <w:tr w:rsidR="00746D62" w:rsidRPr="00DC5CA2" w14:paraId="79B90D03" w14:textId="77777777" w:rsidTr="00746D62">
        <w:trPr>
          <w:trHeight w:val="480"/>
        </w:trPr>
        <w:tc>
          <w:tcPr>
            <w:tcW w:w="1678" w:type="dxa"/>
            <w:gridSpan w:val="2"/>
            <w:shd w:val="clear" w:color="auto" w:fill="F2F2F2" w:themeFill="background1" w:themeFillShade="F2"/>
            <w:vAlign w:val="center"/>
          </w:tcPr>
          <w:p w14:paraId="6057D88F"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 xml:space="preserve">AVÍCOLA EL POLLITO </w:t>
            </w:r>
          </w:p>
        </w:tc>
        <w:tc>
          <w:tcPr>
            <w:tcW w:w="4552" w:type="dxa"/>
            <w:gridSpan w:val="7"/>
            <w:shd w:val="clear" w:color="auto" w:fill="F2F2F2" w:themeFill="background1" w:themeFillShade="F2"/>
            <w:vAlign w:val="center"/>
          </w:tcPr>
          <w:p w14:paraId="251BCC87"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CONTROL DE VACUNACIÓN</w:t>
            </w:r>
          </w:p>
        </w:tc>
        <w:tc>
          <w:tcPr>
            <w:tcW w:w="1285" w:type="dxa"/>
            <w:gridSpan w:val="2"/>
            <w:shd w:val="clear" w:color="auto" w:fill="F2F2F2" w:themeFill="background1" w:themeFillShade="F2"/>
            <w:vAlign w:val="center"/>
          </w:tcPr>
          <w:p w14:paraId="36822412"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 xml:space="preserve">CÓDIGO: </w:t>
            </w:r>
          </w:p>
        </w:tc>
        <w:tc>
          <w:tcPr>
            <w:tcW w:w="1832" w:type="dxa"/>
            <w:gridSpan w:val="2"/>
            <w:shd w:val="clear" w:color="auto" w:fill="F2F2F2" w:themeFill="background1" w:themeFillShade="F2"/>
            <w:vAlign w:val="center"/>
          </w:tcPr>
          <w:p w14:paraId="39AE95E4"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VERSIÓN:</w:t>
            </w:r>
          </w:p>
        </w:tc>
      </w:tr>
      <w:tr w:rsidR="00746D62" w:rsidRPr="00DC5CA2" w14:paraId="0287BC4D" w14:textId="77777777" w:rsidTr="00746D62">
        <w:trPr>
          <w:trHeight w:val="540"/>
        </w:trPr>
        <w:tc>
          <w:tcPr>
            <w:tcW w:w="2145" w:type="dxa"/>
            <w:gridSpan w:val="3"/>
            <w:vAlign w:val="center"/>
          </w:tcPr>
          <w:p w14:paraId="4B352D57" w14:textId="77777777" w:rsidR="00746D62" w:rsidRPr="00DC5CA2" w:rsidRDefault="00746D62" w:rsidP="00921501">
            <w:pPr>
              <w:ind w:firstLine="0"/>
              <w:rPr>
                <w:rFonts w:eastAsia="Calibri"/>
                <w:sz w:val="16"/>
                <w:szCs w:val="16"/>
              </w:rPr>
            </w:pPr>
            <w:r w:rsidRPr="00DC5CA2">
              <w:rPr>
                <w:rFonts w:eastAsia="Calibri"/>
                <w:sz w:val="16"/>
                <w:szCs w:val="16"/>
              </w:rPr>
              <w:t>GRANJA</w:t>
            </w:r>
            <w:r>
              <w:rPr>
                <w:rFonts w:eastAsia="Calibri"/>
                <w:sz w:val="16"/>
                <w:szCs w:val="16"/>
              </w:rPr>
              <w:t>:</w:t>
            </w:r>
          </w:p>
        </w:tc>
        <w:tc>
          <w:tcPr>
            <w:tcW w:w="4085" w:type="dxa"/>
            <w:gridSpan w:val="6"/>
            <w:vAlign w:val="center"/>
          </w:tcPr>
          <w:p w14:paraId="5219492E" w14:textId="77777777" w:rsidR="00746D62" w:rsidRPr="00DC5CA2" w:rsidRDefault="00746D62" w:rsidP="00921501">
            <w:pPr>
              <w:ind w:firstLine="0"/>
              <w:rPr>
                <w:rFonts w:eastAsia="Calibri"/>
                <w:sz w:val="16"/>
                <w:szCs w:val="16"/>
              </w:rPr>
            </w:pPr>
            <w:r w:rsidRPr="00DC5CA2">
              <w:rPr>
                <w:rFonts w:eastAsia="Calibri"/>
                <w:sz w:val="16"/>
                <w:szCs w:val="16"/>
              </w:rPr>
              <w:t>JEFE TÉCNICO</w:t>
            </w:r>
            <w:r>
              <w:rPr>
                <w:rFonts w:eastAsia="Calibri"/>
                <w:sz w:val="16"/>
                <w:szCs w:val="16"/>
              </w:rPr>
              <w:t>:</w:t>
            </w:r>
          </w:p>
        </w:tc>
        <w:tc>
          <w:tcPr>
            <w:tcW w:w="1285" w:type="dxa"/>
            <w:gridSpan w:val="2"/>
            <w:vAlign w:val="center"/>
          </w:tcPr>
          <w:p w14:paraId="2F195D1A" w14:textId="77777777" w:rsidR="00746D62" w:rsidRPr="00DC5CA2" w:rsidRDefault="00746D62" w:rsidP="00921501">
            <w:pPr>
              <w:ind w:firstLine="0"/>
              <w:rPr>
                <w:rFonts w:eastAsia="Calibri"/>
                <w:sz w:val="16"/>
                <w:szCs w:val="16"/>
              </w:rPr>
            </w:pPr>
            <w:r w:rsidRPr="00DC5CA2">
              <w:rPr>
                <w:rFonts w:eastAsia="Calibri"/>
                <w:sz w:val="16"/>
                <w:szCs w:val="16"/>
              </w:rPr>
              <w:t>LOTE DE AVES</w:t>
            </w:r>
            <w:r>
              <w:rPr>
                <w:rFonts w:eastAsia="Calibri"/>
                <w:sz w:val="16"/>
                <w:szCs w:val="16"/>
              </w:rPr>
              <w:t>:</w:t>
            </w:r>
          </w:p>
        </w:tc>
        <w:tc>
          <w:tcPr>
            <w:tcW w:w="1832" w:type="dxa"/>
            <w:gridSpan w:val="2"/>
            <w:vAlign w:val="center"/>
          </w:tcPr>
          <w:p w14:paraId="7B157DCB" w14:textId="77777777" w:rsidR="00746D62" w:rsidRPr="00DC5CA2" w:rsidRDefault="00746D62" w:rsidP="00921501">
            <w:pPr>
              <w:ind w:firstLine="0"/>
              <w:rPr>
                <w:rFonts w:eastAsia="Calibri"/>
                <w:sz w:val="16"/>
                <w:szCs w:val="16"/>
              </w:rPr>
            </w:pPr>
            <w:r w:rsidRPr="00DC5CA2">
              <w:rPr>
                <w:rFonts w:eastAsia="Calibri"/>
                <w:sz w:val="16"/>
                <w:szCs w:val="16"/>
              </w:rPr>
              <w:t>EDAD LOTE DE AVES</w:t>
            </w:r>
            <w:r>
              <w:rPr>
                <w:rFonts w:eastAsia="Calibri"/>
                <w:sz w:val="16"/>
                <w:szCs w:val="16"/>
              </w:rPr>
              <w:t>:</w:t>
            </w:r>
          </w:p>
        </w:tc>
      </w:tr>
      <w:tr w:rsidR="00746D62" w:rsidRPr="00DC5CA2" w14:paraId="0286D063" w14:textId="77777777" w:rsidTr="00746D62">
        <w:trPr>
          <w:trHeight w:val="150"/>
        </w:trPr>
        <w:tc>
          <w:tcPr>
            <w:tcW w:w="9347" w:type="dxa"/>
            <w:gridSpan w:val="13"/>
          </w:tcPr>
          <w:p w14:paraId="2C4F8AA6" w14:textId="77777777" w:rsidR="00746D62" w:rsidRPr="00DC5CA2" w:rsidRDefault="00746D62" w:rsidP="00921501">
            <w:pPr>
              <w:ind w:firstLine="0"/>
              <w:rPr>
                <w:rFonts w:eastAsia="Calibri"/>
                <w:sz w:val="16"/>
                <w:szCs w:val="16"/>
              </w:rPr>
            </w:pPr>
          </w:p>
        </w:tc>
      </w:tr>
      <w:tr w:rsidR="00746D62" w:rsidRPr="00DC5CA2" w14:paraId="458CE6FD" w14:textId="77777777" w:rsidTr="00746D62">
        <w:trPr>
          <w:cantSplit/>
          <w:trHeight w:val="1715"/>
        </w:trPr>
        <w:tc>
          <w:tcPr>
            <w:tcW w:w="832" w:type="dxa"/>
            <w:textDirection w:val="btLr"/>
          </w:tcPr>
          <w:p w14:paraId="08F5146D"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FECHA DE INICIO DE APLICACIÓN</w:t>
            </w:r>
          </w:p>
        </w:tc>
        <w:tc>
          <w:tcPr>
            <w:tcW w:w="846" w:type="dxa"/>
            <w:textDirection w:val="btLr"/>
          </w:tcPr>
          <w:p w14:paraId="3D1D3E64"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 xml:space="preserve">FECHA TERMINACIÓN </w:t>
            </w:r>
          </w:p>
        </w:tc>
        <w:tc>
          <w:tcPr>
            <w:tcW w:w="467" w:type="dxa"/>
            <w:textDirection w:val="btLr"/>
          </w:tcPr>
          <w:p w14:paraId="25EF53EB" w14:textId="77777777" w:rsidR="00746D62" w:rsidRPr="00DC5CA2" w:rsidRDefault="00746D62" w:rsidP="00921501">
            <w:pPr>
              <w:ind w:left="113" w:right="113" w:firstLine="0"/>
              <w:jc w:val="center"/>
              <w:rPr>
                <w:rFonts w:eastAsia="Calibri"/>
                <w:sz w:val="16"/>
                <w:szCs w:val="16"/>
              </w:rPr>
            </w:pPr>
            <w:proofErr w:type="spellStart"/>
            <w:r w:rsidRPr="00DC5CA2">
              <w:rPr>
                <w:rFonts w:eastAsia="Calibri"/>
                <w:sz w:val="16"/>
                <w:szCs w:val="16"/>
              </w:rPr>
              <w:t>N°</w:t>
            </w:r>
            <w:proofErr w:type="spellEnd"/>
            <w:r w:rsidRPr="00DC5CA2">
              <w:rPr>
                <w:rFonts w:eastAsia="Calibri"/>
                <w:sz w:val="16"/>
                <w:szCs w:val="16"/>
              </w:rPr>
              <w:t xml:space="preserve"> DE AVES</w:t>
            </w:r>
          </w:p>
        </w:tc>
        <w:tc>
          <w:tcPr>
            <w:tcW w:w="835" w:type="dxa"/>
            <w:textDirection w:val="btLr"/>
          </w:tcPr>
          <w:p w14:paraId="69732181"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NOMBRE COMERCIAL DE LA VACUNA</w:t>
            </w:r>
          </w:p>
        </w:tc>
        <w:tc>
          <w:tcPr>
            <w:tcW w:w="836" w:type="dxa"/>
            <w:textDirection w:val="btLr"/>
          </w:tcPr>
          <w:p w14:paraId="00D9487B"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FECHA DE VENCIMIENTO DE LA VACUNA</w:t>
            </w:r>
          </w:p>
        </w:tc>
        <w:tc>
          <w:tcPr>
            <w:tcW w:w="664" w:type="dxa"/>
            <w:textDirection w:val="btLr"/>
          </w:tcPr>
          <w:p w14:paraId="2ABE386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REGISTRO ICA</w:t>
            </w:r>
          </w:p>
        </w:tc>
        <w:tc>
          <w:tcPr>
            <w:tcW w:w="568" w:type="dxa"/>
            <w:textDirection w:val="btLr"/>
          </w:tcPr>
          <w:p w14:paraId="5E86973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LOTE DE VACUNA</w:t>
            </w:r>
          </w:p>
        </w:tc>
        <w:tc>
          <w:tcPr>
            <w:tcW w:w="419" w:type="dxa"/>
            <w:textDirection w:val="btLr"/>
          </w:tcPr>
          <w:p w14:paraId="6C640F7A"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CEPA</w:t>
            </w:r>
          </w:p>
        </w:tc>
        <w:tc>
          <w:tcPr>
            <w:tcW w:w="763" w:type="dxa"/>
            <w:textDirection w:val="btLr"/>
          </w:tcPr>
          <w:p w14:paraId="55B2B275"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VÍA DE APLICACIÓN</w:t>
            </w:r>
          </w:p>
        </w:tc>
        <w:tc>
          <w:tcPr>
            <w:tcW w:w="582" w:type="dxa"/>
            <w:textDirection w:val="btLr"/>
          </w:tcPr>
          <w:p w14:paraId="43750526"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DOSIS POR AVE</w:t>
            </w:r>
          </w:p>
        </w:tc>
        <w:tc>
          <w:tcPr>
            <w:tcW w:w="703" w:type="dxa"/>
            <w:textDirection w:val="btLr"/>
          </w:tcPr>
          <w:p w14:paraId="7B536A0D"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DOSIS SOBRANTE</w:t>
            </w:r>
          </w:p>
        </w:tc>
        <w:tc>
          <w:tcPr>
            <w:tcW w:w="818" w:type="dxa"/>
            <w:textDirection w:val="btLr"/>
          </w:tcPr>
          <w:p w14:paraId="4A18807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 xml:space="preserve">EQUIPO DE VACUNACIÓN </w:t>
            </w:r>
          </w:p>
        </w:tc>
        <w:tc>
          <w:tcPr>
            <w:tcW w:w="1014" w:type="dxa"/>
            <w:textDirection w:val="btLr"/>
          </w:tcPr>
          <w:p w14:paraId="290525EE"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NOMBRE DE VACUNADOR</w:t>
            </w:r>
          </w:p>
        </w:tc>
      </w:tr>
      <w:tr w:rsidR="00746D62" w:rsidRPr="00DC5CA2" w14:paraId="7DE8C791" w14:textId="77777777" w:rsidTr="00746D62">
        <w:trPr>
          <w:trHeight w:val="465"/>
        </w:trPr>
        <w:tc>
          <w:tcPr>
            <w:tcW w:w="832" w:type="dxa"/>
          </w:tcPr>
          <w:p w14:paraId="4986555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4184FE3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26195761"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3539DE1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0809AE2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766B2F4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09010B6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081F8E8B"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3DAC245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0FFB002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2B41131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7A85FAB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00EF785A"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3C47CAC8" w14:textId="77777777" w:rsidTr="00746D62">
        <w:trPr>
          <w:trHeight w:val="465"/>
        </w:trPr>
        <w:tc>
          <w:tcPr>
            <w:tcW w:w="832" w:type="dxa"/>
          </w:tcPr>
          <w:p w14:paraId="663D12B1"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002EFD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1BB7AEE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70BE66D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537BBDB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4D29E22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5AD50539"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3936318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6F15D48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33869DB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4E5CBC7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56B6CBF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3DBAA48F"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6A8D5494" w14:textId="77777777" w:rsidTr="00746D62">
        <w:trPr>
          <w:trHeight w:val="465"/>
        </w:trPr>
        <w:tc>
          <w:tcPr>
            <w:tcW w:w="832" w:type="dxa"/>
          </w:tcPr>
          <w:p w14:paraId="293B236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CCA5B4B"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5A1D388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2E0E0BD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6BE9733F"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75F73BE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28C2359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3D8E6A2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1B8BFA0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64044C9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13FB197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230CD78E"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3EB61696"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6D36EC23" w14:textId="77777777" w:rsidTr="00746D62">
        <w:trPr>
          <w:trHeight w:val="465"/>
        </w:trPr>
        <w:tc>
          <w:tcPr>
            <w:tcW w:w="832" w:type="dxa"/>
          </w:tcPr>
          <w:p w14:paraId="4AF294A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73E5B5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0E42A559"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2DCDF62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516970E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551CA72E"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47466D1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73D331D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082AF67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733D2CE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0CEFC02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64AB814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228BEE05"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0496CF9C" w14:textId="77777777" w:rsidTr="00746D62">
        <w:trPr>
          <w:trHeight w:val="750"/>
        </w:trPr>
        <w:tc>
          <w:tcPr>
            <w:tcW w:w="9347" w:type="dxa"/>
            <w:gridSpan w:val="13"/>
          </w:tcPr>
          <w:p w14:paraId="6F0DEF00" w14:textId="77777777" w:rsidR="00746D62" w:rsidRPr="00DC5CA2" w:rsidRDefault="00746D62" w:rsidP="00921501">
            <w:pPr>
              <w:ind w:firstLine="0"/>
              <w:rPr>
                <w:rFonts w:eastAsia="Calibri"/>
                <w:sz w:val="16"/>
                <w:szCs w:val="16"/>
              </w:rPr>
            </w:pPr>
            <w:r w:rsidRPr="00DC5CA2">
              <w:rPr>
                <w:rFonts w:eastAsia="Calibri"/>
                <w:sz w:val="16"/>
                <w:szCs w:val="16"/>
              </w:rPr>
              <w:t>OBSERVACIONES</w:t>
            </w:r>
          </w:p>
        </w:tc>
      </w:tr>
      <w:tr w:rsidR="00746D62" w:rsidRPr="00DC5CA2" w14:paraId="15F35BC7" w14:textId="77777777" w:rsidTr="00746D62">
        <w:trPr>
          <w:trHeight w:val="315"/>
        </w:trPr>
        <w:tc>
          <w:tcPr>
            <w:tcW w:w="9347" w:type="dxa"/>
            <w:gridSpan w:val="13"/>
          </w:tcPr>
          <w:p w14:paraId="28A749D9" w14:textId="77777777" w:rsidR="00746D62" w:rsidRDefault="00746D62" w:rsidP="00921501">
            <w:pPr>
              <w:ind w:firstLine="0"/>
              <w:rPr>
                <w:rFonts w:eastAsia="Calibri"/>
                <w:sz w:val="16"/>
                <w:szCs w:val="16"/>
              </w:rPr>
            </w:pPr>
            <w:r w:rsidRPr="00DC5CA2">
              <w:rPr>
                <w:rFonts w:eastAsia="Calibri"/>
                <w:sz w:val="16"/>
                <w:szCs w:val="16"/>
              </w:rPr>
              <w:t>NOTA. Vía de a</w:t>
            </w:r>
            <w:r>
              <w:rPr>
                <w:rFonts w:eastAsia="Calibri"/>
                <w:sz w:val="16"/>
                <w:szCs w:val="16"/>
              </w:rPr>
              <w:t>plicación escribir el número:</w:t>
            </w:r>
          </w:p>
          <w:p w14:paraId="34C8C9D2" w14:textId="77777777" w:rsidR="00746D62" w:rsidRPr="00DC5CA2" w:rsidRDefault="00746D62" w:rsidP="00921501">
            <w:pPr>
              <w:ind w:firstLine="0"/>
              <w:rPr>
                <w:rFonts w:eastAsia="Calibri"/>
                <w:sz w:val="16"/>
                <w:szCs w:val="16"/>
              </w:rPr>
            </w:pPr>
            <w:r w:rsidRPr="00DC5CA2">
              <w:rPr>
                <w:rFonts w:eastAsia="Calibri"/>
                <w:sz w:val="16"/>
                <w:szCs w:val="16"/>
              </w:rPr>
              <w:t>1. Ocular.    2. Oral pico.   3. Oral agua.   4. Intramuscular    5. Subcutánea    6. Punción alar     7. Intradérmica</w:t>
            </w:r>
          </w:p>
        </w:tc>
      </w:tr>
      <w:tr w:rsidR="00746D62" w:rsidRPr="00DC5CA2" w14:paraId="14E3F802" w14:textId="77777777" w:rsidTr="00746D62">
        <w:trPr>
          <w:trHeight w:val="315"/>
        </w:trPr>
        <w:tc>
          <w:tcPr>
            <w:tcW w:w="9347" w:type="dxa"/>
            <w:gridSpan w:val="13"/>
          </w:tcPr>
          <w:p w14:paraId="341496A5" w14:textId="77777777" w:rsidR="00746D62" w:rsidRPr="00DC5CA2" w:rsidRDefault="00746D62" w:rsidP="00921501">
            <w:pPr>
              <w:ind w:firstLine="0"/>
              <w:jc w:val="center"/>
              <w:rPr>
                <w:rFonts w:eastAsia="Calibri"/>
                <w:sz w:val="16"/>
                <w:szCs w:val="16"/>
              </w:rPr>
            </w:pPr>
          </w:p>
        </w:tc>
      </w:tr>
      <w:tr w:rsidR="00746D62" w:rsidRPr="00DC5CA2" w14:paraId="05D20EC2" w14:textId="77777777" w:rsidTr="00746D62">
        <w:trPr>
          <w:trHeight w:val="315"/>
        </w:trPr>
        <w:tc>
          <w:tcPr>
            <w:tcW w:w="4480" w:type="dxa"/>
            <w:gridSpan w:val="6"/>
          </w:tcPr>
          <w:p w14:paraId="08AE23D2" w14:textId="77777777" w:rsidR="00746D62" w:rsidRPr="00DC5CA2" w:rsidRDefault="00746D62" w:rsidP="00921501">
            <w:pPr>
              <w:ind w:firstLine="0"/>
              <w:rPr>
                <w:rFonts w:eastAsia="Calibri"/>
                <w:sz w:val="16"/>
                <w:szCs w:val="16"/>
              </w:rPr>
            </w:pPr>
            <w:r w:rsidRPr="00DC5CA2">
              <w:rPr>
                <w:rFonts w:eastAsia="Calibri"/>
                <w:sz w:val="16"/>
                <w:szCs w:val="16"/>
              </w:rPr>
              <w:t>FIRMA JEFE TÉCNICO</w:t>
            </w:r>
          </w:p>
        </w:tc>
        <w:tc>
          <w:tcPr>
            <w:tcW w:w="4867" w:type="dxa"/>
            <w:gridSpan w:val="7"/>
          </w:tcPr>
          <w:p w14:paraId="1BA0E085" w14:textId="77777777" w:rsidR="00746D62" w:rsidRPr="00DC5CA2" w:rsidRDefault="00746D62" w:rsidP="00921501">
            <w:pPr>
              <w:ind w:firstLine="0"/>
              <w:rPr>
                <w:rFonts w:eastAsia="Calibri"/>
                <w:sz w:val="16"/>
                <w:szCs w:val="16"/>
              </w:rPr>
            </w:pPr>
            <w:r w:rsidRPr="00DC5CA2">
              <w:rPr>
                <w:rFonts w:eastAsia="Calibri"/>
                <w:sz w:val="16"/>
                <w:szCs w:val="16"/>
              </w:rPr>
              <w:t>FIRMA DIRECTOR DE SANIDAD</w:t>
            </w:r>
          </w:p>
        </w:tc>
      </w:tr>
    </w:tbl>
    <w:p w14:paraId="19933E4A" w14:textId="3D910FA5" w:rsidR="00746D62" w:rsidRDefault="00746D62" w:rsidP="00746D62">
      <w:pPr>
        <w:spacing w:before="0" w:after="160"/>
      </w:pPr>
    </w:p>
    <w:p w14:paraId="0111FD45" w14:textId="2A2DE8C1" w:rsidR="00746D62" w:rsidRDefault="00746D62" w:rsidP="00746D62">
      <w:pPr>
        <w:spacing w:before="0" w:after="160"/>
      </w:pPr>
    </w:p>
    <w:p w14:paraId="341A2A4F" w14:textId="609F930E" w:rsidR="00746D62" w:rsidRDefault="00746D62" w:rsidP="00746D62">
      <w:pPr>
        <w:spacing w:before="0" w:after="160"/>
      </w:pPr>
      <w:r w:rsidRPr="00746D62">
        <w:lastRenderedPageBreak/>
        <w:t>En el registro de control de vacunación el productor tendrá disponible la información relacionada con la aplicación del plan vacunal de la explotación. En el caso de contingencia por reacciones negativas a la vacuna suministrada, el avicultor puede referenciar a los entes encargados la información relacionada con el biológico aplicado (nombre de la vacuna, cepa, laboratorio, lote, registro ICA, dosis) para efectuar la trazabilidad y si se da lugar a reclamaciones al productor del biológico. Además, tiene la trazabilidad del personal responsable de la aplicación de la vacuna, entre otros datos de importancia para la toma de decisiones en este tema.</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746D62">
      <w:pPr>
        <w:pStyle w:val="Ttulo1"/>
        <w:numPr>
          <w:ilvl w:val="0"/>
          <w:numId w:val="0"/>
        </w:numPr>
      </w:pPr>
      <w:bookmarkStart w:id="17" w:name="_Toc145089025"/>
      <w:r w:rsidRPr="00EE4C61">
        <w:lastRenderedPageBreak/>
        <w:t>Síntesis</w:t>
      </w:r>
      <w:bookmarkEnd w:id="17"/>
      <w:r w:rsidRPr="00EE4C61">
        <w:t xml:space="preserve"> </w:t>
      </w:r>
    </w:p>
    <w:p w14:paraId="259229F3" w14:textId="77777777" w:rsidR="00746D62" w:rsidRPr="00746D62" w:rsidRDefault="00746D62" w:rsidP="00746D62">
      <w:pPr>
        <w:ind w:firstLine="0"/>
        <w:rPr>
          <w:lang w:val="es-419" w:eastAsia="es-CO"/>
        </w:rPr>
      </w:pPr>
      <w:r w:rsidRPr="00746D62">
        <w:rPr>
          <w:lang w:val="es-419" w:eastAsia="es-CO"/>
        </w:rPr>
        <w:t>El componente formativo Protocolos de bioseguridad y control de actividades anexas de producción, abarca temas relacionados al manejo de la bioseguridad en avicultura, su implementación y ejecución, permitiendo el logro de un estatus sanitario que garantice la productividad y rentabilidad de este tipo de explotaciones, por esto es importante implementar protocolos que permitan estandarizar los procesos, controlando y garantizando el cumplimiento a la normatividad vigente.</w:t>
      </w:r>
    </w:p>
    <w:p w14:paraId="03B5C9A2" w14:textId="77777777" w:rsidR="00746D62" w:rsidRDefault="00746D62" w:rsidP="00746D62">
      <w:pPr>
        <w:ind w:firstLine="0"/>
        <w:rPr>
          <w:lang w:val="es-419" w:eastAsia="es-CO"/>
        </w:rPr>
      </w:pPr>
      <w:r w:rsidRPr="00746D62">
        <w:rPr>
          <w:lang w:val="es-419" w:eastAsia="es-CO"/>
        </w:rPr>
        <w:t>A continuación, se muestra un mapa conceptual con los elementos más importantes desarrollados en este componente.</w:t>
      </w:r>
    </w:p>
    <w:p w14:paraId="0959DB7C" w14:textId="64DD2D33" w:rsidR="00746D62" w:rsidRDefault="000672EE" w:rsidP="00746D62">
      <w:pPr>
        <w:ind w:firstLine="0"/>
        <w:jc w:val="center"/>
        <w:rPr>
          <w:lang w:val="es-419" w:eastAsia="es-CO"/>
        </w:rPr>
      </w:pPr>
      <w:r>
        <w:rPr>
          <w:noProof/>
          <w:lang w:val="es-419" w:eastAsia="es-CO"/>
        </w:rPr>
        <w:lastRenderedPageBreak/>
        <w:drawing>
          <wp:inline distT="0" distB="0" distL="0" distR="0" wp14:anchorId="141BFB8F" wp14:editId="20B0439D">
            <wp:extent cx="6332220" cy="6962140"/>
            <wp:effectExtent l="0" t="0" r="0" b="0"/>
            <wp:docPr id="3" name="Imagen 3" descr="Síntesis. Protocolos de bioseguridad y control de actividades anexas de producción basada en la implementación de condiciones bioseguras en la explotación 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íntesis. Protocolos de bioseguridad y control de actividades anexas de producción basada en la implementación de condiciones bioseguras en la explotación pecuar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6962140"/>
                    </a:xfrm>
                    <a:prstGeom prst="rect">
                      <a:avLst/>
                    </a:prstGeom>
                  </pic:spPr>
                </pic:pic>
              </a:graphicData>
            </a:graphic>
          </wp:inline>
        </w:drawing>
      </w:r>
    </w:p>
    <w:p w14:paraId="28A2E9E7" w14:textId="5BF2DB1A" w:rsidR="00723503" w:rsidRDefault="00723503" w:rsidP="00746D62">
      <w:pPr>
        <w:ind w:firstLine="0"/>
        <w:jc w:val="center"/>
        <w:rPr>
          <w:lang w:val="es-419" w:eastAsia="es-CO"/>
        </w:rPr>
      </w:pPr>
    </w:p>
    <w:p w14:paraId="0ECC5D33" w14:textId="77777777" w:rsidR="008335A1" w:rsidRDefault="008335A1" w:rsidP="00746D62">
      <w:pPr>
        <w:ind w:firstLine="0"/>
        <w:jc w:val="center"/>
        <w:rPr>
          <w:lang w:val="es-419" w:eastAsia="es-CO"/>
        </w:rPr>
      </w:pPr>
    </w:p>
    <w:p w14:paraId="1D10F012" w14:textId="15AFE530" w:rsidR="00CE2C4A" w:rsidRPr="00CE2C4A" w:rsidRDefault="00EE4C61" w:rsidP="00921501">
      <w:pPr>
        <w:pStyle w:val="Ttulo1"/>
        <w:numPr>
          <w:ilvl w:val="0"/>
          <w:numId w:val="0"/>
        </w:numPr>
      </w:pPr>
      <w:bookmarkStart w:id="18" w:name="_Toc145089026"/>
      <w:r w:rsidRPr="00723503">
        <w:lastRenderedPageBreak/>
        <w:t>Material complementario</w:t>
      </w:r>
      <w:bookmarkEnd w:id="18"/>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7"/>
        <w:gridCol w:w="2114"/>
        <w:gridCol w:w="2268"/>
        <w:gridCol w:w="2694"/>
      </w:tblGrid>
      <w:tr w:rsidR="00921501" w:rsidRPr="00921501" w14:paraId="6613ABBC" w14:textId="77777777" w:rsidTr="00921501">
        <w:trPr>
          <w:trHeight w:val="658"/>
        </w:trPr>
        <w:tc>
          <w:tcPr>
            <w:tcW w:w="2417" w:type="dxa"/>
            <w:shd w:val="clear" w:color="auto" w:fill="F2F2F2" w:themeFill="background1" w:themeFillShade="F2"/>
            <w:vAlign w:val="center"/>
          </w:tcPr>
          <w:p w14:paraId="3CBEBBA8"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Tema</w:t>
            </w:r>
          </w:p>
        </w:tc>
        <w:tc>
          <w:tcPr>
            <w:tcW w:w="2114" w:type="dxa"/>
            <w:shd w:val="clear" w:color="auto" w:fill="F2F2F2" w:themeFill="background1" w:themeFillShade="F2"/>
            <w:tcMar>
              <w:top w:w="100" w:type="dxa"/>
              <w:left w:w="100" w:type="dxa"/>
              <w:bottom w:w="100" w:type="dxa"/>
              <w:right w:w="100" w:type="dxa"/>
            </w:tcMar>
            <w:vAlign w:val="center"/>
          </w:tcPr>
          <w:p w14:paraId="7C31F0FF"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Referencia APA del Material</w:t>
            </w:r>
          </w:p>
        </w:tc>
        <w:tc>
          <w:tcPr>
            <w:tcW w:w="2268" w:type="dxa"/>
            <w:shd w:val="clear" w:color="auto" w:fill="F2F2F2" w:themeFill="background1" w:themeFillShade="F2"/>
            <w:tcMar>
              <w:top w:w="100" w:type="dxa"/>
              <w:left w:w="100" w:type="dxa"/>
              <w:bottom w:w="100" w:type="dxa"/>
              <w:right w:w="100" w:type="dxa"/>
            </w:tcMar>
            <w:vAlign w:val="center"/>
          </w:tcPr>
          <w:p w14:paraId="22F76618" w14:textId="77777777" w:rsidR="00921501" w:rsidRPr="00921501" w:rsidRDefault="00921501" w:rsidP="00921501">
            <w:pPr>
              <w:pBdr>
                <w:top w:val="nil"/>
                <w:left w:val="nil"/>
                <w:bottom w:val="nil"/>
                <w:right w:val="nil"/>
                <w:between w:val="nil"/>
              </w:pBdr>
              <w:spacing w:before="0" w:after="0" w:line="240" w:lineRule="auto"/>
              <w:ind w:firstLine="0"/>
              <w:jc w:val="center"/>
              <w:rPr>
                <w:rFonts w:ascii="Arial" w:eastAsia="Arial" w:hAnsi="Arial" w:cs="Arial"/>
                <w:b/>
                <w:color w:val="000000"/>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Tipo de material</w:t>
            </w:r>
          </w:p>
          <w:p w14:paraId="08145926"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(Video, capítulo de libro, artículo, otro)</w:t>
            </w:r>
          </w:p>
        </w:tc>
        <w:tc>
          <w:tcPr>
            <w:tcW w:w="2694" w:type="dxa"/>
            <w:shd w:val="clear" w:color="auto" w:fill="F2F2F2" w:themeFill="background1" w:themeFillShade="F2"/>
            <w:tcMar>
              <w:top w:w="100" w:type="dxa"/>
              <w:left w:w="100" w:type="dxa"/>
              <w:bottom w:w="100" w:type="dxa"/>
              <w:right w:w="100" w:type="dxa"/>
            </w:tcMar>
            <w:vAlign w:val="center"/>
          </w:tcPr>
          <w:p w14:paraId="0FACC3A6" w14:textId="77777777" w:rsidR="00921501" w:rsidRPr="00921501" w:rsidRDefault="00921501" w:rsidP="00921501">
            <w:pPr>
              <w:pBdr>
                <w:top w:val="nil"/>
                <w:left w:val="nil"/>
                <w:bottom w:val="nil"/>
                <w:right w:val="nil"/>
                <w:between w:val="nil"/>
              </w:pBdr>
              <w:spacing w:before="0" w:after="0" w:line="240" w:lineRule="auto"/>
              <w:ind w:firstLine="0"/>
              <w:jc w:val="center"/>
              <w:rPr>
                <w:rFonts w:ascii="Arial" w:eastAsia="Arial" w:hAnsi="Arial" w:cs="Arial"/>
                <w:b/>
                <w:color w:val="000000"/>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Enlace del Recurso o</w:t>
            </w:r>
          </w:p>
          <w:p w14:paraId="71DA7DA9"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Archivo del documento o material</w:t>
            </w:r>
          </w:p>
        </w:tc>
      </w:tr>
      <w:tr w:rsidR="00921501" w:rsidRPr="00921501" w14:paraId="5080CB70" w14:textId="77777777" w:rsidTr="00921501">
        <w:trPr>
          <w:trHeight w:val="182"/>
        </w:trPr>
        <w:tc>
          <w:tcPr>
            <w:tcW w:w="2417" w:type="dxa"/>
          </w:tcPr>
          <w:p w14:paraId="1BB04881"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Calidad del agua potable</w:t>
            </w:r>
          </w:p>
        </w:tc>
        <w:tc>
          <w:tcPr>
            <w:tcW w:w="2114" w:type="dxa"/>
            <w:tcMar>
              <w:top w:w="100" w:type="dxa"/>
              <w:left w:w="100" w:type="dxa"/>
              <w:bottom w:w="100" w:type="dxa"/>
              <w:right w:w="100" w:type="dxa"/>
            </w:tcMar>
          </w:tcPr>
          <w:p w14:paraId="54DA445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ViSci</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El agua: características químicas, físicas y biológicas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547CC8BF"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522E2CFD"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37" w:history="1">
              <w:r w:rsidR="00921501" w:rsidRPr="00921501">
                <w:rPr>
                  <w:rFonts w:ascii="Arial" w:eastAsia="Arial" w:hAnsi="Arial" w:cs="Arial"/>
                  <w:color w:val="0000FF"/>
                  <w:kern w:val="0"/>
                  <w:sz w:val="20"/>
                  <w:szCs w:val="20"/>
                  <w:u w:val="single"/>
                  <w:lang w:eastAsia="es-CO"/>
                  <w14:ligatures w14:val="none"/>
                </w:rPr>
                <w:t>https://youtu.be/gUTTgcS0eEc</w:t>
              </w:r>
            </w:hyperlink>
          </w:p>
        </w:tc>
      </w:tr>
      <w:tr w:rsidR="00921501" w:rsidRPr="00921501" w14:paraId="46E32A4B" w14:textId="77777777" w:rsidTr="00921501">
        <w:trPr>
          <w:trHeight w:val="535"/>
        </w:trPr>
        <w:tc>
          <w:tcPr>
            <w:tcW w:w="2417" w:type="dxa"/>
          </w:tcPr>
          <w:p w14:paraId="7809663E"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Fuentes</w:t>
            </w:r>
          </w:p>
        </w:tc>
        <w:tc>
          <w:tcPr>
            <w:tcW w:w="2114" w:type="dxa"/>
            <w:tcMar>
              <w:top w:w="100" w:type="dxa"/>
              <w:left w:w="100" w:type="dxa"/>
              <w:bottom w:w="100" w:type="dxa"/>
              <w:right w:w="100" w:type="dxa"/>
            </w:tcMar>
          </w:tcPr>
          <w:p w14:paraId="1BA46192" w14:textId="77777777" w:rsidR="00921501" w:rsidRPr="00921501" w:rsidRDefault="00921501" w:rsidP="00921501">
            <w:pPr>
              <w:widowControl w:val="0"/>
              <w:spacing w:before="0" w:after="0" w:line="240"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xml:space="preserve">. (2019). </w:t>
            </w:r>
          </w:p>
          <w:p w14:paraId="0C3FDA0F"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r w:rsidRPr="00921501">
              <w:rPr>
                <w:rFonts w:ascii="Arial" w:eastAsia="Arial" w:hAnsi="Arial" w:cs="Arial"/>
                <w:i/>
                <w:kern w:val="0"/>
                <w:sz w:val="20"/>
                <w:szCs w:val="20"/>
                <w:lang w:eastAsia="es-CO"/>
                <w14:ligatures w14:val="none"/>
              </w:rPr>
              <w:t>Manejo del agua</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089D37E3"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1275A90E"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38">
              <w:r w:rsidR="00921501" w:rsidRPr="00921501">
                <w:rPr>
                  <w:rFonts w:ascii="Arial" w:eastAsia="Arial" w:hAnsi="Arial" w:cs="Arial"/>
                  <w:color w:val="0000FF"/>
                  <w:kern w:val="0"/>
                  <w:sz w:val="20"/>
                  <w:szCs w:val="20"/>
                  <w:u w:val="single"/>
                  <w:lang w:eastAsia="es-CO"/>
                  <w14:ligatures w14:val="none"/>
                </w:rPr>
                <w:t>https://www.youtube.com/watch?v=SKI4G-trHOk</w:t>
              </w:r>
            </w:hyperlink>
            <w:r w:rsidR="00921501" w:rsidRPr="00921501">
              <w:rPr>
                <w:rFonts w:ascii="Arial" w:eastAsia="Arial" w:hAnsi="Arial" w:cs="Arial"/>
                <w:kern w:val="0"/>
                <w:sz w:val="20"/>
                <w:szCs w:val="20"/>
                <w:lang w:eastAsia="es-CO"/>
                <w14:ligatures w14:val="none"/>
              </w:rPr>
              <w:t xml:space="preserve"> </w:t>
            </w:r>
          </w:p>
        </w:tc>
      </w:tr>
      <w:tr w:rsidR="00921501" w:rsidRPr="00921501" w14:paraId="27373D65" w14:textId="77777777" w:rsidTr="00921501">
        <w:trPr>
          <w:trHeight w:val="182"/>
        </w:trPr>
        <w:tc>
          <w:tcPr>
            <w:tcW w:w="2417" w:type="dxa"/>
          </w:tcPr>
          <w:p w14:paraId="13DA5F8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Toma de muestras</w:t>
            </w:r>
          </w:p>
        </w:tc>
        <w:tc>
          <w:tcPr>
            <w:tcW w:w="2114" w:type="dxa"/>
            <w:tcMar>
              <w:top w:w="100" w:type="dxa"/>
              <w:left w:w="100" w:type="dxa"/>
              <w:bottom w:w="100" w:type="dxa"/>
              <w:right w:w="100" w:type="dxa"/>
            </w:tcMar>
          </w:tcPr>
          <w:p w14:paraId="3B8FA78B" w14:textId="77777777" w:rsidR="00921501" w:rsidRPr="00921501" w:rsidRDefault="00921501" w:rsidP="00921501">
            <w:pPr>
              <w:widowControl w:val="0"/>
              <w:spacing w:before="0" w:after="0" w:line="240"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Guía rápida de gestión integral del recurso hídrico en unidades de producción avícola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111B4FBF"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Cartilla</w:t>
            </w:r>
          </w:p>
        </w:tc>
        <w:tc>
          <w:tcPr>
            <w:tcW w:w="2694" w:type="dxa"/>
            <w:tcMar>
              <w:top w:w="100" w:type="dxa"/>
              <w:left w:w="100" w:type="dxa"/>
              <w:bottom w:w="100" w:type="dxa"/>
              <w:right w:w="100" w:type="dxa"/>
            </w:tcMar>
          </w:tcPr>
          <w:p w14:paraId="5FCF1A77"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39">
              <w:r w:rsidR="00921501" w:rsidRPr="00921501">
                <w:rPr>
                  <w:rFonts w:ascii="Arial" w:eastAsia="Arial" w:hAnsi="Arial" w:cs="Arial"/>
                  <w:color w:val="0000FF"/>
                  <w:kern w:val="0"/>
                  <w:sz w:val="20"/>
                  <w:szCs w:val="20"/>
                  <w:u w:val="single"/>
                  <w:lang w:eastAsia="es-CO"/>
                  <w14:ligatures w14:val="none"/>
                </w:rPr>
                <w:t>https://fenavi.org/wp-content/uploads/2018/05/Guia_Rapida_Ambiental_Gestion_integral_del_recurso_hidrico.pdf</w:t>
              </w:r>
            </w:hyperlink>
          </w:p>
        </w:tc>
      </w:tr>
      <w:tr w:rsidR="00921501" w:rsidRPr="00921501" w14:paraId="1AE9954E" w14:textId="77777777" w:rsidTr="00921501">
        <w:trPr>
          <w:trHeight w:val="182"/>
        </w:trPr>
        <w:tc>
          <w:tcPr>
            <w:tcW w:w="2417" w:type="dxa"/>
          </w:tcPr>
          <w:p w14:paraId="0D3B105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Métodos de tratamiento</w:t>
            </w:r>
          </w:p>
        </w:tc>
        <w:tc>
          <w:tcPr>
            <w:tcW w:w="2114" w:type="dxa"/>
            <w:tcMar>
              <w:top w:w="100" w:type="dxa"/>
              <w:left w:w="100" w:type="dxa"/>
              <w:bottom w:w="100" w:type="dxa"/>
              <w:right w:w="100" w:type="dxa"/>
            </w:tcMar>
          </w:tcPr>
          <w:p w14:paraId="2DEE28AE"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Italcol</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Manejo - tratamiento básico del agua</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249B5D99"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77628DDF"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0">
              <w:r w:rsidR="00921501" w:rsidRPr="00921501">
                <w:rPr>
                  <w:rFonts w:ascii="Arial" w:eastAsia="Arial" w:hAnsi="Arial" w:cs="Arial"/>
                  <w:color w:val="0000FF"/>
                  <w:kern w:val="0"/>
                  <w:sz w:val="20"/>
                  <w:szCs w:val="20"/>
                  <w:u w:val="single"/>
                  <w:lang w:eastAsia="es-CO"/>
                  <w14:ligatures w14:val="none"/>
                </w:rPr>
                <w:t>https://www.youtube.com/watch?v=M38tf-i2Yh4</w:t>
              </w:r>
            </w:hyperlink>
          </w:p>
        </w:tc>
      </w:tr>
      <w:tr w:rsidR="00921501" w:rsidRPr="00921501" w14:paraId="29255D8B" w14:textId="77777777" w:rsidTr="00921501">
        <w:trPr>
          <w:trHeight w:val="182"/>
        </w:trPr>
        <w:tc>
          <w:tcPr>
            <w:tcW w:w="2417" w:type="dxa"/>
          </w:tcPr>
          <w:p w14:paraId="0E119D6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 Residuos</w:t>
            </w:r>
          </w:p>
        </w:tc>
        <w:tc>
          <w:tcPr>
            <w:tcW w:w="2114" w:type="dxa"/>
            <w:tcMar>
              <w:top w:w="100" w:type="dxa"/>
              <w:left w:w="100" w:type="dxa"/>
              <w:bottom w:w="100" w:type="dxa"/>
              <w:right w:w="100" w:type="dxa"/>
            </w:tcMar>
          </w:tcPr>
          <w:p w14:paraId="54CFC6D1" w14:textId="77777777" w:rsidR="00921501" w:rsidRPr="00921501" w:rsidRDefault="00921501" w:rsidP="00921501">
            <w:pPr>
              <w:widowControl w:val="0"/>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Guía rápida alternativas para el manejo de residuos sólidos orgánicos en granja.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420B1053"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Cartilla</w:t>
            </w:r>
          </w:p>
        </w:tc>
        <w:tc>
          <w:tcPr>
            <w:tcW w:w="2694" w:type="dxa"/>
            <w:tcMar>
              <w:top w:w="100" w:type="dxa"/>
              <w:left w:w="100" w:type="dxa"/>
              <w:bottom w:w="100" w:type="dxa"/>
              <w:right w:w="100" w:type="dxa"/>
            </w:tcMar>
          </w:tcPr>
          <w:p w14:paraId="3D7E162C"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41">
              <w:r w:rsidR="00921501" w:rsidRPr="00921501">
                <w:rPr>
                  <w:rFonts w:ascii="Arial" w:eastAsia="Arial" w:hAnsi="Arial" w:cs="Arial"/>
                  <w:color w:val="0000FF"/>
                  <w:kern w:val="0"/>
                  <w:sz w:val="20"/>
                  <w:szCs w:val="20"/>
                  <w:u w:val="single"/>
                  <w:lang w:eastAsia="es-CO"/>
                  <w14:ligatures w14:val="none"/>
                </w:rPr>
                <w:t>https://fenavi.org/publicaciones-programa-ambiental/guia-rapida-alternativas-para-el-manejo-de-residuos-organicos-de-la-produccion-avicola-en-granja/</w:t>
              </w:r>
            </w:hyperlink>
          </w:p>
        </w:tc>
      </w:tr>
      <w:tr w:rsidR="00921501" w:rsidRPr="00921501" w14:paraId="0615AA2D" w14:textId="77777777" w:rsidTr="00921501">
        <w:trPr>
          <w:trHeight w:val="182"/>
        </w:trPr>
        <w:tc>
          <w:tcPr>
            <w:tcW w:w="2417" w:type="dxa"/>
          </w:tcPr>
          <w:p w14:paraId="198262E2"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Clasificación</w:t>
            </w:r>
          </w:p>
        </w:tc>
        <w:tc>
          <w:tcPr>
            <w:tcW w:w="2114" w:type="dxa"/>
            <w:tcMar>
              <w:top w:w="100" w:type="dxa"/>
              <w:left w:w="100" w:type="dxa"/>
              <w:bottom w:w="100" w:type="dxa"/>
              <w:right w:w="100" w:type="dxa"/>
            </w:tcMar>
          </w:tcPr>
          <w:p w14:paraId="3A18333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(2014). </w:t>
            </w:r>
            <w:r w:rsidRPr="00921501">
              <w:rPr>
                <w:rFonts w:ascii="Arial" w:eastAsia="Arial" w:hAnsi="Arial" w:cs="Arial"/>
                <w:i/>
                <w:kern w:val="0"/>
                <w:sz w:val="20"/>
                <w:szCs w:val="20"/>
                <w:lang w:eastAsia="es-CO"/>
                <w14:ligatures w14:val="none"/>
              </w:rPr>
              <w:t>Guía ambiental para el subsector avícola.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4D71D13F"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Libro</w:t>
            </w:r>
          </w:p>
        </w:tc>
        <w:tc>
          <w:tcPr>
            <w:tcW w:w="2694" w:type="dxa"/>
            <w:tcMar>
              <w:top w:w="100" w:type="dxa"/>
              <w:left w:w="100" w:type="dxa"/>
              <w:bottom w:w="100" w:type="dxa"/>
              <w:right w:w="100" w:type="dxa"/>
            </w:tcMar>
          </w:tcPr>
          <w:p w14:paraId="227538ED"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42">
              <w:r w:rsidR="00921501" w:rsidRPr="00921501">
                <w:rPr>
                  <w:rFonts w:ascii="Arial" w:eastAsia="Arial" w:hAnsi="Arial" w:cs="Arial"/>
                  <w:color w:val="0000FF"/>
                  <w:kern w:val="0"/>
                  <w:sz w:val="20"/>
                  <w:szCs w:val="20"/>
                  <w:u w:val="single"/>
                  <w:lang w:eastAsia="es-CO"/>
                  <w14:ligatures w14:val="none"/>
                </w:rPr>
                <w:t>https://fenavi.org/wp-content/uploads/2018/05/GUIA_AMBIENTAL_SUBSECTOR_AVICOLA.pdf</w:t>
              </w:r>
            </w:hyperlink>
          </w:p>
        </w:tc>
      </w:tr>
      <w:tr w:rsidR="00921501" w:rsidRPr="00921501" w14:paraId="6F922D1C" w14:textId="77777777" w:rsidTr="00921501">
        <w:trPr>
          <w:trHeight w:val="182"/>
        </w:trPr>
        <w:tc>
          <w:tcPr>
            <w:tcW w:w="2417" w:type="dxa"/>
          </w:tcPr>
          <w:p w14:paraId="082E3E2B"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Residuos</w:t>
            </w:r>
          </w:p>
        </w:tc>
        <w:tc>
          <w:tcPr>
            <w:tcW w:w="2114" w:type="dxa"/>
            <w:tcMar>
              <w:top w:w="100" w:type="dxa"/>
              <w:left w:w="100" w:type="dxa"/>
              <w:bottom w:w="100" w:type="dxa"/>
              <w:right w:w="100" w:type="dxa"/>
            </w:tcMar>
          </w:tcPr>
          <w:p w14:paraId="7113A579"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Avicultores Colombia. (2016). </w:t>
            </w:r>
          </w:p>
          <w:p w14:paraId="19C01975"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i/>
                <w:kern w:val="0"/>
                <w:sz w:val="20"/>
                <w:szCs w:val="20"/>
                <w:lang w:eastAsia="es-CO"/>
                <w14:ligatures w14:val="none"/>
              </w:rPr>
              <w:t>Sanitización de la cama en granjas avícolas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799D52C6"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37D7BC1" w14:textId="77777777" w:rsidR="00921501" w:rsidRPr="00921501" w:rsidRDefault="00921501" w:rsidP="00921501">
            <w:pPr>
              <w:spacing w:before="0" w:after="0" w:line="240" w:lineRule="auto"/>
              <w:ind w:firstLine="567"/>
              <w:jc w:val="both"/>
              <w:rPr>
                <w:rFonts w:ascii="Arial" w:eastAsia="Arial" w:hAnsi="Arial" w:cs="Arial"/>
                <w:kern w:val="0"/>
                <w:sz w:val="20"/>
                <w:szCs w:val="20"/>
                <w:lang w:eastAsia="es-CO"/>
                <w14:ligatures w14:val="none"/>
              </w:rPr>
            </w:pPr>
          </w:p>
          <w:p w14:paraId="20015E7A"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3">
              <w:r w:rsidR="00921501" w:rsidRPr="00921501">
                <w:rPr>
                  <w:rFonts w:ascii="Arial" w:eastAsia="Arial" w:hAnsi="Arial" w:cs="Arial"/>
                  <w:color w:val="0000FF"/>
                  <w:kern w:val="0"/>
                  <w:sz w:val="20"/>
                  <w:szCs w:val="20"/>
                  <w:u w:val="single"/>
                  <w:lang w:eastAsia="es-CO"/>
                  <w14:ligatures w14:val="none"/>
                </w:rPr>
                <w:t>https://www.youtube.com/watch?v=eCHU31e0DZs</w:t>
              </w:r>
            </w:hyperlink>
          </w:p>
        </w:tc>
      </w:tr>
      <w:tr w:rsidR="00921501" w:rsidRPr="00921501" w14:paraId="74BCD5F0" w14:textId="77777777" w:rsidTr="00921501">
        <w:trPr>
          <w:trHeight w:val="182"/>
        </w:trPr>
        <w:tc>
          <w:tcPr>
            <w:tcW w:w="2417" w:type="dxa"/>
          </w:tcPr>
          <w:p w14:paraId="55D96D41"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Clasificación</w:t>
            </w:r>
          </w:p>
        </w:tc>
        <w:tc>
          <w:tcPr>
            <w:tcW w:w="2114" w:type="dxa"/>
            <w:tcMar>
              <w:top w:w="100" w:type="dxa"/>
              <w:left w:w="100" w:type="dxa"/>
              <w:bottom w:w="100" w:type="dxa"/>
              <w:right w:w="100" w:type="dxa"/>
            </w:tcMar>
          </w:tcPr>
          <w:p w14:paraId="1141279D"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Guía rápida alternativas </w:t>
            </w:r>
            <w:r w:rsidRPr="00921501">
              <w:rPr>
                <w:rFonts w:ascii="Arial" w:eastAsia="Arial" w:hAnsi="Arial" w:cs="Arial"/>
                <w:kern w:val="0"/>
                <w:sz w:val="20"/>
                <w:szCs w:val="20"/>
                <w:lang w:eastAsia="es-CO"/>
                <w14:ligatures w14:val="none"/>
              </w:rPr>
              <w:lastRenderedPageBreak/>
              <w:t xml:space="preserve">para el manejo de residuos sólidos ordinarios en granja.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0B997314"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lastRenderedPageBreak/>
              <w:t>Cartilla</w:t>
            </w:r>
          </w:p>
        </w:tc>
        <w:tc>
          <w:tcPr>
            <w:tcW w:w="2694" w:type="dxa"/>
            <w:tcMar>
              <w:top w:w="100" w:type="dxa"/>
              <w:left w:w="100" w:type="dxa"/>
              <w:bottom w:w="100" w:type="dxa"/>
              <w:right w:w="100" w:type="dxa"/>
            </w:tcMar>
          </w:tcPr>
          <w:p w14:paraId="18E06CDB"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44">
              <w:r w:rsidR="00921501" w:rsidRPr="00921501">
                <w:rPr>
                  <w:rFonts w:ascii="Arial" w:eastAsia="Arial" w:hAnsi="Arial" w:cs="Arial"/>
                  <w:color w:val="0000FF"/>
                  <w:kern w:val="0"/>
                  <w:sz w:val="20"/>
                  <w:szCs w:val="20"/>
                  <w:u w:val="single"/>
                  <w:lang w:eastAsia="es-CO"/>
                  <w14:ligatures w14:val="none"/>
                </w:rPr>
                <w:t>https://fenavi.org/publicaciones-programa-</w:t>
              </w:r>
              <w:r w:rsidR="00921501" w:rsidRPr="00921501">
                <w:rPr>
                  <w:rFonts w:ascii="Arial" w:eastAsia="Arial" w:hAnsi="Arial" w:cs="Arial"/>
                  <w:color w:val="0000FF"/>
                  <w:kern w:val="0"/>
                  <w:sz w:val="20"/>
                  <w:szCs w:val="20"/>
                  <w:u w:val="single"/>
                  <w:lang w:eastAsia="es-CO"/>
                  <w14:ligatures w14:val="none"/>
                </w:rPr>
                <w:lastRenderedPageBreak/>
                <w:t>ambiental/guia-rapida-alternativas-para-el-manejo-de-residuos-solidos-ordinarios-en-granja/</w:t>
              </w:r>
            </w:hyperlink>
          </w:p>
        </w:tc>
      </w:tr>
      <w:tr w:rsidR="00921501" w:rsidRPr="00921501" w14:paraId="75BA816F" w14:textId="77777777" w:rsidTr="00921501">
        <w:trPr>
          <w:trHeight w:val="182"/>
        </w:trPr>
        <w:tc>
          <w:tcPr>
            <w:tcW w:w="2417" w:type="dxa"/>
          </w:tcPr>
          <w:p w14:paraId="0B6843DD"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Manejo y disposición</w:t>
            </w:r>
          </w:p>
        </w:tc>
        <w:tc>
          <w:tcPr>
            <w:tcW w:w="2114" w:type="dxa"/>
            <w:tcMar>
              <w:top w:w="100" w:type="dxa"/>
              <w:left w:w="100" w:type="dxa"/>
              <w:bottom w:w="100" w:type="dxa"/>
              <w:right w:w="100" w:type="dxa"/>
            </w:tcMar>
          </w:tcPr>
          <w:p w14:paraId="3A002983"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Backhus</w:t>
            </w:r>
            <w:proofErr w:type="spellEnd"/>
            <w:r w:rsidRPr="00921501">
              <w:rPr>
                <w:rFonts w:ascii="Arial" w:eastAsia="Arial" w:hAnsi="Arial" w:cs="Arial"/>
                <w:kern w:val="0"/>
                <w:sz w:val="20"/>
                <w:szCs w:val="20"/>
                <w:lang w:eastAsia="es-CO"/>
                <w14:ligatures w14:val="none"/>
              </w:rPr>
              <w:t xml:space="preserve">. (2014). </w:t>
            </w:r>
            <w:r w:rsidRPr="00921501">
              <w:rPr>
                <w:rFonts w:ascii="Arial" w:eastAsia="Arial" w:hAnsi="Arial" w:cs="Arial"/>
                <w:i/>
                <w:kern w:val="0"/>
                <w:sz w:val="20"/>
                <w:szCs w:val="20"/>
                <w:lang w:eastAsia="es-CO"/>
                <w14:ligatures w14:val="none"/>
              </w:rPr>
              <w:t xml:space="preserve">Compostaje de gallinaza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33455138"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0549A7E4"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5">
              <w:r w:rsidR="00921501" w:rsidRPr="00921501">
                <w:rPr>
                  <w:rFonts w:ascii="Arial" w:eastAsia="Arial" w:hAnsi="Arial" w:cs="Arial"/>
                  <w:color w:val="0000FF"/>
                  <w:kern w:val="0"/>
                  <w:sz w:val="20"/>
                  <w:szCs w:val="20"/>
                  <w:u w:val="single"/>
                  <w:lang w:eastAsia="es-CO"/>
                  <w14:ligatures w14:val="none"/>
                </w:rPr>
                <w:t>https://www.youtube.com/watch?v=8Zj4HFz2130</w:t>
              </w:r>
            </w:hyperlink>
          </w:p>
        </w:tc>
      </w:tr>
      <w:tr w:rsidR="00921501" w:rsidRPr="00921501" w14:paraId="4A41393E" w14:textId="77777777" w:rsidTr="00921501">
        <w:trPr>
          <w:trHeight w:val="182"/>
        </w:trPr>
        <w:tc>
          <w:tcPr>
            <w:tcW w:w="2417" w:type="dxa"/>
          </w:tcPr>
          <w:p w14:paraId="0F047497"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Manejo y disposición</w:t>
            </w:r>
          </w:p>
        </w:tc>
        <w:tc>
          <w:tcPr>
            <w:tcW w:w="2114" w:type="dxa"/>
            <w:tcMar>
              <w:top w:w="100" w:type="dxa"/>
              <w:left w:w="100" w:type="dxa"/>
              <w:bottom w:w="100" w:type="dxa"/>
              <w:right w:w="100" w:type="dxa"/>
            </w:tcMar>
          </w:tcPr>
          <w:p w14:paraId="38F982AC"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Industrias </w:t>
            </w:r>
            <w:proofErr w:type="spellStart"/>
            <w:r w:rsidRPr="00921501">
              <w:rPr>
                <w:rFonts w:ascii="Arial" w:eastAsia="Arial" w:hAnsi="Arial" w:cs="Arial"/>
                <w:kern w:val="0"/>
                <w:sz w:val="20"/>
                <w:szCs w:val="20"/>
                <w:lang w:eastAsia="es-CO"/>
                <w14:ligatures w14:val="none"/>
              </w:rPr>
              <w:t>Inmetsan</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Compostadoras de gallinaza,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i/>
                <w:kern w:val="0"/>
                <w:sz w:val="20"/>
                <w:szCs w:val="20"/>
                <w:lang w:eastAsia="es-CO"/>
                <w14:ligatures w14:val="none"/>
              </w:rPr>
              <w:t>pollinaza</w:t>
            </w:r>
            <w:proofErr w:type="spellEnd"/>
            <w:r w:rsidRPr="00921501">
              <w:rPr>
                <w:rFonts w:ascii="Arial" w:eastAsia="Arial" w:hAnsi="Arial" w:cs="Arial"/>
                <w:i/>
                <w:kern w:val="0"/>
                <w:sz w:val="20"/>
                <w:szCs w:val="20"/>
                <w:lang w:eastAsia="es-CO"/>
                <w14:ligatures w14:val="none"/>
              </w:rPr>
              <w:t xml:space="preserve">, </w:t>
            </w:r>
            <w:proofErr w:type="spellStart"/>
            <w:r w:rsidRPr="00921501">
              <w:rPr>
                <w:rFonts w:ascii="Arial" w:eastAsia="Arial" w:hAnsi="Arial" w:cs="Arial"/>
                <w:i/>
                <w:kern w:val="0"/>
                <w:sz w:val="20"/>
                <w:szCs w:val="20"/>
                <w:lang w:eastAsia="es-CO"/>
                <w14:ligatures w14:val="none"/>
              </w:rPr>
              <w:t>codornaza</w:t>
            </w:r>
            <w:proofErr w:type="spellEnd"/>
            <w:r w:rsidRPr="00921501">
              <w:rPr>
                <w:rFonts w:ascii="Arial" w:eastAsia="Arial" w:hAnsi="Arial" w:cs="Arial"/>
                <w:i/>
                <w:kern w:val="0"/>
                <w:sz w:val="20"/>
                <w:szCs w:val="20"/>
                <w:lang w:eastAsia="es-CO"/>
                <w14:ligatures w14:val="none"/>
              </w:rPr>
              <w:t xml:space="preserve">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5716D4B4"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1EADD87"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6">
              <w:r w:rsidR="00921501" w:rsidRPr="00921501">
                <w:rPr>
                  <w:rFonts w:ascii="Arial" w:eastAsia="Arial" w:hAnsi="Arial" w:cs="Arial"/>
                  <w:color w:val="0000FF"/>
                  <w:kern w:val="0"/>
                  <w:sz w:val="20"/>
                  <w:szCs w:val="20"/>
                  <w:u w:val="single"/>
                  <w:lang w:eastAsia="es-CO"/>
                  <w14:ligatures w14:val="none"/>
                </w:rPr>
                <w:t>https://www.youtube.com/watch?v=YEzh9qV45iM</w:t>
              </w:r>
            </w:hyperlink>
          </w:p>
        </w:tc>
      </w:tr>
      <w:tr w:rsidR="00921501" w:rsidRPr="00921501" w14:paraId="031809FC" w14:textId="77777777" w:rsidTr="00921501">
        <w:trPr>
          <w:trHeight w:val="182"/>
        </w:trPr>
        <w:tc>
          <w:tcPr>
            <w:tcW w:w="2417" w:type="dxa"/>
          </w:tcPr>
          <w:p w14:paraId="433DD80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Manejo y disposición</w:t>
            </w:r>
          </w:p>
        </w:tc>
        <w:tc>
          <w:tcPr>
            <w:tcW w:w="2114" w:type="dxa"/>
            <w:tcMar>
              <w:top w:w="100" w:type="dxa"/>
              <w:left w:w="100" w:type="dxa"/>
              <w:bottom w:w="100" w:type="dxa"/>
              <w:right w:w="100" w:type="dxa"/>
            </w:tcMar>
          </w:tcPr>
          <w:p w14:paraId="3694D8C9"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Zucami</w:t>
            </w:r>
            <w:proofErr w:type="spellEnd"/>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Poultry</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 xml:space="preserve">Secado de gallinaza de aves y procesamiento como fertilizante orgánico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074D6DDD"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407C7EC4"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7">
              <w:r w:rsidR="00921501" w:rsidRPr="00921501">
                <w:rPr>
                  <w:rFonts w:ascii="Arial" w:eastAsia="Arial" w:hAnsi="Arial" w:cs="Arial"/>
                  <w:color w:val="0000FF"/>
                  <w:kern w:val="0"/>
                  <w:sz w:val="20"/>
                  <w:szCs w:val="20"/>
                  <w:u w:val="single"/>
                  <w:lang w:eastAsia="es-CO"/>
                  <w14:ligatures w14:val="none"/>
                </w:rPr>
                <w:t>https://www.youtube.com/watch?v=YXTbudWLg1E</w:t>
              </w:r>
            </w:hyperlink>
          </w:p>
        </w:tc>
      </w:tr>
      <w:tr w:rsidR="00921501" w:rsidRPr="00921501" w14:paraId="071C4AF7" w14:textId="77777777" w:rsidTr="00921501">
        <w:trPr>
          <w:trHeight w:val="182"/>
        </w:trPr>
        <w:tc>
          <w:tcPr>
            <w:tcW w:w="2417" w:type="dxa"/>
          </w:tcPr>
          <w:p w14:paraId="4C43C7C9"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Control de plagas</w:t>
            </w:r>
          </w:p>
        </w:tc>
        <w:tc>
          <w:tcPr>
            <w:tcW w:w="2114" w:type="dxa"/>
            <w:tcMar>
              <w:top w:w="100" w:type="dxa"/>
              <w:left w:w="100" w:type="dxa"/>
              <w:bottom w:w="100" w:type="dxa"/>
              <w:right w:w="100" w:type="dxa"/>
            </w:tcMar>
          </w:tcPr>
          <w:p w14:paraId="5F544F8C"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Avicultores Colombia. (2016). </w:t>
            </w:r>
            <w:r w:rsidRPr="00921501">
              <w:rPr>
                <w:rFonts w:ascii="Arial" w:eastAsia="Arial" w:hAnsi="Arial" w:cs="Arial"/>
                <w:i/>
                <w:kern w:val="0"/>
                <w:sz w:val="20"/>
                <w:szCs w:val="20"/>
                <w:lang w:eastAsia="es-CO"/>
                <w14:ligatures w14:val="none"/>
              </w:rPr>
              <w:t>Compostaje de mortalidad.</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407CA36C"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08963FDA"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8">
              <w:r w:rsidR="00921501" w:rsidRPr="00921501">
                <w:rPr>
                  <w:rFonts w:ascii="Arial" w:eastAsia="Arial" w:hAnsi="Arial" w:cs="Arial"/>
                  <w:color w:val="0000FF"/>
                  <w:kern w:val="0"/>
                  <w:sz w:val="20"/>
                  <w:szCs w:val="20"/>
                  <w:u w:val="single"/>
                  <w:lang w:eastAsia="es-CO"/>
                  <w14:ligatures w14:val="none"/>
                </w:rPr>
                <w:t>https://www.youtube.com/watch?v=fd5mo5Pr1pQ&amp;t=18s</w:t>
              </w:r>
            </w:hyperlink>
          </w:p>
        </w:tc>
      </w:tr>
      <w:tr w:rsidR="00921501" w:rsidRPr="00921501" w14:paraId="132F79A4" w14:textId="77777777" w:rsidTr="00921501">
        <w:trPr>
          <w:trHeight w:val="182"/>
        </w:trPr>
        <w:tc>
          <w:tcPr>
            <w:tcW w:w="2417" w:type="dxa"/>
          </w:tcPr>
          <w:p w14:paraId="6374A51E"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 Verificar métodos de control de plagas</w:t>
            </w:r>
          </w:p>
        </w:tc>
        <w:tc>
          <w:tcPr>
            <w:tcW w:w="2114" w:type="dxa"/>
            <w:tcMar>
              <w:top w:w="100" w:type="dxa"/>
              <w:left w:w="100" w:type="dxa"/>
              <w:bottom w:w="100" w:type="dxa"/>
              <w:right w:w="100" w:type="dxa"/>
            </w:tcMar>
          </w:tcPr>
          <w:p w14:paraId="0CEF635E"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Bioseguridad - control de plagas en granjas avícolas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56C3BD1A"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E3A71E0"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9">
              <w:r w:rsidR="00921501" w:rsidRPr="00921501">
                <w:rPr>
                  <w:rFonts w:ascii="Arial" w:eastAsia="Arial" w:hAnsi="Arial" w:cs="Arial"/>
                  <w:color w:val="0000FF"/>
                  <w:kern w:val="0"/>
                  <w:sz w:val="20"/>
                  <w:szCs w:val="20"/>
                  <w:u w:val="single"/>
                  <w:lang w:eastAsia="es-CO"/>
                  <w14:ligatures w14:val="none"/>
                </w:rPr>
                <w:t>https://www.youtube.com/watch?v=HUBpTO23mcI</w:t>
              </w:r>
            </w:hyperlink>
          </w:p>
        </w:tc>
      </w:tr>
      <w:tr w:rsidR="00921501" w:rsidRPr="00921501" w14:paraId="088F9B26" w14:textId="77777777" w:rsidTr="00921501">
        <w:trPr>
          <w:trHeight w:val="182"/>
        </w:trPr>
        <w:tc>
          <w:tcPr>
            <w:tcW w:w="2417" w:type="dxa"/>
          </w:tcPr>
          <w:p w14:paraId="1F5A4533"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Registros de programas de bioseguridad</w:t>
            </w:r>
          </w:p>
        </w:tc>
        <w:tc>
          <w:tcPr>
            <w:tcW w:w="2114" w:type="dxa"/>
            <w:tcMar>
              <w:top w:w="100" w:type="dxa"/>
              <w:left w:w="100" w:type="dxa"/>
              <w:bottom w:w="100" w:type="dxa"/>
              <w:right w:w="100" w:type="dxa"/>
            </w:tcMar>
          </w:tcPr>
          <w:p w14:paraId="651D66FA"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(2019). Bioseguridad - ¿Qué es un POE? Procedimientos operativos estandarizados [video]. YouTube.</w:t>
            </w:r>
          </w:p>
        </w:tc>
        <w:tc>
          <w:tcPr>
            <w:tcW w:w="2268" w:type="dxa"/>
            <w:tcMar>
              <w:top w:w="100" w:type="dxa"/>
              <w:left w:w="100" w:type="dxa"/>
              <w:bottom w:w="100" w:type="dxa"/>
              <w:right w:w="100" w:type="dxa"/>
            </w:tcMar>
            <w:vAlign w:val="center"/>
          </w:tcPr>
          <w:p w14:paraId="34048087"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BC3909D"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50">
              <w:r w:rsidR="00921501" w:rsidRPr="00921501">
                <w:rPr>
                  <w:rFonts w:ascii="Arial" w:eastAsia="Arial" w:hAnsi="Arial" w:cs="Arial"/>
                  <w:color w:val="0000FF"/>
                  <w:kern w:val="0"/>
                  <w:sz w:val="20"/>
                  <w:szCs w:val="20"/>
                  <w:u w:val="single"/>
                  <w:lang w:eastAsia="es-CO"/>
                  <w14:ligatures w14:val="none"/>
                </w:rPr>
                <w:t>https://www.youtube.com/watch?v=sMvg1W7Jlbs</w:t>
              </w:r>
            </w:hyperlink>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29C6">
      <w:pPr>
        <w:pStyle w:val="Titulosgenerales"/>
      </w:pPr>
      <w:bookmarkStart w:id="19" w:name="_Toc145089027"/>
      <w:r>
        <w:lastRenderedPageBreak/>
        <w:t>Glosario</w:t>
      </w:r>
      <w:bookmarkEnd w:id="19"/>
    </w:p>
    <w:p w14:paraId="755952A4" w14:textId="77777777" w:rsidR="00921501" w:rsidRPr="00921501" w:rsidRDefault="00921501" w:rsidP="00921501">
      <w:pPr>
        <w:rPr>
          <w:b/>
          <w:bCs/>
        </w:rPr>
      </w:pPr>
      <w:r w:rsidRPr="00921501">
        <w:rPr>
          <w:b/>
          <w:bCs/>
        </w:rPr>
        <w:t xml:space="preserve">Análisis físico y químico del agua: </w:t>
      </w:r>
      <w:r w:rsidRPr="00921501">
        <w:t>son aquellos procedimientos de laboratorio que se efectúan a una muestra de agua para evaluar sus características físicas, químicas o ambas.</w:t>
      </w:r>
    </w:p>
    <w:p w14:paraId="4B1B5856" w14:textId="77777777" w:rsidR="00921501" w:rsidRPr="00921501" w:rsidRDefault="00921501" w:rsidP="00921501">
      <w:pPr>
        <w:rPr>
          <w:b/>
          <w:bCs/>
        </w:rPr>
      </w:pPr>
      <w:r w:rsidRPr="00921501">
        <w:rPr>
          <w:b/>
          <w:bCs/>
        </w:rPr>
        <w:t xml:space="preserve">Análisis microbiológico del agua: </w:t>
      </w:r>
      <w:r w:rsidRPr="00921501">
        <w:t>son los procedimientos de laboratorio que se efectúan a una muestra de agua para consumo humano, con el fin de evaluar la presencia o ausencia, tipo y cantidad de microorganismos.</w:t>
      </w:r>
    </w:p>
    <w:p w14:paraId="112F9D44" w14:textId="77777777" w:rsidR="00921501" w:rsidRPr="00921501" w:rsidRDefault="00921501" w:rsidP="00921501">
      <w:pPr>
        <w:rPr>
          <w:b/>
          <w:bCs/>
        </w:rPr>
      </w:pPr>
      <w:r w:rsidRPr="00921501">
        <w:rPr>
          <w:b/>
          <w:bCs/>
        </w:rPr>
        <w:t xml:space="preserve">Bioseguridad: </w:t>
      </w:r>
      <w:r w:rsidRPr="00921501">
        <w:t>conjunto de medidas, acciones y procedimientos que se deben tomar para evaluar, evitar, prevenir, mitigar, manejar y/o controlar los posibles riesgos sanitarios y sus efectos directos e indirectos en la salud humana, el medio ambiente, la biodiversidad, la productividad y producción pecuaria.</w:t>
      </w:r>
    </w:p>
    <w:p w14:paraId="79B17758" w14:textId="34645793" w:rsidR="00921501" w:rsidRPr="00921501" w:rsidRDefault="00921501" w:rsidP="00921501">
      <w:pPr>
        <w:rPr>
          <w:b/>
          <w:bCs/>
        </w:rPr>
      </w:pPr>
      <w:r w:rsidRPr="00921501">
        <w:rPr>
          <w:b/>
          <w:bCs/>
        </w:rPr>
        <w:t xml:space="preserve">Coliformes: </w:t>
      </w:r>
      <w:r w:rsidRPr="00921501">
        <w:t xml:space="preserve">bacterias </w:t>
      </w:r>
      <w:r>
        <w:t>“</w:t>
      </w:r>
      <w:proofErr w:type="spellStart"/>
      <w:r w:rsidRPr="00921501">
        <w:rPr>
          <w:rStyle w:val="Extranjerismo"/>
          <w:lang w:val="es-CO"/>
        </w:rPr>
        <w:t>gram</w:t>
      </w:r>
      <w:proofErr w:type="spellEnd"/>
      <w:r w:rsidRPr="00921501">
        <w:rPr>
          <w:rStyle w:val="Extranjerismo"/>
          <w:lang w:val="es-CO"/>
        </w:rPr>
        <w:t>”</w:t>
      </w:r>
      <w:r w:rsidRPr="00921501">
        <w:t xml:space="preserve"> negativas en forma bacilar que fermentan la lactosa a temperatura de 35 a 37ºC, produciendo ácido y gas (CO</w:t>
      </w:r>
      <w:r w:rsidRPr="00921501">
        <w:rPr>
          <w:vertAlign w:val="subscript"/>
        </w:rPr>
        <w:t>2</w:t>
      </w:r>
      <w:r w:rsidRPr="00921501">
        <w:t>) en un plazo de 24 a 48 horas. Se clasifican como aerobias o anaerobias facultativas, son oxidasa negativa, no forman esporas y presentan actividad enzimática de la β galactosidasa. Es un indicador de contaminación microbiológico del agua para consumo humano.</w:t>
      </w:r>
    </w:p>
    <w:p w14:paraId="322A3A3F" w14:textId="0CC89137" w:rsidR="00921501" w:rsidRPr="00921501" w:rsidRDefault="0020493D" w:rsidP="00921501">
      <w:pPr>
        <w:rPr>
          <w:b/>
          <w:bCs/>
        </w:rPr>
      </w:pPr>
      <w:r w:rsidRPr="0020493D">
        <w:rPr>
          <w:rStyle w:val="Extranjerismo"/>
          <w:b/>
          <w:bCs/>
          <w:lang w:val="es-CO"/>
        </w:rPr>
        <w:t>“</w:t>
      </w:r>
      <w:r w:rsidR="00921501" w:rsidRPr="0020493D">
        <w:rPr>
          <w:rStyle w:val="Extranjerismo"/>
          <w:b/>
          <w:bCs/>
          <w:lang w:val="es-CO"/>
        </w:rPr>
        <w:t>Compost</w:t>
      </w:r>
      <w:r w:rsidRPr="0020493D">
        <w:rPr>
          <w:rStyle w:val="Extranjerismo"/>
          <w:b/>
          <w:bCs/>
          <w:lang w:val="es-CO"/>
        </w:rPr>
        <w:t>”</w:t>
      </w:r>
      <w:r w:rsidR="00921501" w:rsidRPr="00921501">
        <w:rPr>
          <w:b/>
          <w:bCs/>
        </w:rPr>
        <w:t xml:space="preserve">: </w:t>
      </w:r>
      <w:r w:rsidR="00921501" w:rsidRPr="00921501">
        <w:t xml:space="preserve">proceso aeróbico controlado de biotransformación en el que se encuentran involucrados organismos y microorganismos descomponedores que, empleando la energía pasiva del sol, transforman la mezcla de cadáveres y </w:t>
      </w:r>
      <w:proofErr w:type="spellStart"/>
      <w:r w:rsidR="00921501" w:rsidRPr="00921501">
        <w:t>pollinaza</w:t>
      </w:r>
      <w:proofErr w:type="spellEnd"/>
      <w:r w:rsidR="00921501" w:rsidRPr="00921501">
        <w:t xml:space="preserve"> en productos estabilizados, libres de patógenos y larvas de insectos.</w:t>
      </w:r>
    </w:p>
    <w:p w14:paraId="4DF10B26" w14:textId="77777777" w:rsidR="00921501" w:rsidRPr="00921501" w:rsidRDefault="00921501" w:rsidP="00921501">
      <w:pPr>
        <w:rPr>
          <w:b/>
          <w:bCs/>
        </w:rPr>
      </w:pPr>
      <w:r w:rsidRPr="00921501">
        <w:rPr>
          <w:b/>
          <w:bCs/>
        </w:rPr>
        <w:t xml:space="preserve">Guardián: </w:t>
      </w:r>
      <w:r w:rsidRPr="00921501">
        <w:t>recipiente desechable y de color rojo (pimpina de CID 20) destinado para la disposición final de los residuos peligrosos generados por uso veterinario.</w:t>
      </w:r>
    </w:p>
    <w:p w14:paraId="3FE7F38F" w14:textId="77777777" w:rsidR="00921501" w:rsidRPr="00921501" w:rsidRDefault="00921501" w:rsidP="00921501">
      <w:pPr>
        <w:rPr>
          <w:b/>
          <w:bCs/>
        </w:rPr>
      </w:pPr>
      <w:r w:rsidRPr="00921501">
        <w:rPr>
          <w:b/>
          <w:bCs/>
        </w:rPr>
        <w:lastRenderedPageBreak/>
        <w:t xml:space="preserve">Muestra: </w:t>
      </w:r>
      <w:r w:rsidRPr="00921501">
        <w:t>conjunto de unidades de muestreo. Cantidad representativa de un producto que se somete a un tipo de análisis particular, mediante el cual se considera que el resto del lote se encuentra en igualdad de condiciones.</w:t>
      </w:r>
    </w:p>
    <w:p w14:paraId="1798C10D" w14:textId="77777777" w:rsidR="00921501" w:rsidRPr="00921501" w:rsidRDefault="00921501" w:rsidP="00921501">
      <w:pPr>
        <w:rPr>
          <w:b/>
          <w:bCs/>
        </w:rPr>
      </w:pPr>
      <w:r w:rsidRPr="00921501">
        <w:rPr>
          <w:b/>
          <w:bCs/>
        </w:rPr>
        <w:t xml:space="preserve">Residuo inorgánico: </w:t>
      </w:r>
      <w:r w:rsidRPr="00921501">
        <w:t>es todo desecho de origen no biológico, industrial o de algún otro proceso no natural, por ejemplo, plástico, telas sintéticas, vidrio, papel o metal.</w:t>
      </w:r>
    </w:p>
    <w:p w14:paraId="682C908F" w14:textId="77777777" w:rsidR="00921501" w:rsidRPr="00921501" w:rsidRDefault="00921501" w:rsidP="00921501">
      <w:pPr>
        <w:rPr>
          <w:b/>
          <w:bCs/>
        </w:rPr>
      </w:pPr>
      <w:r w:rsidRPr="00921501">
        <w:rPr>
          <w:b/>
          <w:bCs/>
        </w:rPr>
        <w:t xml:space="preserve">Residuo orgánico: </w:t>
      </w:r>
      <w:r w:rsidRPr="00921501">
        <w:t xml:space="preserve">es todo residuo de origen biológico, por ejemplo, hojas, ramas, cáscaras, </w:t>
      </w:r>
      <w:proofErr w:type="spellStart"/>
      <w:r w:rsidRPr="00921501">
        <w:t>pollinaza</w:t>
      </w:r>
      <w:proofErr w:type="spellEnd"/>
      <w:r w:rsidRPr="00921501">
        <w:t>, gallinaza o desperdicios de cocina.</w:t>
      </w:r>
    </w:p>
    <w:p w14:paraId="32F3BE53" w14:textId="77777777" w:rsidR="00921501" w:rsidRPr="00921501" w:rsidRDefault="00921501" w:rsidP="00921501">
      <w:pPr>
        <w:rPr>
          <w:b/>
          <w:bCs/>
        </w:rPr>
      </w:pPr>
      <w:r w:rsidRPr="00921501">
        <w:rPr>
          <w:b/>
          <w:bCs/>
        </w:rPr>
        <w:t xml:space="preserve">Residuo peligroso: </w:t>
      </w:r>
      <w:r w:rsidRPr="00921501">
        <w:t>es todo desecho, ya sea de origen biológico o no, que por sus características corrosivas, reactivas, explosivas, tóxicas, inflamables, infecciosas o radiactivas puede causar riesgo o daño para la salud humana y el ambiente, y por lo cual debe ser tratado de forma especial. Asimismo, se consideran residuos o desechos peligrosos, los envases, los empaques y los embalajes que hayan estado en contacto con ellos, por ejemplo, material médico infeccioso, lámparas de neón o fluorescentes, tóner de impresoras, pilas alcalinas y bombillos.</w:t>
      </w:r>
    </w:p>
    <w:p w14:paraId="6AFB53A6" w14:textId="77777777" w:rsidR="00921501" w:rsidRPr="00921501" w:rsidRDefault="00921501" w:rsidP="00921501">
      <w:pPr>
        <w:rPr>
          <w:b/>
          <w:bCs/>
        </w:rPr>
      </w:pPr>
      <w:r w:rsidRPr="00921501">
        <w:rPr>
          <w:b/>
          <w:bCs/>
        </w:rPr>
        <w:t xml:space="preserve">Residuos: </w:t>
      </w:r>
      <w:r w:rsidRPr="00921501">
        <w:t>cualquier objeto, material, sustancia o elemento sólido, líquido o gaseoso generado en actividades de producción que se abandona, bota o rechaza, y que es susceptible o no de aprovechamiento o transformación en un bien con valor económico.</w:t>
      </w:r>
    </w:p>
    <w:p w14:paraId="0CF918A1" w14:textId="77777777" w:rsidR="00921501" w:rsidRPr="00921501" w:rsidRDefault="00921501" w:rsidP="00921501">
      <w:pPr>
        <w:rPr>
          <w:b/>
          <w:bCs/>
        </w:rPr>
      </w:pPr>
      <w:r w:rsidRPr="00921501">
        <w:rPr>
          <w:b/>
          <w:bCs/>
        </w:rPr>
        <w:t xml:space="preserve">Sanitización: </w:t>
      </w:r>
      <w:r w:rsidRPr="00921501">
        <w:t xml:space="preserve">proceso u operaciones físicas, químicas o biológicas o mezcla de estas, a los que se somete la </w:t>
      </w:r>
      <w:proofErr w:type="spellStart"/>
      <w:r w:rsidRPr="00921501">
        <w:t>pollinaza</w:t>
      </w:r>
      <w:proofErr w:type="spellEnd"/>
      <w:r w:rsidRPr="00921501">
        <w:t xml:space="preserve"> para garantizar la eliminación de agentes infectocontagiosos para las aves, otros animales y para los seres humanos. Proceso en el cual se eleva la temperatura de la </w:t>
      </w:r>
      <w:proofErr w:type="spellStart"/>
      <w:r w:rsidRPr="00921501">
        <w:t>pollinaza</w:t>
      </w:r>
      <w:proofErr w:type="spellEnd"/>
      <w:r w:rsidRPr="00921501">
        <w:t>, con el fin de eliminar organismos patógenos que afectan la sanidad de las aves.</w:t>
      </w:r>
    </w:p>
    <w:p w14:paraId="543DAC79" w14:textId="44B0B7D8" w:rsidR="00B63204" w:rsidRPr="00921501" w:rsidRDefault="00921501" w:rsidP="00921501">
      <w:pPr>
        <w:rPr>
          <w:lang w:eastAsia="es-CO"/>
        </w:rPr>
      </w:pPr>
      <w:r w:rsidRPr="00921501">
        <w:rPr>
          <w:b/>
          <w:bCs/>
        </w:rPr>
        <w:lastRenderedPageBreak/>
        <w:t xml:space="preserve">Toxicología: </w:t>
      </w:r>
      <w:r w:rsidRPr="00921501">
        <w:t>ciencia que estudia las sustancias químicas y los agentes físicos en cuanto son capaces de producir alteraciones patológicas a los seres vivos, a la par que estudia los mecanismos de producción de tales alteraciones y los medios para contrarrestarlas, así como los procedimientos para detectar, identificar y determinar tales agentes y valorar su grado de toxicidad.</w:t>
      </w:r>
    </w:p>
    <w:p w14:paraId="0E532794" w14:textId="77777777" w:rsidR="00B63204" w:rsidRDefault="00B63204" w:rsidP="00F36C9D">
      <w:pPr>
        <w:rPr>
          <w:lang w:val="es-419" w:eastAsia="es-CO"/>
        </w:rPr>
      </w:pPr>
    </w:p>
    <w:p w14:paraId="61EBA4CB" w14:textId="25F03431" w:rsidR="00B63204" w:rsidRDefault="00B63204" w:rsidP="00F36C9D">
      <w:pPr>
        <w:rPr>
          <w:lang w:val="es-419" w:eastAsia="es-CO"/>
        </w:rPr>
      </w:pPr>
    </w:p>
    <w:p w14:paraId="0B0EF799" w14:textId="583D5A1C" w:rsidR="00921501" w:rsidRDefault="00921501" w:rsidP="00F36C9D">
      <w:pPr>
        <w:rPr>
          <w:lang w:val="es-419" w:eastAsia="es-CO"/>
        </w:rPr>
      </w:pPr>
    </w:p>
    <w:p w14:paraId="44B6C07C" w14:textId="3203267F" w:rsidR="00921501" w:rsidRDefault="00921501" w:rsidP="00F36C9D">
      <w:pPr>
        <w:rPr>
          <w:lang w:val="es-419" w:eastAsia="es-CO"/>
        </w:rPr>
      </w:pPr>
    </w:p>
    <w:p w14:paraId="3DE89A9F" w14:textId="1F80A05A" w:rsidR="00921501" w:rsidRDefault="00921501" w:rsidP="00F36C9D">
      <w:pPr>
        <w:rPr>
          <w:lang w:val="es-419" w:eastAsia="es-CO"/>
        </w:rPr>
      </w:pPr>
    </w:p>
    <w:p w14:paraId="24946753" w14:textId="6C4CB1B1" w:rsidR="00921501" w:rsidRDefault="00921501" w:rsidP="00F36C9D">
      <w:pPr>
        <w:rPr>
          <w:lang w:val="es-419" w:eastAsia="es-CO"/>
        </w:rPr>
      </w:pPr>
    </w:p>
    <w:p w14:paraId="5549CBA2" w14:textId="0B15FB45" w:rsidR="00921501" w:rsidRDefault="00921501" w:rsidP="00F36C9D">
      <w:pPr>
        <w:rPr>
          <w:lang w:val="es-419" w:eastAsia="es-CO"/>
        </w:rPr>
      </w:pPr>
    </w:p>
    <w:p w14:paraId="65552B61" w14:textId="0F6E139D" w:rsidR="00921501" w:rsidRDefault="00921501" w:rsidP="00F36C9D">
      <w:pPr>
        <w:rPr>
          <w:lang w:val="es-419" w:eastAsia="es-CO"/>
        </w:rPr>
      </w:pPr>
    </w:p>
    <w:p w14:paraId="0CF32CAE" w14:textId="6805BCFD" w:rsidR="00921501" w:rsidRDefault="00921501" w:rsidP="00F36C9D">
      <w:pPr>
        <w:rPr>
          <w:lang w:val="es-419" w:eastAsia="es-CO"/>
        </w:rPr>
      </w:pPr>
    </w:p>
    <w:p w14:paraId="3F303570" w14:textId="377EE95F" w:rsidR="00921501" w:rsidRDefault="00921501" w:rsidP="00F36C9D">
      <w:pPr>
        <w:rPr>
          <w:lang w:val="es-419" w:eastAsia="es-CO"/>
        </w:rPr>
      </w:pPr>
    </w:p>
    <w:p w14:paraId="1ACBB9A1" w14:textId="149D2058" w:rsidR="00921501" w:rsidRDefault="00921501" w:rsidP="00F36C9D">
      <w:pPr>
        <w:rPr>
          <w:lang w:val="es-419" w:eastAsia="es-CO"/>
        </w:rPr>
      </w:pPr>
    </w:p>
    <w:p w14:paraId="6AEE950D" w14:textId="5DD8FFB1" w:rsidR="00921501" w:rsidRDefault="00921501" w:rsidP="00F36C9D">
      <w:pPr>
        <w:rPr>
          <w:lang w:val="es-419" w:eastAsia="es-CO"/>
        </w:rPr>
      </w:pPr>
    </w:p>
    <w:p w14:paraId="68D61FC3" w14:textId="798D5C58" w:rsidR="00921501" w:rsidRDefault="00921501" w:rsidP="00F36C9D">
      <w:pPr>
        <w:rPr>
          <w:lang w:val="es-419" w:eastAsia="es-CO"/>
        </w:rPr>
      </w:pPr>
    </w:p>
    <w:p w14:paraId="3F1C9A60" w14:textId="77777777" w:rsidR="00921501" w:rsidRDefault="00921501"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921501">
      <w:pPr>
        <w:pStyle w:val="Ttulo1"/>
        <w:numPr>
          <w:ilvl w:val="0"/>
          <w:numId w:val="0"/>
        </w:numPr>
      </w:pPr>
      <w:bookmarkStart w:id="20" w:name="_Toc145089028"/>
      <w:r>
        <w:lastRenderedPageBreak/>
        <w:t>Referencias bibliográficas</w:t>
      </w:r>
      <w:bookmarkEnd w:id="20"/>
      <w:r>
        <w:t xml:space="preserve"> </w:t>
      </w:r>
    </w:p>
    <w:p w14:paraId="52D93922" w14:textId="26130378" w:rsidR="0020493D" w:rsidRDefault="0020493D" w:rsidP="0020493D">
      <w:r>
        <w:t xml:space="preserve">Andia, Y. (2020). Tratamiento de agua. Coagulación y floculación. Página web </w:t>
      </w:r>
      <w:proofErr w:type="spellStart"/>
      <w:r>
        <w:t>ingenieroambiental</w:t>
      </w:r>
      <w:proofErr w:type="spellEnd"/>
      <w:r>
        <w:t xml:space="preserve">. </w:t>
      </w:r>
      <w:hyperlink r:id="rId51" w:history="1">
        <w:r w:rsidRPr="00132E48">
          <w:rPr>
            <w:rStyle w:val="Hipervnculo"/>
          </w:rPr>
          <w:t>http://www.ingenieroambiental.com/4014/andia.pdf</w:t>
        </w:r>
      </w:hyperlink>
    </w:p>
    <w:p w14:paraId="7271B234" w14:textId="57DC72B6" w:rsidR="0020493D" w:rsidRDefault="0020493D" w:rsidP="0020493D">
      <w:r>
        <w:t xml:space="preserve">ATL. (2008). Propiedades físicas del agua. Página web ATL. </w:t>
      </w:r>
      <w:hyperlink r:id="rId52" w:history="1">
        <w:r w:rsidRPr="00132E48">
          <w:rPr>
            <w:rStyle w:val="Hipervnculo"/>
          </w:rPr>
          <w:t>http://www.atl.org.mx/index.php?option=com_content&amp;view=article&amp;id=293:fisica&amp;catid=72:ciencias-naturales&amp;Itemid=480</w:t>
        </w:r>
      </w:hyperlink>
    </w:p>
    <w:p w14:paraId="1E7DCD5A" w14:textId="251E9FD4" w:rsidR="0020493D" w:rsidRDefault="0020493D" w:rsidP="001B17F3">
      <w:r>
        <w:t xml:space="preserve">Eco consultores. (2019). Todo sobre los programas de posconsumo. Página web </w:t>
      </w:r>
      <w:proofErr w:type="spellStart"/>
      <w:r>
        <w:t>Sentidoverde</w:t>
      </w:r>
      <w:proofErr w:type="spellEnd"/>
      <w:r>
        <w:t xml:space="preserve">. </w:t>
      </w:r>
      <w:hyperlink r:id="rId53" w:history="1">
        <w:r w:rsidR="00BA6998" w:rsidRPr="00F734B2">
          <w:rPr>
            <w:rStyle w:val="Hipervnculo"/>
          </w:rPr>
          <w:t>https://www.sentidoverde.com/post/los-programas-posconsumo</w:t>
        </w:r>
      </w:hyperlink>
    </w:p>
    <w:p w14:paraId="5B3BB53C" w14:textId="4135FDE3" w:rsidR="0020493D" w:rsidRDefault="0020493D" w:rsidP="0020493D">
      <w:proofErr w:type="spellStart"/>
      <w:r>
        <w:t>Fenavi</w:t>
      </w:r>
      <w:proofErr w:type="spellEnd"/>
      <w:r>
        <w:t xml:space="preserve">. (2018). Bioseguridad en la industria avícola. </w:t>
      </w:r>
      <w:proofErr w:type="spellStart"/>
      <w:r>
        <w:t>Fenavi</w:t>
      </w:r>
      <w:proofErr w:type="spellEnd"/>
      <w:r>
        <w:t xml:space="preserve">. </w:t>
      </w:r>
      <w:hyperlink r:id="rId54" w:anchor="bioseguridad-en-la-industria-avicola/1" w:history="1">
        <w:r w:rsidRPr="00132E48">
          <w:rPr>
            <w:rStyle w:val="Hipervnculo"/>
          </w:rPr>
          <w:t>https://fenavi.org/publicaciones-programa-tecnico/bioseguridad-en-la-industria-avicola/#bioseguridad-en-la-industria-avicola/1</w:t>
        </w:r>
      </w:hyperlink>
    </w:p>
    <w:p w14:paraId="1CA499D6" w14:textId="7C541FC5" w:rsidR="0020493D" w:rsidRDefault="0020493D" w:rsidP="0020493D">
      <w:proofErr w:type="spellStart"/>
      <w:r>
        <w:t>Fenavi</w:t>
      </w:r>
      <w:proofErr w:type="spellEnd"/>
      <w:r>
        <w:t xml:space="preserve">. (2018). Guía rápida consideraciones técnicas para gestión integral del recurso hídrico en granjas avícolas. </w:t>
      </w:r>
      <w:proofErr w:type="spellStart"/>
      <w:r>
        <w:t>Fenavi</w:t>
      </w:r>
      <w:proofErr w:type="spellEnd"/>
      <w:r>
        <w:t xml:space="preserve">. </w:t>
      </w:r>
      <w:hyperlink r:id="rId55" w:history="1">
        <w:r w:rsidRPr="00132E48">
          <w:rPr>
            <w:rStyle w:val="Hipervnculo"/>
          </w:rPr>
          <w:t>https://fenavi.org/publicaciones-programa-ambiental/guia-rapida-consideraciones-tecnicas-para-gestion-integral-del-recurso-hidrico-en-granjas-avicolas/</w:t>
        </w:r>
      </w:hyperlink>
    </w:p>
    <w:p w14:paraId="71AE74D1" w14:textId="47C9AEE5" w:rsidR="0020493D" w:rsidRDefault="0020493D" w:rsidP="0020493D">
      <w:proofErr w:type="spellStart"/>
      <w:r>
        <w:t>Fenavi</w:t>
      </w:r>
      <w:proofErr w:type="spellEnd"/>
      <w:r>
        <w:t xml:space="preserve">. (2018). Memorias de capacitación. Aspectos claves de la bioseguridad en avicultura. </w:t>
      </w:r>
      <w:proofErr w:type="spellStart"/>
      <w:r>
        <w:t>Fenavi</w:t>
      </w:r>
      <w:proofErr w:type="spellEnd"/>
      <w:r>
        <w:t xml:space="preserve">. </w:t>
      </w:r>
      <w:hyperlink r:id="rId56" w:history="1">
        <w:r w:rsidRPr="00132E48">
          <w:rPr>
            <w:rStyle w:val="Hipervnculo"/>
          </w:rPr>
          <w:t>http://fenavibioseguridadavicultura.blogspot.com/</w:t>
        </w:r>
      </w:hyperlink>
    </w:p>
    <w:p w14:paraId="4CC45A1B" w14:textId="397BB7C7" w:rsidR="0020493D" w:rsidRDefault="0020493D" w:rsidP="0020493D">
      <w:proofErr w:type="spellStart"/>
      <w:r>
        <w:t>Fenavi</w:t>
      </w:r>
      <w:proofErr w:type="spellEnd"/>
      <w:r>
        <w:t xml:space="preserve">. (2018). Guía rápida para el manejo de residuos sólidos ordinarios en granja. </w:t>
      </w:r>
      <w:proofErr w:type="spellStart"/>
      <w:r>
        <w:t>Fenavi</w:t>
      </w:r>
      <w:proofErr w:type="spellEnd"/>
      <w:r>
        <w:t xml:space="preserve">. </w:t>
      </w:r>
      <w:hyperlink r:id="rId57" w:history="1">
        <w:r w:rsidRPr="00132E48">
          <w:rPr>
            <w:rStyle w:val="Hipervnculo"/>
          </w:rPr>
          <w:t>https://fenavi.org/publicaciones-programa-ambiental/guia-rapida-alternativas-para-el-manejo-de-residuos-solidos-ordinarios-en-granja/</w:t>
        </w:r>
      </w:hyperlink>
    </w:p>
    <w:p w14:paraId="23C1921B" w14:textId="5E4D8DC4" w:rsidR="0020493D" w:rsidRDefault="0020493D" w:rsidP="0020493D">
      <w:proofErr w:type="spellStart"/>
      <w:r>
        <w:lastRenderedPageBreak/>
        <w:t>Fenavi</w:t>
      </w:r>
      <w:proofErr w:type="spellEnd"/>
      <w:r>
        <w:t xml:space="preserve">. (2018). Aspectos productivos y administrativos en la industria avícola. </w:t>
      </w:r>
      <w:proofErr w:type="spellStart"/>
      <w:r>
        <w:t>Fenavi</w:t>
      </w:r>
      <w:proofErr w:type="spellEnd"/>
      <w:r>
        <w:t xml:space="preserve">. </w:t>
      </w:r>
      <w:hyperlink r:id="rId58" w:history="1">
        <w:r w:rsidRPr="00132E48">
          <w:rPr>
            <w:rStyle w:val="Hipervnculo"/>
          </w:rPr>
          <w:t>https://fenavi.org/publicaciones-programa-tecnico/aspectos-productivos-y-administrativos-en-la-industria-avicola/</w:t>
        </w:r>
      </w:hyperlink>
    </w:p>
    <w:p w14:paraId="540ED68C" w14:textId="7A6D3B3A" w:rsidR="0020493D" w:rsidRDefault="0020493D" w:rsidP="0020493D">
      <w:r>
        <w:t xml:space="preserve">Hernández, M. (2021). Procedimientos para tomar muestras representativas de agua [video]. YouTube. </w:t>
      </w:r>
      <w:hyperlink r:id="rId59" w:history="1">
        <w:r w:rsidRPr="00132E48">
          <w:rPr>
            <w:rStyle w:val="Hipervnculo"/>
          </w:rPr>
          <w:t>https://www.youtube.com/watch?v=YiSpsKE2eIc</w:t>
        </w:r>
      </w:hyperlink>
    </w:p>
    <w:p w14:paraId="5849904D" w14:textId="04206865" w:rsidR="0020493D" w:rsidRDefault="0020493D" w:rsidP="0020493D">
      <w:r>
        <w:t xml:space="preserve">Ministerio de Ambiente y Desarrollo Sostenible. (2021). Todo lo que deben saber los colombianos sobre el nuevo código de colores para la separación de residuos que empieza a regir a partir del 1° de enero de 2021. </w:t>
      </w:r>
      <w:proofErr w:type="spellStart"/>
      <w:r>
        <w:t>Minambiente</w:t>
      </w:r>
      <w:proofErr w:type="spellEnd"/>
      <w:r>
        <w:t xml:space="preserve">. </w:t>
      </w:r>
      <w:hyperlink r:id="rId60" w:history="1">
        <w:r w:rsidR="002F44DB" w:rsidRPr="00F734B2">
          <w:rPr>
            <w:rStyle w:val="Hipervnculo"/>
          </w:rPr>
          <w:t>https://www.minambiente.gov.co/colombia-iniciara-el-2021-con-nuevo-codigo-de-colores-para-la-separacion-de-residuos/</w:t>
        </w:r>
      </w:hyperlink>
    </w:p>
    <w:p w14:paraId="1931B2D7" w14:textId="520E7E27" w:rsidR="0020493D" w:rsidRDefault="0020493D" w:rsidP="0020493D">
      <w:r>
        <w:t xml:space="preserve">Ministerio de Salud y Protección Social y Ministerio de Ambiente y Desarrollo Sostenible. (2007). Resolución 2115. </w:t>
      </w:r>
      <w:proofErr w:type="spellStart"/>
      <w:r>
        <w:t>Minambiente</w:t>
      </w:r>
      <w:proofErr w:type="spellEnd"/>
      <w:r>
        <w:t xml:space="preserve">. </w:t>
      </w:r>
      <w:hyperlink r:id="rId61" w:history="1">
        <w:r w:rsidR="009E0AC7" w:rsidRPr="00F734B2">
          <w:rPr>
            <w:rStyle w:val="Hipervnculo"/>
          </w:rPr>
          <w:t>https://www.minsalud.gov.co/sites/rid/Lists/BibliotecaDigital/RIDE/DE/DIJ/Resoluci%C3%B3n_2115_de_2007.pdf</w:t>
        </w:r>
      </w:hyperlink>
    </w:p>
    <w:p w14:paraId="22A6A5EB" w14:textId="226AB2BC" w:rsidR="0020493D" w:rsidRDefault="0020493D" w:rsidP="0020493D">
      <w:proofErr w:type="spellStart"/>
      <w:r>
        <w:t>Perez</w:t>
      </w:r>
      <w:proofErr w:type="spellEnd"/>
      <w:r>
        <w:t xml:space="preserve">, L. (2005). Teoría de la sedimentación. UBA. </w:t>
      </w:r>
      <w:hyperlink r:id="rId62" w:history="1">
        <w:r w:rsidR="009E0AC7" w:rsidRPr="00F734B2">
          <w:rPr>
            <w:rStyle w:val="Hipervnculo"/>
          </w:rPr>
          <w:t>https://cms.fi.uba.ar/uploads/institutos_teoria_sedimentacion_8d6be3a941.pdf</w:t>
        </w:r>
      </w:hyperlink>
    </w:p>
    <w:p w14:paraId="3CBA9700" w14:textId="5076AAFE" w:rsidR="00B63204" w:rsidRDefault="0020493D" w:rsidP="0020493D">
      <w:r w:rsidRPr="0020493D">
        <w:rPr>
          <w:lang w:val="en-US"/>
        </w:rPr>
        <w:t xml:space="preserve">SENA, CANG, OEI. </w:t>
      </w:r>
      <w:r>
        <w:t xml:space="preserve">(2015). Memorias seminario actualización en avicultura. SENA, CANG, OEI. </w:t>
      </w:r>
      <w:proofErr w:type="spellStart"/>
      <w:r>
        <w:t>Timsa</w:t>
      </w:r>
      <w:proofErr w:type="spellEnd"/>
      <w:r>
        <w:t xml:space="preserve"> Técnicas e ingeniería de mezclas. (2021). Tratamiento de agua. </w:t>
      </w:r>
      <w:proofErr w:type="spellStart"/>
      <w:r>
        <w:t>Timsa</w:t>
      </w:r>
      <w:proofErr w:type="spellEnd"/>
      <w:r>
        <w:t xml:space="preserve">. </w:t>
      </w:r>
    </w:p>
    <w:p w14:paraId="6D2C6EC1" w14:textId="77777777" w:rsidR="00B63204" w:rsidRPr="00D16756" w:rsidRDefault="00B63204" w:rsidP="00D16756">
      <w:pPr>
        <w:rPr>
          <w:lang w:val="es-419" w:eastAsia="es-CO"/>
        </w:rPr>
      </w:pPr>
    </w:p>
    <w:p w14:paraId="0ACDF4A3" w14:textId="5F5F13AA" w:rsidR="002E5B3A" w:rsidRPr="002E5B3A" w:rsidRDefault="00F36C9D" w:rsidP="00B629C6">
      <w:pPr>
        <w:pStyle w:val="Titulosgenerales"/>
      </w:pPr>
      <w:bookmarkStart w:id="21" w:name="_Toc145089029"/>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3E3600">
            <w:pPr>
              <w:ind w:firstLine="0"/>
              <w:rPr>
                <w:lang w:val="es-419" w:eastAsia="es-CO"/>
              </w:rPr>
            </w:pPr>
            <w:r>
              <w:rPr>
                <w:lang w:val="es-419" w:eastAsia="es-CO"/>
              </w:rPr>
              <w:t>Nombre</w:t>
            </w:r>
          </w:p>
        </w:tc>
        <w:tc>
          <w:tcPr>
            <w:tcW w:w="3261" w:type="dxa"/>
          </w:tcPr>
          <w:p w14:paraId="34AD80E5" w14:textId="25DC38F0" w:rsidR="004554CA" w:rsidRDefault="004554CA" w:rsidP="003E3600">
            <w:pPr>
              <w:ind w:firstLine="0"/>
              <w:rPr>
                <w:lang w:val="es-419" w:eastAsia="es-CO"/>
              </w:rPr>
            </w:pPr>
            <w:r>
              <w:rPr>
                <w:lang w:val="es-419" w:eastAsia="es-CO"/>
              </w:rPr>
              <w:t>Cargo</w:t>
            </w:r>
          </w:p>
        </w:tc>
        <w:tc>
          <w:tcPr>
            <w:tcW w:w="3969" w:type="dxa"/>
          </w:tcPr>
          <w:p w14:paraId="7F36A75B" w14:textId="02C68625" w:rsidR="004554CA" w:rsidRDefault="004554CA" w:rsidP="003E3600">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A8F17B4" w:rsidR="004554CA" w:rsidRPr="0020493D" w:rsidRDefault="0020493D" w:rsidP="004554CA">
            <w:pPr>
              <w:pStyle w:val="TextoTablas"/>
              <w:rPr>
                <w:lang w:val="es-CO"/>
              </w:rPr>
            </w:pPr>
            <w:r w:rsidRPr="0020493D">
              <w:t>Norma Constanza Morales Cruz</w:t>
            </w:r>
            <w:r w:rsidRPr="0020493D">
              <w:tab/>
            </w:r>
          </w:p>
        </w:tc>
        <w:tc>
          <w:tcPr>
            <w:tcW w:w="3261" w:type="dxa"/>
          </w:tcPr>
          <w:p w14:paraId="15C0928A" w14:textId="255B81D2" w:rsidR="004554CA" w:rsidRDefault="0020493D" w:rsidP="004554CA">
            <w:pPr>
              <w:pStyle w:val="TextoTablas"/>
            </w:pPr>
            <w:r w:rsidRPr="0020493D">
              <w:t>Responsable de Línea de Producción</w:t>
            </w:r>
            <w:r w:rsidRPr="0020493D">
              <w:tab/>
            </w:r>
          </w:p>
        </w:tc>
        <w:tc>
          <w:tcPr>
            <w:tcW w:w="3969" w:type="dxa"/>
          </w:tcPr>
          <w:p w14:paraId="17C2853D" w14:textId="2B28B351" w:rsidR="004554CA" w:rsidRDefault="0020493D" w:rsidP="004554CA">
            <w:pPr>
              <w:pStyle w:val="TextoTablas"/>
            </w:pPr>
            <w:r w:rsidRPr="0020493D">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CA64414" w:rsidR="004554CA" w:rsidRPr="0020493D" w:rsidRDefault="0020493D" w:rsidP="004554CA">
            <w:pPr>
              <w:pStyle w:val="TextoTablas"/>
              <w:rPr>
                <w:lang w:val="es-CO"/>
              </w:rPr>
            </w:pPr>
            <w:r w:rsidRPr="0020493D">
              <w:t>Fabiola Monroy Rivera</w:t>
            </w:r>
            <w:r w:rsidRPr="0020493D">
              <w:tab/>
            </w:r>
          </w:p>
        </w:tc>
        <w:tc>
          <w:tcPr>
            <w:tcW w:w="3261" w:type="dxa"/>
          </w:tcPr>
          <w:p w14:paraId="7BB9A540" w14:textId="1B23A885" w:rsidR="004554CA" w:rsidRDefault="0020493D" w:rsidP="004554CA">
            <w:pPr>
              <w:pStyle w:val="TextoTablas"/>
            </w:pPr>
            <w:r w:rsidRPr="0020493D">
              <w:t>Instructora</w:t>
            </w:r>
            <w:r w:rsidRPr="0020493D">
              <w:tab/>
            </w:r>
          </w:p>
        </w:tc>
        <w:tc>
          <w:tcPr>
            <w:tcW w:w="3969" w:type="dxa"/>
          </w:tcPr>
          <w:p w14:paraId="1C05866F" w14:textId="4B8D58E7" w:rsidR="004554CA" w:rsidRDefault="0020493D" w:rsidP="004554CA">
            <w:pPr>
              <w:pStyle w:val="TextoTablas"/>
            </w:pPr>
            <w:r w:rsidRPr="0020493D">
              <w:t>Regional Santander - Centro Agroempresarial y Turístico de Los Andes</w:t>
            </w:r>
          </w:p>
        </w:tc>
      </w:tr>
      <w:tr w:rsidR="004554CA" w14:paraId="34080B41" w14:textId="77777777" w:rsidTr="004554CA">
        <w:tc>
          <w:tcPr>
            <w:tcW w:w="2830" w:type="dxa"/>
          </w:tcPr>
          <w:p w14:paraId="4EF8DEC6" w14:textId="1726A9B1" w:rsidR="004554CA" w:rsidRPr="0020493D" w:rsidRDefault="0020493D" w:rsidP="004554CA">
            <w:pPr>
              <w:pStyle w:val="TextoTablas"/>
              <w:rPr>
                <w:lang w:val="es-CO"/>
              </w:rPr>
            </w:pPr>
            <w:r w:rsidRPr="0020493D">
              <w:t>Giovanna Andrea Escobar Ospina</w:t>
            </w:r>
            <w:r w:rsidRPr="0020493D">
              <w:tab/>
            </w:r>
          </w:p>
        </w:tc>
        <w:tc>
          <w:tcPr>
            <w:tcW w:w="3261" w:type="dxa"/>
          </w:tcPr>
          <w:p w14:paraId="3C872D58" w14:textId="2E243CFD" w:rsidR="004554CA" w:rsidRDefault="0020493D" w:rsidP="004554CA">
            <w:pPr>
              <w:pStyle w:val="TextoTablas"/>
            </w:pPr>
            <w:r w:rsidRPr="0020493D">
              <w:t>Diseñadora instruccional</w:t>
            </w:r>
            <w:r w:rsidRPr="0020493D">
              <w:tab/>
            </w:r>
          </w:p>
        </w:tc>
        <w:tc>
          <w:tcPr>
            <w:tcW w:w="3969" w:type="dxa"/>
          </w:tcPr>
          <w:p w14:paraId="28E35386" w14:textId="40A27495" w:rsidR="004554CA" w:rsidRDefault="0020493D" w:rsidP="004554CA">
            <w:pPr>
              <w:pStyle w:val="TextoTablas"/>
            </w:pPr>
            <w:r w:rsidRPr="0020493D">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DEF08E" w:rsidR="004554CA" w:rsidRPr="0020493D" w:rsidRDefault="0020493D" w:rsidP="004554CA">
            <w:pPr>
              <w:pStyle w:val="TextoTablas"/>
              <w:rPr>
                <w:lang w:val="es-CO"/>
              </w:rPr>
            </w:pPr>
            <w:r w:rsidRPr="0020493D">
              <w:t>Carolina Coca Salazar</w:t>
            </w:r>
            <w:r w:rsidRPr="0020493D">
              <w:tab/>
            </w:r>
          </w:p>
        </w:tc>
        <w:tc>
          <w:tcPr>
            <w:tcW w:w="3261" w:type="dxa"/>
          </w:tcPr>
          <w:p w14:paraId="1F51BEF4" w14:textId="20910D82" w:rsidR="004554CA" w:rsidRDefault="0020493D" w:rsidP="004554CA">
            <w:pPr>
              <w:pStyle w:val="TextoTablas"/>
            </w:pPr>
            <w:r w:rsidRPr="0020493D">
              <w:t>Revisora metodológica y pedagógica</w:t>
            </w:r>
            <w:r w:rsidRPr="0020493D">
              <w:tab/>
            </w:r>
          </w:p>
        </w:tc>
        <w:tc>
          <w:tcPr>
            <w:tcW w:w="3969" w:type="dxa"/>
          </w:tcPr>
          <w:p w14:paraId="1E175D13" w14:textId="18E94D66" w:rsidR="004554CA" w:rsidRDefault="0020493D" w:rsidP="004554CA">
            <w:pPr>
              <w:pStyle w:val="TextoTablas"/>
            </w:pPr>
            <w:r w:rsidRPr="0020493D">
              <w:t>Regional Distrito Capital - Centro de Diseño y Metrología</w:t>
            </w:r>
          </w:p>
        </w:tc>
      </w:tr>
      <w:tr w:rsidR="004554CA" w14:paraId="4D85BAE3" w14:textId="77777777" w:rsidTr="004554CA">
        <w:tc>
          <w:tcPr>
            <w:tcW w:w="2830" w:type="dxa"/>
          </w:tcPr>
          <w:p w14:paraId="6086C849" w14:textId="6F3C1908" w:rsidR="004554CA" w:rsidRPr="0020493D" w:rsidRDefault="0020493D" w:rsidP="004554CA">
            <w:pPr>
              <w:pStyle w:val="TextoTablas"/>
              <w:rPr>
                <w:lang w:val="es-CO"/>
              </w:rPr>
            </w:pPr>
            <w:r w:rsidRPr="0020493D">
              <w:t>Rafael Neftalí Lizcano Reyes</w:t>
            </w:r>
            <w:r w:rsidRPr="0020493D">
              <w:tab/>
            </w:r>
          </w:p>
        </w:tc>
        <w:tc>
          <w:tcPr>
            <w:tcW w:w="3261" w:type="dxa"/>
          </w:tcPr>
          <w:p w14:paraId="2DBE89D0" w14:textId="4307D6F7" w:rsidR="004554CA" w:rsidRDefault="0020493D" w:rsidP="004554CA">
            <w:pPr>
              <w:pStyle w:val="TextoTablas"/>
            </w:pPr>
            <w:r w:rsidRPr="0020493D">
              <w:t>Responsable Equipo de desarrollo curricular</w:t>
            </w:r>
            <w:r w:rsidRPr="0020493D">
              <w:tab/>
            </w:r>
          </w:p>
        </w:tc>
        <w:tc>
          <w:tcPr>
            <w:tcW w:w="3969" w:type="dxa"/>
          </w:tcPr>
          <w:p w14:paraId="01B9BC9E" w14:textId="77E259D2" w:rsidR="004554CA" w:rsidRDefault="0020493D" w:rsidP="004554CA">
            <w:pPr>
              <w:pStyle w:val="TextoTablas"/>
            </w:pPr>
            <w:r w:rsidRPr="0020493D">
              <w:t>Regional Santander - Centro Industrial del Diseño y la Manufactura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453B2F6" w:rsidR="004554CA" w:rsidRDefault="0020493D" w:rsidP="004554CA">
            <w:pPr>
              <w:pStyle w:val="TextoTablas"/>
            </w:pPr>
            <w:r w:rsidRPr="0020493D">
              <w:t>Julia Isabel Roberto</w:t>
            </w:r>
            <w:r w:rsidRPr="0020493D">
              <w:tab/>
            </w:r>
          </w:p>
        </w:tc>
        <w:tc>
          <w:tcPr>
            <w:tcW w:w="3261" w:type="dxa"/>
          </w:tcPr>
          <w:p w14:paraId="04888E23" w14:textId="258F9A09" w:rsidR="004554CA" w:rsidRDefault="0020493D" w:rsidP="004554CA">
            <w:pPr>
              <w:pStyle w:val="TextoTablas"/>
            </w:pPr>
            <w:r w:rsidRPr="0020493D">
              <w:t>Correctora de estilo</w:t>
            </w:r>
            <w:r w:rsidRPr="0020493D">
              <w:tab/>
            </w:r>
          </w:p>
        </w:tc>
        <w:tc>
          <w:tcPr>
            <w:tcW w:w="3969" w:type="dxa"/>
          </w:tcPr>
          <w:p w14:paraId="05C18D4A" w14:textId="7303F76D" w:rsidR="004554CA" w:rsidRDefault="0020493D" w:rsidP="004554CA">
            <w:pPr>
              <w:pStyle w:val="TextoTablas"/>
            </w:pPr>
            <w:r w:rsidRPr="0020493D">
              <w:t>Regional Distrito Capital - Centro de Diseño y Metrología</w:t>
            </w:r>
          </w:p>
        </w:tc>
      </w:tr>
      <w:tr w:rsidR="004554CA" w14:paraId="60CCD037" w14:textId="77777777" w:rsidTr="004554CA">
        <w:tc>
          <w:tcPr>
            <w:tcW w:w="2830" w:type="dxa"/>
          </w:tcPr>
          <w:p w14:paraId="7D4935E5" w14:textId="502E7C2A" w:rsidR="004554CA" w:rsidRPr="0020493D" w:rsidRDefault="0020493D" w:rsidP="004554CA">
            <w:pPr>
              <w:pStyle w:val="TextoTablas"/>
              <w:rPr>
                <w:lang w:val="es-CO"/>
              </w:rPr>
            </w:pPr>
            <w:r w:rsidRPr="0020493D">
              <w:t>Juan Gilberto Giraldo Cortés</w:t>
            </w:r>
            <w:r w:rsidRPr="0020493D">
              <w:tab/>
            </w:r>
          </w:p>
        </w:tc>
        <w:tc>
          <w:tcPr>
            <w:tcW w:w="3261" w:type="dxa"/>
          </w:tcPr>
          <w:p w14:paraId="7CA57FBC" w14:textId="54744D53" w:rsidR="004554CA" w:rsidRDefault="0020493D" w:rsidP="004554CA">
            <w:pPr>
              <w:pStyle w:val="TextoTablas"/>
            </w:pPr>
            <w:r w:rsidRPr="0020493D">
              <w:t>Diseñador instruccional</w:t>
            </w:r>
            <w:r w:rsidRPr="0020493D">
              <w:tab/>
            </w:r>
          </w:p>
        </w:tc>
        <w:tc>
          <w:tcPr>
            <w:tcW w:w="3969" w:type="dxa"/>
          </w:tcPr>
          <w:p w14:paraId="74223EB6" w14:textId="5513E86B" w:rsidR="004554CA" w:rsidRDefault="0020493D" w:rsidP="004554CA">
            <w:pPr>
              <w:pStyle w:val="TextoTablas"/>
            </w:pPr>
            <w:r w:rsidRPr="0020493D">
              <w:t>Regional Tolima -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A6CB7E0" w:rsidR="004554CA" w:rsidRPr="0020493D" w:rsidRDefault="0020493D" w:rsidP="004554CA">
            <w:pPr>
              <w:pStyle w:val="TextoTablas"/>
              <w:rPr>
                <w:lang w:val="es-CO"/>
              </w:rPr>
            </w:pPr>
            <w:r w:rsidRPr="0020493D">
              <w:t>Viviana Herrera Quiñonez</w:t>
            </w:r>
            <w:r w:rsidRPr="0020493D">
              <w:tab/>
            </w:r>
          </w:p>
        </w:tc>
        <w:tc>
          <w:tcPr>
            <w:tcW w:w="3261" w:type="dxa"/>
          </w:tcPr>
          <w:p w14:paraId="670BEF51" w14:textId="1268691A" w:rsidR="004554CA" w:rsidRDefault="0020493D" w:rsidP="004554CA">
            <w:pPr>
              <w:pStyle w:val="TextoTablas"/>
            </w:pPr>
            <w:r w:rsidRPr="0020493D">
              <w:t>Metodóloga</w:t>
            </w:r>
            <w:r w:rsidRPr="0020493D">
              <w:tab/>
            </w:r>
          </w:p>
        </w:tc>
        <w:tc>
          <w:tcPr>
            <w:tcW w:w="3969" w:type="dxa"/>
          </w:tcPr>
          <w:p w14:paraId="4FE8F654" w14:textId="47B6F35D" w:rsidR="004554CA" w:rsidRDefault="0020493D" w:rsidP="004554CA">
            <w:pPr>
              <w:pStyle w:val="TextoTablas"/>
            </w:pPr>
            <w:r w:rsidRPr="0020493D">
              <w:t>Regional Tolima - Centro de Comercio y Servicios</w:t>
            </w:r>
          </w:p>
        </w:tc>
      </w:tr>
      <w:tr w:rsidR="004554CA" w14:paraId="10ADA516" w14:textId="77777777" w:rsidTr="004554CA">
        <w:tc>
          <w:tcPr>
            <w:tcW w:w="2830" w:type="dxa"/>
          </w:tcPr>
          <w:p w14:paraId="0A5AE4C3" w14:textId="6434C979" w:rsidR="004554CA" w:rsidRPr="0020493D" w:rsidRDefault="0020493D" w:rsidP="004554CA">
            <w:pPr>
              <w:pStyle w:val="TextoTablas"/>
              <w:rPr>
                <w:lang w:val="es-CO"/>
              </w:rPr>
            </w:pPr>
            <w:r w:rsidRPr="0020493D">
              <w:t>José Yobani Penagos Mora</w:t>
            </w:r>
            <w:r w:rsidRPr="0020493D">
              <w:tab/>
            </w:r>
          </w:p>
        </w:tc>
        <w:tc>
          <w:tcPr>
            <w:tcW w:w="3261" w:type="dxa"/>
          </w:tcPr>
          <w:p w14:paraId="5C06C76F" w14:textId="6A0037D6" w:rsidR="004554CA" w:rsidRDefault="0020493D" w:rsidP="004554CA">
            <w:pPr>
              <w:pStyle w:val="TextoTablas"/>
            </w:pPr>
            <w:r w:rsidRPr="0020493D">
              <w:t>Diseñador Web</w:t>
            </w:r>
            <w:r w:rsidRPr="0020493D">
              <w:tab/>
            </w:r>
          </w:p>
        </w:tc>
        <w:tc>
          <w:tcPr>
            <w:tcW w:w="3969" w:type="dxa"/>
          </w:tcPr>
          <w:p w14:paraId="0B1DC8D1" w14:textId="150226ED" w:rsidR="004554CA" w:rsidRDefault="0020493D" w:rsidP="004554CA">
            <w:pPr>
              <w:pStyle w:val="TextoTablas"/>
            </w:pPr>
            <w:r w:rsidRPr="0020493D">
              <w:t>Regional Tolima -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B67BBAB" w:rsidR="004554CA" w:rsidRPr="0020493D" w:rsidRDefault="0020493D" w:rsidP="004554CA">
            <w:pPr>
              <w:pStyle w:val="TextoTablas"/>
              <w:rPr>
                <w:lang w:val="es-CO"/>
              </w:rPr>
            </w:pPr>
            <w:r w:rsidRPr="0020493D">
              <w:t>Oscar Daniel Espitia Marin</w:t>
            </w:r>
            <w:r w:rsidRPr="0020493D">
              <w:tab/>
            </w:r>
          </w:p>
        </w:tc>
        <w:tc>
          <w:tcPr>
            <w:tcW w:w="3261" w:type="dxa"/>
          </w:tcPr>
          <w:p w14:paraId="677DC104" w14:textId="23205524" w:rsidR="004554CA" w:rsidRDefault="0020493D" w:rsidP="004554CA">
            <w:pPr>
              <w:pStyle w:val="TextoTablas"/>
            </w:pPr>
            <w:r w:rsidRPr="0020493D">
              <w:t xml:space="preserve">Desarrollador </w:t>
            </w:r>
            <w:proofErr w:type="spellStart"/>
            <w:r w:rsidRPr="0020493D">
              <w:t>Fullstack</w:t>
            </w:r>
            <w:proofErr w:type="spellEnd"/>
            <w:r w:rsidRPr="0020493D">
              <w:tab/>
            </w:r>
          </w:p>
        </w:tc>
        <w:tc>
          <w:tcPr>
            <w:tcW w:w="3969" w:type="dxa"/>
          </w:tcPr>
          <w:p w14:paraId="5E629696" w14:textId="003FF90D" w:rsidR="004554CA" w:rsidRDefault="0020493D" w:rsidP="004554CA">
            <w:pPr>
              <w:pStyle w:val="TextoTablas"/>
            </w:pPr>
            <w:r w:rsidRPr="0020493D">
              <w:t>Regional Tolima - Centro de Comercio y Servicios</w:t>
            </w:r>
          </w:p>
        </w:tc>
      </w:tr>
      <w:tr w:rsidR="004554CA" w14:paraId="11BF1E72" w14:textId="77777777" w:rsidTr="004554CA">
        <w:tc>
          <w:tcPr>
            <w:tcW w:w="2830" w:type="dxa"/>
          </w:tcPr>
          <w:p w14:paraId="5886CF45" w14:textId="5352756F" w:rsidR="004554CA" w:rsidRPr="0020493D" w:rsidRDefault="0020493D" w:rsidP="004554CA">
            <w:pPr>
              <w:pStyle w:val="TextoTablas"/>
              <w:rPr>
                <w:lang w:val="es-CO"/>
              </w:rPr>
            </w:pPr>
            <w:r w:rsidRPr="0020493D">
              <w:t xml:space="preserve">Gilberto Junior Rodríguez </w:t>
            </w:r>
            <w:proofErr w:type="spellStart"/>
            <w:r w:rsidRPr="0020493D">
              <w:t>Rodríguez</w:t>
            </w:r>
            <w:proofErr w:type="spellEnd"/>
            <w:r w:rsidRPr="0020493D">
              <w:tab/>
            </w:r>
          </w:p>
        </w:tc>
        <w:tc>
          <w:tcPr>
            <w:tcW w:w="3261" w:type="dxa"/>
          </w:tcPr>
          <w:p w14:paraId="46CA6BD9" w14:textId="776282A0" w:rsidR="004554CA" w:rsidRDefault="0020493D" w:rsidP="004554CA">
            <w:pPr>
              <w:pStyle w:val="TextoTablas"/>
            </w:pPr>
            <w:r w:rsidRPr="0020493D">
              <w:t>Storyboard e Ilustración</w:t>
            </w:r>
            <w:r w:rsidRPr="0020493D">
              <w:tab/>
            </w:r>
          </w:p>
        </w:tc>
        <w:tc>
          <w:tcPr>
            <w:tcW w:w="3969" w:type="dxa"/>
          </w:tcPr>
          <w:p w14:paraId="5E983F3E" w14:textId="65DA1029" w:rsidR="004554CA" w:rsidRDefault="0020493D" w:rsidP="004554CA">
            <w:pPr>
              <w:pStyle w:val="TextoTablas"/>
            </w:pPr>
            <w:r w:rsidRPr="0020493D">
              <w:t>Regional Tolima -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B6E429A" w:rsidR="004554CA" w:rsidRDefault="0020493D" w:rsidP="004554CA">
            <w:pPr>
              <w:pStyle w:val="TextoTablas"/>
            </w:pPr>
            <w:r w:rsidRPr="0020493D">
              <w:lastRenderedPageBreak/>
              <w:t>Nelson Iván Vera Briceño</w:t>
            </w:r>
            <w:r w:rsidRPr="0020493D">
              <w:tab/>
            </w:r>
          </w:p>
        </w:tc>
        <w:tc>
          <w:tcPr>
            <w:tcW w:w="3261" w:type="dxa"/>
          </w:tcPr>
          <w:p w14:paraId="7A8BEF09" w14:textId="53C3DF9D" w:rsidR="004554CA" w:rsidRDefault="0020493D" w:rsidP="004554CA">
            <w:pPr>
              <w:pStyle w:val="TextoTablas"/>
            </w:pPr>
            <w:r w:rsidRPr="0020493D">
              <w:t>Producción Audiovisual</w:t>
            </w:r>
            <w:r w:rsidRPr="0020493D">
              <w:tab/>
            </w:r>
          </w:p>
        </w:tc>
        <w:tc>
          <w:tcPr>
            <w:tcW w:w="3969" w:type="dxa"/>
          </w:tcPr>
          <w:p w14:paraId="655E2F04" w14:textId="20150E69" w:rsidR="004554CA" w:rsidRDefault="0020493D" w:rsidP="004554CA">
            <w:pPr>
              <w:pStyle w:val="TextoTablas"/>
            </w:pPr>
            <w:r w:rsidRPr="0020493D">
              <w:t>Regional Tolima - Centro de Comercio y Servicios</w:t>
            </w:r>
          </w:p>
        </w:tc>
      </w:tr>
      <w:tr w:rsidR="0020493D" w14:paraId="053C1879" w14:textId="77777777" w:rsidTr="004554CA">
        <w:tc>
          <w:tcPr>
            <w:tcW w:w="2830" w:type="dxa"/>
          </w:tcPr>
          <w:p w14:paraId="1262404C" w14:textId="04E3ED34" w:rsidR="0020493D" w:rsidRPr="0020493D" w:rsidRDefault="0020493D" w:rsidP="004554CA">
            <w:pPr>
              <w:pStyle w:val="TextoTablas"/>
              <w:rPr>
                <w:lang w:val="es-CO"/>
              </w:rPr>
            </w:pPr>
            <w:r w:rsidRPr="0020493D">
              <w:rPr>
                <w:lang w:val="es-CO"/>
              </w:rPr>
              <w:t xml:space="preserve">Oleg </w:t>
            </w:r>
            <w:proofErr w:type="spellStart"/>
            <w:r w:rsidRPr="0020493D">
              <w:rPr>
                <w:lang w:val="es-CO"/>
              </w:rPr>
              <w:t>Litvin</w:t>
            </w:r>
            <w:proofErr w:type="spellEnd"/>
            <w:r w:rsidRPr="0020493D">
              <w:rPr>
                <w:lang w:val="es-CO"/>
              </w:rPr>
              <w:tab/>
            </w:r>
          </w:p>
        </w:tc>
        <w:tc>
          <w:tcPr>
            <w:tcW w:w="3261" w:type="dxa"/>
          </w:tcPr>
          <w:p w14:paraId="5E49695E" w14:textId="3E7550FD" w:rsidR="0020493D" w:rsidRDefault="0020493D" w:rsidP="004554CA">
            <w:pPr>
              <w:pStyle w:val="TextoTablas"/>
            </w:pPr>
            <w:r w:rsidRPr="0020493D">
              <w:rPr>
                <w:lang w:val="es-CO"/>
              </w:rPr>
              <w:t>Animador</w:t>
            </w:r>
            <w:r w:rsidRPr="0020493D">
              <w:rPr>
                <w:lang w:val="es-CO"/>
              </w:rPr>
              <w:tab/>
            </w:r>
          </w:p>
        </w:tc>
        <w:tc>
          <w:tcPr>
            <w:tcW w:w="3969" w:type="dxa"/>
          </w:tcPr>
          <w:p w14:paraId="415C191C" w14:textId="35B0D819" w:rsidR="0020493D" w:rsidRDefault="0020493D" w:rsidP="004554CA">
            <w:pPr>
              <w:pStyle w:val="TextoTablas"/>
            </w:pPr>
            <w:r w:rsidRPr="0020493D">
              <w:rPr>
                <w:lang w:val="es-CO"/>
              </w:rPr>
              <w:t>Regional Tolima - Centro de Comercio y Servicio</w:t>
            </w:r>
          </w:p>
        </w:tc>
      </w:tr>
      <w:tr w:rsidR="0020493D" w14:paraId="6F80F5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DF66F08" w14:textId="057E5617" w:rsidR="0020493D" w:rsidRPr="0020493D" w:rsidRDefault="0020493D" w:rsidP="004554CA">
            <w:pPr>
              <w:pStyle w:val="TextoTablas"/>
              <w:rPr>
                <w:lang w:val="es-CO"/>
              </w:rPr>
            </w:pPr>
            <w:r w:rsidRPr="0020493D">
              <w:rPr>
                <w:lang w:val="es-CO"/>
              </w:rPr>
              <w:t>Francisco José Vásquez Suárez</w:t>
            </w:r>
            <w:r w:rsidRPr="0020493D">
              <w:rPr>
                <w:lang w:val="es-CO"/>
              </w:rPr>
              <w:tab/>
            </w:r>
          </w:p>
        </w:tc>
        <w:tc>
          <w:tcPr>
            <w:tcW w:w="3261" w:type="dxa"/>
          </w:tcPr>
          <w:p w14:paraId="420E3736" w14:textId="4D9B00D8" w:rsidR="0020493D" w:rsidRDefault="0020493D" w:rsidP="004554CA">
            <w:pPr>
              <w:pStyle w:val="TextoTablas"/>
            </w:pPr>
            <w:r w:rsidRPr="0020493D">
              <w:rPr>
                <w:lang w:val="es-CO"/>
              </w:rPr>
              <w:t>Actividad Didáctica</w:t>
            </w:r>
            <w:r w:rsidRPr="0020493D">
              <w:rPr>
                <w:lang w:val="es-CO"/>
              </w:rPr>
              <w:tab/>
            </w:r>
          </w:p>
        </w:tc>
        <w:tc>
          <w:tcPr>
            <w:tcW w:w="3969" w:type="dxa"/>
          </w:tcPr>
          <w:p w14:paraId="3668DA06" w14:textId="4E7C3097" w:rsidR="0020493D" w:rsidRDefault="0020493D" w:rsidP="004554CA">
            <w:pPr>
              <w:pStyle w:val="TextoTablas"/>
            </w:pPr>
            <w:r w:rsidRPr="0020493D">
              <w:rPr>
                <w:lang w:val="es-CO"/>
              </w:rPr>
              <w:t>Regional Tolima - Centro de Comercio y Servicios</w:t>
            </w:r>
          </w:p>
        </w:tc>
      </w:tr>
      <w:tr w:rsidR="0020493D" w14:paraId="3AB299F5" w14:textId="77777777" w:rsidTr="004554CA">
        <w:tc>
          <w:tcPr>
            <w:tcW w:w="2830" w:type="dxa"/>
          </w:tcPr>
          <w:p w14:paraId="1D0F6931" w14:textId="68B0817B" w:rsidR="0020493D" w:rsidRPr="0020493D" w:rsidRDefault="0020493D" w:rsidP="004554CA">
            <w:pPr>
              <w:pStyle w:val="TextoTablas"/>
              <w:rPr>
                <w:lang w:val="es-CO"/>
              </w:rPr>
            </w:pPr>
            <w:r w:rsidRPr="0020493D">
              <w:rPr>
                <w:lang w:val="es-CO"/>
              </w:rPr>
              <w:t>Javier Mauricio Oviedo</w:t>
            </w:r>
            <w:r w:rsidRPr="0020493D">
              <w:rPr>
                <w:lang w:val="es-CO"/>
              </w:rPr>
              <w:tab/>
            </w:r>
          </w:p>
        </w:tc>
        <w:tc>
          <w:tcPr>
            <w:tcW w:w="3261" w:type="dxa"/>
          </w:tcPr>
          <w:p w14:paraId="73432EC6" w14:textId="5BD60D4D" w:rsidR="0020493D" w:rsidRPr="0020493D" w:rsidRDefault="0020493D" w:rsidP="004554CA">
            <w:pPr>
              <w:pStyle w:val="TextoTablas"/>
              <w:rPr>
                <w:lang w:val="es-CO"/>
              </w:rPr>
            </w:pPr>
            <w:r w:rsidRPr="0020493D">
              <w:rPr>
                <w:lang w:val="es-CO"/>
              </w:rPr>
              <w:t>Validación y Vinculación en Plataforma LMS</w:t>
            </w:r>
            <w:r w:rsidRPr="0020493D">
              <w:rPr>
                <w:lang w:val="es-CO"/>
              </w:rPr>
              <w:tab/>
            </w:r>
          </w:p>
        </w:tc>
        <w:tc>
          <w:tcPr>
            <w:tcW w:w="3969" w:type="dxa"/>
          </w:tcPr>
          <w:p w14:paraId="7366680C" w14:textId="3DC9182B" w:rsidR="0020493D" w:rsidRPr="0020493D" w:rsidRDefault="0020493D" w:rsidP="004554CA">
            <w:pPr>
              <w:pStyle w:val="TextoTablas"/>
              <w:rPr>
                <w:lang w:val="es-CO"/>
              </w:rPr>
            </w:pPr>
            <w:r w:rsidRPr="0020493D">
              <w:rPr>
                <w:lang w:val="es-CO"/>
              </w:rPr>
              <w:t>Regional Tolima - Centro de Comercio y Servicios</w:t>
            </w:r>
          </w:p>
        </w:tc>
      </w:tr>
      <w:tr w:rsidR="0020493D" w14:paraId="0587D93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285BA1" w14:textId="518A2791" w:rsidR="0020493D" w:rsidRPr="0020493D" w:rsidRDefault="0020493D" w:rsidP="004554CA">
            <w:pPr>
              <w:pStyle w:val="TextoTablas"/>
              <w:rPr>
                <w:lang w:val="es-CO"/>
              </w:rPr>
            </w:pPr>
            <w:r w:rsidRPr="0020493D">
              <w:rPr>
                <w:lang w:val="es-CO"/>
              </w:rPr>
              <w:t>Gilberto Naranjo Farfán</w:t>
            </w:r>
            <w:r w:rsidRPr="0020493D">
              <w:rPr>
                <w:lang w:val="es-CO"/>
              </w:rPr>
              <w:tab/>
            </w:r>
          </w:p>
        </w:tc>
        <w:tc>
          <w:tcPr>
            <w:tcW w:w="3261" w:type="dxa"/>
          </w:tcPr>
          <w:p w14:paraId="1E502D5F" w14:textId="5E55A631" w:rsidR="0020493D" w:rsidRPr="0020493D" w:rsidRDefault="0020493D" w:rsidP="004554CA">
            <w:pPr>
              <w:pStyle w:val="TextoTablas"/>
              <w:rPr>
                <w:lang w:val="es-CO"/>
              </w:rPr>
            </w:pPr>
            <w:r w:rsidRPr="0020493D">
              <w:rPr>
                <w:lang w:val="es-CO"/>
              </w:rPr>
              <w:t>Validación de Contenidos Accesibles</w:t>
            </w:r>
            <w:r w:rsidRPr="0020493D">
              <w:rPr>
                <w:lang w:val="es-CO"/>
              </w:rPr>
              <w:tab/>
            </w:r>
          </w:p>
        </w:tc>
        <w:tc>
          <w:tcPr>
            <w:tcW w:w="3969" w:type="dxa"/>
          </w:tcPr>
          <w:p w14:paraId="04E94EFC" w14:textId="16D58962" w:rsidR="0020493D" w:rsidRPr="0020493D" w:rsidRDefault="0020493D" w:rsidP="004554CA">
            <w:pPr>
              <w:pStyle w:val="TextoTablas"/>
              <w:rPr>
                <w:lang w:val="es-CO"/>
              </w:rPr>
            </w:pPr>
            <w:r w:rsidRPr="0020493D">
              <w:rPr>
                <w:lang w:val="es-CO"/>
              </w:rPr>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3"/>
      <w:footerReference w:type="default" r:id="rId6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FD58" w14:textId="77777777" w:rsidR="001B4D3D" w:rsidRDefault="001B4D3D" w:rsidP="00EC0858">
      <w:pPr>
        <w:spacing w:before="0" w:after="0" w:line="240" w:lineRule="auto"/>
      </w:pPr>
      <w:r>
        <w:separator/>
      </w:r>
    </w:p>
  </w:endnote>
  <w:endnote w:type="continuationSeparator" w:id="0">
    <w:p w14:paraId="6C4CFF3F" w14:textId="77777777" w:rsidR="001B4D3D" w:rsidRDefault="001B4D3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21501" w:rsidRDefault="00000000">
        <w:pPr>
          <w:pStyle w:val="Piedepgina"/>
          <w:jc w:val="right"/>
        </w:pPr>
      </w:p>
    </w:sdtContent>
  </w:sdt>
  <w:p w14:paraId="3E67AFB0" w14:textId="77777777" w:rsidR="00921501" w:rsidRDefault="0092150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21501" w:rsidRDefault="0092150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21501" w:rsidRPr="00E92C3E" w:rsidRDefault="0092150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21501" w:rsidRPr="00E92C3E" w:rsidRDefault="0092150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21501" w:rsidRDefault="009215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F9FF9" w14:textId="77777777" w:rsidR="001B4D3D" w:rsidRDefault="001B4D3D" w:rsidP="00EC0858">
      <w:pPr>
        <w:spacing w:before="0" w:after="0" w:line="240" w:lineRule="auto"/>
      </w:pPr>
      <w:r>
        <w:separator/>
      </w:r>
    </w:p>
  </w:footnote>
  <w:footnote w:type="continuationSeparator" w:id="0">
    <w:p w14:paraId="612525EE" w14:textId="77777777" w:rsidR="001B4D3D" w:rsidRDefault="001B4D3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21501" w:rsidRDefault="0092150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DD76DD"/>
    <w:multiLevelType w:val="hybridMultilevel"/>
    <w:tmpl w:val="968A9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B132D9"/>
    <w:multiLevelType w:val="hybridMultilevel"/>
    <w:tmpl w:val="F62ED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2F137F"/>
    <w:multiLevelType w:val="hybridMultilevel"/>
    <w:tmpl w:val="60E243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3D5448"/>
    <w:multiLevelType w:val="hybridMultilevel"/>
    <w:tmpl w:val="258E28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BD603A"/>
    <w:multiLevelType w:val="hybridMultilevel"/>
    <w:tmpl w:val="88C4391A"/>
    <w:lvl w:ilvl="0" w:tplc="DA987B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A03265"/>
    <w:multiLevelType w:val="hybridMultilevel"/>
    <w:tmpl w:val="893AF82E"/>
    <w:lvl w:ilvl="0" w:tplc="F41ECA1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306D72"/>
    <w:multiLevelType w:val="hybridMultilevel"/>
    <w:tmpl w:val="AC1C37F2"/>
    <w:lvl w:ilvl="0" w:tplc="977AA26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3DA51412"/>
    <w:multiLevelType w:val="hybridMultilevel"/>
    <w:tmpl w:val="33A0E0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ED76EB8"/>
    <w:multiLevelType w:val="hybridMultilevel"/>
    <w:tmpl w:val="C0BA3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5568DB"/>
    <w:multiLevelType w:val="hybridMultilevel"/>
    <w:tmpl w:val="B41AE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7B65C2F"/>
    <w:multiLevelType w:val="hybridMultilevel"/>
    <w:tmpl w:val="862CAE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A457862"/>
    <w:multiLevelType w:val="hybridMultilevel"/>
    <w:tmpl w:val="40929138"/>
    <w:lvl w:ilvl="0" w:tplc="0374BD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E3763B7"/>
    <w:multiLevelType w:val="hybridMultilevel"/>
    <w:tmpl w:val="6688E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DF0E92"/>
    <w:multiLevelType w:val="hybridMultilevel"/>
    <w:tmpl w:val="064E45BE"/>
    <w:lvl w:ilvl="0" w:tplc="F552DFC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28929E4"/>
    <w:multiLevelType w:val="hybridMultilevel"/>
    <w:tmpl w:val="A0D8F4D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5B924452"/>
    <w:multiLevelType w:val="hybridMultilevel"/>
    <w:tmpl w:val="7FCC2B56"/>
    <w:lvl w:ilvl="0" w:tplc="6A42ECD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0BC625C"/>
    <w:multiLevelType w:val="hybridMultilevel"/>
    <w:tmpl w:val="538A3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3102237"/>
    <w:multiLevelType w:val="hybridMultilevel"/>
    <w:tmpl w:val="91B8E904"/>
    <w:lvl w:ilvl="0" w:tplc="7A48BF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D603F87"/>
    <w:multiLevelType w:val="hybridMultilevel"/>
    <w:tmpl w:val="968A9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7676E20"/>
    <w:multiLevelType w:val="hybridMultilevel"/>
    <w:tmpl w:val="A1D63866"/>
    <w:lvl w:ilvl="0" w:tplc="627E0B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83A0F50"/>
    <w:multiLevelType w:val="hybridMultilevel"/>
    <w:tmpl w:val="37CA8B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161D1C"/>
    <w:multiLevelType w:val="multilevel"/>
    <w:tmpl w:val="2CE83F8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6C114E"/>
    <w:multiLevelType w:val="hybridMultilevel"/>
    <w:tmpl w:val="458221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FA70C6E"/>
    <w:multiLevelType w:val="hybridMultilevel"/>
    <w:tmpl w:val="1CD43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10795414">
    <w:abstractNumId w:val="33"/>
  </w:num>
  <w:num w:numId="2" w16cid:durableId="133183027">
    <w:abstractNumId w:val="0"/>
  </w:num>
  <w:num w:numId="3" w16cid:durableId="169561316">
    <w:abstractNumId w:val="8"/>
  </w:num>
  <w:num w:numId="4" w16cid:durableId="951745108">
    <w:abstractNumId w:val="16"/>
  </w:num>
  <w:num w:numId="5" w16cid:durableId="1994068317">
    <w:abstractNumId w:val="28"/>
  </w:num>
  <w:num w:numId="6" w16cid:durableId="1847819672">
    <w:abstractNumId w:val="2"/>
  </w:num>
  <w:num w:numId="7" w16cid:durableId="295961051">
    <w:abstractNumId w:val="27"/>
  </w:num>
  <w:num w:numId="8" w16cid:durableId="1104689988">
    <w:abstractNumId w:val="21"/>
  </w:num>
  <w:num w:numId="9" w16cid:durableId="2065711422">
    <w:abstractNumId w:val="9"/>
  </w:num>
  <w:num w:numId="10" w16cid:durableId="82843058">
    <w:abstractNumId w:val="11"/>
  </w:num>
  <w:num w:numId="11" w16cid:durableId="770783788">
    <w:abstractNumId w:val="29"/>
  </w:num>
  <w:num w:numId="12" w16cid:durableId="784272169">
    <w:abstractNumId w:val="12"/>
  </w:num>
  <w:num w:numId="13" w16cid:durableId="1165896537">
    <w:abstractNumId w:val="5"/>
  </w:num>
  <w:num w:numId="14" w16cid:durableId="25910714">
    <w:abstractNumId w:val="31"/>
  </w:num>
  <w:num w:numId="15" w16cid:durableId="2104763515">
    <w:abstractNumId w:val="17"/>
  </w:num>
  <w:num w:numId="16" w16cid:durableId="1144547194">
    <w:abstractNumId w:val="1"/>
  </w:num>
  <w:num w:numId="17" w16cid:durableId="1868520532">
    <w:abstractNumId w:val="30"/>
  </w:num>
  <w:num w:numId="18" w16cid:durableId="2114786356">
    <w:abstractNumId w:val="15"/>
  </w:num>
  <w:num w:numId="19" w16cid:durableId="1584680269">
    <w:abstractNumId w:val="34"/>
  </w:num>
  <w:num w:numId="20" w16cid:durableId="1209340974">
    <w:abstractNumId w:val="18"/>
  </w:num>
  <w:num w:numId="21" w16cid:durableId="1837647162">
    <w:abstractNumId w:val="22"/>
  </w:num>
  <w:num w:numId="22" w16cid:durableId="751968855">
    <w:abstractNumId w:val="23"/>
  </w:num>
  <w:num w:numId="23" w16cid:durableId="804082964">
    <w:abstractNumId w:val="7"/>
  </w:num>
  <w:num w:numId="24" w16cid:durableId="1936135305">
    <w:abstractNumId w:val="14"/>
  </w:num>
  <w:num w:numId="25" w16cid:durableId="2130976072">
    <w:abstractNumId w:val="26"/>
  </w:num>
  <w:num w:numId="26" w16cid:durableId="2034837313">
    <w:abstractNumId w:val="10"/>
  </w:num>
  <w:num w:numId="27" w16cid:durableId="589703541">
    <w:abstractNumId w:val="13"/>
  </w:num>
  <w:num w:numId="28" w16cid:durableId="1200750787">
    <w:abstractNumId w:val="35"/>
  </w:num>
  <w:num w:numId="29" w16cid:durableId="1033766850">
    <w:abstractNumId w:val="6"/>
  </w:num>
  <w:num w:numId="30" w16cid:durableId="476799419">
    <w:abstractNumId w:val="3"/>
  </w:num>
  <w:num w:numId="31" w16cid:durableId="342319306">
    <w:abstractNumId w:val="24"/>
  </w:num>
  <w:num w:numId="32" w16cid:durableId="162404490">
    <w:abstractNumId w:val="19"/>
  </w:num>
  <w:num w:numId="33" w16cid:durableId="1575775536">
    <w:abstractNumId w:val="4"/>
  </w:num>
  <w:num w:numId="34" w16cid:durableId="357509135">
    <w:abstractNumId w:val="20"/>
  </w:num>
  <w:num w:numId="35" w16cid:durableId="716466661">
    <w:abstractNumId w:val="32"/>
  </w:num>
  <w:num w:numId="36" w16cid:durableId="1391033442">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7F"/>
    <w:rsid w:val="00024D63"/>
    <w:rsid w:val="00026563"/>
    <w:rsid w:val="0003001F"/>
    <w:rsid w:val="00031AE4"/>
    <w:rsid w:val="00040172"/>
    <w:rsid w:val="000434FA"/>
    <w:rsid w:val="00051D2C"/>
    <w:rsid w:val="0005476E"/>
    <w:rsid w:val="0006594F"/>
    <w:rsid w:val="000672EE"/>
    <w:rsid w:val="00072B1B"/>
    <w:rsid w:val="0007676B"/>
    <w:rsid w:val="0009366D"/>
    <w:rsid w:val="000A4731"/>
    <w:rsid w:val="000A4B5D"/>
    <w:rsid w:val="000A5361"/>
    <w:rsid w:val="000C3F4A"/>
    <w:rsid w:val="000C5A51"/>
    <w:rsid w:val="000D5447"/>
    <w:rsid w:val="000D6BBA"/>
    <w:rsid w:val="000F51A5"/>
    <w:rsid w:val="00110C17"/>
    <w:rsid w:val="00110E04"/>
    <w:rsid w:val="00114906"/>
    <w:rsid w:val="00123EA6"/>
    <w:rsid w:val="00127C17"/>
    <w:rsid w:val="00141CB6"/>
    <w:rsid w:val="00157993"/>
    <w:rsid w:val="00160D56"/>
    <w:rsid w:val="001707EE"/>
    <w:rsid w:val="001725D6"/>
    <w:rsid w:val="0017719B"/>
    <w:rsid w:val="00182157"/>
    <w:rsid w:val="001A6D42"/>
    <w:rsid w:val="001B17F3"/>
    <w:rsid w:val="001B3C10"/>
    <w:rsid w:val="001B4D3D"/>
    <w:rsid w:val="001B57A6"/>
    <w:rsid w:val="001D590E"/>
    <w:rsid w:val="001E234D"/>
    <w:rsid w:val="001E2FBC"/>
    <w:rsid w:val="00203367"/>
    <w:rsid w:val="0020493D"/>
    <w:rsid w:val="0022249E"/>
    <w:rsid w:val="002227A0"/>
    <w:rsid w:val="00226EA2"/>
    <w:rsid w:val="002401C2"/>
    <w:rsid w:val="002450B6"/>
    <w:rsid w:val="0026404E"/>
    <w:rsid w:val="002759EE"/>
    <w:rsid w:val="00284FD1"/>
    <w:rsid w:val="00287A06"/>
    <w:rsid w:val="00291787"/>
    <w:rsid w:val="00296B7D"/>
    <w:rsid w:val="002A4827"/>
    <w:rsid w:val="002B4853"/>
    <w:rsid w:val="002B7669"/>
    <w:rsid w:val="002D0E97"/>
    <w:rsid w:val="002E5B3A"/>
    <w:rsid w:val="002F44DB"/>
    <w:rsid w:val="003137E4"/>
    <w:rsid w:val="003219FD"/>
    <w:rsid w:val="0034163F"/>
    <w:rsid w:val="00351C8B"/>
    <w:rsid w:val="00353681"/>
    <w:rsid w:val="00357255"/>
    <w:rsid w:val="00375C94"/>
    <w:rsid w:val="0037638E"/>
    <w:rsid w:val="00382DC1"/>
    <w:rsid w:val="0038306E"/>
    <w:rsid w:val="003842F1"/>
    <w:rsid w:val="003A0FFD"/>
    <w:rsid w:val="003B15D0"/>
    <w:rsid w:val="003C4559"/>
    <w:rsid w:val="003D1FAE"/>
    <w:rsid w:val="003D4E94"/>
    <w:rsid w:val="003E3600"/>
    <w:rsid w:val="003E4E54"/>
    <w:rsid w:val="003E4F1F"/>
    <w:rsid w:val="003E7363"/>
    <w:rsid w:val="00402C5B"/>
    <w:rsid w:val="00405967"/>
    <w:rsid w:val="004139C8"/>
    <w:rsid w:val="00424E9D"/>
    <w:rsid w:val="00425E49"/>
    <w:rsid w:val="004300AD"/>
    <w:rsid w:val="004376E8"/>
    <w:rsid w:val="00444439"/>
    <w:rsid w:val="00450913"/>
    <w:rsid w:val="004554CA"/>
    <w:rsid w:val="004628BC"/>
    <w:rsid w:val="00484A7D"/>
    <w:rsid w:val="00495F48"/>
    <w:rsid w:val="004A1D9C"/>
    <w:rsid w:val="004A36F0"/>
    <w:rsid w:val="004B15E9"/>
    <w:rsid w:val="004C2653"/>
    <w:rsid w:val="004F0542"/>
    <w:rsid w:val="0050650A"/>
    <w:rsid w:val="00512352"/>
    <w:rsid w:val="00512394"/>
    <w:rsid w:val="005174DF"/>
    <w:rsid w:val="00517C7C"/>
    <w:rsid w:val="00521C06"/>
    <w:rsid w:val="0052729E"/>
    <w:rsid w:val="00540F7F"/>
    <w:rsid w:val="00542FDA"/>
    <w:rsid w:val="005468A8"/>
    <w:rsid w:val="00572AB2"/>
    <w:rsid w:val="0058441F"/>
    <w:rsid w:val="00590D20"/>
    <w:rsid w:val="005C5939"/>
    <w:rsid w:val="005C7F65"/>
    <w:rsid w:val="005D2B27"/>
    <w:rsid w:val="006074C9"/>
    <w:rsid w:val="006326A2"/>
    <w:rsid w:val="00633618"/>
    <w:rsid w:val="00647FB0"/>
    <w:rsid w:val="006515C7"/>
    <w:rsid w:val="00653546"/>
    <w:rsid w:val="00673BE0"/>
    <w:rsid w:val="00680229"/>
    <w:rsid w:val="0068735D"/>
    <w:rsid w:val="0069718E"/>
    <w:rsid w:val="006B14D2"/>
    <w:rsid w:val="006B55C4"/>
    <w:rsid w:val="006B7574"/>
    <w:rsid w:val="006C0B1B"/>
    <w:rsid w:val="006C4664"/>
    <w:rsid w:val="006C5AA4"/>
    <w:rsid w:val="006C71DB"/>
    <w:rsid w:val="006D5341"/>
    <w:rsid w:val="006E6D23"/>
    <w:rsid w:val="006F1C4B"/>
    <w:rsid w:val="006F6971"/>
    <w:rsid w:val="0070112D"/>
    <w:rsid w:val="0071528F"/>
    <w:rsid w:val="00723503"/>
    <w:rsid w:val="00746AD1"/>
    <w:rsid w:val="00746D62"/>
    <w:rsid w:val="00753EF3"/>
    <w:rsid w:val="00775F3A"/>
    <w:rsid w:val="007B2854"/>
    <w:rsid w:val="007B5EF2"/>
    <w:rsid w:val="007B700E"/>
    <w:rsid w:val="007C2DD9"/>
    <w:rsid w:val="007D476D"/>
    <w:rsid w:val="007F2B44"/>
    <w:rsid w:val="00804D03"/>
    <w:rsid w:val="00815320"/>
    <w:rsid w:val="008326A1"/>
    <w:rsid w:val="008335A1"/>
    <w:rsid w:val="008353DB"/>
    <w:rsid w:val="00845300"/>
    <w:rsid w:val="008528A5"/>
    <w:rsid w:val="00852C58"/>
    <w:rsid w:val="00855F5C"/>
    <w:rsid w:val="00864F97"/>
    <w:rsid w:val="0089468F"/>
    <w:rsid w:val="008A211B"/>
    <w:rsid w:val="008C258A"/>
    <w:rsid w:val="008C3103"/>
    <w:rsid w:val="008C3DDB"/>
    <w:rsid w:val="008C7CC5"/>
    <w:rsid w:val="008E04A7"/>
    <w:rsid w:val="008E1302"/>
    <w:rsid w:val="008F4C05"/>
    <w:rsid w:val="00902033"/>
    <w:rsid w:val="00913AA2"/>
    <w:rsid w:val="00913EEF"/>
    <w:rsid w:val="00921501"/>
    <w:rsid w:val="00923276"/>
    <w:rsid w:val="009263E2"/>
    <w:rsid w:val="009272AF"/>
    <w:rsid w:val="009340FA"/>
    <w:rsid w:val="009355B0"/>
    <w:rsid w:val="009366E8"/>
    <w:rsid w:val="00946EBE"/>
    <w:rsid w:val="00950BFF"/>
    <w:rsid w:val="00951C59"/>
    <w:rsid w:val="009714D3"/>
    <w:rsid w:val="0098428C"/>
    <w:rsid w:val="00990035"/>
    <w:rsid w:val="009B57D3"/>
    <w:rsid w:val="009E0AC7"/>
    <w:rsid w:val="00A00B19"/>
    <w:rsid w:val="00A15FC4"/>
    <w:rsid w:val="00A24DA5"/>
    <w:rsid w:val="00A2799A"/>
    <w:rsid w:val="00A311A4"/>
    <w:rsid w:val="00A667F5"/>
    <w:rsid w:val="00A67D01"/>
    <w:rsid w:val="00A72866"/>
    <w:rsid w:val="00A83FE7"/>
    <w:rsid w:val="00AA33E1"/>
    <w:rsid w:val="00AE21E7"/>
    <w:rsid w:val="00AE276F"/>
    <w:rsid w:val="00AE5A7F"/>
    <w:rsid w:val="00AF3441"/>
    <w:rsid w:val="00B00EFB"/>
    <w:rsid w:val="00B155B6"/>
    <w:rsid w:val="00B17879"/>
    <w:rsid w:val="00B17B96"/>
    <w:rsid w:val="00B20BF2"/>
    <w:rsid w:val="00B26E04"/>
    <w:rsid w:val="00B41B36"/>
    <w:rsid w:val="00B629C6"/>
    <w:rsid w:val="00B63204"/>
    <w:rsid w:val="00B642C2"/>
    <w:rsid w:val="00B70938"/>
    <w:rsid w:val="00B71620"/>
    <w:rsid w:val="00B8508E"/>
    <w:rsid w:val="00B8759F"/>
    <w:rsid w:val="00B94CE1"/>
    <w:rsid w:val="00B9538F"/>
    <w:rsid w:val="00B962D8"/>
    <w:rsid w:val="00B9733A"/>
    <w:rsid w:val="00BA1448"/>
    <w:rsid w:val="00BA6998"/>
    <w:rsid w:val="00BB016D"/>
    <w:rsid w:val="00BB207C"/>
    <w:rsid w:val="00BB336E"/>
    <w:rsid w:val="00BC20BA"/>
    <w:rsid w:val="00BC5B89"/>
    <w:rsid w:val="00BF2E8A"/>
    <w:rsid w:val="00C0145A"/>
    <w:rsid w:val="00C04EBF"/>
    <w:rsid w:val="00C05612"/>
    <w:rsid w:val="00C407C1"/>
    <w:rsid w:val="00C40A29"/>
    <w:rsid w:val="00C432EF"/>
    <w:rsid w:val="00C467A9"/>
    <w:rsid w:val="00C5146D"/>
    <w:rsid w:val="00C520FC"/>
    <w:rsid w:val="00C63F18"/>
    <w:rsid w:val="00C64C40"/>
    <w:rsid w:val="00C70004"/>
    <w:rsid w:val="00C7377B"/>
    <w:rsid w:val="00C82BDA"/>
    <w:rsid w:val="00CA53DA"/>
    <w:rsid w:val="00CB479E"/>
    <w:rsid w:val="00CE2C4A"/>
    <w:rsid w:val="00CF01EC"/>
    <w:rsid w:val="00CF0B41"/>
    <w:rsid w:val="00D02957"/>
    <w:rsid w:val="00D04F6D"/>
    <w:rsid w:val="00D13E46"/>
    <w:rsid w:val="00D16756"/>
    <w:rsid w:val="00D25625"/>
    <w:rsid w:val="00D55F04"/>
    <w:rsid w:val="00D578C7"/>
    <w:rsid w:val="00D672C1"/>
    <w:rsid w:val="00D71D94"/>
    <w:rsid w:val="00D72C74"/>
    <w:rsid w:val="00D77283"/>
    <w:rsid w:val="00D77E5E"/>
    <w:rsid w:val="00D8180B"/>
    <w:rsid w:val="00D92EC4"/>
    <w:rsid w:val="00DB4017"/>
    <w:rsid w:val="00DB4614"/>
    <w:rsid w:val="00DC10D3"/>
    <w:rsid w:val="00DD31F0"/>
    <w:rsid w:val="00DE2964"/>
    <w:rsid w:val="00DE4465"/>
    <w:rsid w:val="00DF1D1F"/>
    <w:rsid w:val="00DF30F4"/>
    <w:rsid w:val="00DF5F83"/>
    <w:rsid w:val="00E00415"/>
    <w:rsid w:val="00E01C6F"/>
    <w:rsid w:val="00E1513F"/>
    <w:rsid w:val="00E30632"/>
    <w:rsid w:val="00E5020B"/>
    <w:rsid w:val="00E5193B"/>
    <w:rsid w:val="00E611DA"/>
    <w:rsid w:val="00E92C3E"/>
    <w:rsid w:val="00EA0555"/>
    <w:rsid w:val="00EB0E7B"/>
    <w:rsid w:val="00EB2AB8"/>
    <w:rsid w:val="00EC0858"/>
    <w:rsid w:val="00EC279D"/>
    <w:rsid w:val="00EE4C61"/>
    <w:rsid w:val="00EF3F0C"/>
    <w:rsid w:val="00F02D19"/>
    <w:rsid w:val="00F1396E"/>
    <w:rsid w:val="00F13E9B"/>
    <w:rsid w:val="00F23903"/>
    <w:rsid w:val="00F24245"/>
    <w:rsid w:val="00F26557"/>
    <w:rsid w:val="00F34F6E"/>
    <w:rsid w:val="00F35D2B"/>
    <w:rsid w:val="00F36C9D"/>
    <w:rsid w:val="00F619B7"/>
    <w:rsid w:val="00F731F5"/>
    <w:rsid w:val="00F76B9C"/>
    <w:rsid w:val="00F938DA"/>
    <w:rsid w:val="00F9473B"/>
    <w:rsid w:val="00FA0555"/>
    <w:rsid w:val="00FD337E"/>
    <w:rsid w:val="00FE127C"/>
    <w:rsid w:val="00FF08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629C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629C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Tablaconcuadrcula1clara-nfasis11">
    <w:name w:val="Tabla con cuadrícula 1 clara - Énfasis 11"/>
    <w:basedOn w:val="Tablanormal"/>
    <w:next w:val="Tablaconcuadrcula1clara-nfasis1"/>
    <w:uiPriority w:val="46"/>
    <w:rsid w:val="00B629C6"/>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B629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a-nfasis12">
    <w:name w:val="Tabla con cuadrícula 1 clara - Énfasis 12"/>
    <w:basedOn w:val="Tablanormal"/>
    <w:next w:val="Tablaconcuadrcula1clara-nfasis1"/>
    <w:uiPriority w:val="46"/>
    <w:rsid w:val="00B629C6"/>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concuadrcula1clara-nfasis13">
    <w:name w:val="Tabla con cuadrícula 1 clara - Énfasis 13"/>
    <w:basedOn w:val="Tablanormal"/>
    <w:next w:val="Tablaconcuadrcula1clara-nfasis1"/>
    <w:uiPriority w:val="46"/>
    <w:rsid w:val="00746D62"/>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concuadrcula1clara-nfasis14">
    <w:name w:val="Tabla con cuadrícula 1 clara - Énfasis 14"/>
    <w:basedOn w:val="Tablanormal"/>
    <w:next w:val="Tablaconcuadrcula1clara-nfasis1"/>
    <w:uiPriority w:val="46"/>
    <w:rsid w:val="00746D62"/>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normaltextrun">
    <w:name w:val="normaltextrun"/>
    <w:basedOn w:val="Fuentedeprrafopredeter"/>
    <w:rsid w:val="0068735D"/>
  </w:style>
  <w:style w:type="character" w:styleId="Hipervnculovisitado">
    <w:name w:val="FollowedHyperlink"/>
    <w:basedOn w:val="Fuentedeprrafopredeter"/>
    <w:uiPriority w:val="99"/>
    <w:semiHidden/>
    <w:unhideWhenUsed/>
    <w:rsid w:val="00BA6998"/>
    <w:rPr>
      <w:color w:val="954F72" w:themeColor="followedHyperlink"/>
      <w:u w:val="single"/>
    </w:rPr>
  </w:style>
  <w:style w:type="character" w:styleId="nfasis">
    <w:name w:val="Emphasis"/>
    <w:basedOn w:val="Fuentedeprrafopredeter"/>
    <w:uiPriority w:val="20"/>
    <w:qFormat/>
    <w:rsid w:val="009E0A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521">
      <w:bodyDiv w:val="1"/>
      <w:marLeft w:val="0"/>
      <w:marRight w:val="0"/>
      <w:marTop w:val="0"/>
      <w:marBottom w:val="0"/>
      <w:divBdr>
        <w:top w:val="none" w:sz="0" w:space="0" w:color="auto"/>
        <w:left w:val="none" w:sz="0" w:space="0" w:color="auto"/>
        <w:bottom w:val="none" w:sz="0" w:space="0" w:color="auto"/>
        <w:right w:val="none" w:sz="0" w:space="0" w:color="auto"/>
      </w:divBdr>
    </w:div>
    <w:div w:id="33701403">
      <w:bodyDiv w:val="1"/>
      <w:marLeft w:val="0"/>
      <w:marRight w:val="0"/>
      <w:marTop w:val="0"/>
      <w:marBottom w:val="0"/>
      <w:divBdr>
        <w:top w:val="none" w:sz="0" w:space="0" w:color="auto"/>
        <w:left w:val="none" w:sz="0" w:space="0" w:color="auto"/>
        <w:bottom w:val="none" w:sz="0" w:space="0" w:color="auto"/>
        <w:right w:val="none" w:sz="0" w:space="0" w:color="auto"/>
      </w:divBdr>
      <w:divsChild>
        <w:div w:id="1147548205">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sChild>
            <w:div w:id="799421759">
              <w:marLeft w:val="0"/>
              <w:marRight w:val="0"/>
              <w:marTop w:val="0"/>
              <w:marBottom w:val="0"/>
              <w:divBdr>
                <w:top w:val="none" w:sz="0" w:space="0" w:color="auto"/>
                <w:left w:val="none" w:sz="0" w:space="0" w:color="auto"/>
                <w:bottom w:val="none" w:sz="0" w:space="0" w:color="auto"/>
                <w:right w:val="none" w:sz="0" w:space="0" w:color="auto"/>
              </w:divBdr>
              <w:divsChild>
                <w:div w:id="276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963">
      <w:bodyDiv w:val="1"/>
      <w:marLeft w:val="0"/>
      <w:marRight w:val="0"/>
      <w:marTop w:val="0"/>
      <w:marBottom w:val="0"/>
      <w:divBdr>
        <w:top w:val="none" w:sz="0" w:space="0" w:color="auto"/>
        <w:left w:val="none" w:sz="0" w:space="0" w:color="auto"/>
        <w:bottom w:val="none" w:sz="0" w:space="0" w:color="auto"/>
        <w:right w:val="none" w:sz="0" w:space="0" w:color="auto"/>
      </w:divBdr>
    </w:div>
    <w:div w:id="70467318">
      <w:bodyDiv w:val="1"/>
      <w:marLeft w:val="0"/>
      <w:marRight w:val="0"/>
      <w:marTop w:val="0"/>
      <w:marBottom w:val="0"/>
      <w:divBdr>
        <w:top w:val="none" w:sz="0" w:space="0" w:color="auto"/>
        <w:left w:val="none" w:sz="0" w:space="0" w:color="auto"/>
        <w:bottom w:val="none" w:sz="0" w:space="0" w:color="auto"/>
        <w:right w:val="none" w:sz="0" w:space="0" w:color="auto"/>
      </w:divBdr>
      <w:divsChild>
        <w:div w:id="1639261589">
          <w:marLeft w:val="0"/>
          <w:marRight w:val="0"/>
          <w:marTop w:val="0"/>
          <w:marBottom w:val="0"/>
          <w:divBdr>
            <w:top w:val="none" w:sz="0" w:space="0" w:color="auto"/>
            <w:left w:val="none" w:sz="0" w:space="0" w:color="auto"/>
            <w:bottom w:val="none" w:sz="0" w:space="0" w:color="auto"/>
            <w:right w:val="none" w:sz="0" w:space="0" w:color="auto"/>
          </w:divBdr>
        </w:div>
        <w:div w:id="1477528998">
          <w:marLeft w:val="0"/>
          <w:marRight w:val="0"/>
          <w:marTop w:val="0"/>
          <w:marBottom w:val="0"/>
          <w:divBdr>
            <w:top w:val="none" w:sz="0" w:space="0" w:color="auto"/>
            <w:left w:val="none" w:sz="0" w:space="0" w:color="auto"/>
            <w:bottom w:val="none" w:sz="0" w:space="0" w:color="auto"/>
            <w:right w:val="none" w:sz="0" w:space="0" w:color="auto"/>
          </w:divBdr>
          <w:divsChild>
            <w:div w:id="1380518591">
              <w:marLeft w:val="0"/>
              <w:marRight w:val="0"/>
              <w:marTop w:val="0"/>
              <w:marBottom w:val="0"/>
              <w:divBdr>
                <w:top w:val="none" w:sz="0" w:space="0" w:color="auto"/>
                <w:left w:val="none" w:sz="0" w:space="0" w:color="auto"/>
                <w:bottom w:val="none" w:sz="0" w:space="0" w:color="auto"/>
                <w:right w:val="none" w:sz="0" w:space="0" w:color="auto"/>
              </w:divBdr>
              <w:divsChild>
                <w:div w:id="1247350300">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09278192">
      <w:bodyDiv w:val="1"/>
      <w:marLeft w:val="0"/>
      <w:marRight w:val="0"/>
      <w:marTop w:val="0"/>
      <w:marBottom w:val="0"/>
      <w:divBdr>
        <w:top w:val="none" w:sz="0" w:space="0" w:color="auto"/>
        <w:left w:val="none" w:sz="0" w:space="0" w:color="auto"/>
        <w:bottom w:val="none" w:sz="0" w:space="0" w:color="auto"/>
        <w:right w:val="none" w:sz="0" w:space="0" w:color="auto"/>
      </w:divBdr>
    </w:div>
    <w:div w:id="121045792">
      <w:bodyDiv w:val="1"/>
      <w:marLeft w:val="0"/>
      <w:marRight w:val="0"/>
      <w:marTop w:val="0"/>
      <w:marBottom w:val="0"/>
      <w:divBdr>
        <w:top w:val="none" w:sz="0" w:space="0" w:color="auto"/>
        <w:left w:val="none" w:sz="0" w:space="0" w:color="auto"/>
        <w:bottom w:val="none" w:sz="0" w:space="0" w:color="auto"/>
        <w:right w:val="none" w:sz="0" w:space="0" w:color="auto"/>
      </w:divBdr>
    </w:div>
    <w:div w:id="136581018">
      <w:bodyDiv w:val="1"/>
      <w:marLeft w:val="0"/>
      <w:marRight w:val="0"/>
      <w:marTop w:val="0"/>
      <w:marBottom w:val="0"/>
      <w:divBdr>
        <w:top w:val="none" w:sz="0" w:space="0" w:color="auto"/>
        <w:left w:val="none" w:sz="0" w:space="0" w:color="auto"/>
        <w:bottom w:val="none" w:sz="0" w:space="0" w:color="auto"/>
        <w:right w:val="none" w:sz="0" w:space="0" w:color="auto"/>
      </w:divBdr>
      <w:divsChild>
        <w:div w:id="943539381">
          <w:marLeft w:val="0"/>
          <w:marRight w:val="0"/>
          <w:marTop w:val="0"/>
          <w:marBottom w:val="720"/>
          <w:divBdr>
            <w:top w:val="none" w:sz="0" w:space="0" w:color="auto"/>
            <w:left w:val="none" w:sz="0" w:space="0" w:color="auto"/>
            <w:bottom w:val="none" w:sz="0" w:space="0" w:color="auto"/>
            <w:right w:val="none" w:sz="0" w:space="0" w:color="auto"/>
          </w:divBdr>
        </w:div>
        <w:div w:id="1756706403">
          <w:marLeft w:val="0"/>
          <w:marRight w:val="0"/>
          <w:marTop w:val="0"/>
          <w:marBottom w:val="0"/>
          <w:divBdr>
            <w:top w:val="none" w:sz="0" w:space="0" w:color="auto"/>
            <w:left w:val="none" w:sz="0" w:space="0" w:color="auto"/>
            <w:bottom w:val="none" w:sz="0" w:space="0" w:color="auto"/>
            <w:right w:val="none" w:sz="0" w:space="0" w:color="auto"/>
          </w:divBdr>
        </w:div>
      </w:divsChild>
    </w:div>
    <w:div w:id="158424838">
      <w:bodyDiv w:val="1"/>
      <w:marLeft w:val="0"/>
      <w:marRight w:val="0"/>
      <w:marTop w:val="0"/>
      <w:marBottom w:val="0"/>
      <w:divBdr>
        <w:top w:val="none" w:sz="0" w:space="0" w:color="auto"/>
        <w:left w:val="none" w:sz="0" w:space="0" w:color="auto"/>
        <w:bottom w:val="none" w:sz="0" w:space="0" w:color="auto"/>
        <w:right w:val="none" w:sz="0" w:space="0" w:color="auto"/>
      </w:divBdr>
    </w:div>
    <w:div w:id="198934217">
      <w:bodyDiv w:val="1"/>
      <w:marLeft w:val="0"/>
      <w:marRight w:val="0"/>
      <w:marTop w:val="0"/>
      <w:marBottom w:val="0"/>
      <w:divBdr>
        <w:top w:val="none" w:sz="0" w:space="0" w:color="auto"/>
        <w:left w:val="none" w:sz="0" w:space="0" w:color="auto"/>
        <w:bottom w:val="none" w:sz="0" w:space="0" w:color="auto"/>
        <w:right w:val="none" w:sz="0" w:space="0" w:color="auto"/>
      </w:divBdr>
    </w:div>
    <w:div w:id="202984155">
      <w:bodyDiv w:val="1"/>
      <w:marLeft w:val="0"/>
      <w:marRight w:val="0"/>
      <w:marTop w:val="0"/>
      <w:marBottom w:val="0"/>
      <w:divBdr>
        <w:top w:val="none" w:sz="0" w:space="0" w:color="auto"/>
        <w:left w:val="none" w:sz="0" w:space="0" w:color="auto"/>
        <w:bottom w:val="none" w:sz="0" w:space="0" w:color="auto"/>
        <w:right w:val="none" w:sz="0" w:space="0" w:color="auto"/>
      </w:divBdr>
    </w:div>
    <w:div w:id="212735331">
      <w:bodyDiv w:val="1"/>
      <w:marLeft w:val="0"/>
      <w:marRight w:val="0"/>
      <w:marTop w:val="0"/>
      <w:marBottom w:val="0"/>
      <w:divBdr>
        <w:top w:val="none" w:sz="0" w:space="0" w:color="auto"/>
        <w:left w:val="none" w:sz="0" w:space="0" w:color="auto"/>
        <w:bottom w:val="none" w:sz="0" w:space="0" w:color="auto"/>
        <w:right w:val="none" w:sz="0" w:space="0" w:color="auto"/>
      </w:divBdr>
      <w:divsChild>
        <w:div w:id="1693219975">
          <w:marLeft w:val="0"/>
          <w:marRight w:val="0"/>
          <w:marTop w:val="0"/>
          <w:marBottom w:val="720"/>
          <w:divBdr>
            <w:top w:val="none" w:sz="0" w:space="0" w:color="auto"/>
            <w:left w:val="none" w:sz="0" w:space="0" w:color="auto"/>
            <w:bottom w:val="none" w:sz="0" w:space="0" w:color="auto"/>
            <w:right w:val="none" w:sz="0" w:space="0" w:color="auto"/>
          </w:divBdr>
        </w:div>
        <w:div w:id="574047357">
          <w:marLeft w:val="0"/>
          <w:marRight w:val="0"/>
          <w:marTop w:val="0"/>
          <w:marBottom w:val="0"/>
          <w:divBdr>
            <w:top w:val="none" w:sz="0" w:space="0" w:color="auto"/>
            <w:left w:val="none" w:sz="0" w:space="0" w:color="auto"/>
            <w:bottom w:val="none" w:sz="0" w:space="0" w:color="auto"/>
            <w:right w:val="none" w:sz="0" w:space="0" w:color="auto"/>
          </w:divBdr>
          <w:divsChild>
            <w:div w:id="17713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4278">
      <w:bodyDiv w:val="1"/>
      <w:marLeft w:val="0"/>
      <w:marRight w:val="0"/>
      <w:marTop w:val="0"/>
      <w:marBottom w:val="0"/>
      <w:divBdr>
        <w:top w:val="none" w:sz="0" w:space="0" w:color="auto"/>
        <w:left w:val="none" w:sz="0" w:space="0" w:color="auto"/>
        <w:bottom w:val="none" w:sz="0" w:space="0" w:color="auto"/>
        <w:right w:val="none" w:sz="0" w:space="0" w:color="auto"/>
      </w:divBdr>
      <w:divsChild>
        <w:div w:id="364984978">
          <w:marLeft w:val="0"/>
          <w:marRight w:val="0"/>
          <w:marTop w:val="0"/>
          <w:marBottom w:val="720"/>
          <w:divBdr>
            <w:top w:val="none" w:sz="0" w:space="0" w:color="auto"/>
            <w:left w:val="none" w:sz="0" w:space="0" w:color="auto"/>
            <w:bottom w:val="none" w:sz="0" w:space="0" w:color="auto"/>
            <w:right w:val="none" w:sz="0" w:space="0" w:color="auto"/>
          </w:divBdr>
        </w:div>
      </w:divsChild>
    </w:div>
    <w:div w:id="226840984">
      <w:bodyDiv w:val="1"/>
      <w:marLeft w:val="0"/>
      <w:marRight w:val="0"/>
      <w:marTop w:val="0"/>
      <w:marBottom w:val="0"/>
      <w:divBdr>
        <w:top w:val="none" w:sz="0" w:space="0" w:color="auto"/>
        <w:left w:val="none" w:sz="0" w:space="0" w:color="auto"/>
        <w:bottom w:val="none" w:sz="0" w:space="0" w:color="auto"/>
        <w:right w:val="none" w:sz="0" w:space="0" w:color="auto"/>
      </w:divBdr>
      <w:divsChild>
        <w:div w:id="1017656201">
          <w:marLeft w:val="0"/>
          <w:marRight w:val="0"/>
          <w:marTop w:val="0"/>
          <w:marBottom w:val="0"/>
          <w:divBdr>
            <w:top w:val="none" w:sz="0" w:space="0" w:color="auto"/>
            <w:left w:val="none" w:sz="0" w:space="0" w:color="auto"/>
            <w:bottom w:val="none" w:sz="0" w:space="0" w:color="auto"/>
            <w:right w:val="none" w:sz="0" w:space="0" w:color="auto"/>
          </w:divBdr>
          <w:divsChild>
            <w:div w:id="1412508279">
              <w:marLeft w:val="0"/>
              <w:marRight w:val="0"/>
              <w:marTop w:val="0"/>
              <w:marBottom w:val="0"/>
              <w:divBdr>
                <w:top w:val="none" w:sz="0" w:space="0" w:color="auto"/>
                <w:left w:val="none" w:sz="0" w:space="0" w:color="auto"/>
                <w:bottom w:val="none" w:sz="0" w:space="0" w:color="auto"/>
                <w:right w:val="none" w:sz="0" w:space="0" w:color="auto"/>
              </w:divBdr>
              <w:divsChild>
                <w:div w:id="871966338">
                  <w:marLeft w:val="0"/>
                  <w:marRight w:val="0"/>
                  <w:marTop w:val="0"/>
                  <w:marBottom w:val="0"/>
                  <w:divBdr>
                    <w:top w:val="none" w:sz="0" w:space="0" w:color="auto"/>
                    <w:left w:val="none" w:sz="0" w:space="0" w:color="auto"/>
                    <w:bottom w:val="none" w:sz="0" w:space="0" w:color="auto"/>
                    <w:right w:val="none" w:sz="0" w:space="0" w:color="auto"/>
                  </w:divBdr>
                </w:div>
                <w:div w:id="18252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4193">
          <w:marLeft w:val="0"/>
          <w:marRight w:val="0"/>
          <w:marTop w:val="0"/>
          <w:marBottom w:val="0"/>
          <w:divBdr>
            <w:top w:val="none" w:sz="0" w:space="0" w:color="auto"/>
            <w:left w:val="none" w:sz="0" w:space="0" w:color="auto"/>
            <w:bottom w:val="none" w:sz="0" w:space="0" w:color="auto"/>
            <w:right w:val="none" w:sz="0" w:space="0" w:color="auto"/>
          </w:divBdr>
          <w:divsChild>
            <w:div w:id="2075932916">
              <w:marLeft w:val="0"/>
              <w:marRight w:val="0"/>
              <w:marTop w:val="0"/>
              <w:marBottom w:val="0"/>
              <w:divBdr>
                <w:top w:val="none" w:sz="0" w:space="0" w:color="auto"/>
                <w:left w:val="none" w:sz="0" w:space="0" w:color="auto"/>
                <w:bottom w:val="none" w:sz="0" w:space="0" w:color="auto"/>
                <w:right w:val="none" w:sz="0" w:space="0" w:color="auto"/>
              </w:divBdr>
              <w:divsChild>
                <w:div w:id="5916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08088">
      <w:bodyDiv w:val="1"/>
      <w:marLeft w:val="0"/>
      <w:marRight w:val="0"/>
      <w:marTop w:val="0"/>
      <w:marBottom w:val="0"/>
      <w:divBdr>
        <w:top w:val="none" w:sz="0" w:space="0" w:color="auto"/>
        <w:left w:val="none" w:sz="0" w:space="0" w:color="auto"/>
        <w:bottom w:val="none" w:sz="0" w:space="0" w:color="auto"/>
        <w:right w:val="none" w:sz="0" w:space="0" w:color="auto"/>
      </w:divBdr>
    </w:div>
    <w:div w:id="270673673">
      <w:bodyDiv w:val="1"/>
      <w:marLeft w:val="0"/>
      <w:marRight w:val="0"/>
      <w:marTop w:val="0"/>
      <w:marBottom w:val="0"/>
      <w:divBdr>
        <w:top w:val="none" w:sz="0" w:space="0" w:color="auto"/>
        <w:left w:val="none" w:sz="0" w:space="0" w:color="auto"/>
        <w:bottom w:val="none" w:sz="0" w:space="0" w:color="auto"/>
        <w:right w:val="none" w:sz="0" w:space="0" w:color="auto"/>
      </w:divBdr>
    </w:div>
    <w:div w:id="271480926">
      <w:bodyDiv w:val="1"/>
      <w:marLeft w:val="0"/>
      <w:marRight w:val="0"/>
      <w:marTop w:val="0"/>
      <w:marBottom w:val="0"/>
      <w:divBdr>
        <w:top w:val="none" w:sz="0" w:space="0" w:color="auto"/>
        <w:left w:val="none" w:sz="0" w:space="0" w:color="auto"/>
        <w:bottom w:val="none" w:sz="0" w:space="0" w:color="auto"/>
        <w:right w:val="none" w:sz="0" w:space="0" w:color="auto"/>
      </w:divBdr>
    </w:div>
    <w:div w:id="272446919">
      <w:bodyDiv w:val="1"/>
      <w:marLeft w:val="0"/>
      <w:marRight w:val="0"/>
      <w:marTop w:val="0"/>
      <w:marBottom w:val="0"/>
      <w:divBdr>
        <w:top w:val="none" w:sz="0" w:space="0" w:color="auto"/>
        <w:left w:val="none" w:sz="0" w:space="0" w:color="auto"/>
        <w:bottom w:val="none" w:sz="0" w:space="0" w:color="auto"/>
        <w:right w:val="none" w:sz="0" w:space="0" w:color="auto"/>
      </w:divBdr>
      <w:divsChild>
        <w:div w:id="2064406867">
          <w:marLeft w:val="0"/>
          <w:marRight w:val="0"/>
          <w:marTop w:val="0"/>
          <w:marBottom w:val="720"/>
          <w:divBdr>
            <w:top w:val="none" w:sz="0" w:space="0" w:color="auto"/>
            <w:left w:val="none" w:sz="0" w:space="0" w:color="auto"/>
            <w:bottom w:val="single" w:sz="18" w:space="15" w:color="E8E8E8"/>
            <w:right w:val="none" w:sz="0" w:space="0" w:color="auto"/>
          </w:divBdr>
          <w:divsChild>
            <w:div w:id="103039828">
              <w:marLeft w:val="0"/>
              <w:marRight w:val="225"/>
              <w:marTop w:val="0"/>
              <w:marBottom w:val="0"/>
              <w:divBdr>
                <w:top w:val="none" w:sz="0" w:space="0" w:color="auto"/>
                <w:left w:val="none" w:sz="0" w:space="0" w:color="auto"/>
                <w:bottom w:val="none" w:sz="0" w:space="0" w:color="auto"/>
                <w:right w:val="none" w:sz="0" w:space="0" w:color="auto"/>
              </w:divBdr>
            </w:div>
          </w:divsChild>
        </w:div>
        <w:div w:id="66000254">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
            <w:div w:id="1988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279">
      <w:bodyDiv w:val="1"/>
      <w:marLeft w:val="0"/>
      <w:marRight w:val="0"/>
      <w:marTop w:val="0"/>
      <w:marBottom w:val="0"/>
      <w:divBdr>
        <w:top w:val="none" w:sz="0" w:space="0" w:color="auto"/>
        <w:left w:val="none" w:sz="0" w:space="0" w:color="auto"/>
        <w:bottom w:val="none" w:sz="0" w:space="0" w:color="auto"/>
        <w:right w:val="none" w:sz="0" w:space="0" w:color="auto"/>
      </w:divBdr>
    </w:div>
    <w:div w:id="334193203">
      <w:bodyDiv w:val="1"/>
      <w:marLeft w:val="0"/>
      <w:marRight w:val="0"/>
      <w:marTop w:val="0"/>
      <w:marBottom w:val="0"/>
      <w:divBdr>
        <w:top w:val="none" w:sz="0" w:space="0" w:color="auto"/>
        <w:left w:val="none" w:sz="0" w:space="0" w:color="auto"/>
        <w:bottom w:val="none" w:sz="0" w:space="0" w:color="auto"/>
        <w:right w:val="none" w:sz="0" w:space="0" w:color="auto"/>
      </w:divBdr>
    </w:div>
    <w:div w:id="338973059">
      <w:bodyDiv w:val="1"/>
      <w:marLeft w:val="0"/>
      <w:marRight w:val="0"/>
      <w:marTop w:val="0"/>
      <w:marBottom w:val="0"/>
      <w:divBdr>
        <w:top w:val="none" w:sz="0" w:space="0" w:color="auto"/>
        <w:left w:val="none" w:sz="0" w:space="0" w:color="auto"/>
        <w:bottom w:val="none" w:sz="0" w:space="0" w:color="auto"/>
        <w:right w:val="none" w:sz="0" w:space="0" w:color="auto"/>
      </w:divBdr>
    </w:div>
    <w:div w:id="349381370">
      <w:bodyDiv w:val="1"/>
      <w:marLeft w:val="0"/>
      <w:marRight w:val="0"/>
      <w:marTop w:val="0"/>
      <w:marBottom w:val="0"/>
      <w:divBdr>
        <w:top w:val="none" w:sz="0" w:space="0" w:color="auto"/>
        <w:left w:val="none" w:sz="0" w:space="0" w:color="auto"/>
        <w:bottom w:val="none" w:sz="0" w:space="0" w:color="auto"/>
        <w:right w:val="none" w:sz="0" w:space="0" w:color="auto"/>
      </w:divBdr>
    </w:div>
    <w:div w:id="366296055">
      <w:bodyDiv w:val="1"/>
      <w:marLeft w:val="0"/>
      <w:marRight w:val="0"/>
      <w:marTop w:val="0"/>
      <w:marBottom w:val="0"/>
      <w:divBdr>
        <w:top w:val="none" w:sz="0" w:space="0" w:color="auto"/>
        <w:left w:val="none" w:sz="0" w:space="0" w:color="auto"/>
        <w:bottom w:val="none" w:sz="0" w:space="0" w:color="auto"/>
        <w:right w:val="none" w:sz="0" w:space="0" w:color="auto"/>
      </w:divBdr>
      <w:divsChild>
        <w:div w:id="941450905">
          <w:marLeft w:val="0"/>
          <w:marRight w:val="0"/>
          <w:marTop w:val="0"/>
          <w:marBottom w:val="0"/>
          <w:divBdr>
            <w:top w:val="none" w:sz="0" w:space="0" w:color="auto"/>
            <w:left w:val="none" w:sz="0" w:space="0" w:color="auto"/>
            <w:bottom w:val="none" w:sz="0" w:space="0" w:color="auto"/>
            <w:right w:val="none" w:sz="0" w:space="0" w:color="auto"/>
          </w:divBdr>
        </w:div>
        <w:div w:id="1698434696">
          <w:marLeft w:val="0"/>
          <w:marRight w:val="0"/>
          <w:marTop w:val="0"/>
          <w:marBottom w:val="0"/>
          <w:divBdr>
            <w:top w:val="none" w:sz="0" w:space="0" w:color="auto"/>
            <w:left w:val="none" w:sz="0" w:space="0" w:color="auto"/>
            <w:bottom w:val="none" w:sz="0" w:space="0" w:color="auto"/>
            <w:right w:val="none" w:sz="0" w:space="0" w:color="auto"/>
          </w:divBdr>
          <w:divsChild>
            <w:div w:id="1908832791">
              <w:marLeft w:val="0"/>
              <w:marRight w:val="0"/>
              <w:marTop w:val="0"/>
              <w:marBottom w:val="0"/>
              <w:divBdr>
                <w:top w:val="none" w:sz="0" w:space="0" w:color="auto"/>
                <w:left w:val="none" w:sz="0" w:space="0" w:color="auto"/>
                <w:bottom w:val="none" w:sz="0" w:space="0" w:color="auto"/>
                <w:right w:val="none" w:sz="0" w:space="0" w:color="auto"/>
              </w:divBdr>
              <w:divsChild>
                <w:div w:id="1407998922">
                  <w:marLeft w:val="0"/>
                  <w:marRight w:val="0"/>
                  <w:marTop w:val="0"/>
                  <w:marBottom w:val="0"/>
                  <w:divBdr>
                    <w:top w:val="none" w:sz="0" w:space="0" w:color="auto"/>
                    <w:left w:val="none" w:sz="0" w:space="0" w:color="auto"/>
                    <w:bottom w:val="none" w:sz="0" w:space="0" w:color="auto"/>
                    <w:right w:val="none" w:sz="0" w:space="0" w:color="auto"/>
                  </w:divBdr>
                  <w:divsChild>
                    <w:div w:id="590353185">
                      <w:marLeft w:val="0"/>
                      <w:marRight w:val="0"/>
                      <w:marTop w:val="0"/>
                      <w:marBottom w:val="0"/>
                      <w:divBdr>
                        <w:top w:val="none" w:sz="0" w:space="0" w:color="auto"/>
                        <w:left w:val="none" w:sz="0" w:space="0" w:color="auto"/>
                        <w:bottom w:val="none" w:sz="0" w:space="0" w:color="auto"/>
                        <w:right w:val="none" w:sz="0" w:space="0" w:color="auto"/>
                      </w:divBdr>
                      <w:divsChild>
                        <w:div w:id="252590145">
                          <w:marLeft w:val="0"/>
                          <w:marRight w:val="0"/>
                          <w:marTop w:val="0"/>
                          <w:marBottom w:val="180"/>
                          <w:divBdr>
                            <w:top w:val="none" w:sz="0" w:space="0" w:color="auto"/>
                            <w:left w:val="none" w:sz="0" w:space="0" w:color="auto"/>
                            <w:bottom w:val="none" w:sz="0" w:space="0" w:color="auto"/>
                            <w:right w:val="none" w:sz="0" w:space="0" w:color="auto"/>
                          </w:divBdr>
                        </w:div>
                      </w:divsChild>
                    </w:div>
                    <w:div w:id="1081872624">
                      <w:marLeft w:val="0"/>
                      <w:marRight w:val="0"/>
                      <w:marTop w:val="0"/>
                      <w:marBottom w:val="0"/>
                      <w:divBdr>
                        <w:top w:val="none" w:sz="0" w:space="0" w:color="auto"/>
                        <w:left w:val="none" w:sz="0" w:space="0" w:color="auto"/>
                        <w:bottom w:val="none" w:sz="0" w:space="0" w:color="auto"/>
                        <w:right w:val="none" w:sz="0" w:space="0" w:color="auto"/>
                      </w:divBdr>
                      <w:divsChild>
                        <w:div w:id="176530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45625">
      <w:bodyDiv w:val="1"/>
      <w:marLeft w:val="0"/>
      <w:marRight w:val="0"/>
      <w:marTop w:val="0"/>
      <w:marBottom w:val="0"/>
      <w:divBdr>
        <w:top w:val="none" w:sz="0" w:space="0" w:color="auto"/>
        <w:left w:val="none" w:sz="0" w:space="0" w:color="auto"/>
        <w:bottom w:val="none" w:sz="0" w:space="0" w:color="auto"/>
        <w:right w:val="none" w:sz="0" w:space="0" w:color="auto"/>
      </w:divBdr>
    </w:div>
    <w:div w:id="432172242">
      <w:bodyDiv w:val="1"/>
      <w:marLeft w:val="0"/>
      <w:marRight w:val="0"/>
      <w:marTop w:val="0"/>
      <w:marBottom w:val="0"/>
      <w:divBdr>
        <w:top w:val="none" w:sz="0" w:space="0" w:color="auto"/>
        <w:left w:val="none" w:sz="0" w:space="0" w:color="auto"/>
        <w:bottom w:val="none" w:sz="0" w:space="0" w:color="auto"/>
        <w:right w:val="none" w:sz="0" w:space="0" w:color="auto"/>
      </w:divBdr>
    </w:div>
    <w:div w:id="480925668">
      <w:bodyDiv w:val="1"/>
      <w:marLeft w:val="0"/>
      <w:marRight w:val="0"/>
      <w:marTop w:val="0"/>
      <w:marBottom w:val="0"/>
      <w:divBdr>
        <w:top w:val="none" w:sz="0" w:space="0" w:color="auto"/>
        <w:left w:val="none" w:sz="0" w:space="0" w:color="auto"/>
        <w:bottom w:val="none" w:sz="0" w:space="0" w:color="auto"/>
        <w:right w:val="none" w:sz="0" w:space="0" w:color="auto"/>
      </w:divBdr>
      <w:divsChild>
        <w:div w:id="535433912">
          <w:marLeft w:val="0"/>
          <w:marRight w:val="0"/>
          <w:marTop w:val="0"/>
          <w:marBottom w:val="720"/>
          <w:divBdr>
            <w:top w:val="none" w:sz="0" w:space="0" w:color="auto"/>
            <w:left w:val="none" w:sz="0" w:space="0" w:color="auto"/>
            <w:bottom w:val="none" w:sz="0" w:space="0" w:color="auto"/>
            <w:right w:val="none" w:sz="0" w:space="0" w:color="auto"/>
          </w:divBdr>
        </w:div>
      </w:divsChild>
    </w:div>
    <w:div w:id="484931903">
      <w:bodyDiv w:val="1"/>
      <w:marLeft w:val="0"/>
      <w:marRight w:val="0"/>
      <w:marTop w:val="0"/>
      <w:marBottom w:val="0"/>
      <w:divBdr>
        <w:top w:val="none" w:sz="0" w:space="0" w:color="auto"/>
        <w:left w:val="none" w:sz="0" w:space="0" w:color="auto"/>
        <w:bottom w:val="none" w:sz="0" w:space="0" w:color="auto"/>
        <w:right w:val="none" w:sz="0" w:space="0" w:color="auto"/>
      </w:divBdr>
    </w:div>
    <w:div w:id="513690399">
      <w:bodyDiv w:val="1"/>
      <w:marLeft w:val="0"/>
      <w:marRight w:val="0"/>
      <w:marTop w:val="0"/>
      <w:marBottom w:val="0"/>
      <w:divBdr>
        <w:top w:val="none" w:sz="0" w:space="0" w:color="auto"/>
        <w:left w:val="none" w:sz="0" w:space="0" w:color="auto"/>
        <w:bottom w:val="none" w:sz="0" w:space="0" w:color="auto"/>
        <w:right w:val="none" w:sz="0" w:space="0" w:color="auto"/>
      </w:divBdr>
      <w:divsChild>
        <w:div w:id="588078614">
          <w:marLeft w:val="0"/>
          <w:marRight w:val="0"/>
          <w:marTop w:val="0"/>
          <w:marBottom w:val="0"/>
          <w:divBdr>
            <w:top w:val="none" w:sz="0" w:space="0" w:color="auto"/>
            <w:left w:val="none" w:sz="0" w:space="0" w:color="auto"/>
            <w:bottom w:val="none" w:sz="0" w:space="0" w:color="auto"/>
            <w:right w:val="none" w:sz="0" w:space="0" w:color="auto"/>
          </w:divBdr>
          <w:divsChild>
            <w:div w:id="1714037076">
              <w:marLeft w:val="0"/>
              <w:marRight w:val="0"/>
              <w:marTop w:val="0"/>
              <w:marBottom w:val="0"/>
              <w:divBdr>
                <w:top w:val="none" w:sz="0" w:space="0" w:color="auto"/>
                <w:left w:val="none" w:sz="0" w:space="0" w:color="auto"/>
                <w:bottom w:val="none" w:sz="0" w:space="0" w:color="auto"/>
                <w:right w:val="none" w:sz="0" w:space="0" w:color="auto"/>
              </w:divBdr>
              <w:divsChild>
                <w:div w:id="1064913934">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532184197">
      <w:bodyDiv w:val="1"/>
      <w:marLeft w:val="0"/>
      <w:marRight w:val="0"/>
      <w:marTop w:val="0"/>
      <w:marBottom w:val="0"/>
      <w:divBdr>
        <w:top w:val="none" w:sz="0" w:space="0" w:color="auto"/>
        <w:left w:val="none" w:sz="0" w:space="0" w:color="auto"/>
        <w:bottom w:val="none" w:sz="0" w:space="0" w:color="auto"/>
        <w:right w:val="none" w:sz="0" w:space="0" w:color="auto"/>
      </w:divBdr>
      <w:divsChild>
        <w:div w:id="670449356">
          <w:marLeft w:val="0"/>
          <w:marRight w:val="0"/>
          <w:marTop w:val="0"/>
          <w:marBottom w:val="0"/>
          <w:divBdr>
            <w:top w:val="none" w:sz="0" w:space="0" w:color="auto"/>
            <w:left w:val="none" w:sz="0" w:space="0" w:color="auto"/>
            <w:bottom w:val="none" w:sz="0" w:space="0" w:color="auto"/>
            <w:right w:val="none" w:sz="0" w:space="0" w:color="auto"/>
          </w:divBdr>
        </w:div>
        <w:div w:id="1964190794">
          <w:marLeft w:val="0"/>
          <w:marRight w:val="0"/>
          <w:marTop w:val="0"/>
          <w:marBottom w:val="0"/>
          <w:divBdr>
            <w:top w:val="none" w:sz="0" w:space="0" w:color="auto"/>
            <w:left w:val="none" w:sz="0" w:space="0" w:color="auto"/>
            <w:bottom w:val="none" w:sz="0" w:space="0" w:color="auto"/>
            <w:right w:val="none" w:sz="0" w:space="0" w:color="auto"/>
          </w:divBdr>
          <w:divsChild>
            <w:div w:id="1472206539">
              <w:marLeft w:val="0"/>
              <w:marRight w:val="0"/>
              <w:marTop w:val="0"/>
              <w:marBottom w:val="0"/>
              <w:divBdr>
                <w:top w:val="none" w:sz="0" w:space="0" w:color="auto"/>
                <w:left w:val="none" w:sz="0" w:space="0" w:color="auto"/>
                <w:bottom w:val="none" w:sz="0" w:space="0" w:color="auto"/>
                <w:right w:val="none" w:sz="0" w:space="0" w:color="auto"/>
              </w:divBdr>
              <w:divsChild>
                <w:div w:id="10091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75551">
      <w:bodyDiv w:val="1"/>
      <w:marLeft w:val="0"/>
      <w:marRight w:val="0"/>
      <w:marTop w:val="0"/>
      <w:marBottom w:val="0"/>
      <w:divBdr>
        <w:top w:val="none" w:sz="0" w:space="0" w:color="auto"/>
        <w:left w:val="none" w:sz="0" w:space="0" w:color="auto"/>
        <w:bottom w:val="none" w:sz="0" w:space="0" w:color="auto"/>
        <w:right w:val="none" w:sz="0" w:space="0" w:color="auto"/>
      </w:divBdr>
    </w:div>
    <w:div w:id="540019619">
      <w:bodyDiv w:val="1"/>
      <w:marLeft w:val="0"/>
      <w:marRight w:val="0"/>
      <w:marTop w:val="0"/>
      <w:marBottom w:val="0"/>
      <w:divBdr>
        <w:top w:val="none" w:sz="0" w:space="0" w:color="auto"/>
        <w:left w:val="none" w:sz="0" w:space="0" w:color="auto"/>
        <w:bottom w:val="none" w:sz="0" w:space="0" w:color="auto"/>
        <w:right w:val="none" w:sz="0" w:space="0" w:color="auto"/>
      </w:divBdr>
    </w:div>
    <w:div w:id="540635604">
      <w:bodyDiv w:val="1"/>
      <w:marLeft w:val="0"/>
      <w:marRight w:val="0"/>
      <w:marTop w:val="0"/>
      <w:marBottom w:val="0"/>
      <w:divBdr>
        <w:top w:val="none" w:sz="0" w:space="0" w:color="auto"/>
        <w:left w:val="none" w:sz="0" w:space="0" w:color="auto"/>
        <w:bottom w:val="none" w:sz="0" w:space="0" w:color="auto"/>
        <w:right w:val="none" w:sz="0" w:space="0" w:color="auto"/>
      </w:divBdr>
      <w:divsChild>
        <w:div w:id="1199204473">
          <w:marLeft w:val="0"/>
          <w:marRight w:val="0"/>
          <w:marTop w:val="0"/>
          <w:marBottom w:val="0"/>
          <w:divBdr>
            <w:top w:val="none" w:sz="0" w:space="0" w:color="auto"/>
            <w:left w:val="none" w:sz="0" w:space="0" w:color="auto"/>
            <w:bottom w:val="none" w:sz="0" w:space="0" w:color="auto"/>
            <w:right w:val="none" w:sz="0" w:space="0" w:color="auto"/>
          </w:divBdr>
          <w:divsChild>
            <w:div w:id="625279815">
              <w:marLeft w:val="0"/>
              <w:marRight w:val="0"/>
              <w:marTop w:val="0"/>
              <w:marBottom w:val="0"/>
              <w:divBdr>
                <w:top w:val="none" w:sz="0" w:space="0" w:color="auto"/>
                <w:left w:val="none" w:sz="0" w:space="0" w:color="auto"/>
                <w:bottom w:val="none" w:sz="0" w:space="0" w:color="auto"/>
                <w:right w:val="none" w:sz="0" w:space="0" w:color="auto"/>
              </w:divBdr>
              <w:divsChild>
                <w:div w:id="258410904">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588581472">
      <w:bodyDiv w:val="1"/>
      <w:marLeft w:val="0"/>
      <w:marRight w:val="0"/>
      <w:marTop w:val="0"/>
      <w:marBottom w:val="0"/>
      <w:divBdr>
        <w:top w:val="none" w:sz="0" w:space="0" w:color="auto"/>
        <w:left w:val="none" w:sz="0" w:space="0" w:color="auto"/>
        <w:bottom w:val="none" w:sz="0" w:space="0" w:color="auto"/>
        <w:right w:val="none" w:sz="0" w:space="0" w:color="auto"/>
      </w:divBdr>
      <w:divsChild>
        <w:div w:id="1375886710">
          <w:marLeft w:val="0"/>
          <w:marRight w:val="0"/>
          <w:marTop w:val="0"/>
          <w:marBottom w:val="0"/>
          <w:divBdr>
            <w:top w:val="none" w:sz="0" w:space="0" w:color="auto"/>
            <w:left w:val="none" w:sz="0" w:space="0" w:color="auto"/>
            <w:bottom w:val="none" w:sz="0" w:space="0" w:color="auto"/>
            <w:right w:val="none" w:sz="0" w:space="0" w:color="auto"/>
          </w:divBdr>
        </w:div>
        <w:div w:id="416027124">
          <w:marLeft w:val="0"/>
          <w:marRight w:val="0"/>
          <w:marTop w:val="0"/>
          <w:marBottom w:val="0"/>
          <w:divBdr>
            <w:top w:val="none" w:sz="0" w:space="0" w:color="auto"/>
            <w:left w:val="none" w:sz="0" w:space="0" w:color="auto"/>
            <w:bottom w:val="none" w:sz="0" w:space="0" w:color="auto"/>
            <w:right w:val="none" w:sz="0" w:space="0" w:color="auto"/>
          </w:divBdr>
        </w:div>
        <w:div w:id="1310750016">
          <w:marLeft w:val="0"/>
          <w:marRight w:val="0"/>
          <w:marTop w:val="0"/>
          <w:marBottom w:val="0"/>
          <w:divBdr>
            <w:top w:val="none" w:sz="0" w:space="0" w:color="auto"/>
            <w:left w:val="none" w:sz="0" w:space="0" w:color="auto"/>
            <w:bottom w:val="none" w:sz="0" w:space="0" w:color="auto"/>
            <w:right w:val="none" w:sz="0" w:space="0" w:color="auto"/>
          </w:divBdr>
        </w:div>
        <w:div w:id="1108282730">
          <w:marLeft w:val="0"/>
          <w:marRight w:val="0"/>
          <w:marTop w:val="0"/>
          <w:marBottom w:val="0"/>
          <w:divBdr>
            <w:top w:val="none" w:sz="0" w:space="0" w:color="auto"/>
            <w:left w:val="none" w:sz="0" w:space="0" w:color="auto"/>
            <w:bottom w:val="none" w:sz="0" w:space="0" w:color="auto"/>
            <w:right w:val="none" w:sz="0" w:space="0" w:color="auto"/>
          </w:divBdr>
        </w:div>
      </w:divsChild>
    </w:div>
    <w:div w:id="605306323">
      <w:bodyDiv w:val="1"/>
      <w:marLeft w:val="0"/>
      <w:marRight w:val="0"/>
      <w:marTop w:val="0"/>
      <w:marBottom w:val="0"/>
      <w:divBdr>
        <w:top w:val="none" w:sz="0" w:space="0" w:color="auto"/>
        <w:left w:val="none" w:sz="0" w:space="0" w:color="auto"/>
        <w:bottom w:val="none" w:sz="0" w:space="0" w:color="auto"/>
        <w:right w:val="none" w:sz="0" w:space="0" w:color="auto"/>
      </w:divBdr>
      <w:divsChild>
        <w:div w:id="1326973486">
          <w:marLeft w:val="0"/>
          <w:marRight w:val="0"/>
          <w:marTop w:val="0"/>
          <w:marBottom w:val="0"/>
          <w:divBdr>
            <w:top w:val="none" w:sz="0" w:space="0" w:color="auto"/>
            <w:left w:val="none" w:sz="0" w:space="0" w:color="auto"/>
            <w:bottom w:val="none" w:sz="0" w:space="0" w:color="auto"/>
            <w:right w:val="none" w:sz="0" w:space="0" w:color="auto"/>
          </w:divBdr>
        </w:div>
      </w:divsChild>
    </w:div>
    <w:div w:id="605499844">
      <w:bodyDiv w:val="1"/>
      <w:marLeft w:val="0"/>
      <w:marRight w:val="0"/>
      <w:marTop w:val="0"/>
      <w:marBottom w:val="0"/>
      <w:divBdr>
        <w:top w:val="none" w:sz="0" w:space="0" w:color="auto"/>
        <w:left w:val="none" w:sz="0" w:space="0" w:color="auto"/>
        <w:bottom w:val="none" w:sz="0" w:space="0" w:color="auto"/>
        <w:right w:val="none" w:sz="0" w:space="0" w:color="auto"/>
      </w:divBdr>
    </w:div>
    <w:div w:id="628706287">
      <w:bodyDiv w:val="1"/>
      <w:marLeft w:val="0"/>
      <w:marRight w:val="0"/>
      <w:marTop w:val="0"/>
      <w:marBottom w:val="0"/>
      <w:divBdr>
        <w:top w:val="none" w:sz="0" w:space="0" w:color="auto"/>
        <w:left w:val="none" w:sz="0" w:space="0" w:color="auto"/>
        <w:bottom w:val="none" w:sz="0" w:space="0" w:color="auto"/>
        <w:right w:val="none" w:sz="0" w:space="0" w:color="auto"/>
      </w:divBdr>
      <w:divsChild>
        <w:div w:id="343940354">
          <w:marLeft w:val="0"/>
          <w:marRight w:val="0"/>
          <w:marTop w:val="0"/>
          <w:marBottom w:val="720"/>
          <w:divBdr>
            <w:top w:val="none" w:sz="0" w:space="0" w:color="auto"/>
            <w:left w:val="none" w:sz="0" w:space="0" w:color="auto"/>
            <w:bottom w:val="none" w:sz="0" w:space="0" w:color="auto"/>
            <w:right w:val="none" w:sz="0" w:space="0" w:color="auto"/>
          </w:divBdr>
        </w:div>
        <w:div w:id="1425225823">
          <w:marLeft w:val="0"/>
          <w:marRight w:val="0"/>
          <w:marTop w:val="0"/>
          <w:marBottom w:val="0"/>
          <w:divBdr>
            <w:top w:val="none" w:sz="0" w:space="0" w:color="auto"/>
            <w:left w:val="none" w:sz="0" w:space="0" w:color="auto"/>
            <w:bottom w:val="none" w:sz="0" w:space="0" w:color="auto"/>
            <w:right w:val="none" w:sz="0" w:space="0" w:color="auto"/>
          </w:divBdr>
        </w:div>
      </w:divsChild>
    </w:div>
    <w:div w:id="658537349">
      <w:bodyDiv w:val="1"/>
      <w:marLeft w:val="0"/>
      <w:marRight w:val="0"/>
      <w:marTop w:val="0"/>
      <w:marBottom w:val="0"/>
      <w:divBdr>
        <w:top w:val="none" w:sz="0" w:space="0" w:color="auto"/>
        <w:left w:val="none" w:sz="0" w:space="0" w:color="auto"/>
        <w:bottom w:val="none" w:sz="0" w:space="0" w:color="auto"/>
        <w:right w:val="none" w:sz="0" w:space="0" w:color="auto"/>
      </w:divBdr>
    </w:div>
    <w:div w:id="676930933">
      <w:bodyDiv w:val="1"/>
      <w:marLeft w:val="0"/>
      <w:marRight w:val="0"/>
      <w:marTop w:val="0"/>
      <w:marBottom w:val="0"/>
      <w:divBdr>
        <w:top w:val="none" w:sz="0" w:space="0" w:color="auto"/>
        <w:left w:val="none" w:sz="0" w:space="0" w:color="auto"/>
        <w:bottom w:val="none" w:sz="0" w:space="0" w:color="auto"/>
        <w:right w:val="none" w:sz="0" w:space="0" w:color="auto"/>
      </w:divBdr>
    </w:div>
    <w:div w:id="723455820">
      <w:bodyDiv w:val="1"/>
      <w:marLeft w:val="0"/>
      <w:marRight w:val="0"/>
      <w:marTop w:val="0"/>
      <w:marBottom w:val="0"/>
      <w:divBdr>
        <w:top w:val="none" w:sz="0" w:space="0" w:color="auto"/>
        <w:left w:val="none" w:sz="0" w:space="0" w:color="auto"/>
        <w:bottom w:val="none" w:sz="0" w:space="0" w:color="auto"/>
        <w:right w:val="none" w:sz="0" w:space="0" w:color="auto"/>
      </w:divBdr>
      <w:divsChild>
        <w:div w:id="1980766678">
          <w:marLeft w:val="0"/>
          <w:marRight w:val="0"/>
          <w:marTop w:val="0"/>
          <w:marBottom w:val="180"/>
          <w:divBdr>
            <w:top w:val="none" w:sz="0" w:space="0" w:color="auto"/>
            <w:left w:val="none" w:sz="0" w:space="0" w:color="auto"/>
            <w:bottom w:val="none" w:sz="0" w:space="0" w:color="auto"/>
            <w:right w:val="none" w:sz="0" w:space="0" w:color="auto"/>
          </w:divBdr>
        </w:div>
        <w:div w:id="1047989150">
          <w:marLeft w:val="0"/>
          <w:marRight w:val="0"/>
          <w:marTop w:val="0"/>
          <w:marBottom w:val="0"/>
          <w:divBdr>
            <w:top w:val="none" w:sz="0" w:space="0" w:color="auto"/>
            <w:left w:val="none" w:sz="0" w:space="0" w:color="auto"/>
            <w:bottom w:val="none" w:sz="0" w:space="0" w:color="auto"/>
            <w:right w:val="none" w:sz="0" w:space="0" w:color="auto"/>
          </w:divBdr>
          <w:divsChild>
            <w:div w:id="1740906243">
              <w:marLeft w:val="0"/>
              <w:marRight w:val="0"/>
              <w:marTop w:val="0"/>
              <w:marBottom w:val="0"/>
              <w:divBdr>
                <w:top w:val="none" w:sz="0" w:space="0" w:color="auto"/>
                <w:left w:val="none" w:sz="0" w:space="0" w:color="auto"/>
                <w:bottom w:val="none" w:sz="0" w:space="0" w:color="auto"/>
                <w:right w:val="none" w:sz="0" w:space="0" w:color="auto"/>
              </w:divBdr>
              <w:divsChild>
                <w:div w:id="1870725233">
                  <w:marLeft w:val="0"/>
                  <w:marRight w:val="0"/>
                  <w:marTop w:val="0"/>
                  <w:marBottom w:val="0"/>
                  <w:divBdr>
                    <w:top w:val="none" w:sz="0" w:space="0" w:color="auto"/>
                    <w:left w:val="none" w:sz="0" w:space="0" w:color="auto"/>
                    <w:bottom w:val="none" w:sz="0" w:space="0" w:color="auto"/>
                    <w:right w:val="none" w:sz="0" w:space="0" w:color="auto"/>
                  </w:divBdr>
                  <w:divsChild>
                    <w:div w:id="1310280608">
                      <w:marLeft w:val="0"/>
                      <w:marRight w:val="0"/>
                      <w:marTop w:val="0"/>
                      <w:marBottom w:val="0"/>
                      <w:divBdr>
                        <w:top w:val="none" w:sz="0" w:space="0" w:color="auto"/>
                        <w:left w:val="none" w:sz="0" w:space="0" w:color="auto"/>
                        <w:bottom w:val="none" w:sz="0" w:space="0" w:color="auto"/>
                        <w:right w:val="none" w:sz="0" w:space="0" w:color="auto"/>
                      </w:divBdr>
                      <w:divsChild>
                        <w:div w:id="616328288">
                          <w:marLeft w:val="0"/>
                          <w:marRight w:val="0"/>
                          <w:marTop w:val="0"/>
                          <w:marBottom w:val="180"/>
                          <w:divBdr>
                            <w:top w:val="none" w:sz="0" w:space="0" w:color="auto"/>
                            <w:left w:val="none" w:sz="0" w:space="0" w:color="auto"/>
                            <w:bottom w:val="none" w:sz="0" w:space="0" w:color="auto"/>
                            <w:right w:val="none" w:sz="0" w:space="0" w:color="auto"/>
                          </w:divBdr>
                        </w:div>
                      </w:divsChild>
                    </w:div>
                    <w:div w:id="146171684">
                      <w:marLeft w:val="0"/>
                      <w:marRight w:val="0"/>
                      <w:marTop w:val="0"/>
                      <w:marBottom w:val="0"/>
                      <w:divBdr>
                        <w:top w:val="none" w:sz="0" w:space="0" w:color="auto"/>
                        <w:left w:val="none" w:sz="0" w:space="0" w:color="auto"/>
                        <w:bottom w:val="none" w:sz="0" w:space="0" w:color="auto"/>
                        <w:right w:val="none" w:sz="0" w:space="0" w:color="auto"/>
                      </w:divBdr>
                      <w:divsChild>
                        <w:div w:id="14678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370931">
      <w:bodyDiv w:val="1"/>
      <w:marLeft w:val="0"/>
      <w:marRight w:val="0"/>
      <w:marTop w:val="0"/>
      <w:marBottom w:val="0"/>
      <w:divBdr>
        <w:top w:val="none" w:sz="0" w:space="0" w:color="auto"/>
        <w:left w:val="none" w:sz="0" w:space="0" w:color="auto"/>
        <w:bottom w:val="none" w:sz="0" w:space="0" w:color="auto"/>
        <w:right w:val="none" w:sz="0" w:space="0" w:color="auto"/>
      </w:divBdr>
    </w:div>
    <w:div w:id="752552671">
      <w:bodyDiv w:val="1"/>
      <w:marLeft w:val="0"/>
      <w:marRight w:val="0"/>
      <w:marTop w:val="0"/>
      <w:marBottom w:val="0"/>
      <w:divBdr>
        <w:top w:val="none" w:sz="0" w:space="0" w:color="auto"/>
        <w:left w:val="none" w:sz="0" w:space="0" w:color="auto"/>
        <w:bottom w:val="none" w:sz="0" w:space="0" w:color="auto"/>
        <w:right w:val="none" w:sz="0" w:space="0" w:color="auto"/>
      </w:divBdr>
      <w:divsChild>
        <w:div w:id="706030322">
          <w:marLeft w:val="0"/>
          <w:marRight w:val="0"/>
          <w:marTop w:val="0"/>
          <w:marBottom w:val="0"/>
          <w:divBdr>
            <w:top w:val="none" w:sz="0" w:space="0" w:color="auto"/>
            <w:left w:val="none" w:sz="0" w:space="0" w:color="auto"/>
            <w:bottom w:val="none" w:sz="0" w:space="0" w:color="auto"/>
            <w:right w:val="none" w:sz="0" w:space="0" w:color="auto"/>
          </w:divBdr>
          <w:divsChild>
            <w:div w:id="527373848">
              <w:marLeft w:val="0"/>
              <w:marRight w:val="0"/>
              <w:marTop w:val="0"/>
              <w:marBottom w:val="0"/>
              <w:divBdr>
                <w:top w:val="none" w:sz="0" w:space="0" w:color="auto"/>
                <w:left w:val="none" w:sz="0" w:space="0" w:color="auto"/>
                <w:bottom w:val="none" w:sz="0" w:space="0" w:color="auto"/>
                <w:right w:val="none" w:sz="0" w:space="0" w:color="auto"/>
              </w:divBdr>
              <w:divsChild>
                <w:div w:id="577594382">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766389976">
      <w:bodyDiv w:val="1"/>
      <w:marLeft w:val="0"/>
      <w:marRight w:val="0"/>
      <w:marTop w:val="0"/>
      <w:marBottom w:val="0"/>
      <w:divBdr>
        <w:top w:val="none" w:sz="0" w:space="0" w:color="auto"/>
        <w:left w:val="none" w:sz="0" w:space="0" w:color="auto"/>
        <w:bottom w:val="none" w:sz="0" w:space="0" w:color="auto"/>
        <w:right w:val="none" w:sz="0" w:space="0" w:color="auto"/>
      </w:divBdr>
    </w:div>
    <w:div w:id="769155924">
      <w:bodyDiv w:val="1"/>
      <w:marLeft w:val="0"/>
      <w:marRight w:val="0"/>
      <w:marTop w:val="0"/>
      <w:marBottom w:val="0"/>
      <w:divBdr>
        <w:top w:val="none" w:sz="0" w:space="0" w:color="auto"/>
        <w:left w:val="none" w:sz="0" w:space="0" w:color="auto"/>
        <w:bottom w:val="none" w:sz="0" w:space="0" w:color="auto"/>
        <w:right w:val="none" w:sz="0" w:space="0" w:color="auto"/>
      </w:divBdr>
      <w:divsChild>
        <w:div w:id="1591809929">
          <w:marLeft w:val="0"/>
          <w:marRight w:val="0"/>
          <w:marTop w:val="0"/>
          <w:marBottom w:val="720"/>
          <w:divBdr>
            <w:top w:val="none" w:sz="0" w:space="0" w:color="auto"/>
            <w:left w:val="none" w:sz="0" w:space="0" w:color="auto"/>
            <w:bottom w:val="none" w:sz="0" w:space="0" w:color="auto"/>
            <w:right w:val="none" w:sz="0" w:space="0" w:color="auto"/>
          </w:divBdr>
        </w:div>
        <w:div w:id="1364163297">
          <w:marLeft w:val="0"/>
          <w:marRight w:val="0"/>
          <w:marTop w:val="0"/>
          <w:marBottom w:val="0"/>
          <w:divBdr>
            <w:top w:val="none" w:sz="0" w:space="0" w:color="auto"/>
            <w:left w:val="none" w:sz="0" w:space="0" w:color="auto"/>
            <w:bottom w:val="none" w:sz="0" w:space="0" w:color="auto"/>
            <w:right w:val="none" w:sz="0" w:space="0" w:color="auto"/>
          </w:divBdr>
          <w:divsChild>
            <w:div w:id="1732842991">
              <w:marLeft w:val="0"/>
              <w:marRight w:val="0"/>
              <w:marTop w:val="0"/>
              <w:marBottom w:val="0"/>
              <w:divBdr>
                <w:top w:val="none" w:sz="0" w:space="0" w:color="auto"/>
                <w:left w:val="none" w:sz="0" w:space="0" w:color="auto"/>
                <w:bottom w:val="none" w:sz="0" w:space="0" w:color="auto"/>
                <w:right w:val="none" w:sz="0" w:space="0" w:color="auto"/>
              </w:divBdr>
            </w:div>
            <w:div w:id="2102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665">
      <w:bodyDiv w:val="1"/>
      <w:marLeft w:val="0"/>
      <w:marRight w:val="0"/>
      <w:marTop w:val="0"/>
      <w:marBottom w:val="0"/>
      <w:divBdr>
        <w:top w:val="none" w:sz="0" w:space="0" w:color="auto"/>
        <w:left w:val="none" w:sz="0" w:space="0" w:color="auto"/>
        <w:bottom w:val="none" w:sz="0" w:space="0" w:color="auto"/>
        <w:right w:val="none" w:sz="0" w:space="0" w:color="auto"/>
      </w:divBdr>
    </w:div>
    <w:div w:id="793451620">
      <w:bodyDiv w:val="1"/>
      <w:marLeft w:val="0"/>
      <w:marRight w:val="0"/>
      <w:marTop w:val="0"/>
      <w:marBottom w:val="0"/>
      <w:divBdr>
        <w:top w:val="none" w:sz="0" w:space="0" w:color="auto"/>
        <w:left w:val="none" w:sz="0" w:space="0" w:color="auto"/>
        <w:bottom w:val="none" w:sz="0" w:space="0" w:color="auto"/>
        <w:right w:val="none" w:sz="0" w:space="0" w:color="auto"/>
      </w:divBdr>
    </w:div>
    <w:div w:id="890458837">
      <w:bodyDiv w:val="1"/>
      <w:marLeft w:val="0"/>
      <w:marRight w:val="0"/>
      <w:marTop w:val="0"/>
      <w:marBottom w:val="0"/>
      <w:divBdr>
        <w:top w:val="none" w:sz="0" w:space="0" w:color="auto"/>
        <w:left w:val="none" w:sz="0" w:space="0" w:color="auto"/>
        <w:bottom w:val="none" w:sz="0" w:space="0" w:color="auto"/>
        <w:right w:val="none" w:sz="0" w:space="0" w:color="auto"/>
      </w:divBdr>
      <w:divsChild>
        <w:div w:id="407655340">
          <w:marLeft w:val="0"/>
          <w:marRight w:val="0"/>
          <w:marTop w:val="0"/>
          <w:marBottom w:val="0"/>
          <w:divBdr>
            <w:top w:val="none" w:sz="0" w:space="0" w:color="auto"/>
            <w:left w:val="none" w:sz="0" w:space="0" w:color="auto"/>
            <w:bottom w:val="none" w:sz="0" w:space="0" w:color="auto"/>
            <w:right w:val="none" w:sz="0" w:space="0" w:color="auto"/>
          </w:divBdr>
        </w:div>
        <w:div w:id="1056198613">
          <w:marLeft w:val="0"/>
          <w:marRight w:val="0"/>
          <w:marTop w:val="0"/>
          <w:marBottom w:val="0"/>
          <w:divBdr>
            <w:top w:val="none" w:sz="0" w:space="0" w:color="auto"/>
            <w:left w:val="none" w:sz="0" w:space="0" w:color="auto"/>
            <w:bottom w:val="none" w:sz="0" w:space="0" w:color="auto"/>
            <w:right w:val="none" w:sz="0" w:space="0" w:color="auto"/>
          </w:divBdr>
          <w:divsChild>
            <w:div w:id="1197504492">
              <w:marLeft w:val="0"/>
              <w:marRight w:val="0"/>
              <w:marTop w:val="0"/>
              <w:marBottom w:val="0"/>
              <w:divBdr>
                <w:top w:val="none" w:sz="0" w:space="0" w:color="auto"/>
                <w:left w:val="none" w:sz="0" w:space="0" w:color="auto"/>
                <w:bottom w:val="none" w:sz="0" w:space="0" w:color="auto"/>
                <w:right w:val="none" w:sz="0" w:space="0" w:color="auto"/>
              </w:divBdr>
              <w:divsChild>
                <w:div w:id="2446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7123">
      <w:bodyDiv w:val="1"/>
      <w:marLeft w:val="0"/>
      <w:marRight w:val="0"/>
      <w:marTop w:val="0"/>
      <w:marBottom w:val="0"/>
      <w:divBdr>
        <w:top w:val="none" w:sz="0" w:space="0" w:color="auto"/>
        <w:left w:val="none" w:sz="0" w:space="0" w:color="auto"/>
        <w:bottom w:val="none" w:sz="0" w:space="0" w:color="auto"/>
        <w:right w:val="none" w:sz="0" w:space="0" w:color="auto"/>
      </w:divBdr>
    </w:div>
    <w:div w:id="951858526">
      <w:bodyDiv w:val="1"/>
      <w:marLeft w:val="0"/>
      <w:marRight w:val="0"/>
      <w:marTop w:val="0"/>
      <w:marBottom w:val="0"/>
      <w:divBdr>
        <w:top w:val="none" w:sz="0" w:space="0" w:color="auto"/>
        <w:left w:val="none" w:sz="0" w:space="0" w:color="auto"/>
        <w:bottom w:val="none" w:sz="0" w:space="0" w:color="auto"/>
        <w:right w:val="none" w:sz="0" w:space="0" w:color="auto"/>
      </w:divBdr>
    </w:div>
    <w:div w:id="967974138">
      <w:bodyDiv w:val="1"/>
      <w:marLeft w:val="0"/>
      <w:marRight w:val="0"/>
      <w:marTop w:val="0"/>
      <w:marBottom w:val="0"/>
      <w:divBdr>
        <w:top w:val="none" w:sz="0" w:space="0" w:color="auto"/>
        <w:left w:val="none" w:sz="0" w:space="0" w:color="auto"/>
        <w:bottom w:val="none" w:sz="0" w:space="0" w:color="auto"/>
        <w:right w:val="none" w:sz="0" w:space="0" w:color="auto"/>
      </w:divBdr>
    </w:div>
    <w:div w:id="997227264">
      <w:bodyDiv w:val="1"/>
      <w:marLeft w:val="0"/>
      <w:marRight w:val="0"/>
      <w:marTop w:val="0"/>
      <w:marBottom w:val="0"/>
      <w:divBdr>
        <w:top w:val="none" w:sz="0" w:space="0" w:color="auto"/>
        <w:left w:val="none" w:sz="0" w:space="0" w:color="auto"/>
        <w:bottom w:val="none" w:sz="0" w:space="0" w:color="auto"/>
        <w:right w:val="none" w:sz="0" w:space="0" w:color="auto"/>
      </w:divBdr>
      <w:divsChild>
        <w:div w:id="1420634499">
          <w:marLeft w:val="0"/>
          <w:marRight w:val="0"/>
          <w:marTop w:val="0"/>
          <w:marBottom w:val="0"/>
          <w:divBdr>
            <w:top w:val="none" w:sz="0" w:space="0" w:color="auto"/>
            <w:left w:val="none" w:sz="0" w:space="0" w:color="auto"/>
            <w:bottom w:val="none" w:sz="0" w:space="0" w:color="auto"/>
            <w:right w:val="none" w:sz="0" w:space="0" w:color="auto"/>
          </w:divBdr>
        </w:div>
        <w:div w:id="512494447">
          <w:marLeft w:val="0"/>
          <w:marRight w:val="0"/>
          <w:marTop w:val="0"/>
          <w:marBottom w:val="0"/>
          <w:divBdr>
            <w:top w:val="none" w:sz="0" w:space="0" w:color="auto"/>
            <w:left w:val="none" w:sz="0" w:space="0" w:color="auto"/>
            <w:bottom w:val="none" w:sz="0" w:space="0" w:color="auto"/>
            <w:right w:val="none" w:sz="0" w:space="0" w:color="auto"/>
          </w:divBdr>
        </w:div>
      </w:divsChild>
    </w:div>
    <w:div w:id="1004473164">
      <w:bodyDiv w:val="1"/>
      <w:marLeft w:val="0"/>
      <w:marRight w:val="0"/>
      <w:marTop w:val="0"/>
      <w:marBottom w:val="0"/>
      <w:divBdr>
        <w:top w:val="none" w:sz="0" w:space="0" w:color="auto"/>
        <w:left w:val="none" w:sz="0" w:space="0" w:color="auto"/>
        <w:bottom w:val="none" w:sz="0" w:space="0" w:color="auto"/>
        <w:right w:val="none" w:sz="0" w:space="0" w:color="auto"/>
      </w:divBdr>
    </w:div>
    <w:div w:id="1010987024">
      <w:bodyDiv w:val="1"/>
      <w:marLeft w:val="0"/>
      <w:marRight w:val="0"/>
      <w:marTop w:val="0"/>
      <w:marBottom w:val="0"/>
      <w:divBdr>
        <w:top w:val="none" w:sz="0" w:space="0" w:color="auto"/>
        <w:left w:val="none" w:sz="0" w:space="0" w:color="auto"/>
        <w:bottom w:val="none" w:sz="0" w:space="0" w:color="auto"/>
        <w:right w:val="none" w:sz="0" w:space="0" w:color="auto"/>
      </w:divBdr>
    </w:div>
    <w:div w:id="1013261933">
      <w:bodyDiv w:val="1"/>
      <w:marLeft w:val="0"/>
      <w:marRight w:val="0"/>
      <w:marTop w:val="0"/>
      <w:marBottom w:val="0"/>
      <w:divBdr>
        <w:top w:val="none" w:sz="0" w:space="0" w:color="auto"/>
        <w:left w:val="none" w:sz="0" w:space="0" w:color="auto"/>
        <w:bottom w:val="none" w:sz="0" w:space="0" w:color="auto"/>
        <w:right w:val="none" w:sz="0" w:space="0" w:color="auto"/>
      </w:divBdr>
      <w:divsChild>
        <w:div w:id="308243679">
          <w:marLeft w:val="0"/>
          <w:marRight w:val="0"/>
          <w:marTop w:val="0"/>
          <w:marBottom w:val="720"/>
          <w:divBdr>
            <w:top w:val="none" w:sz="0" w:space="0" w:color="auto"/>
            <w:left w:val="none" w:sz="0" w:space="0" w:color="auto"/>
            <w:bottom w:val="single" w:sz="18" w:space="15" w:color="E8E8E8"/>
            <w:right w:val="none" w:sz="0" w:space="0" w:color="auto"/>
          </w:divBdr>
          <w:divsChild>
            <w:div w:id="1549680948">
              <w:marLeft w:val="0"/>
              <w:marRight w:val="225"/>
              <w:marTop w:val="0"/>
              <w:marBottom w:val="0"/>
              <w:divBdr>
                <w:top w:val="none" w:sz="0" w:space="0" w:color="auto"/>
                <w:left w:val="none" w:sz="0" w:space="0" w:color="auto"/>
                <w:bottom w:val="none" w:sz="0" w:space="0" w:color="auto"/>
                <w:right w:val="none" w:sz="0" w:space="0" w:color="auto"/>
              </w:divBdr>
            </w:div>
          </w:divsChild>
        </w:div>
        <w:div w:id="1611739404">
          <w:marLeft w:val="0"/>
          <w:marRight w:val="0"/>
          <w:marTop w:val="0"/>
          <w:marBottom w:val="0"/>
          <w:divBdr>
            <w:top w:val="none" w:sz="0" w:space="0" w:color="auto"/>
            <w:left w:val="none" w:sz="0" w:space="0" w:color="auto"/>
            <w:bottom w:val="none" w:sz="0" w:space="0" w:color="auto"/>
            <w:right w:val="none" w:sz="0" w:space="0" w:color="auto"/>
          </w:divBdr>
          <w:divsChild>
            <w:div w:id="13802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147">
      <w:bodyDiv w:val="1"/>
      <w:marLeft w:val="0"/>
      <w:marRight w:val="0"/>
      <w:marTop w:val="0"/>
      <w:marBottom w:val="0"/>
      <w:divBdr>
        <w:top w:val="none" w:sz="0" w:space="0" w:color="auto"/>
        <w:left w:val="none" w:sz="0" w:space="0" w:color="auto"/>
        <w:bottom w:val="none" w:sz="0" w:space="0" w:color="auto"/>
        <w:right w:val="none" w:sz="0" w:space="0" w:color="auto"/>
      </w:divBdr>
    </w:div>
    <w:div w:id="1038238703">
      <w:bodyDiv w:val="1"/>
      <w:marLeft w:val="0"/>
      <w:marRight w:val="0"/>
      <w:marTop w:val="0"/>
      <w:marBottom w:val="0"/>
      <w:divBdr>
        <w:top w:val="none" w:sz="0" w:space="0" w:color="auto"/>
        <w:left w:val="none" w:sz="0" w:space="0" w:color="auto"/>
        <w:bottom w:val="none" w:sz="0" w:space="0" w:color="auto"/>
        <w:right w:val="none" w:sz="0" w:space="0" w:color="auto"/>
      </w:divBdr>
    </w:div>
    <w:div w:id="1086877770">
      <w:bodyDiv w:val="1"/>
      <w:marLeft w:val="0"/>
      <w:marRight w:val="0"/>
      <w:marTop w:val="0"/>
      <w:marBottom w:val="0"/>
      <w:divBdr>
        <w:top w:val="none" w:sz="0" w:space="0" w:color="auto"/>
        <w:left w:val="none" w:sz="0" w:space="0" w:color="auto"/>
        <w:bottom w:val="none" w:sz="0" w:space="0" w:color="auto"/>
        <w:right w:val="none" w:sz="0" w:space="0" w:color="auto"/>
      </w:divBdr>
      <w:divsChild>
        <w:div w:id="757822792">
          <w:marLeft w:val="0"/>
          <w:marRight w:val="0"/>
          <w:marTop w:val="0"/>
          <w:marBottom w:val="0"/>
          <w:divBdr>
            <w:top w:val="none" w:sz="0" w:space="0" w:color="auto"/>
            <w:left w:val="none" w:sz="0" w:space="0" w:color="auto"/>
            <w:bottom w:val="none" w:sz="0" w:space="0" w:color="auto"/>
            <w:right w:val="none" w:sz="0" w:space="0" w:color="auto"/>
          </w:divBdr>
          <w:divsChild>
            <w:div w:id="276763067">
              <w:marLeft w:val="0"/>
              <w:marRight w:val="0"/>
              <w:marTop w:val="0"/>
              <w:marBottom w:val="0"/>
              <w:divBdr>
                <w:top w:val="none" w:sz="0" w:space="0" w:color="auto"/>
                <w:left w:val="none" w:sz="0" w:space="0" w:color="auto"/>
                <w:bottom w:val="none" w:sz="0" w:space="0" w:color="auto"/>
                <w:right w:val="none" w:sz="0" w:space="0" w:color="auto"/>
              </w:divBdr>
              <w:divsChild>
                <w:div w:id="7795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270">
          <w:marLeft w:val="0"/>
          <w:marRight w:val="0"/>
          <w:marTop w:val="0"/>
          <w:marBottom w:val="0"/>
          <w:divBdr>
            <w:top w:val="none" w:sz="0" w:space="0" w:color="auto"/>
            <w:left w:val="none" w:sz="0" w:space="0" w:color="auto"/>
            <w:bottom w:val="none" w:sz="0" w:space="0" w:color="auto"/>
            <w:right w:val="none" w:sz="0" w:space="0" w:color="auto"/>
          </w:divBdr>
          <w:divsChild>
            <w:div w:id="182325509">
              <w:marLeft w:val="0"/>
              <w:marRight w:val="0"/>
              <w:marTop w:val="0"/>
              <w:marBottom w:val="0"/>
              <w:divBdr>
                <w:top w:val="none" w:sz="0" w:space="0" w:color="auto"/>
                <w:left w:val="none" w:sz="0" w:space="0" w:color="auto"/>
                <w:bottom w:val="none" w:sz="0" w:space="0" w:color="auto"/>
                <w:right w:val="none" w:sz="0" w:space="0" w:color="auto"/>
              </w:divBdr>
              <w:divsChild>
                <w:div w:id="1712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0172">
      <w:bodyDiv w:val="1"/>
      <w:marLeft w:val="0"/>
      <w:marRight w:val="0"/>
      <w:marTop w:val="0"/>
      <w:marBottom w:val="0"/>
      <w:divBdr>
        <w:top w:val="none" w:sz="0" w:space="0" w:color="auto"/>
        <w:left w:val="none" w:sz="0" w:space="0" w:color="auto"/>
        <w:bottom w:val="none" w:sz="0" w:space="0" w:color="auto"/>
        <w:right w:val="none" w:sz="0" w:space="0" w:color="auto"/>
      </w:divBdr>
    </w:div>
    <w:div w:id="1110275240">
      <w:bodyDiv w:val="1"/>
      <w:marLeft w:val="0"/>
      <w:marRight w:val="0"/>
      <w:marTop w:val="0"/>
      <w:marBottom w:val="0"/>
      <w:divBdr>
        <w:top w:val="none" w:sz="0" w:space="0" w:color="auto"/>
        <w:left w:val="none" w:sz="0" w:space="0" w:color="auto"/>
        <w:bottom w:val="none" w:sz="0" w:space="0" w:color="auto"/>
        <w:right w:val="none" w:sz="0" w:space="0" w:color="auto"/>
      </w:divBdr>
      <w:divsChild>
        <w:div w:id="1636913265">
          <w:marLeft w:val="0"/>
          <w:marRight w:val="0"/>
          <w:marTop w:val="0"/>
          <w:marBottom w:val="0"/>
          <w:divBdr>
            <w:top w:val="none" w:sz="0" w:space="0" w:color="auto"/>
            <w:left w:val="none" w:sz="0" w:space="0" w:color="auto"/>
            <w:bottom w:val="none" w:sz="0" w:space="0" w:color="auto"/>
            <w:right w:val="none" w:sz="0" w:space="0" w:color="auto"/>
          </w:divBdr>
        </w:div>
        <w:div w:id="790829443">
          <w:marLeft w:val="0"/>
          <w:marRight w:val="0"/>
          <w:marTop w:val="0"/>
          <w:marBottom w:val="0"/>
          <w:divBdr>
            <w:top w:val="none" w:sz="0" w:space="0" w:color="auto"/>
            <w:left w:val="none" w:sz="0" w:space="0" w:color="auto"/>
            <w:bottom w:val="none" w:sz="0" w:space="0" w:color="auto"/>
            <w:right w:val="none" w:sz="0" w:space="0" w:color="auto"/>
          </w:divBdr>
        </w:div>
        <w:div w:id="880555662">
          <w:marLeft w:val="0"/>
          <w:marRight w:val="0"/>
          <w:marTop w:val="0"/>
          <w:marBottom w:val="0"/>
          <w:divBdr>
            <w:top w:val="none" w:sz="0" w:space="0" w:color="auto"/>
            <w:left w:val="none" w:sz="0" w:space="0" w:color="auto"/>
            <w:bottom w:val="none" w:sz="0" w:space="0" w:color="auto"/>
            <w:right w:val="none" w:sz="0" w:space="0" w:color="auto"/>
          </w:divBdr>
        </w:div>
        <w:div w:id="2007971432">
          <w:marLeft w:val="0"/>
          <w:marRight w:val="0"/>
          <w:marTop w:val="0"/>
          <w:marBottom w:val="0"/>
          <w:divBdr>
            <w:top w:val="none" w:sz="0" w:space="0" w:color="auto"/>
            <w:left w:val="none" w:sz="0" w:space="0" w:color="auto"/>
            <w:bottom w:val="none" w:sz="0" w:space="0" w:color="auto"/>
            <w:right w:val="none" w:sz="0" w:space="0" w:color="auto"/>
          </w:divBdr>
        </w:div>
        <w:div w:id="984310722">
          <w:marLeft w:val="0"/>
          <w:marRight w:val="0"/>
          <w:marTop w:val="0"/>
          <w:marBottom w:val="0"/>
          <w:divBdr>
            <w:top w:val="none" w:sz="0" w:space="0" w:color="auto"/>
            <w:left w:val="none" w:sz="0" w:space="0" w:color="auto"/>
            <w:bottom w:val="none" w:sz="0" w:space="0" w:color="auto"/>
            <w:right w:val="none" w:sz="0" w:space="0" w:color="auto"/>
          </w:divBdr>
        </w:div>
        <w:div w:id="892427132">
          <w:marLeft w:val="0"/>
          <w:marRight w:val="0"/>
          <w:marTop w:val="0"/>
          <w:marBottom w:val="0"/>
          <w:divBdr>
            <w:top w:val="none" w:sz="0" w:space="0" w:color="auto"/>
            <w:left w:val="none" w:sz="0" w:space="0" w:color="auto"/>
            <w:bottom w:val="none" w:sz="0" w:space="0" w:color="auto"/>
            <w:right w:val="none" w:sz="0" w:space="0" w:color="auto"/>
          </w:divBdr>
        </w:div>
        <w:div w:id="887257569">
          <w:marLeft w:val="0"/>
          <w:marRight w:val="0"/>
          <w:marTop w:val="0"/>
          <w:marBottom w:val="0"/>
          <w:divBdr>
            <w:top w:val="none" w:sz="0" w:space="0" w:color="auto"/>
            <w:left w:val="none" w:sz="0" w:space="0" w:color="auto"/>
            <w:bottom w:val="none" w:sz="0" w:space="0" w:color="auto"/>
            <w:right w:val="none" w:sz="0" w:space="0" w:color="auto"/>
          </w:divBdr>
        </w:div>
        <w:div w:id="1557158848">
          <w:marLeft w:val="0"/>
          <w:marRight w:val="0"/>
          <w:marTop w:val="0"/>
          <w:marBottom w:val="0"/>
          <w:divBdr>
            <w:top w:val="none" w:sz="0" w:space="0" w:color="auto"/>
            <w:left w:val="none" w:sz="0" w:space="0" w:color="auto"/>
            <w:bottom w:val="none" w:sz="0" w:space="0" w:color="auto"/>
            <w:right w:val="none" w:sz="0" w:space="0" w:color="auto"/>
          </w:divBdr>
        </w:div>
        <w:div w:id="1847089424">
          <w:marLeft w:val="0"/>
          <w:marRight w:val="0"/>
          <w:marTop w:val="0"/>
          <w:marBottom w:val="0"/>
          <w:divBdr>
            <w:top w:val="none" w:sz="0" w:space="0" w:color="auto"/>
            <w:left w:val="none" w:sz="0" w:space="0" w:color="auto"/>
            <w:bottom w:val="none" w:sz="0" w:space="0" w:color="auto"/>
            <w:right w:val="none" w:sz="0" w:space="0" w:color="auto"/>
          </w:divBdr>
        </w:div>
        <w:div w:id="1678651983">
          <w:marLeft w:val="0"/>
          <w:marRight w:val="0"/>
          <w:marTop w:val="0"/>
          <w:marBottom w:val="0"/>
          <w:divBdr>
            <w:top w:val="none" w:sz="0" w:space="0" w:color="auto"/>
            <w:left w:val="none" w:sz="0" w:space="0" w:color="auto"/>
            <w:bottom w:val="none" w:sz="0" w:space="0" w:color="auto"/>
            <w:right w:val="none" w:sz="0" w:space="0" w:color="auto"/>
          </w:divBdr>
        </w:div>
        <w:div w:id="95252807">
          <w:marLeft w:val="0"/>
          <w:marRight w:val="0"/>
          <w:marTop w:val="0"/>
          <w:marBottom w:val="0"/>
          <w:divBdr>
            <w:top w:val="none" w:sz="0" w:space="0" w:color="auto"/>
            <w:left w:val="none" w:sz="0" w:space="0" w:color="auto"/>
            <w:bottom w:val="none" w:sz="0" w:space="0" w:color="auto"/>
            <w:right w:val="none" w:sz="0" w:space="0" w:color="auto"/>
          </w:divBdr>
        </w:div>
        <w:div w:id="1346785982">
          <w:marLeft w:val="0"/>
          <w:marRight w:val="0"/>
          <w:marTop w:val="0"/>
          <w:marBottom w:val="0"/>
          <w:divBdr>
            <w:top w:val="none" w:sz="0" w:space="0" w:color="auto"/>
            <w:left w:val="none" w:sz="0" w:space="0" w:color="auto"/>
            <w:bottom w:val="none" w:sz="0" w:space="0" w:color="auto"/>
            <w:right w:val="none" w:sz="0" w:space="0" w:color="auto"/>
          </w:divBdr>
        </w:div>
        <w:div w:id="1696074566">
          <w:marLeft w:val="0"/>
          <w:marRight w:val="0"/>
          <w:marTop w:val="0"/>
          <w:marBottom w:val="0"/>
          <w:divBdr>
            <w:top w:val="none" w:sz="0" w:space="0" w:color="auto"/>
            <w:left w:val="none" w:sz="0" w:space="0" w:color="auto"/>
            <w:bottom w:val="none" w:sz="0" w:space="0" w:color="auto"/>
            <w:right w:val="none" w:sz="0" w:space="0" w:color="auto"/>
          </w:divBdr>
        </w:div>
        <w:div w:id="1989236856">
          <w:marLeft w:val="0"/>
          <w:marRight w:val="0"/>
          <w:marTop w:val="0"/>
          <w:marBottom w:val="0"/>
          <w:divBdr>
            <w:top w:val="none" w:sz="0" w:space="0" w:color="auto"/>
            <w:left w:val="none" w:sz="0" w:space="0" w:color="auto"/>
            <w:bottom w:val="none" w:sz="0" w:space="0" w:color="auto"/>
            <w:right w:val="none" w:sz="0" w:space="0" w:color="auto"/>
          </w:divBdr>
        </w:div>
        <w:div w:id="130682943">
          <w:marLeft w:val="0"/>
          <w:marRight w:val="0"/>
          <w:marTop w:val="0"/>
          <w:marBottom w:val="0"/>
          <w:divBdr>
            <w:top w:val="none" w:sz="0" w:space="0" w:color="auto"/>
            <w:left w:val="none" w:sz="0" w:space="0" w:color="auto"/>
            <w:bottom w:val="none" w:sz="0" w:space="0" w:color="auto"/>
            <w:right w:val="none" w:sz="0" w:space="0" w:color="auto"/>
          </w:divBdr>
        </w:div>
      </w:divsChild>
    </w:div>
    <w:div w:id="1114403598">
      <w:bodyDiv w:val="1"/>
      <w:marLeft w:val="0"/>
      <w:marRight w:val="0"/>
      <w:marTop w:val="0"/>
      <w:marBottom w:val="0"/>
      <w:divBdr>
        <w:top w:val="none" w:sz="0" w:space="0" w:color="auto"/>
        <w:left w:val="none" w:sz="0" w:space="0" w:color="auto"/>
        <w:bottom w:val="none" w:sz="0" w:space="0" w:color="auto"/>
        <w:right w:val="none" w:sz="0" w:space="0" w:color="auto"/>
      </w:divBdr>
    </w:div>
    <w:div w:id="1138885090">
      <w:bodyDiv w:val="1"/>
      <w:marLeft w:val="0"/>
      <w:marRight w:val="0"/>
      <w:marTop w:val="0"/>
      <w:marBottom w:val="0"/>
      <w:divBdr>
        <w:top w:val="none" w:sz="0" w:space="0" w:color="auto"/>
        <w:left w:val="none" w:sz="0" w:space="0" w:color="auto"/>
        <w:bottom w:val="none" w:sz="0" w:space="0" w:color="auto"/>
        <w:right w:val="none" w:sz="0" w:space="0" w:color="auto"/>
      </w:divBdr>
      <w:divsChild>
        <w:div w:id="586811161">
          <w:marLeft w:val="0"/>
          <w:marRight w:val="0"/>
          <w:marTop w:val="0"/>
          <w:marBottom w:val="0"/>
          <w:divBdr>
            <w:top w:val="none" w:sz="0" w:space="0" w:color="auto"/>
            <w:left w:val="none" w:sz="0" w:space="0" w:color="auto"/>
            <w:bottom w:val="none" w:sz="0" w:space="0" w:color="auto"/>
            <w:right w:val="none" w:sz="0" w:space="0" w:color="auto"/>
          </w:divBdr>
          <w:divsChild>
            <w:div w:id="1304387678">
              <w:marLeft w:val="0"/>
              <w:marRight w:val="0"/>
              <w:marTop w:val="0"/>
              <w:marBottom w:val="0"/>
              <w:divBdr>
                <w:top w:val="none" w:sz="0" w:space="0" w:color="auto"/>
                <w:left w:val="none" w:sz="0" w:space="0" w:color="auto"/>
                <w:bottom w:val="none" w:sz="0" w:space="0" w:color="auto"/>
                <w:right w:val="none" w:sz="0" w:space="0" w:color="auto"/>
              </w:divBdr>
              <w:divsChild>
                <w:div w:id="817496269">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163935812">
      <w:bodyDiv w:val="1"/>
      <w:marLeft w:val="0"/>
      <w:marRight w:val="0"/>
      <w:marTop w:val="0"/>
      <w:marBottom w:val="0"/>
      <w:divBdr>
        <w:top w:val="none" w:sz="0" w:space="0" w:color="auto"/>
        <w:left w:val="none" w:sz="0" w:space="0" w:color="auto"/>
        <w:bottom w:val="none" w:sz="0" w:space="0" w:color="auto"/>
        <w:right w:val="none" w:sz="0" w:space="0" w:color="auto"/>
      </w:divBdr>
    </w:div>
    <w:div w:id="1194076749">
      <w:bodyDiv w:val="1"/>
      <w:marLeft w:val="0"/>
      <w:marRight w:val="0"/>
      <w:marTop w:val="0"/>
      <w:marBottom w:val="0"/>
      <w:divBdr>
        <w:top w:val="none" w:sz="0" w:space="0" w:color="auto"/>
        <w:left w:val="none" w:sz="0" w:space="0" w:color="auto"/>
        <w:bottom w:val="none" w:sz="0" w:space="0" w:color="auto"/>
        <w:right w:val="none" w:sz="0" w:space="0" w:color="auto"/>
      </w:divBdr>
    </w:div>
    <w:div w:id="1196848807">
      <w:bodyDiv w:val="1"/>
      <w:marLeft w:val="0"/>
      <w:marRight w:val="0"/>
      <w:marTop w:val="0"/>
      <w:marBottom w:val="0"/>
      <w:divBdr>
        <w:top w:val="none" w:sz="0" w:space="0" w:color="auto"/>
        <w:left w:val="none" w:sz="0" w:space="0" w:color="auto"/>
        <w:bottom w:val="none" w:sz="0" w:space="0" w:color="auto"/>
        <w:right w:val="none" w:sz="0" w:space="0" w:color="auto"/>
      </w:divBdr>
    </w:div>
    <w:div w:id="1200120065">
      <w:bodyDiv w:val="1"/>
      <w:marLeft w:val="0"/>
      <w:marRight w:val="0"/>
      <w:marTop w:val="0"/>
      <w:marBottom w:val="0"/>
      <w:divBdr>
        <w:top w:val="none" w:sz="0" w:space="0" w:color="auto"/>
        <w:left w:val="none" w:sz="0" w:space="0" w:color="auto"/>
        <w:bottom w:val="none" w:sz="0" w:space="0" w:color="auto"/>
        <w:right w:val="none" w:sz="0" w:space="0" w:color="auto"/>
      </w:divBdr>
    </w:div>
    <w:div w:id="1214195496">
      <w:bodyDiv w:val="1"/>
      <w:marLeft w:val="0"/>
      <w:marRight w:val="0"/>
      <w:marTop w:val="0"/>
      <w:marBottom w:val="0"/>
      <w:divBdr>
        <w:top w:val="none" w:sz="0" w:space="0" w:color="auto"/>
        <w:left w:val="none" w:sz="0" w:space="0" w:color="auto"/>
        <w:bottom w:val="none" w:sz="0" w:space="0" w:color="auto"/>
        <w:right w:val="none" w:sz="0" w:space="0" w:color="auto"/>
      </w:divBdr>
      <w:divsChild>
        <w:div w:id="1468276697">
          <w:marLeft w:val="0"/>
          <w:marRight w:val="0"/>
          <w:marTop w:val="0"/>
          <w:marBottom w:val="0"/>
          <w:divBdr>
            <w:top w:val="none" w:sz="0" w:space="0" w:color="auto"/>
            <w:left w:val="none" w:sz="0" w:space="0" w:color="auto"/>
            <w:bottom w:val="none" w:sz="0" w:space="0" w:color="auto"/>
            <w:right w:val="none" w:sz="0" w:space="0" w:color="auto"/>
          </w:divBdr>
          <w:divsChild>
            <w:div w:id="966469924">
              <w:marLeft w:val="0"/>
              <w:marRight w:val="0"/>
              <w:marTop w:val="0"/>
              <w:marBottom w:val="0"/>
              <w:divBdr>
                <w:top w:val="none" w:sz="0" w:space="0" w:color="auto"/>
                <w:left w:val="none" w:sz="0" w:space="0" w:color="auto"/>
                <w:bottom w:val="none" w:sz="0" w:space="0" w:color="auto"/>
                <w:right w:val="none" w:sz="0" w:space="0" w:color="auto"/>
              </w:divBdr>
              <w:divsChild>
                <w:div w:id="207647426">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228689715">
      <w:bodyDiv w:val="1"/>
      <w:marLeft w:val="0"/>
      <w:marRight w:val="0"/>
      <w:marTop w:val="0"/>
      <w:marBottom w:val="0"/>
      <w:divBdr>
        <w:top w:val="none" w:sz="0" w:space="0" w:color="auto"/>
        <w:left w:val="none" w:sz="0" w:space="0" w:color="auto"/>
        <w:bottom w:val="none" w:sz="0" w:space="0" w:color="auto"/>
        <w:right w:val="none" w:sz="0" w:space="0" w:color="auto"/>
      </w:divBdr>
    </w:div>
    <w:div w:id="1239631482">
      <w:bodyDiv w:val="1"/>
      <w:marLeft w:val="0"/>
      <w:marRight w:val="0"/>
      <w:marTop w:val="0"/>
      <w:marBottom w:val="0"/>
      <w:divBdr>
        <w:top w:val="none" w:sz="0" w:space="0" w:color="auto"/>
        <w:left w:val="none" w:sz="0" w:space="0" w:color="auto"/>
        <w:bottom w:val="none" w:sz="0" w:space="0" w:color="auto"/>
        <w:right w:val="none" w:sz="0" w:space="0" w:color="auto"/>
      </w:divBdr>
    </w:div>
    <w:div w:id="1248614777">
      <w:bodyDiv w:val="1"/>
      <w:marLeft w:val="0"/>
      <w:marRight w:val="0"/>
      <w:marTop w:val="0"/>
      <w:marBottom w:val="0"/>
      <w:divBdr>
        <w:top w:val="none" w:sz="0" w:space="0" w:color="auto"/>
        <w:left w:val="none" w:sz="0" w:space="0" w:color="auto"/>
        <w:bottom w:val="none" w:sz="0" w:space="0" w:color="auto"/>
        <w:right w:val="none" w:sz="0" w:space="0" w:color="auto"/>
      </w:divBdr>
    </w:div>
    <w:div w:id="1254360763">
      <w:bodyDiv w:val="1"/>
      <w:marLeft w:val="0"/>
      <w:marRight w:val="0"/>
      <w:marTop w:val="0"/>
      <w:marBottom w:val="0"/>
      <w:divBdr>
        <w:top w:val="none" w:sz="0" w:space="0" w:color="auto"/>
        <w:left w:val="none" w:sz="0" w:space="0" w:color="auto"/>
        <w:bottom w:val="none" w:sz="0" w:space="0" w:color="auto"/>
        <w:right w:val="none" w:sz="0" w:space="0" w:color="auto"/>
      </w:divBdr>
      <w:divsChild>
        <w:div w:id="280959441">
          <w:marLeft w:val="0"/>
          <w:marRight w:val="0"/>
          <w:marTop w:val="0"/>
          <w:marBottom w:val="0"/>
          <w:divBdr>
            <w:top w:val="none" w:sz="0" w:space="0" w:color="auto"/>
            <w:left w:val="none" w:sz="0" w:space="0" w:color="auto"/>
            <w:bottom w:val="none" w:sz="0" w:space="0" w:color="auto"/>
            <w:right w:val="none" w:sz="0" w:space="0" w:color="auto"/>
          </w:divBdr>
        </w:div>
        <w:div w:id="1475829915">
          <w:marLeft w:val="0"/>
          <w:marRight w:val="0"/>
          <w:marTop w:val="0"/>
          <w:marBottom w:val="0"/>
          <w:divBdr>
            <w:top w:val="none" w:sz="0" w:space="0" w:color="auto"/>
            <w:left w:val="none" w:sz="0" w:space="0" w:color="auto"/>
            <w:bottom w:val="none" w:sz="0" w:space="0" w:color="auto"/>
            <w:right w:val="none" w:sz="0" w:space="0" w:color="auto"/>
          </w:divBdr>
          <w:divsChild>
            <w:div w:id="2130468426">
              <w:marLeft w:val="0"/>
              <w:marRight w:val="0"/>
              <w:marTop w:val="0"/>
              <w:marBottom w:val="0"/>
              <w:divBdr>
                <w:top w:val="none" w:sz="0" w:space="0" w:color="auto"/>
                <w:left w:val="none" w:sz="0" w:space="0" w:color="auto"/>
                <w:bottom w:val="none" w:sz="0" w:space="0" w:color="auto"/>
                <w:right w:val="none" w:sz="0" w:space="0" w:color="auto"/>
              </w:divBdr>
              <w:divsChild>
                <w:div w:id="20339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6412">
      <w:bodyDiv w:val="1"/>
      <w:marLeft w:val="0"/>
      <w:marRight w:val="0"/>
      <w:marTop w:val="0"/>
      <w:marBottom w:val="0"/>
      <w:divBdr>
        <w:top w:val="none" w:sz="0" w:space="0" w:color="auto"/>
        <w:left w:val="none" w:sz="0" w:space="0" w:color="auto"/>
        <w:bottom w:val="none" w:sz="0" w:space="0" w:color="auto"/>
        <w:right w:val="none" w:sz="0" w:space="0" w:color="auto"/>
      </w:divBdr>
    </w:div>
    <w:div w:id="1319459920">
      <w:bodyDiv w:val="1"/>
      <w:marLeft w:val="0"/>
      <w:marRight w:val="0"/>
      <w:marTop w:val="0"/>
      <w:marBottom w:val="0"/>
      <w:divBdr>
        <w:top w:val="none" w:sz="0" w:space="0" w:color="auto"/>
        <w:left w:val="none" w:sz="0" w:space="0" w:color="auto"/>
        <w:bottom w:val="none" w:sz="0" w:space="0" w:color="auto"/>
        <w:right w:val="none" w:sz="0" w:space="0" w:color="auto"/>
      </w:divBdr>
    </w:div>
    <w:div w:id="1321275221">
      <w:bodyDiv w:val="1"/>
      <w:marLeft w:val="0"/>
      <w:marRight w:val="0"/>
      <w:marTop w:val="0"/>
      <w:marBottom w:val="0"/>
      <w:divBdr>
        <w:top w:val="none" w:sz="0" w:space="0" w:color="auto"/>
        <w:left w:val="none" w:sz="0" w:space="0" w:color="auto"/>
        <w:bottom w:val="none" w:sz="0" w:space="0" w:color="auto"/>
        <w:right w:val="none" w:sz="0" w:space="0" w:color="auto"/>
      </w:divBdr>
      <w:divsChild>
        <w:div w:id="976834027">
          <w:marLeft w:val="0"/>
          <w:marRight w:val="0"/>
          <w:marTop w:val="0"/>
          <w:marBottom w:val="720"/>
          <w:divBdr>
            <w:top w:val="none" w:sz="0" w:space="0" w:color="auto"/>
            <w:left w:val="none" w:sz="0" w:space="0" w:color="auto"/>
            <w:bottom w:val="none" w:sz="0" w:space="0" w:color="auto"/>
            <w:right w:val="none" w:sz="0" w:space="0" w:color="auto"/>
          </w:divBdr>
        </w:div>
        <w:div w:id="1541281055">
          <w:marLeft w:val="0"/>
          <w:marRight w:val="0"/>
          <w:marTop w:val="0"/>
          <w:marBottom w:val="0"/>
          <w:divBdr>
            <w:top w:val="none" w:sz="0" w:space="0" w:color="auto"/>
            <w:left w:val="none" w:sz="0" w:space="0" w:color="auto"/>
            <w:bottom w:val="none" w:sz="0" w:space="0" w:color="auto"/>
            <w:right w:val="none" w:sz="0" w:space="0" w:color="auto"/>
          </w:divBdr>
          <w:divsChild>
            <w:div w:id="1233849487">
              <w:marLeft w:val="0"/>
              <w:marRight w:val="0"/>
              <w:marTop w:val="0"/>
              <w:marBottom w:val="0"/>
              <w:divBdr>
                <w:top w:val="none" w:sz="0" w:space="0" w:color="auto"/>
                <w:left w:val="none" w:sz="0" w:space="0" w:color="auto"/>
                <w:bottom w:val="none" w:sz="0" w:space="0" w:color="auto"/>
                <w:right w:val="none" w:sz="0" w:space="0" w:color="auto"/>
              </w:divBdr>
            </w:div>
            <w:div w:id="16051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1237">
      <w:bodyDiv w:val="1"/>
      <w:marLeft w:val="0"/>
      <w:marRight w:val="0"/>
      <w:marTop w:val="0"/>
      <w:marBottom w:val="0"/>
      <w:divBdr>
        <w:top w:val="none" w:sz="0" w:space="0" w:color="auto"/>
        <w:left w:val="none" w:sz="0" w:space="0" w:color="auto"/>
        <w:bottom w:val="none" w:sz="0" w:space="0" w:color="auto"/>
        <w:right w:val="none" w:sz="0" w:space="0" w:color="auto"/>
      </w:divBdr>
      <w:divsChild>
        <w:div w:id="1952469750">
          <w:marLeft w:val="0"/>
          <w:marRight w:val="0"/>
          <w:marTop w:val="0"/>
          <w:marBottom w:val="720"/>
          <w:divBdr>
            <w:top w:val="none" w:sz="0" w:space="0" w:color="auto"/>
            <w:left w:val="none" w:sz="0" w:space="0" w:color="auto"/>
            <w:bottom w:val="none" w:sz="0" w:space="0" w:color="auto"/>
            <w:right w:val="none" w:sz="0" w:space="0" w:color="auto"/>
          </w:divBdr>
        </w:div>
      </w:divsChild>
    </w:div>
    <w:div w:id="1329287804">
      <w:bodyDiv w:val="1"/>
      <w:marLeft w:val="0"/>
      <w:marRight w:val="0"/>
      <w:marTop w:val="0"/>
      <w:marBottom w:val="0"/>
      <w:divBdr>
        <w:top w:val="none" w:sz="0" w:space="0" w:color="auto"/>
        <w:left w:val="none" w:sz="0" w:space="0" w:color="auto"/>
        <w:bottom w:val="none" w:sz="0" w:space="0" w:color="auto"/>
        <w:right w:val="none" w:sz="0" w:space="0" w:color="auto"/>
      </w:divBdr>
      <w:divsChild>
        <w:div w:id="1494444171">
          <w:marLeft w:val="0"/>
          <w:marRight w:val="0"/>
          <w:marTop w:val="0"/>
          <w:marBottom w:val="0"/>
          <w:divBdr>
            <w:top w:val="none" w:sz="0" w:space="0" w:color="auto"/>
            <w:left w:val="none" w:sz="0" w:space="0" w:color="auto"/>
            <w:bottom w:val="none" w:sz="0" w:space="0" w:color="auto"/>
            <w:right w:val="none" w:sz="0" w:space="0" w:color="auto"/>
          </w:divBdr>
          <w:divsChild>
            <w:div w:id="1006010156">
              <w:marLeft w:val="0"/>
              <w:marRight w:val="0"/>
              <w:marTop w:val="0"/>
              <w:marBottom w:val="0"/>
              <w:divBdr>
                <w:top w:val="none" w:sz="0" w:space="0" w:color="auto"/>
                <w:left w:val="none" w:sz="0" w:space="0" w:color="auto"/>
                <w:bottom w:val="none" w:sz="0" w:space="0" w:color="auto"/>
                <w:right w:val="none" w:sz="0" w:space="0" w:color="auto"/>
              </w:divBdr>
              <w:divsChild>
                <w:div w:id="57443399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63359974">
      <w:bodyDiv w:val="1"/>
      <w:marLeft w:val="0"/>
      <w:marRight w:val="0"/>
      <w:marTop w:val="0"/>
      <w:marBottom w:val="0"/>
      <w:divBdr>
        <w:top w:val="none" w:sz="0" w:space="0" w:color="auto"/>
        <w:left w:val="none" w:sz="0" w:space="0" w:color="auto"/>
        <w:bottom w:val="none" w:sz="0" w:space="0" w:color="auto"/>
        <w:right w:val="none" w:sz="0" w:space="0" w:color="auto"/>
      </w:divBdr>
    </w:div>
    <w:div w:id="1369406483">
      <w:bodyDiv w:val="1"/>
      <w:marLeft w:val="0"/>
      <w:marRight w:val="0"/>
      <w:marTop w:val="0"/>
      <w:marBottom w:val="0"/>
      <w:divBdr>
        <w:top w:val="none" w:sz="0" w:space="0" w:color="auto"/>
        <w:left w:val="none" w:sz="0" w:space="0" w:color="auto"/>
        <w:bottom w:val="none" w:sz="0" w:space="0" w:color="auto"/>
        <w:right w:val="none" w:sz="0" w:space="0" w:color="auto"/>
      </w:divBdr>
    </w:div>
    <w:div w:id="1376663523">
      <w:bodyDiv w:val="1"/>
      <w:marLeft w:val="0"/>
      <w:marRight w:val="0"/>
      <w:marTop w:val="0"/>
      <w:marBottom w:val="0"/>
      <w:divBdr>
        <w:top w:val="none" w:sz="0" w:space="0" w:color="auto"/>
        <w:left w:val="none" w:sz="0" w:space="0" w:color="auto"/>
        <w:bottom w:val="none" w:sz="0" w:space="0" w:color="auto"/>
        <w:right w:val="none" w:sz="0" w:space="0" w:color="auto"/>
      </w:divBdr>
      <w:divsChild>
        <w:div w:id="294411990">
          <w:marLeft w:val="0"/>
          <w:marRight w:val="0"/>
          <w:marTop w:val="0"/>
          <w:marBottom w:val="0"/>
          <w:divBdr>
            <w:top w:val="none" w:sz="0" w:space="0" w:color="auto"/>
            <w:left w:val="none" w:sz="0" w:space="0" w:color="auto"/>
            <w:bottom w:val="none" w:sz="0" w:space="0" w:color="auto"/>
            <w:right w:val="none" w:sz="0" w:space="0" w:color="auto"/>
          </w:divBdr>
          <w:divsChild>
            <w:div w:id="1152483241">
              <w:marLeft w:val="0"/>
              <w:marRight w:val="0"/>
              <w:marTop w:val="0"/>
              <w:marBottom w:val="0"/>
              <w:divBdr>
                <w:top w:val="none" w:sz="0" w:space="0" w:color="auto"/>
                <w:left w:val="none" w:sz="0" w:space="0" w:color="auto"/>
                <w:bottom w:val="none" w:sz="0" w:space="0" w:color="auto"/>
                <w:right w:val="none" w:sz="0" w:space="0" w:color="auto"/>
              </w:divBdr>
              <w:divsChild>
                <w:div w:id="14551114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81830206">
      <w:bodyDiv w:val="1"/>
      <w:marLeft w:val="0"/>
      <w:marRight w:val="0"/>
      <w:marTop w:val="0"/>
      <w:marBottom w:val="0"/>
      <w:divBdr>
        <w:top w:val="none" w:sz="0" w:space="0" w:color="auto"/>
        <w:left w:val="none" w:sz="0" w:space="0" w:color="auto"/>
        <w:bottom w:val="none" w:sz="0" w:space="0" w:color="auto"/>
        <w:right w:val="none" w:sz="0" w:space="0" w:color="auto"/>
      </w:divBdr>
      <w:divsChild>
        <w:div w:id="1304892378">
          <w:marLeft w:val="0"/>
          <w:marRight w:val="0"/>
          <w:marTop w:val="0"/>
          <w:marBottom w:val="0"/>
          <w:divBdr>
            <w:top w:val="none" w:sz="0" w:space="0" w:color="auto"/>
            <w:left w:val="none" w:sz="0" w:space="0" w:color="auto"/>
            <w:bottom w:val="none" w:sz="0" w:space="0" w:color="auto"/>
            <w:right w:val="none" w:sz="0" w:space="0" w:color="auto"/>
          </w:divBdr>
        </w:div>
        <w:div w:id="803474542">
          <w:marLeft w:val="0"/>
          <w:marRight w:val="0"/>
          <w:marTop w:val="0"/>
          <w:marBottom w:val="0"/>
          <w:divBdr>
            <w:top w:val="none" w:sz="0" w:space="0" w:color="auto"/>
            <w:left w:val="none" w:sz="0" w:space="0" w:color="auto"/>
            <w:bottom w:val="none" w:sz="0" w:space="0" w:color="auto"/>
            <w:right w:val="none" w:sz="0" w:space="0" w:color="auto"/>
          </w:divBdr>
          <w:divsChild>
            <w:div w:id="1822576039">
              <w:marLeft w:val="0"/>
              <w:marRight w:val="0"/>
              <w:marTop w:val="0"/>
              <w:marBottom w:val="0"/>
              <w:divBdr>
                <w:top w:val="none" w:sz="0" w:space="0" w:color="auto"/>
                <w:left w:val="none" w:sz="0" w:space="0" w:color="auto"/>
                <w:bottom w:val="none" w:sz="0" w:space="0" w:color="auto"/>
                <w:right w:val="none" w:sz="0" w:space="0" w:color="auto"/>
              </w:divBdr>
              <w:divsChild>
                <w:div w:id="8137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18905">
      <w:bodyDiv w:val="1"/>
      <w:marLeft w:val="0"/>
      <w:marRight w:val="0"/>
      <w:marTop w:val="0"/>
      <w:marBottom w:val="0"/>
      <w:divBdr>
        <w:top w:val="none" w:sz="0" w:space="0" w:color="auto"/>
        <w:left w:val="none" w:sz="0" w:space="0" w:color="auto"/>
        <w:bottom w:val="none" w:sz="0" w:space="0" w:color="auto"/>
        <w:right w:val="none" w:sz="0" w:space="0" w:color="auto"/>
      </w:divBdr>
    </w:div>
    <w:div w:id="1383021995">
      <w:bodyDiv w:val="1"/>
      <w:marLeft w:val="0"/>
      <w:marRight w:val="0"/>
      <w:marTop w:val="0"/>
      <w:marBottom w:val="0"/>
      <w:divBdr>
        <w:top w:val="none" w:sz="0" w:space="0" w:color="auto"/>
        <w:left w:val="none" w:sz="0" w:space="0" w:color="auto"/>
        <w:bottom w:val="none" w:sz="0" w:space="0" w:color="auto"/>
        <w:right w:val="none" w:sz="0" w:space="0" w:color="auto"/>
      </w:divBdr>
      <w:divsChild>
        <w:div w:id="1422527578">
          <w:marLeft w:val="0"/>
          <w:marRight w:val="0"/>
          <w:marTop w:val="0"/>
          <w:marBottom w:val="0"/>
          <w:divBdr>
            <w:top w:val="none" w:sz="0" w:space="0" w:color="auto"/>
            <w:left w:val="none" w:sz="0" w:space="0" w:color="auto"/>
            <w:bottom w:val="none" w:sz="0" w:space="0" w:color="auto"/>
            <w:right w:val="none" w:sz="0" w:space="0" w:color="auto"/>
          </w:divBdr>
          <w:divsChild>
            <w:div w:id="1683386581">
              <w:marLeft w:val="0"/>
              <w:marRight w:val="0"/>
              <w:marTop w:val="0"/>
              <w:marBottom w:val="0"/>
              <w:divBdr>
                <w:top w:val="none" w:sz="0" w:space="0" w:color="auto"/>
                <w:left w:val="none" w:sz="0" w:space="0" w:color="auto"/>
                <w:bottom w:val="none" w:sz="0" w:space="0" w:color="auto"/>
                <w:right w:val="none" w:sz="0" w:space="0" w:color="auto"/>
              </w:divBdr>
              <w:divsChild>
                <w:div w:id="1800880118">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83947179">
      <w:bodyDiv w:val="1"/>
      <w:marLeft w:val="0"/>
      <w:marRight w:val="0"/>
      <w:marTop w:val="0"/>
      <w:marBottom w:val="0"/>
      <w:divBdr>
        <w:top w:val="none" w:sz="0" w:space="0" w:color="auto"/>
        <w:left w:val="none" w:sz="0" w:space="0" w:color="auto"/>
        <w:bottom w:val="none" w:sz="0" w:space="0" w:color="auto"/>
        <w:right w:val="none" w:sz="0" w:space="0" w:color="auto"/>
      </w:divBdr>
    </w:div>
    <w:div w:id="1427192482">
      <w:bodyDiv w:val="1"/>
      <w:marLeft w:val="0"/>
      <w:marRight w:val="0"/>
      <w:marTop w:val="0"/>
      <w:marBottom w:val="0"/>
      <w:divBdr>
        <w:top w:val="none" w:sz="0" w:space="0" w:color="auto"/>
        <w:left w:val="none" w:sz="0" w:space="0" w:color="auto"/>
        <w:bottom w:val="none" w:sz="0" w:space="0" w:color="auto"/>
        <w:right w:val="none" w:sz="0" w:space="0" w:color="auto"/>
      </w:divBdr>
      <w:divsChild>
        <w:div w:id="1916937281">
          <w:marLeft w:val="0"/>
          <w:marRight w:val="0"/>
          <w:marTop w:val="0"/>
          <w:marBottom w:val="720"/>
          <w:divBdr>
            <w:top w:val="none" w:sz="0" w:space="0" w:color="auto"/>
            <w:left w:val="none" w:sz="0" w:space="0" w:color="auto"/>
            <w:bottom w:val="none" w:sz="0" w:space="0" w:color="auto"/>
            <w:right w:val="none" w:sz="0" w:space="0" w:color="auto"/>
          </w:divBdr>
        </w:div>
        <w:div w:id="2001539445">
          <w:marLeft w:val="0"/>
          <w:marRight w:val="0"/>
          <w:marTop w:val="0"/>
          <w:marBottom w:val="0"/>
          <w:divBdr>
            <w:top w:val="none" w:sz="0" w:space="0" w:color="auto"/>
            <w:left w:val="none" w:sz="0" w:space="0" w:color="auto"/>
            <w:bottom w:val="none" w:sz="0" w:space="0" w:color="auto"/>
            <w:right w:val="none" w:sz="0" w:space="0" w:color="auto"/>
          </w:divBdr>
          <w:divsChild>
            <w:div w:id="17687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092">
      <w:bodyDiv w:val="1"/>
      <w:marLeft w:val="0"/>
      <w:marRight w:val="0"/>
      <w:marTop w:val="0"/>
      <w:marBottom w:val="0"/>
      <w:divBdr>
        <w:top w:val="none" w:sz="0" w:space="0" w:color="auto"/>
        <w:left w:val="none" w:sz="0" w:space="0" w:color="auto"/>
        <w:bottom w:val="none" w:sz="0" w:space="0" w:color="auto"/>
        <w:right w:val="none" w:sz="0" w:space="0" w:color="auto"/>
      </w:divBdr>
      <w:divsChild>
        <w:div w:id="899557561">
          <w:marLeft w:val="0"/>
          <w:marRight w:val="0"/>
          <w:marTop w:val="0"/>
          <w:marBottom w:val="0"/>
          <w:divBdr>
            <w:top w:val="none" w:sz="0" w:space="0" w:color="auto"/>
            <w:left w:val="none" w:sz="0" w:space="0" w:color="auto"/>
            <w:bottom w:val="none" w:sz="0" w:space="0" w:color="auto"/>
            <w:right w:val="none" w:sz="0" w:space="0" w:color="auto"/>
          </w:divBdr>
          <w:divsChild>
            <w:div w:id="564143969">
              <w:marLeft w:val="0"/>
              <w:marRight w:val="0"/>
              <w:marTop w:val="0"/>
              <w:marBottom w:val="0"/>
              <w:divBdr>
                <w:top w:val="none" w:sz="0" w:space="0" w:color="auto"/>
                <w:left w:val="none" w:sz="0" w:space="0" w:color="auto"/>
                <w:bottom w:val="none" w:sz="0" w:space="0" w:color="auto"/>
                <w:right w:val="none" w:sz="0" w:space="0" w:color="auto"/>
              </w:divBdr>
              <w:divsChild>
                <w:div w:id="1014116726">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455909311">
      <w:bodyDiv w:val="1"/>
      <w:marLeft w:val="0"/>
      <w:marRight w:val="0"/>
      <w:marTop w:val="0"/>
      <w:marBottom w:val="0"/>
      <w:divBdr>
        <w:top w:val="none" w:sz="0" w:space="0" w:color="auto"/>
        <w:left w:val="none" w:sz="0" w:space="0" w:color="auto"/>
        <w:bottom w:val="none" w:sz="0" w:space="0" w:color="auto"/>
        <w:right w:val="none" w:sz="0" w:space="0" w:color="auto"/>
      </w:divBdr>
      <w:divsChild>
        <w:div w:id="261454364">
          <w:marLeft w:val="0"/>
          <w:marRight w:val="0"/>
          <w:marTop w:val="0"/>
          <w:marBottom w:val="0"/>
          <w:divBdr>
            <w:top w:val="none" w:sz="0" w:space="0" w:color="auto"/>
            <w:left w:val="none" w:sz="0" w:space="0" w:color="auto"/>
            <w:bottom w:val="none" w:sz="0" w:space="0" w:color="auto"/>
            <w:right w:val="none" w:sz="0" w:space="0" w:color="auto"/>
          </w:divBdr>
        </w:div>
        <w:div w:id="1951542344">
          <w:marLeft w:val="0"/>
          <w:marRight w:val="0"/>
          <w:marTop w:val="0"/>
          <w:marBottom w:val="0"/>
          <w:divBdr>
            <w:top w:val="none" w:sz="0" w:space="0" w:color="auto"/>
            <w:left w:val="none" w:sz="0" w:space="0" w:color="auto"/>
            <w:bottom w:val="none" w:sz="0" w:space="0" w:color="auto"/>
            <w:right w:val="none" w:sz="0" w:space="0" w:color="auto"/>
          </w:divBdr>
          <w:divsChild>
            <w:div w:id="823424752">
              <w:marLeft w:val="0"/>
              <w:marRight w:val="0"/>
              <w:marTop w:val="0"/>
              <w:marBottom w:val="0"/>
              <w:divBdr>
                <w:top w:val="none" w:sz="0" w:space="0" w:color="auto"/>
                <w:left w:val="none" w:sz="0" w:space="0" w:color="auto"/>
                <w:bottom w:val="none" w:sz="0" w:space="0" w:color="auto"/>
                <w:right w:val="none" w:sz="0" w:space="0" w:color="auto"/>
              </w:divBdr>
              <w:divsChild>
                <w:div w:id="10849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6139">
      <w:bodyDiv w:val="1"/>
      <w:marLeft w:val="0"/>
      <w:marRight w:val="0"/>
      <w:marTop w:val="0"/>
      <w:marBottom w:val="0"/>
      <w:divBdr>
        <w:top w:val="none" w:sz="0" w:space="0" w:color="auto"/>
        <w:left w:val="none" w:sz="0" w:space="0" w:color="auto"/>
        <w:bottom w:val="none" w:sz="0" w:space="0" w:color="auto"/>
        <w:right w:val="none" w:sz="0" w:space="0" w:color="auto"/>
      </w:divBdr>
      <w:divsChild>
        <w:div w:id="153104227">
          <w:marLeft w:val="0"/>
          <w:marRight w:val="0"/>
          <w:marTop w:val="0"/>
          <w:marBottom w:val="720"/>
          <w:divBdr>
            <w:top w:val="none" w:sz="0" w:space="0" w:color="auto"/>
            <w:left w:val="none" w:sz="0" w:space="0" w:color="auto"/>
            <w:bottom w:val="single" w:sz="18" w:space="15" w:color="E8E8E8"/>
            <w:right w:val="none" w:sz="0" w:space="0" w:color="auto"/>
          </w:divBdr>
          <w:divsChild>
            <w:div w:id="1466660923">
              <w:marLeft w:val="0"/>
              <w:marRight w:val="225"/>
              <w:marTop w:val="0"/>
              <w:marBottom w:val="0"/>
              <w:divBdr>
                <w:top w:val="none" w:sz="0" w:space="0" w:color="auto"/>
                <w:left w:val="none" w:sz="0" w:space="0" w:color="auto"/>
                <w:bottom w:val="none" w:sz="0" w:space="0" w:color="auto"/>
                <w:right w:val="none" w:sz="0" w:space="0" w:color="auto"/>
              </w:divBdr>
            </w:div>
          </w:divsChild>
        </w:div>
        <w:div w:id="2122845073">
          <w:marLeft w:val="0"/>
          <w:marRight w:val="0"/>
          <w:marTop w:val="0"/>
          <w:marBottom w:val="0"/>
          <w:divBdr>
            <w:top w:val="none" w:sz="0" w:space="0" w:color="auto"/>
            <w:left w:val="none" w:sz="0" w:space="0" w:color="auto"/>
            <w:bottom w:val="none" w:sz="0" w:space="0" w:color="auto"/>
            <w:right w:val="none" w:sz="0" w:space="0" w:color="auto"/>
          </w:divBdr>
          <w:divsChild>
            <w:div w:id="207571028">
              <w:marLeft w:val="0"/>
              <w:marRight w:val="0"/>
              <w:marTop w:val="0"/>
              <w:marBottom w:val="0"/>
              <w:divBdr>
                <w:top w:val="none" w:sz="0" w:space="0" w:color="auto"/>
                <w:left w:val="none" w:sz="0" w:space="0" w:color="auto"/>
                <w:bottom w:val="none" w:sz="0" w:space="0" w:color="auto"/>
                <w:right w:val="none" w:sz="0" w:space="0" w:color="auto"/>
              </w:divBdr>
            </w:div>
            <w:div w:id="17597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0713">
      <w:bodyDiv w:val="1"/>
      <w:marLeft w:val="0"/>
      <w:marRight w:val="0"/>
      <w:marTop w:val="0"/>
      <w:marBottom w:val="0"/>
      <w:divBdr>
        <w:top w:val="none" w:sz="0" w:space="0" w:color="auto"/>
        <w:left w:val="none" w:sz="0" w:space="0" w:color="auto"/>
        <w:bottom w:val="none" w:sz="0" w:space="0" w:color="auto"/>
        <w:right w:val="none" w:sz="0" w:space="0" w:color="auto"/>
      </w:divBdr>
    </w:div>
    <w:div w:id="1495148017">
      <w:bodyDiv w:val="1"/>
      <w:marLeft w:val="0"/>
      <w:marRight w:val="0"/>
      <w:marTop w:val="0"/>
      <w:marBottom w:val="0"/>
      <w:divBdr>
        <w:top w:val="none" w:sz="0" w:space="0" w:color="auto"/>
        <w:left w:val="none" w:sz="0" w:space="0" w:color="auto"/>
        <w:bottom w:val="none" w:sz="0" w:space="0" w:color="auto"/>
        <w:right w:val="none" w:sz="0" w:space="0" w:color="auto"/>
      </w:divBdr>
    </w:div>
    <w:div w:id="1499349837">
      <w:bodyDiv w:val="1"/>
      <w:marLeft w:val="0"/>
      <w:marRight w:val="0"/>
      <w:marTop w:val="0"/>
      <w:marBottom w:val="0"/>
      <w:divBdr>
        <w:top w:val="none" w:sz="0" w:space="0" w:color="auto"/>
        <w:left w:val="none" w:sz="0" w:space="0" w:color="auto"/>
        <w:bottom w:val="none" w:sz="0" w:space="0" w:color="auto"/>
        <w:right w:val="none" w:sz="0" w:space="0" w:color="auto"/>
      </w:divBdr>
      <w:divsChild>
        <w:div w:id="1665626729">
          <w:marLeft w:val="0"/>
          <w:marRight w:val="0"/>
          <w:marTop w:val="0"/>
          <w:marBottom w:val="0"/>
          <w:divBdr>
            <w:top w:val="none" w:sz="0" w:space="0" w:color="auto"/>
            <w:left w:val="none" w:sz="0" w:space="0" w:color="auto"/>
            <w:bottom w:val="none" w:sz="0" w:space="0" w:color="auto"/>
            <w:right w:val="none" w:sz="0" w:space="0" w:color="auto"/>
          </w:divBdr>
          <w:divsChild>
            <w:div w:id="20708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4973">
      <w:bodyDiv w:val="1"/>
      <w:marLeft w:val="0"/>
      <w:marRight w:val="0"/>
      <w:marTop w:val="0"/>
      <w:marBottom w:val="0"/>
      <w:divBdr>
        <w:top w:val="none" w:sz="0" w:space="0" w:color="auto"/>
        <w:left w:val="none" w:sz="0" w:space="0" w:color="auto"/>
        <w:bottom w:val="none" w:sz="0" w:space="0" w:color="auto"/>
        <w:right w:val="none" w:sz="0" w:space="0" w:color="auto"/>
      </w:divBdr>
    </w:div>
    <w:div w:id="1552695602">
      <w:bodyDiv w:val="1"/>
      <w:marLeft w:val="0"/>
      <w:marRight w:val="0"/>
      <w:marTop w:val="0"/>
      <w:marBottom w:val="0"/>
      <w:divBdr>
        <w:top w:val="none" w:sz="0" w:space="0" w:color="auto"/>
        <w:left w:val="none" w:sz="0" w:space="0" w:color="auto"/>
        <w:bottom w:val="none" w:sz="0" w:space="0" w:color="auto"/>
        <w:right w:val="none" w:sz="0" w:space="0" w:color="auto"/>
      </w:divBdr>
      <w:divsChild>
        <w:div w:id="1165559760">
          <w:marLeft w:val="0"/>
          <w:marRight w:val="0"/>
          <w:marTop w:val="0"/>
          <w:marBottom w:val="0"/>
          <w:divBdr>
            <w:top w:val="none" w:sz="0" w:space="0" w:color="auto"/>
            <w:left w:val="none" w:sz="0" w:space="0" w:color="auto"/>
            <w:bottom w:val="none" w:sz="0" w:space="0" w:color="auto"/>
            <w:right w:val="none" w:sz="0" w:space="0" w:color="auto"/>
          </w:divBdr>
        </w:div>
        <w:div w:id="791362553">
          <w:marLeft w:val="0"/>
          <w:marRight w:val="0"/>
          <w:marTop w:val="0"/>
          <w:marBottom w:val="0"/>
          <w:divBdr>
            <w:top w:val="none" w:sz="0" w:space="0" w:color="auto"/>
            <w:left w:val="none" w:sz="0" w:space="0" w:color="auto"/>
            <w:bottom w:val="none" w:sz="0" w:space="0" w:color="auto"/>
            <w:right w:val="none" w:sz="0" w:space="0" w:color="auto"/>
          </w:divBdr>
          <w:divsChild>
            <w:div w:id="649331346">
              <w:marLeft w:val="0"/>
              <w:marRight w:val="0"/>
              <w:marTop w:val="0"/>
              <w:marBottom w:val="0"/>
              <w:divBdr>
                <w:top w:val="none" w:sz="0" w:space="0" w:color="auto"/>
                <w:left w:val="none" w:sz="0" w:space="0" w:color="auto"/>
                <w:bottom w:val="none" w:sz="0" w:space="0" w:color="auto"/>
                <w:right w:val="none" w:sz="0" w:space="0" w:color="auto"/>
              </w:divBdr>
              <w:divsChild>
                <w:div w:id="10319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731597">
      <w:bodyDiv w:val="1"/>
      <w:marLeft w:val="0"/>
      <w:marRight w:val="0"/>
      <w:marTop w:val="0"/>
      <w:marBottom w:val="0"/>
      <w:divBdr>
        <w:top w:val="none" w:sz="0" w:space="0" w:color="auto"/>
        <w:left w:val="none" w:sz="0" w:space="0" w:color="auto"/>
        <w:bottom w:val="none" w:sz="0" w:space="0" w:color="auto"/>
        <w:right w:val="none" w:sz="0" w:space="0" w:color="auto"/>
      </w:divBdr>
    </w:div>
    <w:div w:id="1577082841">
      <w:bodyDiv w:val="1"/>
      <w:marLeft w:val="0"/>
      <w:marRight w:val="0"/>
      <w:marTop w:val="0"/>
      <w:marBottom w:val="0"/>
      <w:divBdr>
        <w:top w:val="none" w:sz="0" w:space="0" w:color="auto"/>
        <w:left w:val="none" w:sz="0" w:space="0" w:color="auto"/>
        <w:bottom w:val="none" w:sz="0" w:space="0" w:color="auto"/>
        <w:right w:val="none" w:sz="0" w:space="0" w:color="auto"/>
      </w:divBdr>
    </w:div>
    <w:div w:id="1608930138">
      <w:bodyDiv w:val="1"/>
      <w:marLeft w:val="0"/>
      <w:marRight w:val="0"/>
      <w:marTop w:val="0"/>
      <w:marBottom w:val="0"/>
      <w:divBdr>
        <w:top w:val="none" w:sz="0" w:space="0" w:color="auto"/>
        <w:left w:val="none" w:sz="0" w:space="0" w:color="auto"/>
        <w:bottom w:val="none" w:sz="0" w:space="0" w:color="auto"/>
        <w:right w:val="none" w:sz="0" w:space="0" w:color="auto"/>
      </w:divBdr>
      <w:divsChild>
        <w:div w:id="1089036948">
          <w:marLeft w:val="0"/>
          <w:marRight w:val="0"/>
          <w:marTop w:val="0"/>
          <w:marBottom w:val="0"/>
          <w:divBdr>
            <w:top w:val="none" w:sz="0" w:space="0" w:color="auto"/>
            <w:left w:val="none" w:sz="0" w:space="0" w:color="auto"/>
            <w:bottom w:val="none" w:sz="0" w:space="0" w:color="auto"/>
            <w:right w:val="none" w:sz="0" w:space="0" w:color="auto"/>
          </w:divBdr>
          <w:divsChild>
            <w:div w:id="1908805097">
              <w:marLeft w:val="0"/>
              <w:marRight w:val="0"/>
              <w:marTop w:val="0"/>
              <w:marBottom w:val="0"/>
              <w:divBdr>
                <w:top w:val="none" w:sz="0" w:space="0" w:color="auto"/>
                <w:left w:val="none" w:sz="0" w:space="0" w:color="auto"/>
                <w:bottom w:val="none" w:sz="0" w:space="0" w:color="auto"/>
                <w:right w:val="none" w:sz="0" w:space="0" w:color="auto"/>
              </w:divBdr>
              <w:divsChild>
                <w:div w:id="618294793">
                  <w:marLeft w:val="0"/>
                  <w:marRight w:val="0"/>
                  <w:marTop w:val="0"/>
                  <w:marBottom w:val="0"/>
                  <w:divBdr>
                    <w:top w:val="none" w:sz="0" w:space="0" w:color="auto"/>
                    <w:left w:val="none" w:sz="0" w:space="0" w:color="auto"/>
                    <w:bottom w:val="none" w:sz="0" w:space="0" w:color="auto"/>
                    <w:right w:val="none" w:sz="0" w:space="0" w:color="auto"/>
                  </w:divBdr>
                  <w:divsChild>
                    <w:div w:id="656346788">
                      <w:marLeft w:val="0"/>
                      <w:marRight w:val="0"/>
                      <w:marTop w:val="0"/>
                      <w:marBottom w:val="0"/>
                      <w:divBdr>
                        <w:top w:val="none" w:sz="0" w:space="0" w:color="auto"/>
                        <w:left w:val="none" w:sz="0" w:space="0" w:color="auto"/>
                        <w:bottom w:val="none" w:sz="0" w:space="0" w:color="auto"/>
                        <w:right w:val="none" w:sz="0" w:space="0" w:color="auto"/>
                      </w:divBdr>
                      <w:divsChild>
                        <w:div w:id="570042578">
                          <w:marLeft w:val="0"/>
                          <w:marRight w:val="0"/>
                          <w:marTop w:val="0"/>
                          <w:marBottom w:val="0"/>
                          <w:divBdr>
                            <w:top w:val="none" w:sz="0" w:space="0" w:color="auto"/>
                            <w:left w:val="none" w:sz="0" w:space="0" w:color="auto"/>
                            <w:bottom w:val="none" w:sz="0" w:space="0" w:color="auto"/>
                            <w:right w:val="none" w:sz="0" w:space="0" w:color="auto"/>
                          </w:divBdr>
                          <w:divsChild>
                            <w:div w:id="530462711">
                              <w:marLeft w:val="0"/>
                              <w:marRight w:val="0"/>
                              <w:marTop w:val="0"/>
                              <w:marBottom w:val="0"/>
                              <w:divBdr>
                                <w:top w:val="none" w:sz="0" w:space="0" w:color="auto"/>
                                <w:left w:val="none" w:sz="0" w:space="0" w:color="auto"/>
                                <w:bottom w:val="none" w:sz="0" w:space="0" w:color="auto"/>
                                <w:right w:val="none" w:sz="0" w:space="0" w:color="auto"/>
                              </w:divBdr>
                              <w:divsChild>
                                <w:div w:id="2620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797480">
      <w:bodyDiv w:val="1"/>
      <w:marLeft w:val="0"/>
      <w:marRight w:val="0"/>
      <w:marTop w:val="0"/>
      <w:marBottom w:val="0"/>
      <w:divBdr>
        <w:top w:val="none" w:sz="0" w:space="0" w:color="auto"/>
        <w:left w:val="none" w:sz="0" w:space="0" w:color="auto"/>
        <w:bottom w:val="none" w:sz="0" w:space="0" w:color="auto"/>
        <w:right w:val="none" w:sz="0" w:space="0" w:color="auto"/>
      </w:divBdr>
      <w:divsChild>
        <w:div w:id="1949118750">
          <w:marLeft w:val="0"/>
          <w:marRight w:val="0"/>
          <w:marTop w:val="0"/>
          <w:marBottom w:val="720"/>
          <w:divBdr>
            <w:top w:val="none" w:sz="0" w:space="0" w:color="auto"/>
            <w:left w:val="none" w:sz="0" w:space="0" w:color="auto"/>
            <w:bottom w:val="none" w:sz="0" w:space="0" w:color="auto"/>
            <w:right w:val="none" w:sz="0" w:space="0" w:color="auto"/>
          </w:divBdr>
        </w:div>
      </w:divsChild>
    </w:div>
    <w:div w:id="1701739822">
      <w:bodyDiv w:val="1"/>
      <w:marLeft w:val="0"/>
      <w:marRight w:val="0"/>
      <w:marTop w:val="0"/>
      <w:marBottom w:val="0"/>
      <w:divBdr>
        <w:top w:val="none" w:sz="0" w:space="0" w:color="auto"/>
        <w:left w:val="none" w:sz="0" w:space="0" w:color="auto"/>
        <w:bottom w:val="none" w:sz="0" w:space="0" w:color="auto"/>
        <w:right w:val="none" w:sz="0" w:space="0" w:color="auto"/>
      </w:divBdr>
      <w:divsChild>
        <w:div w:id="1880704738">
          <w:marLeft w:val="0"/>
          <w:marRight w:val="0"/>
          <w:marTop w:val="0"/>
          <w:marBottom w:val="0"/>
          <w:divBdr>
            <w:top w:val="none" w:sz="0" w:space="0" w:color="auto"/>
            <w:left w:val="none" w:sz="0" w:space="0" w:color="auto"/>
            <w:bottom w:val="none" w:sz="0" w:space="0" w:color="auto"/>
            <w:right w:val="none" w:sz="0" w:space="0" w:color="auto"/>
          </w:divBdr>
          <w:divsChild>
            <w:div w:id="383018885">
              <w:marLeft w:val="0"/>
              <w:marRight w:val="0"/>
              <w:marTop w:val="0"/>
              <w:marBottom w:val="0"/>
              <w:divBdr>
                <w:top w:val="none" w:sz="0" w:space="0" w:color="auto"/>
                <w:left w:val="none" w:sz="0" w:space="0" w:color="auto"/>
                <w:bottom w:val="none" w:sz="0" w:space="0" w:color="auto"/>
                <w:right w:val="none" w:sz="0" w:space="0" w:color="auto"/>
              </w:divBdr>
              <w:divsChild>
                <w:div w:id="594486388">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23555922">
      <w:bodyDiv w:val="1"/>
      <w:marLeft w:val="0"/>
      <w:marRight w:val="0"/>
      <w:marTop w:val="0"/>
      <w:marBottom w:val="0"/>
      <w:divBdr>
        <w:top w:val="none" w:sz="0" w:space="0" w:color="auto"/>
        <w:left w:val="none" w:sz="0" w:space="0" w:color="auto"/>
        <w:bottom w:val="none" w:sz="0" w:space="0" w:color="auto"/>
        <w:right w:val="none" w:sz="0" w:space="0" w:color="auto"/>
      </w:divBdr>
      <w:divsChild>
        <w:div w:id="1906456308">
          <w:marLeft w:val="0"/>
          <w:marRight w:val="0"/>
          <w:marTop w:val="0"/>
          <w:marBottom w:val="0"/>
          <w:divBdr>
            <w:top w:val="none" w:sz="0" w:space="0" w:color="auto"/>
            <w:left w:val="none" w:sz="0" w:space="0" w:color="auto"/>
            <w:bottom w:val="none" w:sz="0" w:space="0" w:color="auto"/>
            <w:right w:val="none" w:sz="0" w:space="0" w:color="auto"/>
          </w:divBdr>
        </w:div>
        <w:div w:id="1386181873">
          <w:marLeft w:val="0"/>
          <w:marRight w:val="0"/>
          <w:marTop w:val="0"/>
          <w:marBottom w:val="0"/>
          <w:divBdr>
            <w:top w:val="none" w:sz="0" w:space="0" w:color="auto"/>
            <w:left w:val="none" w:sz="0" w:space="0" w:color="auto"/>
            <w:bottom w:val="none" w:sz="0" w:space="0" w:color="auto"/>
            <w:right w:val="none" w:sz="0" w:space="0" w:color="auto"/>
          </w:divBdr>
          <w:divsChild>
            <w:div w:id="558906861">
              <w:marLeft w:val="0"/>
              <w:marRight w:val="0"/>
              <w:marTop w:val="0"/>
              <w:marBottom w:val="0"/>
              <w:divBdr>
                <w:top w:val="none" w:sz="0" w:space="0" w:color="auto"/>
                <w:left w:val="none" w:sz="0" w:space="0" w:color="auto"/>
                <w:bottom w:val="none" w:sz="0" w:space="0" w:color="auto"/>
                <w:right w:val="none" w:sz="0" w:space="0" w:color="auto"/>
              </w:divBdr>
              <w:divsChild>
                <w:div w:id="14539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94877">
      <w:bodyDiv w:val="1"/>
      <w:marLeft w:val="0"/>
      <w:marRight w:val="0"/>
      <w:marTop w:val="0"/>
      <w:marBottom w:val="0"/>
      <w:divBdr>
        <w:top w:val="none" w:sz="0" w:space="0" w:color="auto"/>
        <w:left w:val="none" w:sz="0" w:space="0" w:color="auto"/>
        <w:bottom w:val="none" w:sz="0" w:space="0" w:color="auto"/>
        <w:right w:val="none" w:sz="0" w:space="0" w:color="auto"/>
      </w:divBdr>
      <w:divsChild>
        <w:div w:id="1176730305">
          <w:marLeft w:val="0"/>
          <w:marRight w:val="0"/>
          <w:marTop w:val="0"/>
          <w:marBottom w:val="0"/>
          <w:divBdr>
            <w:top w:val="none" w:sz="0" w:space="0" w:color="auto"/>
            <w:left w:val="none" w:sz="0" w:space="0" w:color="auto"/>
            <w:bottom w:val="none" w:sz="0" w:space="0" w:color="auto"/>
            <w:right w:val="none" w:sz="0" w:space="0" w:color="auto"/>
          </w:divBdr>
          <w:divsChild>
            <w:div w:id="1257591936">
              <w:marLeft w:val="0"/>
              <w:marRight w:val="0"/>
              <w:marTop w:val="0"/>
              <w:marBottom w:val="0"/>
              <w:divBdr>
                <w:top w:val="none" w:sz="0" w:space="0" w:color="auto"/>
                <w:left w:val="none" w:sz="0" w:space="0" w:color="auto"/>
                <w:bottom w:val="none" w:sz="0" w:space="0" w:color="auto"/>
                <w:right w:val="none" w:sz="0" w:space="0" w:color="auto"/>
              </w:divBdr>
              <w:divsChild>
                <w:div w:id="1459059522">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88114170">
      <w:bodyDiv w:val="1"/>
      <w:marLeft w:val="0"/>
      <w:marRight w:val="0"/>
      <w:marTop w:val="0"/>
      <w:marBottom w:val="0"/>
      <w:divBdr>
        <w:top w:val="none" w:sz="0" w:space="0" w:color="auto"/>
        <w:left w:val="none" w:sz="0" w:space="0" w:color="auto"/>
        <w:bottom w:val="none" w:sz="0" w:space="0" w:color="auto"/>
        <w:right w:val="none" w:sz="0" w:space="0" w:color="auto"/>
      </w:divBdr>
      <w:divsChild>
        <w:div w:id="160202086">
          <w:marLeft w:val="0"/>
          <w:marRight w:val="0"/>
          <w:marTop w:val="0"/>
          <w:marBottom w:val="0"/>
          <w:divBdr>
            <w:top w:val="none" w:sz="0" w:space="0" w:color="auto"/>
            <w:left w:val="none" w:sz="0" w:space="0" w:color="auto"/>
            <w:bottom w:val="none" w:sz="0" w:space="0" w:color="auto"/>
            <w:right w:val="none" w:sz="0" w:space="0" w:color="auto"/>
          </w:divBdr>
        </w:div>
      </w:divsChild>
    </w:div>
    <w:div w:id="1792817131">
      <w:bodyDiv w:val="1"/>
      <w:marLeft w:val="0"/>
      <w:marRight w:val="0"/>
      <w:marTop w:val="0"/>
      <w:marBottom w:val="0"/>
      <w:divBdr>
        <w:top w:val="none" w:sz="0" w:space="0" w:color="auto"/>
        <w:left w:val="none" w:sz="0" w:space="0" w:color="auto"/>
        <w:bottom w:val="none" w:sz="0" w:space="0" w:color="auto"/>
        <w:right w:val="none" w:sz="0" w:space="0" w:color="auto"/>
      </w:divBdr>
      <w:divsChild>
        <w:div w:id="2007591105">
          <w:marLeft w:val="0"/>
          <w:marRight w:val="0"/>
          <w:marTop w:val="0"/>
          <w:marBottom w:val="0"/>
          <w:divBdr>
            <w:top w:val="none" w:sz="0" w:space="0" w:color="auto"/>
            <w:left w:val="none" w:sz="0" w:space="0" w:color="auto"/>
            <w:bottom w:val="none" w:sz="0" w:space="0" w:color="auto"/>
            <w:right w:val="none" w:sz="0" w:space="0" w:color="auto"/>
          </w:divBdr>
          <w:divsChild>
            <w:div w:id="1525434039">
              <w:marLeft w:val="0"/>
              <w:marRight w:val="0"/>
              <w:marTop w:val="0"/>
              <w:marBottom w:val="0"/>
              <w:divBdr>
                <w:top w:val="none" w:sz="0" w:space="0" w:color="auto"/>
                <w:left w:val="none" w:sz="0" w:space="0" w:color="auto"/>
                <w:bottom w:val="none" w:sz="0" w:space="0" w:color="auto"/>
                <w:right w:val="none" w:sz="0" w:space="0" w:color="auto"/>
              </w:divBdr>
              <w:divsChild>
                <w:div w:id="1600789835">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97606012">
      <w:bodyDiv w:val="1"/>
      <w:marLeft w:val="0"/>
      <w:marRight w:val="0"/>
      <w:marTop w:val="0"/>
      <w:marBottom w:val="0"/>
      <w:divBdr>
        <w:top w:val="none" w:sz="0" w:space="0" w:color="auto"/>
        <w:left w:val="none" w:sz="0" w:space="0" w:color="auto"/>
        <w:bottom w:val="none" w:sz="0" w:space="0" w:color="auto"/>
        <w:right w:val="none" w:sz="0" w:space="0" w:color="auto"/>
      </w:divBdr>
      <w:divsChild>
        <w:div w:id="574710517">
          <w:marLeft w:val="0"/>
          <w:marRight w:val="0"/>
          <w:marTop w:val="0"/>
          <w:marBottom w:val="0"/>
          <w:divBdr>
            <w:top w:val="none" w:sz="0" w:space="0" w:color="auto"/>
            <w:left w:val="none" w:sz="0" w:space="0" w:color="auto"/>
            <w:bottom w:val="none" w:sz="0" w:space="0" w:color="auto"/>
            <w:right w:val="none" w:sz="0" w:space="0" w:color="auto"/>
          </w:divBdr>
          <w:divsChild>
            <w:div w:id="2052537042">
              <w:marLeft w:val="0"/>
              <w:marRight w:val="0"/>
              <w:marTop w:val="0"/>
              <w:marBottom w:val="0"/>
              <w:divBdr>
                <w:top w:val="none" w:sz="0" w:space="0" w:color="auto"/>
                <w:left w:val="none" w:sz="0" w:space="0" w:color="auto"/>
                <w:bottom w:val="none" w:sz="0" w:space="0" w:color="auto"/>
                <w:right w:val="none" w:sz="0" w:space="0" w:color="auto"/>
              </w:divBdr>
              <w:divsChild>
                <w:div w:id="104918145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883324127">
      <w:bodyDiv w:val="1"/>
      <w:marLeft w:val="0"/>
      <w:marRight w:val="0"/>
      <w:marTop w:val="0"/>
      <w:marBottom w:val="0"/>
      <w:divBdr>
        <w:top w:val="none" w:sz="0" w:space="0" w:color="auto"/>
        <w:left w:val="none" w:sz="0" w:space="0" w:color="auto"/>
        <w:bottom w:val="none" w:sz="0" w:space="0" w:color="auto"/>
        <w:right w:val="none" w:sz="0" w:space="0" w:color="auto"/>
      </w:divBdr>
      <w:divsChild>
        <w:div w:id="1749499614">
          <w:marLeft w:val="0"/>
          <w:marRight w:val="0"/>
          <w:marTop w:val="0"/>
          <w:marBottom w:val="0"/>
          <w:divBdr>
            <w:top w:val="none" w:sz="0" w:space="0" w:color="auto"/>
            <w:left w:val="none" w:sz="0" w:space="0" w:color="auto"/>
            <w:bottom w:val="none" w:sz="0" w:space="0" w:color="auto"/>
            <w:right w:val="none" w:sz="0" w:space="0" w:color="auto"/>
          </w:divBdr>
          <w:divsChild>
            <w:div w:id="759524853">
              <w:marLeft w:val="0"/>
              <w:marRight w:val="0"/>
              <w:marTop w:val="0"/>
              <w:marBottom w:val="0"/>
              <w:divBdr>
                <w:top w:val="none" w:sz="0" w:space="0" w:color="auto"/>
                <w:left w:val="none" w:sz="0" w:space="0" w:color="auto"/>
                <w:bottom w:val="none" w:sz="0" w:space="0" w:color="auto"/>
                <w:right w:val="none" w:sz="0" w:space="0" w:color="auto"/>
              </w:divBdr>
              <w:divsChild>
                <w:div w:id="20715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1497">
      <w:bodyDiv w:val="1"/>
      <w:marLeft w:val="0"/>
      <w:marRight w:val="0"/>
      <w:marTop w:val="0"/>
      <w:marBottom w:val="0"/>
      <w:divBdr>
        <w:top w:val="none" w:sz="0" w:space="0" w:color="auto"/>
        <w:left w:val="none" w:sz="0" w:space="0" w:color="auto"/>
        <w:bottom w:val="none" w:sz="0" w:space="0" w:color="auto"/>
        <w:right w:val="none" w:sz="0" w:space="0" w:color="auto"/>
      </w:divBdr>
      <w:divsChild>
        <w:div w:id="738865313">
          <w:marLeft w:val="0"/>
          <w:marRight w:val="0"/>
          <w:marTop w:val="0"/>
          <w:marBottom w:val="0"/>
          <w:divBdr>
            <w:top w:val="none" w:sz="0" w:space="0" w:color="auto"/>
            <w:left w:val="none" w:sz="0" w:space="0" w:color="auto"/>
            <w:bottom w:val="none" w:sz="0" w:space="0" w:color="auto"/>
            <w:right w:val="none" w:sz="0" w:space="0" w:color="auto"/>
          </w:divBdr>
          <w:divsChild>
            <w:div w:id="1196775922">
              <w:marLeft w:val="0"/>
              <w:marRight w:val="0"/>
              <w:marTop w:val="0"/>
              <w:marBottom w:val="0"/>
              <w:divBdr>
                <w:top w:val="none" w:sz="0" w:space="0" w:color="auto"/>
                <w:left w:val="none" w:sz="0" w:space="0" w:color="auto"/>
                <w:bottom w:val="none" w:sz="0" w:space="0" w:color="auto"/>
                <w:right w:val="none" w:sz="0" w:space="0" w:color="auto"/>
              </w:divBdr>
            </w:div>
          </w:divsChild>
        </w:div>
        <w:div w:id="196436746">
          <w:marLeft w:val="0"/>
          <w:marRight w:val="0"/>
          <w:marTop w:val="0"/>
          <w:marBottom w:val="0"/>
          <w:divBdr>
            <w:top w:val="none" w:sz="0" w:space="0" w:color="auto"/>
            <w:left w:val="none" w:sz="0" w:space="0" w:color="auto"/>
            <w:bottom w:val="none" w:sz="0" w:space="0" w:color="auto"/>
            <w:right w:val="none" w:sz="0" w:space="0" w:color="auto"/>
          </w:divBdr>
          <w:divsChild>
            <w:div w:id="1393235998">
              <w:marLeft w:val="0"/>
              <w:marRight w:val="0"/>
              <w:marTop w:val="0"/>
              <w:marBottom w:val="0"/>
              <w:divBdr>
                <w:top w:val="none" w:sz="0" w:space="0" w:color="auto"/>
                <w:left w:val="none" w:sz="0" w:space="0" w:color="auto"/>
                <w:bottom w:val="none" w:sz="0" w:space="0" w:color="auto"/>
                <w:right w:val="none" w:sz="0" w:space="0" w:color="auto"/>
              </w:divBdr>
              <w:divsChild>
                <w:div w:id="884945435">
                  <w:marLeft w:val="0"/>
                  <w:marRight w:val="0"/>
                  <w:marTop w:val="0"/>
                  <w:marBottom w:val="0"/>
                  <w:divBdr>
                    <w:top w:val="none" w:sz="0" w:space="0" w:color="auto"/>
                    <w:left w:val="none" w:sz="0" w:space="0" w:color="auto"/>
                    <w:bottom w:val="none" w:sz="0" w:space="0" w:color="auto"/>
                    <w:right w:val="none" w:sz="0" w:space="0" w:color="auto"/>
                  </w:divBdr>
                </w:div>
              </w:divsChild>
            </w:div>
            <w:div w:id="1290428336">
              <w:marLeft w:val="0"/>
              <w:marRight w:val="0"/>
              <w:marTop w:val="0"/>
              <w:marBottom w:val="0"/>
              <w:divBdr>
                <w:top w:val="none" w:sz="0" w:space="0" w:color="auto"/>
                <w:left w:val="none" w:sz="0" w:space="0" w:color="auto"/>
                <w:bottom w:val="none" w:sz="0" w:space="0" w:color="auto"/>
                <w:right w:val="none" w:sz="0" w:space="0" w:color="auto"/>
              </w:divBdr>
            </w:div>
          </w:divsChild>
        </w:div>
        <w:div w:id="785580510">
          <w:marLeft w:val="0"/>
          <w:marRight w:val="0"/>
          <w:marTop w:val="0"/>
          <w:marBottom w:val="0"/>
          <w:divBdr>
            <w:top w:val="none" w:sz="0" w:space="0" w:color="auto"/>
            <w:left w:val="none" w:sz="0" w:space="0" w:color="auto"/>
            <w:bottom w:val="none" w:sz="0" w:space="0" w:color="auto"/>
            <w:right w:val="none" w:sz="0" w:space="0" w:color="auto"/>
          </w:divBdr>
          <w:divsChild>
            <w:div w:id="1796023171">
              <w:marLeft w:val="0"/>
              <w:marRight w:val="0"/>
              <w:marTop w:val="0"/>
              <w:marBottom w:val="0"/>
              <w:divBdr>
                <w:top w:val="none" w:sz="0" w:space="0" w:color="auto"/>
                <w:left w:val="none" w:sz="0" w:space="0" w:color="auto"/>
                <w:bottom w:val="none" w:sz="0" w:space="0" w:color="auto"/>
                <w:right w:val="none" w:sz="0" w:space="0" w:color="auto"/>
              </w:divBdr>
              <w:divsChild>
                <w:div w:id="175775856">
                  <w:marLeft w:val="0"/>
                  <w:marRight w:val="0"/>
                  <w:marTop w:val="0"/>
                  <w:marBottom w:val="0"/>
                  <w:divBdr>
                    <w:top w:val="none" w:sz="0" w:space="0" w:color="auto"/>
                    <w:left w:val="none" w:sz="0" w:space="0" w:color="auto"/>
                    <w:bottom w:val="none" w:sz="0" w:space="0" w:color="auto"/>
                    <w:right w:val="none" w:sz="0" w:space="0" w:color="auto"/>
                  </w:divBdr>
                </w:div>
              </w:divsChild>
            </w:div>
            <w:div w:id="1740907657">
              <w:marLeft w:val="0"/>
              <w:marRight w:val="0"/>
              <w:marTop w:val="0"/>
              <w:marBottom w:val="0"/>
              <w:divBdr>
                <w:top w:val="none" w:sz="0" w:space="0" w:color="auto"/>
                <w:left w:val="none" w:sz="0" w:space="0" w:color="auto"/>
                <w:bottom w:val="none" w:sz="0" w:space="0" w:color="auto"/>
                <w:right w:val="none" w:sz="0" w:space="0" w:color="auto"/>
              </w:divBdr>
            </w:div>
          </w:divsChild>
        </w:div>
        <w:div w:id="1836215783">
          <w:marLeft w:val="0"/>
          <w:marRight w:val="0"/>
          <w:marTop w:val="0"/>
          <w:marBottom w:val="0"/>
          <w:divBdr>
            <w:top w:val="none" w:sz="0" w:space="0" w:color="auto"/>
            <w:left w:val="none" w:sz="0" w:space="0" w:color="auto"/>
            <w:bottom w:val="none" w:sz="0" w:space="0" w:color="auto"/>
            <w:right w:val="none" w:sz="0" w:space="0" w:color="auto"/>
          </w:divBdr>
          <w:divsChild>
            <w:div w:id="41290034">
              <w:marLeft w:val="0"/>
              <w:marRight w:val="0"/>
              <w:marTop w:val="0"/>
              <w:marBottom w:val="0"/>
              <w:divBdr>
                <w:top w:val="none" w:sz="0" w:space="0" w:color="auto"/>
                <w:left w:val="none" w:sz="0" w:space="0" w:color="auto"/>
                <w:bottom w:val="none" w:sz="0" w:space="0" w:color="auto"/>
                <w:right w:val="none" w:sz="0" w:space="0" w:color="auto"/>
              </w:divBdr>
              <w:divsChild>
                <w:div w:id="798301446">
                  <w:marLeft w:val="0"/>
                  <w:marRight w:val="0"/>
                  <w:marTop w:val="0"/>
                  <w:marBottom w:val="0"/>
                  <w:divBdr>
                    <w:top w:val="none" w:sz="0" w:space="0" w:color="auto"/>
                    <w:left w:val="none" w:sz="0" w:space="0" w:color="auto"/>
                    <w:bottom w:val="none" w:sz="0" w:space="0" w:color="auto"/>
                    <w:right w:val="none" w:sz="0" w:space="0" w:color="auto"/>
                  </w:divBdr>
                </w:div>
              </w:divsChild>
            </w:div>
            <w:div w:id="1101296898">
              <w:marLeft w:val="0"/>
              <w:marRight w:val="0"/>
              <w:marTop w:val="0"/>
              <w:marBottom w:val="0"/>
              <w:divBdr>
                <w:top w:val="none" w:sz="0" w:space="0" w:color="auto"/>
                <w:left w:val="none" w:sz="0" w:space="0" w:color="auto"/>
                <w:bottom w:val="none" w:sz="0" w:space="0" w:color="auto"/>
                <w:right w:val="none" w:sz="0" w:space="0" w:color="auto"/>
              </w:divBdr>
            </w:div>
          </w:divsChild>
        </w:div>
        <w:div w:id="848298412">
          <w:marLeft w:val="0"/>
          <w:marRight w:val="0"/>
          <w:marTop w:val="0"/>
          <w:marBottom w:val="0"/>
          <w:divBdr>
            <w:top w:val="none" w:sz="0" w:space="0" w:color="auto"/>
            <w:left w:val="none" w:sz="0" w:space="0" w:color="auto"/>
            <w:bottom w:val="none" w:sz="0" w:space="0" w:color="auto"/>
            <w:right w:val="none" w:sz="0" w:space="0" w:color="auto"/>
          </w:divBdr>
          <w:divsChild>
            <w:div w:id="1777019983">
              <w:marLeft w:val="0"/>
              <w:marRight w:val="0"/>
              <w:marTop w:val="0"/>
              <w:marBottom w:val="0"/>
              <w:divBdr>
                <w:top w:val="none" w:sz="0" w:space="0" w:color="auto"/>
                <w:left w:val="none" w:sz="0" w:space="0" w:color="auto"/>
                <w:bottom w:val="none" w:sz="0" w:space="0" w:color="auto"/>
                <w:right w:val="none" w:sz="0" w:space="0" w:color="auto"/>
              </w:divBdr>
              <w:divsChild>
                <w:div w:id="1638607591">
                  <w:marLeft w:val="0"/>
                  <w:marRight w:val="0"/>
                  <w:marTop w:val="0"/>
                  <w:marBottom w:val="0"/>
                  <w:divBdr>
                    <w:top w:val="none" w:sz="0" w:space="0" w:color="auto"/>
                    <w:left w:val="none" w:sz="0" w:space="0" w:color="auto"/>
                    <w:bottom w:val="none" w:sz="0" w:space="0" w:color="auto"/>
                    <w:right w:val="none" w:sz="0" w:space="0" w:color="auto"/>
                  </w:divBdr>
                </w:div>
              </w:divsChild>
            </w:div>
            <w:div w:id="2052336564">
              <w:marLeft w:val="0"/>
              <w:marRight w:val="0"/>
              <w:marTop w:val="0"/>
              <w:marBottom w:val="0"/>
              <w:divBdr>
                <w:top w:val="none" w:sz="0" w:space="0" w:color="auto"/>
                <w:left w:val="none" w:sz="0" w:space="0" w:color="auto"/>
                <w:bottom w:val="none" w:sz="0" w:space="0" w:color="auto"/>
                <w:right w:val="none" w:sz="0" w:space="0" w:color="auto"/>
              </w:divBdr>
            </w:div>
          </w:divsChild>
        </w:div>
        <w:div w:id="926690504">
          <w:marLeft w:val="0"/>
          <w:marRight w:val="0"/>
          <w:marTop w:val="0"/>
          <w:marBottom w:val="0"/>
          <w:divBdr>
            <w:top w:val="none" w:sz="0" w:space="0" w:color="auto"/>
            <w:left w:val="none" w:sz="0" w:space="0" w:color="auto"/>
            <w:bottom w:val="none" w:sz="0" w:space="0" w:color="auto"/>
            <w:right w:val="none" w:sz="0" w:space="0" w:color="auto"/>
          </w:divBdr>
          <w:divsChild>
            <w:div w:id="321783580">
              <w:marLeft w:val="0"/>
              <w:marRight w:val="0"/>
              <w:marTop w:val="0"/>
              <w:marBottom w:val="0"/>
              <w:divBdr>
                <w:top w:val="none" w:sz="0" w:space="0" w:color="auto"/>
                <w:left w:val="none" w:sz="0" w:space="0" w:color="auto"/>
                <w:bottom w:val="none" w:sz="0" w:space="0" w:color="auto"/>
                <w:right w:val="none" w:sz="0" w:space="0" w:color="auto"/>
              </w:divBdr>
              <w:divsChild>
                <w:div w:id="822815924">
                  <w:marLeft w:val="0"/>
                  <w:marRight w:val="0"/>
                  <w:marTop w:val="0"/>
                  <w:marBottom w:val="0"/>
                  <w:divBdr>
                    <w:top w:val="none" w:sz="0" w:space="0" w:color="auto"/>
                    <w:left w:val="none" w:sz="0" w:space="0" w:color="auto"/>
                    <w:bottom w:val="none" w:sz="0" w:space="0" w:color="auto"/>
                    <w:right w:val="none" w:sz="0" w:space="0" w:color="auto"/>
                  </w:divBdr>
                </w:div>
              </w:divsChild>
            </w:div>
            <w:div w:id="1389845498">
              <w:marLeft w:val="0"/>
              <w:marRight w:val="0"/>
              <w:marTop w:val="0"/>
              <w:marBottom w:val="0"/>
              <w:divBdr>
                <w:top w:val="none" w:sz="0" w:space="0" w:color="auto"/>
                <w:left w:val="none" w:sz="0" w:space="0" w:color="auto"/>
                <w:bottom w:val="none" w:sz="0" w:space="0" w:color="auto"/>
                <w:right w:val="none" w:sz="0" w:space="0" w:color="auto"/>
              </w:divBdr>
            </w:div>
          </w:divsChild>
        </w:div>
        <w:div w:id="599525978">
          <w:marLeft w:val="0"/>
          <w:marRight w:val="0"/>
          <w:marTop w:val="0"/>
          <w:marBottom w:val="0"/>
          <w:divBdr>
            <w:top w:val="none" w:sz="0" w:space="0" w:color="auto"/>
            <w:left w:val="none" w:sz="0" w:space="0" w:color="auto"/>
            <w:bottom w:val="none" w:sz="0" w:space="0" w:color="auto"/>
            <w:right w:val="none" w:sz="0" w:space="0" w:color="auto"/>
          </w:divBdr>
          <w:divsChild>
            <w:div w:id="305283739">
              <w:marLeft w:val="0"/>
              <w:marRight w:val="0"/>
              <w:marTop w:val="0"/>
              <w:marBottom w:val="0"/>
              <w:divBdr>
                <w:top w:val="none" w:sz="0" w:space="0" w:color="auto"/>
                <w:left w:val="none" w:sz="0" w:space="0" w:color="auto"/>
                <w:bottom w:val="none" w:sz="0" w:space="0" w:color="auto"/>
                <w:right w:val="none" w:sz="0" w:space="0" w:color="auto"/>
              </w:divBdr>
              <w:divsChild>
                <w:div w:id="452015932">
                  <w:marLeft w:val="0"/>
                  <w:marRight w:val="0"/>
                  <w:marTop w:val="0"/>
                  <w:marBottom w:val="0"/>
                  <w:divBdr>
                    <w:top w:val="none" w:sz="0" w:space="0" w:color="auto"/>
                    <w:left w:val="none" w:sz="0" w:space="0" w:color="auto"/>
                    <w:bottom w:val="none" w:sz="0" w:space="0" w:color="auto"/>
                    <w:right w:val="none" w:sz="0" w:space="0" w:color="auto"/>
                  </w:divBdr>
                </w:div>
              </w:divsChild>
            </w:div>
            <w:div w:id="1280918293">
              <w:marLeft w:val="0"/>
              <w:marRight w:val="0"/>
              <w:marTop w:val="0"/>
              <w:marBottom w:val="0"/>
              <w:divBdr>
                <w:top w:val="none" w:sz="0" w:space="0" w:color="auto"/>
                <w:left w:val="none" w:sz="0" w:space="0" w:color="auto"/>
                <w:bottom w:val="none" w:sz="0" w:space="0" w:color="auto"/>
                <w:right w:val="none" w:sz="0" w:space="0" w:color="auto"/>
              </w:divBdr>
            </w:div>
          </w:divsChild>
        </w:div>
        <w:div w:id="1417897127">
          <w:marLeft w:val="0"/>
          <w:marRight w:val="0"/>
          <w:marTop w:val="0"/>
          <w:marBottom w:val="0"/>
          <w:divBdr>
            <w:top w:val="none" w:sz="0" w:space="0" w:color="auto"/>
            <w:left w:val="none" w:sz="0" w:space="0" w:color="auto"/>
            <w:bottom w:val="none" w:sz="0" w:space="0" w:color="auto"/>
            <w:right w:val="none" w:sz="0" w:space="0" w:color="auto"/>
          </w:divBdr>
          <w:divsChild>
            <w:div w:id="17704973">
              <w:marLeft w:val="0"/>
              <w:marRight w:val="0"/>
              <w:marTop w:val="0"/>
              <w:marBottom w:val="0"/>
              <w:divBdr>
                <w:top w:val="none" w:sz="0" w:space="0" w:color="auto"/>
                <w:left w:val="none" w:sz="0" w:space="0" w:color="auto"/>
                <w:bottom w:val="none" w:sz="0" w:space="0" w:color="auto"/>
                <w:right w:val="none" w:sz="0" w:space="0" w:color="auto"/>
              </w:divBdr>
              <w:divsChild>
                <w:div w:id="824786301">
                  <w:marLeft w:val="0"/>
                  <w:marRight w:val="0"/>
                  <w:marTop w:val="0"/>
                  <w:marBottom w:val="0"/>
                  <w:divBdr>
                    <w:top w:val="none" w:sz="0" w:space="0" w:color="auto"/>
                    <w:left w:val="none" w:sz="0" w:space="0" w:color="auto"/>
                    <w:bottom w:val="none" w:sz="0" w:space="0" w:color="auto"/>
                    <w:right w:val="none" w:sz="0" w:space="0" w:color="auto"/>
                  </w:divBdr>
                </w:div>
              </w:divsChild>
            </w:div>
            <w:div w:id="3658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850">
      <w:bodyDiv w:val="1"/>
      <w:marLeft w:val="0"/>
      <w:marRight w:val="0"/>
      <w:marTop w:val="0"/>
      <w:marBottom w:val="0"/>
      <w:divBdr>
        <w:top w:val="none" w:sz="0" w:space="0" w:color="auto"/>
        <w:left w:val="none" w:sz="0" w:space="0" w:color="auto"/>
        <w:bottom w:val="none" w:sz="0" w:space="0" w:color="auto"/>
        <w:right w:val="none" w:sz="0" w:space="0" w:color="auto"/>
      </w:divBdr>
    </w:div>
    <w:div w:id="1920289642">
      <w:bodyDiv w:val="1"/>
      <w:marLeft w:val="0"/>
      <w:marRight w:val="0"/>
      <w:marTop w:val="0"/>
      <w:marBottom w:val="0"/>
      <w:divBdr>
        <w:top w:val="none" w:sz="0" w:space="0" w:color="auto"/>
        <w:left w:val="none" w:sz="0" w:space="0" w:color="auto"/>
        <w:bottom w:val="none" w:sz="0" w:space="0" w:color="auto"/>
        <w:right w:val="none" w:sz="0" w:space="0" w:color="auto"/>
      </w:divBdr>
      <w:divsChild>
        <w:div w:id="790052618">
          <w:marLeft w:val="0"/>
          <w:marRight w:val="0"/>
          <w:marTop w:val="0"/>
          <w:marBottom w:val="720"/>
          <w:divBdr>
            <w:top w:val="none" w:sz="0" w:space="0" w:color="auto"/>
            <w:left w:val="none" w:sz="0" w:space="0" w:color="auto"/>
            <w:bottom w:val="none" w:sz="0" w:space="0" w:color="auto"/>
            <w:right w:val="none" w:sz="0" w:space="0" w:color="auto"/>
          </w:divBdr>
        </w:div>
      </w:divsChild>
    </w:div>
    <w:div w:id="1929804840">
      <w:bodyDiv w:val="1"/>
      <w:marLeft w:val="0"/>
      <w:marRight w:val="0"/>
      <w:marTop w:val="0"/>
      <w:marBottom w:val="0"/>
      <w:divBdr>
        <w:top w:val="none" w:sz="0" w:space="0" w:color="auto"/>
        <w:left w:val="none" w:sz="0" w:space="0" w:color="auto"/>
        <w:bottom w:val="none" w:sz="0" w:space="0" w:color="auto"/>
        <w:right w:val="none" w:sz="0" w:space="0" w:color="auto"/>
      </w:divBdr>
    </w:div>
    <w:div w:id="1938518069">
      <w:bodyDiv w:val="1"/>
      <w:marLeft w:val="0"/>
      <w:marRight w:val="0"/>
      <w:marTop w:val="0"/>
      <w:marBottom w:val="0"/>
      <w:divBdr>
        <w:top w:val="none" w:sz="0" w:space="0" w:color="auto"/>
        <w:left w:val="none" w:sz="0" w:space="0" w:color="auto"/>
        <w:bottom w:val="none" w:sz="0" w:space="0" w:color="auto"/>
        <w:right w:val="none" w:sz="0" w:space="0" w:color="auto"/>
      </w:divBdr>
      <w:divsChild>
        <w:div w:id="792749126">
          <w:marLeft w:val="0"/>
          <w:marRight w:val="225"/>
          <w:marTop w:val="0"/>
          <w:marBottom w:val="0"/>
          <w:divBdr>
            <w:top w:val="none" w:sz="0" w:space="0" w:color="auto"/>
            <w:left w:val="none" w:sz="0" w:space="0" w:color="auto"/>
            <w:bottom w:val="none" w:sz="0" w:space="0" w:color="auto"/>
            <w:right w:val="none" w:sz="0" w:space="0" w:color="auto"/>
          </w:divBdr>
        </w:div>
      </w:divsChild>
    </w:div>
    <w:div w:id="1944612017">
      <w:bodyDiv w:val="1"/>
      <w:marLeft w:val="0"/>
      <w:marRight w:val="0"/>
      <w:marTop w:val="0"/>
      <w:marBottom w:val="0"/>
      <w:divBdr>
        <w:top w:val="none" w:sz="0" w:space="0" w:color="auto"/>
        <w:left w:val="none" w:sz="0" w:space="0" w:color="auto"/>
        <w:bottom w:val="none" w:sz="0" w:space="0" w:color="auto"/>
        <w:right w:val="none" w:sz="0" w:space="0" w:color="auto"/>
      </w:divBdr>
      <w:divsChild>
        <w:div w:id="148905138">
          <w:marLeft w:val="0"/>
          <w:marRight w:val="0"/>
          <w:marTop w:val="0"/>
          <w:marBottom w:val="720"/>
          <w:divBdr>
            <w:top w:val="none" w:sz="0" w:space="0" w:color="auto"/>
            <w:left w:val="none" w:sz="0" w:space="0" w:color="auto"/>
            <w:bottom w:val="single" w:sz="18" w:space="15" w:color="E8E8E8"/>
            <w:right w:val="none" w:sz="0" w:space="0" w:color="auto"/>
          </w:divBdr>
          <w:divsChild>
            <w:div w:id="81726068">
              <w:marLeft w:val="0"/>
              <w:marRight w:val="225"/>
              <w:marTop w:val="0"/>
              <w:marBottom w:val="0"/>
              <w:divBdr>
                <w:top w:val="none" w:sz="0" w:space="0" w:color="auto"/>
                <w:left w:val="none" w:sz="0" w:space="0" w:color="auto"/>
                <w:bottom w:val="none" w:sz="0" w:space="0" w:color="auto"/>
                <w:right w:val="none" w:sz="0" w:space="0" w:color="auto"/>
              </w:divBdr>
            </w:div>
          </w:divsChild>
        </w:div>
        <w:div w:id="1656833652">
          <w:marLeft w:val="0"/>
          <w:marRight w:val="0"/>
          <w:marTop w:val="0"/>
          <w:marBottom w:val="0"/>
          <w:divBdr>
            <w:top w:val="none" w:sz="0" w:space="0" w:color="auto"/>
            <w:left w:val="none" w:sz="0" w:space="0" w:color="auto"/>
            <w:bottom w:val="none" w:sz="0" w:space="0" w:color="auto"/>
            <w:right w:val="none" w:sz="0" w:space="0" w:color="auto"/>
          </w:divBdr>
          <w:divsChild>
            <w:div w:id="1846093365">
              <w:marLeft w:val="0"/>
              <w:marRight w:val="0"/>
              <w:marTop w:val="0"/>
              <w:marBottom w:val="0"/>
              <w:divBdr>
                <w:top w:val="none" w:sz="0" w:space="0" w:color="auto"/>
                <w:left w:val="none" w:sz="0" w:space="0" w:color="auto"/>
                <w:bottom w:val="none" w:sz="0" w:space="0" w:color="auto"/>
                <w:right w:val="none" w:sz="0" w:space="0" w:color="auto"/>
              </w:divBdr>
            </w:div>
            <w:div w:id="16859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5808">
      <w:bodyDiv w:val="1"/>
      <w:marLeft w:val="0"/>
      <w:marRight w:val="0"/>
      <w:marTop w:val="0"/>
      <w:marBottom w:val="0"/>
      <w:divBdr>
        <w:top w:val="none" w:sz="0" w:space="0" w:color="auto"/>
        <w:left w:val="none" w:sz="0" w:space="0" w:color="auto"/>
        <w:bottom w:val="none" w:sz="0" w:space="0" w:color="auto"/>
        <w:right w:val="none" w:sz="0" w:space="0" w:color="auto"/>
      </w:divBdr>
      <w:divsChild>
        <w:div w:id="1428623774">
          <w:marLeft w:val="0"/>
          <w:marRight w:val="0"/>
          <w:marTop w:val="0"/>
          <w:marBottom w:val="720"/>
          <w:divBdr>
            <w:top w:val="none" w:sz="0" w:space="0" w:color="auto"/>
            <w:left w:val="none" w:sz="0" w:space="0" w:color="auto"/>
            <w:bottom w:val="none" w:sz="0" w:space="0" w:color="auto"/>
            <w:right w:val="none" w:sz="0" w:space="0" w:color="auto"/>
          </w:divBdr>
        </w:div>
        <w:div w:id="1045374995">
          <w:marLeft w:val="0"/>
          <w:marRight w:val="0"/>
          <w:marTop w:val="0"/>
          <w:marBottom w:val="0"/>
          <w:divBdr>
            <w:top w:val="none" w:sz="0" w:space="0" w:color="auto"/>
            <w:left w:val="none" w:sz="0" w:space="0" w:color="auto"/>
            <w:bottom w:val="none" w:sz="0" w:space="0" w:color="auto"/>
            <w:right w:val="none" w:sz="0" w:space="0" w:color="auto"/>
          </w:divBdr>
          <w:divsChild>
            <w:div w:id="2037922590">
              <w:marLeft w:val="0"/>
              <w:marRight w:val="0"/>
              <w:marTop w:val="0"/>
              <w:marBottom w:val="0"/>
              <w:divBdr>
                <w:top w:val="none" w:sz="0" w:space="0" w:color="auto"/>
                <w:left w:val="none" w:sz="0" w:space="0" w:color="auto"/>
                <w:bottom w:val="none" w:sz="0" w:space="0" w:color="auto"/>
                <w:right w:val="none" w:sz="0" w:space="0" w:color="auto"/>
              </w:divBdr>
            </w:div>
            <w:div w:id="1841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5705">
      <w:bodyDiv w:val="1"/>
      <w:marLeft w:val="0"/>
      <w:marRight w:val="0"/>
      <w:marTop w:val="0"/>
      <w:marBottom w:val="0"/>
      <w:divBdr>
        <w:top w:val="none" w:sz="0" w:space="0" w:color="auto"/>
        <w:left w:val="none" w:sz="0" w:space="0" w:color="auto"/>
        <w:bottom w:val="none" w:sz="0" w:space="0" w:color="auto"/>
        <w:right w:val="none" w:sz="0" w:space="0" w:color="auto"/>
      </w:divBdr>
      <w:divsChild>
        <w:div w:id="1403675468">
          <w:marLeft w:val="0"/>
          <w:marRight w:val="0"/>
          <w:marTop w:val="0"/>
          <w:marBottom w:val="0"/>
          <w:divBdr>
            <w:top w:val="none" w:sz="0" w:space="0" w:color="auto"/>
            <w:left w:val="none" w:sz="0" w:space="0" w:color="auto"/>
            <w:bottom w:val="none" w:sz="0" w:space="0" w:color="auto"/>
            <w:right w:val="none" w:sz="0" w:space="0" w:color="auto"/>
          </w:divBdr>
          <w:divsChild>
            <w:div w:id="597098498">
              <w:marLeft w:val="0"/>
              <w:marRight w:val="0"/>
              <w:marTop w:val="0"/>
              <w:marBottom w:val="0"/>
              <w:divBdr>
                <w:top w:val="none" w:sz="0" w:space="0" w:color="auto"/>
                <w:left w:val="none" w:sz="0" w:space="0" w:color="auto"/>
                <w:bottom w:val="none" w:sz="0" w:space="0" w:color="auto"/>
                <w:right w:val="none" w:sz="0" w:space="0" w:color="auto"/>
              </w:divBdr>
              <w:divsChild>
                <w:div w:id="1123379805">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2057967678">
      <w:bodyDiv w:val="1"/>
      <w:marLeft w:val="0"/>
      <w:marRight w:val="0"/>
      <w:marTop w:val="0"/>
      <w:marBottom w:val="0"/>
      <w:divBdr>
        <w:top w:val="none" w:sz="0" w:space="0" w:color="auto"/>
        <w:left w:val="none" w:sz="0" w:space="0" w:color="auto"/>
        <w:bottom w:val="none" w:sz="0" w:space="0" w:color="auto"/>
        <w:right w:val="none" w:sz="0" w:space="0" w:color="auto"/>
      </w:divBdr>
    </w:div>
    <w:div w:id="2073457751">
      <w:bodyDiv w:val="1"/>
      <w:marLeft w:val="0"/>
      <w:marRight w:val="0"/>
      <w:marTop w:val="0"/>
      <w:marBottom w:val="0"/>
      <w:divBdr>
        <w:top w:val="none" w:sz="0" w:space="0" w:color="auto"/>
        <w:left w:val="none" w:sz="0" w:space="0" w:color="auto"/>
        <w:bottom w:val="none" w:sz="0" w:space="0" w:color="auto"/>
        <w:right w:val="none" w:sz="0" w:space="0" w:color="auto"/>
      </w:divBdr>
    </w:div>
    <w:div w:id="2104496017">
      <w:bodyDiv w:val="1"/>
      <w:marLeft w:val="0"/>
      <w:marRight w:val="0"/>
      <w:marTop w:val="0"/>
      <w:marBottom w:val="0"/>
      <w:divBdr>
        <w:top w:val="none" w:sz="0" w:space="0" w:color="auto"/>
        <w:left w:val="none" w:sz="0" w:space="0" w:color="auto"/>
        <w:bottom w:val="none" w:sz="0" w:space="0" w:color="auto"/>
        <w:right w:val="none" w:sz="0" w:space="0" w:color="auto"/>
      </w:divBdr>
      <w:divsChild>
        <w:div w:id="490101409">
          <w:marLeft w:val="0"/>
          <w:marRight w:val="0"/>
          <w:marTop w:val="0"/>
          <w:marBottom w:val="0"/>
          <w:divBdr>
            <w:top w:val="none" w:sz="0" w:space="0" w:color="auto"/>
            <w:left w:val="none" w:sz="0" w:space="0" w:color="auto"/>
            <w:bottom w:val="none" w:sz="0" w:space="0" w:color="auto"/>
            <w:right w:val="none" w:sz="0" w:space="0" w:color="auto"/>
          </w:divBdr>
        </w:div>
        <w:div w:id="2038313410">
          <w:marLeft w:val="0"/>
          <w:marRight w:val="0"/>
          <w:marTop w:val="0"/>
          <w:marBottom w:val="0"/>
          <w:divBdr>
            <w:top w:val="none" w:sz="0" w:space="0" w:color="auto"/>
            <w:left w:val="none" w:sz="0" w:space="0" w:color="auto"/>
            <w:bottom w:val="none" w:sz="0" w:space="0" w:color="auto"/>
            <w:right w:val="none" w:sz="0" w:space="0" w:color="auto"/>
          </w:divBdr>
          <w:divsChild>
            <w:div w:id="947010063">
              <w:marLeft w:val="0"/>
              <w:marRight w:val="0"/>
              <w:marTop w:val="0"/>
              <w:marBottom w:val="0"/>
              <w:divBdr>
                <w:top w:val="none" w:sz="0" w:space="0" w:color="auto"/>
                <w:left w:val="none" w:sz="0" w:space="0" w:color="auto"/>
                <w:bottom w:val="none" w:sz="0" w:space="0" w:color="auto"/>
                <w:right w:val="none" w:sz="0" w:space="0" w:color="auto"/>
              </w:divBdr>
              <w:divsChild>
                <w:div w:id="20916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9114">
      <w:bodyDiv w:val="1"/>
      <w:marLeft w:val="0"/>
      <w:marRight w:val="0"/>
      <w:marTop w:val="0"/>
      <w:marBottom w:val="0"/>
      <w:divBdr>
        <w:top w:val="none" w:sz="0" w:space="0" w:color="auto"/>
        <w:left w:val="none" w:sz="0" w:space="0" w:color="auto"/>
        <w:bottom w:val="none" w:sz="0" w:space="0" w:color="auto"/>
        <w:right w:val="none" w:sz="0" w:space="0" w:color="auto"/>
      </w:divBdr>
    </w:div>
    <w:div w:id="2110928424">
      <w:bodyDiv w:val="1"/>
      <w:marLeft w:val="0"/>
      <w:marRight w:val="0"/>
      <w:marTop w:val="0"/>
      <w:marBottom w:val="0"/>
      <w:divBdr>
        <w:top w:val="none" w:sz="0" w:space="0" w:color="auto"/>
        <w:left w:val="none" w:sz="0" w:space="0" w:color="auto"/>
        <w:bottom w:val="none" w:sz="0" w:space="0" w:color="auto"/>
        <w:right w:val="none" w:sz="0" w:space="0" w:color="auto"/>
      </w:divBdr>
    </w:div>
    <w:div w:id="2126344911">
      <w:bodyDiv w:val="1"/>
      <w:marLeft w:val="0"/>
      <w:marRight w:val="0"/>
      <w:marTop w:val="0"/>
      <w:marBottom w:val="0"/>
      <w:divBdr>
        <w:top w:val="none" w:sz="0" w:space="0" w:color="auto"/>
        <w:left w:val="none" w:sz="0" w:space="0" w:color="auto"/>
        <w:bottom w:val="none" w:sz="0" w:space="0" w:color="auto"/>
        <w:right w:val="none" w:sz="0" w:space="0" w:color="auto"/>
      </w:divBdr>
      <w:divsChild>
        <w:div w:id="529874871">
          <w:marLeft w:val="0"/>
          <w:marRight w:val="0"/>
          <w:marTop w:val="0"/>
          <w:marBottom w:val="0"/>
          <w:divBdr>
            <w:top w:val="none" w:sz="0" w:space="0" w:color="auto"/>
            <w:left w:val="none" w:sz="0" w:space="0" w:color="auto"/>
            <w:bottom w:val="none" w:sz="0" w:space="0" w:color="auto"/>
            <w:right w:val="none" w:sz="0" w:space="0" w:color="auto"/>
          </w:divBdr>
        </w:div>
        <w:div w:id="1261721182">
          <w:marLeft w:val="0"/>
          <w:marRight w:val="0"/>
          <w:marTop w:val="0"/>
          <w:marBottom w:val="0"/>
          <w:divBdr>
            <w:top w:val="none" w:sz="0" w:space="0" w:color="auto"/>
            <w:left w:val="none" w:sz="0" w:space="0" w:color="auto"/>
            <w:bottom w:val="none" w:sz="0" w:space="0" w:color="auto"/>
            <w:right w:val="none" w:sz="0" w:space="0" w:color="auto"/>
          </w:divBdr>
          <w:divsChild>
            <w:div w:id="441147144">
              <w:marLeft w:val="0"/>
              <w:marRight w:val="0"/>
              <w:marTop w:val="0"/>
              <w:marBottom w:val="0"/>
              <w:divBdr>
                <w:top w:val="none" w:sz="0" w:space="0" w:color="auto"/>
                <w:left w:val="none" w:sz="0" w:space="0" w:color="auto"/>
                <w:bottom w:val="none" w:sz="0" w:space="0" w:color="auto"/>
                <w:right w:val="none" w:sz="0" w:space="0" w:color="auto"/>
              </w:divBdr>
              <w:divsChild>
                <w:div w:id="15865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fenavi.org/wp-content/uploads/2018/05/GUIA_AMBIENTAL_SUBSECTOR_AVICOLA.pdf" TargetMode="External"/><Relationship Id="rId47" Type="http://schemas.openxmlformats.org/officeDocument/2006/relationships/hyperlink" Target="https://www.youtube.com/watch?v=YXTbudWLg1E" TargetMode="External"/><Relationship Id="rId50" Type="http://schemas.openxmlformats.org/officeDocument/2006/relationships/hyperlink" Target="https://www.youtube.com/watch?v=sMvg1W7Jlbs" TargetMode="External"/><Relationship Id="rId55" Type="http://schemas.openxmlformats.org/officeDocument/2006/relationships/hyperlink" Target="https://fenavi.org/publicaciones-programa-ambiental/guia-rapida-consideraciones-tecnicas-para-gestion-integral-del-recurso-hidrico-en-granjas-avicola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youtu.be/gUTTgcS0eEc" TargetMode="External"/><Relationship Id="rId40" Type="http://schemas.openxmlformats.org/officeDocument/2006/relationships/hyperlink" Target="https://www.youtube.com/watch?v=M38tf-i2Yh4" TargetMode="External"/><Relationship Id="rId45" Type="http://schemas.openxmlformats.org/officeDocument/2006/relationships/hyperlink" Target="https://www.youtube.com/watch?v=8Zj4HFz2130" TargetMode="External"/><Relationship Id="rId53" Type="http://schemas.openxmlformats.org/officeDocument/2006/relationships/hyperlink" Target="https://www.sentidoverde.com/post/los-programas-posconsumo" TargetMode="External"/><Relationship Id="rId58" Type="http://schemas.openxmlformats.org/officeDocument/2006/relationships/hyperlink" Target="https://fenavi.org/publicaciones-programa-tecnico/aspectos-productivos-y-administrativos-en-la-industria-avicola/"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insalud.gov.co/sites/rid/Lists/BibliotecaDigital/RIDE/DE/DIJ/Resoluci%C3%B3n_2115_de_2007.pdf" TargetMode="External"/><Relationship Id="rId19" Type="http://schemas.openxmlformats.org/officeDocument/2006/relationships/image" Target="media/image7.png"/><Relationship Id="rId14" Type="http://schemas.openxmlformats.org/officeDocument/2006/relationships/hyperlink" Target="https://youtu.be/I4NAuta4lK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youtu.be/9D7TgGi3huQ" TargetMode="External"/><Relationship Id="rId43" Type="http://schemas.openxmlformats.org/officeDocument/2006/relationships/hyperlink" Target="https://www.youtube.com/watch?v=eCHU31e0DZs" TargetMode="External"/><Relationship Id="rId48" Type="http://schemas.openxmlformats.org/officeDocument/2006/relationships/hyperlink" Target="https://www.youtube.com/watch?v=fd5mo5Pr1pQ&amp;t=18s" TargetMode="External"/><Relationship Id="rId56" Type="http://schemas.openxmlformats.org/officeDocument/2006/relationships/hyperlink" Target="http://fenavibioseguridadavicultura.blogspot.com/"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www.ingenieroambiental.com/4014/andia.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hyperlink" Target="https://www.youtube.com/watch?v=SKI4G-trHOk" TargetMode="External"/><Relationship Id="rId46" Type="http://schemas.openxmlformats.org/officeDocument/2006/relationships/hyperlink" Target="https://www.youtube.com/watch?v=YEzh9qV45iM" TargetMode="External"/><Relationship Id="rId59" Type="http://schemas.openxmlformats.org/officeDocument/2006/relationships/hyperlink" Target="https://www.youtube.com/watch?v=YiSpsKE2eIc" TargetMode="External"/><Relationship Id="rId20" Type="http://schemas.openxmlformats.org/officeDocument/2006/relationships/image" Target="media/image8.svg"/><Relationship Id="rId41" Type="http://schemas.openxmlformats.org/officeDocument/2006/relationships/hyperlink" Target="https://fenavi.org/publicaciones-programa-ambiental/guia-rapida-alternativas-para-el-manejo-de-residuos-organicos-de-la-produccion-avicola-en-granja/" TargetMode="External"/><Relationship Id="rId54" Type="http://schemas.openxmlformats.org/officeDocument/2006/relationships/hyperlink" Target="https://fenavi.org/publicaciones-programa-tecnico/bioseguridad-en-la-industria-avicola/" TargetMode="External"/><Relationship Id="rId62" Type="http://schemas.openxmlformats.org/officeDocument/2006/relationships/hyperlink" Target="https://cms.fi.uba.ar/uploads/institutos_teoria_sedimentacion_8d6be3a94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youtube.com/watch?v=HUBpTO23mcI" TargetMode="External"/><Relationship Id="rId57" Type="http://schemas.openxmlformats.org/officeDocument/2006/relationships/hyperlink" Target="https://fenavi.org/publicaciones-programa-ambiental/guia-rapida-alternativas-para-el-manejo-de-residuos-solidos-ordinarios-en-granja/" TargetMode="External"/><Relationship Id="rId10" Type="http://schemas.openxmlformats.org/officeDocument/2006/relationships/endnotes" Target="endnotes.xml"/><Relationship Id="rId31" Type="http://schemas.openxmlformats.org/officeDocument/2006/relationships/image" Target="media/image19.svg"/><Relationship Id="rId44" Type="http://schemas.openxmlformats.org/officeDocument/2006/relationships/hyperlink" Target="https://fenavi.org/publicaciones-programa-ambiental/guia-rapida-alternativas-para-el-manejo-de-residuos-solidos-ordinarios-en-granja/" TargetMode="External"/><Relationship Id="rId52" Type="http://schemas.openxmlformats.org/officeDocument/2006/relationships/hyperlink" Target="http://www.atl.org.mx/index.php?option=com_content&amp;view=article&amp;id=293:fisica&amp;catid=72:ciencias-naturales&amp;Itemid=480" TargetMode="External"/><Relationship Id="rId60" Type="http://schemas.openxmlformats.org/officeDocument/2006/relationships/hyperlink" Target="https://www.minambiente.gov.co/colombia-iniciara-el-2021-con-nuevo-codigo-de-colores-para-la-separacion-de-residuo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fenavi.org/wp-content/uploads/2018/05/Guia_Rapida_Ambiental_Gestion_integral_del_recurso_hidric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AC1084-6A6E-44B3-9584-4B633D5616CD}">
  <ds:schemaRefs>
    <ds:schemaRef ds:uri="http://schemas.openxmlformats.org/officeDocument/2006/bibliography"/>
  </ds:schemaRefs>
</ds:datastoreItem>
</file>

<file path=customXml/itemProps2.xml><?xml version="1.0" encoding="utf-8"?>
<ds:datastoreItem xmlns:ds="http://schemas.openxmlformats.org/officeDocument/2006/customXml" ds:itemID="{9B719783-416F-42F8-8D24-B5C34BE73DB5}">
  <ds:schemaRefs>
    <ds:schemaRef ds:uri="http://schemas.microsoft.com/sharepoint/v3/contenttype/forms"/>
  </ds:schemaRefs>
</ds:datastoreItem>
</file>

<file path=customXml/itemProps3.xml><?xml version="1.0" encoding="utf-8"?>
<ds:datastoreItem xmlns:ds="http://schemas.openxmlformats.org/officeDocument/2006/customXml" ds:itemID="{7F8F87FB-0184-4FA2-A439-55B0F8D771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B4FEB9-BF2D-4EAA-BEDB-795F1C7E1B0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12903</Words>
  <Characters>70969</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Protocolos de bioseguridad y control de actividades anexas de producción</vt:lpstr>
    </vt:vector>
  </TitlesOfParts>
  <Company/>
  <LinksUpToDate>false</LinksUpToDate>
  <CharactersWithSpaces>83705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Protocolos de bioseguridad y control de actividades anexas de producción</dc:title>
  <dc:subject/>
  <dc:creator>SENA</dc:creator>
  <cp:keywords>Protocolos de bioseguridad y control de actividades anexas de producción</cp:keywords>
  <dc:description/>
  <cp:lastModifiedBy>oscar daniel espitia marin</cp:lastModifiedBy>
  <cp:revision>15</cp:revision>
  <cp:lastPrinted>2023-10-10T06:56:00Z</cp:lastPrinted>
  <dcterms:created xsi:type="dcterms:W3CDTF">2023-10-08T05:48:00Z</dcterms:created>
  <dcterms:modified xsi:type="dcterms:W3CDTF">2023-10-10T06:58:00Z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