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E636FE" w:rsidRDefault="009F49C5" w14:paraId="00000001" w14:textId="77777777">
      <w:pPr>
        <w:pStyle w:val="Normal0"/>
        <w:jc w:val="center"/>
        <w:rPr>
          <w:b/>
          <w:sz w:val="20"/>
          <w:szCs w:val="20"/>
        </w:rPr>
      </w:pPr>
      <w:r>
        <w:rPr>
          <w:b/>
          <w:sz w:val="20"/>
          <w:szCs w:val="20"/>
        </w:rPr>
        <w:t>FORMATO PARA EL DESARROLLO DE COMPONENTE FORMATIVO</w:t>
      </w:r>
    </w:p>
    <w:p w:rsidR="00E636FE" w:rsidRDefault="00E636FE" w14:paraId="00000002" w14:textId="77777777">
      <w:pPr>
        <w:pStyle w:val="Normal0"/>
        <w:tabs>
          <w:tab w:val="left" w:pos="3224"/>
        </w:tabs>
        <w:rPr>
          <w:sz w:val="20"/>
          <w:szCs w:val="20"/>
        </w:rPr>
      </w:pPr>
    </w:p>
    <w:tbl>
      <w:tblPr>
        <w:tblStyle w:val="aff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636FE" w14:paraId="118CFB11" w14:textId="77777777">
        <w:trPr>
          <w:trHeight w:val="340"/>
        </w:trPr>
        <w:tc>
          <w:tcPr>
            <w:tcW w:w="3397" w:type="dxa"/>
            <w:vAlign w:val="center"/>
          </w:tcPr>
          <w:p w:rsidR="00E636FE" w:rsidRDefault="009F49C5" w14:paraId="00000003" w14:textId="77777777">
            <w:pPr>
              <w:pStyle w:val="Normal0"/>
              <w:spacing w:line="276" w:lineRule="auto"/>
              <w:rPr>
                <w:sz w:val="20"/>
                <w:szCs w:val="20"/>
              </w:rPr>
            </w:pPr>
            <w:r>
              <w:rPr>
                <w:sz w:val="20"/>
                <w:szCs w:val="20"/>
              </w:rPr>
              <w:t>PROGRAMA DE FORMACIÓN</w:t>
            </w:r>
          </w:p>
        </w:tc>
        <w:tc>
          <w:tcPr>
            <w:tcW w:w="6565" w:type="dxa"/>
            <w:vAlign w:val="center"/>
          </w:tcPr>
          <w:p w:rsidR="00E636FE" w:rsidRDefault="009F49C5" w14:paraId="00000004" w14:textId="77777777">
            <w:pPr>
              <w:pStyle w:val="Normal0"/>
              <w:spacing w:line="276" w:lineRule="auto"/>
              <w:rPr>
                <w:b w:val="0"/>
                <w:color w:val="E36C09"/>
                <w:sz w:val="20"/>
                <w:szCs w:val="20"/>
              </w:rPr>
            </w:pPr>
            <w:r>
              <w:rPr>
                <w:b w:val="0"/>
                <w:sz w:val="20"/>
                <w:szCs w:val="20"/>
              </w:rPr>
              <w:t>Tecnología en gestión eficiente de la energía</w:t>
            </w:r>
          </w:p>
        </w:tc>
      </w:tr>
    </w:tbl>
    <w:p w:rsidR="00E636FE" w:rsidRDefault="00E636FE" w14:paraId="00000005" w14:textId="77777777">
      <w:pPr>
        <w:pStyle w:val="Normal0"/>
        <w:rPr>
          <w:sz w:val="20"/>
          <w:szCs w:val="20"/>
        </w:rPr>
      </w:pPr>
    </w:p>
    <w:tbl>
      <w:tblPr>
        <w:tblStyle w:val="aff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E636FE" w14:paraId="3EA0C037" w14:textId="77777777">
        <w:trPr>
          <w:trHeight w:val="340"/>
        </w:trPr>
        <w:tc>
          <w:tcPr>
            <w:tcW w:w="1838" w:type="dxa"/>
            <w:vAlign w:val="center"/>
          </w:tcPr>
          <w:p w:rsidR="00E636FE" w:rsidRDefault="009F49C5" w14:paraId="00000006" w14:textId="77777777">
            <w:pPr>
              <w:pStyle w:val="Normal0"/>
              <w:spacing w:line="276" w:lineRule="auto"/>
              <w:rPr>
                <w:sz w:val="20"/>
                <w:szCs w:val="20"/>
              </w:rPr>
            </w:pPr>
            <w:r>
              <w:rPr>
                <w:sz w:val="20"/>
                <w:szCs w:val="20"/>
              </w:rPr>
              <w:t>COMPETENCIA</w:t>
            </w:r>
          </w:p>
        </w:tc>
        <w:tc>
          <w:tcPr>
            <w:tcW w:w="2835" w:type="dxa"/>
            <w:vAlign w:val="center"/>
          </w:tcPr>
          <w:p w:rsidR="00E636FE" w:rsidRDefault="009F49C5" w14:paraId="00000007" w14:textId="77777777">
            <w:pPr>
              <w:pStyle w:val="Normal0"/>
              <w:spacing w:line="276" w:lineRule="auto"/>
              <w:jc w:val="both"/>
              <w:rPr>
                <w:b w:val="0"/>
                <w:sz w:val="20"/>
                <w:szCs w:val="20"/>
              </w:rPr>
            </w:pPr>
            <w:r>
              <w:rPr>
                <w:b w:val="0"/>
                <w:sz w:val="20"/>
                <w:szCs w:val="20"/>
              </w:rPr>
              <w:t>220201072 - Configurar el sistema de gestión de la energía de acuerdo con la normativa y estándares técnicos.</w:t>
            </w:r>
          </w:p>
          <w:p w:rsidR="00E636FE" w:rsidRDefault="00E636FE" w14:paraId="00000008" w14:textId="77777777">
            <w:pPr>
              <w:pStyle w:val="Normal0"/>
              <w:spacing w:line="276" w:lineRule="auto"/>
              <w:jc w:val="both"/>
              <w:rPr>
                <w:b w:val="0"/>
                <w:sz w:val="20"/>
                <w:szCs w:val="20"/>
              </w:rPr>
            </w:pPr>
          </w:p>
        </w:tc>
        <w:tc>
          <w:tcPr>
            <w:tcW w:w="2126" w:type="dxa"/>
            <w:vAlign w:val="center"/>
          </w:tcPr>
          <w:p w:rsidR="00E636FE" w:rsidRDefault="009F49C5" w14:paraId="00000009" w14:textId="77777777">
            <w:pPr>
              <w:pStyle w:val="Normal0"/>
              <w:spacing w:line="276" w:lineRule="auto"/>
              <w:rPr>
                <w:sz w:val="20"/>
                <w:szCs w:val="20"/>
              </w:rPr>
            </w:pPr>
            <w:r>
              <w:rPr>
                <w:sz w:val="20"/>
                <w:szCs w:val="20"/>
              </w:rPr>
              <w:t>RESULTADOS DE APRENDIZAJE</w:t>
            </w:r>
          </w:p>
        </w:tc>
        <w:tc>
          <w:tcPr>
            <w:tcW w:w="3163" w:type="dxa"/>
            <w:vAlign w:val="center"/>
          </w:tcPr>
          <w:p w:rsidR="00E636FE" w:rsidRDefault="009F49C5" w14:paraId="0000000A" w14:textId="77777777">
            <w:pPr>
              <w:pStyle w:val="Normal0"/>
              <w:spacing w:line="276" w:lineRule="auto"/>
              <w:ind w:left="66"/>
              <w:jc w:val="both"/>
              <w:rPr>
                <w:b w:val="0"/>
                <w:sz w:val="20"/>
                <w:szCs w:val="20"/>
              </w:rPr>
            </w:pPr>
            <w:r>
              <w:rPr>
                <w:b w:val="0"/>
                <w:sz w:val="20"/>
                <w:szCs w:val="20"/>
              </w:rPr>
              <w:t>220201072-2. Diagnosticar el consumo energético de la organización según estándares técnicos y normatividad vigente.</w:t>
            </w:r>
          </w:p>
        </w:tc>
      </w:tr>
    </w:tbl>
    <w:p w:rsidR="00E636FE" w:rsidRDefault="00E636FE" w14:paraId="0000000B" w14:textId="77777777">
      <w:pPr>
        <w:pStyle w:val="Normal0"/>
        <w:rPr>
          <w:sz w:val="20"/>
          <w:szCs w:val="20"/>
        </w:rPr>
      </w:pPr>
    </w:p>
    <w:p w:rsidR="00E636FE" w:rsidRDefault="00E636FE" w14:paraId="0000000C" w14:textId="77777777">
      <w:pPr>
        <w:pStyle w:val="Normal0"/>
        <w:rPr>
          <w:sz w:val="20"/>
          <w:szCs w:val="20"/>
        </w:rPr>
      </w:pPr>
    </w:p>
    <w:tbl>
      <w:tblPr>
        <w:tblStyle w:val="afff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636FE" w14:paraId="0D6DC2CD" w14:textId="77777777">
        <w:trPr>
          <w:trHeight w:val="340"/>
        </w:trPr>
        <w:tc>
          <w:tcPr>
            <w:tcW w:w="3397" w:type="dxa"/>
            <w:vAlign w:val="center"/>
          </w:tcPr>
          <w:p w:rsidR="00E636FE" w:rsidRDefault="009F49C5" w14:paraId="0000000D" w14:textId="77777777">
            <w:pPr>
              <w:pStyle w:val="Normal0"/>
              <w:spacing w:line="276" w:lineRule="auto"/>
              <w:rPr>
                <w:sz w:val="20"/>
                <w:szCs w:val="20"/>
              </w:rPr>
            </w:pPr>
            <w:r>
              <w:rPr>
                <w:sz w:val="20"/>
                <w:szCs w:val="20"/>
              </w:rPr>
              <w:t>NÚMERO DEL COMPONENTE FORMATIVO</w:t>
            </w:r>
          </w:p>
        </w:tc>
        <w:tc>
          <w:tcPr>
            <w:tcW w:w="6565" w:type="dxa"/>
            <w:vAlign w:val="center"/>
          </w:tcPr>
          <w:p w:rsidR="00E636FE" w:rsidRDefault="00964660" w14:paraId="0000000E" w14:textId="557C16C2">
            <w:pPr>
              <w:pStyle w:val="Normal0"/>
              <w:spacing w:line="276" w:lineRule="auto"/>
              <w:rPr>
                <w:b w:val="0"/>
                <w:color w:val="E36C09"/>
                <w:sz w:val="20"/>
                <w:szCs w:val="20"/>
              </w:rPr>
            </w:pPr>
            <w:r>
              <w:rPr>
                <w:b w:val="0"/>
                <w:sz w:val="20"/>
                <w:szCs w:val="20"/>
              </w:rPr>
              <w:t>CF</w:t>
            </w:r>
            <w:r w:rsidR="009F49C5">
              <w:rPr>
                <w:b w:val="0"/>
                <w:sz w:val="20"/>
                <w:szCs w:val="20"/>
              </w:rPr>
              <w:t>015</w:t>
            </w:r>
          </w:p>
        </w:tc>
      </w:tr>
      <w:tr w:rsidR="00E636FE" w14:paraId="36A215AB" w14:textId="77777777">
        <w:trPr>
          <w:trHeight w:val="340"/>
        </w:trPr>
        <w:tc>
          <w:tcPr>
            <w:tcW w:w="3397" w:type="dxa"/>
            <w:vAlign w:val="center"/>
          </w:tcPr>
          <w:p w:rsidR="00E636FE" w:rsidRDefault="009F49C5" w14:paraId="0000000F" w14:textId="77777777">
            <w:pPr>
              <w:pStyle w:val="Normal0"/>
              <w:spacing w:line="276" w:lineRule="auto"/>
              <w:rPr>
                <w:sz w:val="20"/>
                <w:szCs w:val="20"/>
              </w:rPr>
            </w:pPr>
            <w:r>
              <w:rPr>
                <w:sz w:val="20"/>
                <w:szCs w:val="20"/>
              </w:rPr>
              <w:t>NOMBRE DEL COMPONENTE FORMATIVO</w:t>
            </w:r>
          </w:p>
        </w:tc>
        <w:tc>
          <w:tcPr>
            <w:tcW w:w="6565" w:type="dxa"/>
            <w:vAlign w:val="center"/>
          </w:tcPr>
          <w:p w:rsidR="00E636FE" w:rsidRDefault="009F49C5" w14:paraId="00000010" w14:textId="77777777">
            <w:pPr>
              <w:pStyle w:val="Normal0"/>
              <w:spacing w:line="276" w:lineRule="auto"/>
              <w:rPr>
                <w:b w:val="0"/>
                <w:sz w:val="20"/>
                <w:szCs w:val="20"/>
              </w:rPr>
            </w:pPr>
            <w:r>
              <w:rPr>
                <w:b w:val="0"/>
                <w:sz w:val="20"/>
                <w:szCs w:val="20"/>
              </w:rPr>
              <w:t>Planeación y ejecución de diagnósticos energéticos</w:t>
            </w:r>
          </w:p>
        </w:tc>
      </w:tr>
      <w:tr w:rsidR="00E636FE" w14:paraId="35CB75B5" w14:textId="77777777">
        <w:trPr>
          <w:trHeight w:val="1065"/>
        </w:trPr>
        <w:tc>
          <w:tcPr>
            <w:tcW w:w="3397" w:type="dxa"/>
            <w:vAlign w:val="center"/>
          </w:tcPr>
          <w:p w:rsidR="00E636FE" w:rsidRDefault="009F49C5" w14:paraId="00000011" w14:textId="77777777">
            <w:pPr>
              <w:pStyle w:val="Normal0"/>
              <w:spacing w:line="276" w:lineRule="auto"/>
              <w:rPr>
                <w:sz w:val="20"/>
                <w:szCs w:val="20"/>
              </w:rPr>
            </w:pPr>
            <w:r>
              <w:rPr>
                <w:sz w:val="20"/>
                <w:szCs w:val="20"/>
              </w:rPr>
              <w:t>BREVE DESCRIPCIÓN</w:t>
            </w:r>
          </w:p>
        </w:tc>
        <w:tc>
          <w:tcPr>
            <w:tcW w:w="6565" w:type="dxa"/>
            <w:vAlign w:val="center"/>
          </w:tcPr>
          <w:p w:rsidR="00E636FE" w:rsidRDefault="009F49C5" w14:paraId="00000012" w14:textId="520F30BE">
            <w:pPr>
              <w:pStyle w:val="Normal0"/>
              <w:spacing w:line="276" w:lineRule="auto"/>
              <w:jc w:val="both"/>
              <w:rPr>
                <w:b w:val="0"/>
                <w:sz w:val="20"/>
                <w:szCs w:val="20"/>
              </w:rPr>
            </w:pPr>
            <w:r>
              <w:rPr>
                <w:b w:val="0"/>
                <w:sz w:val="20"/>
                <w:szCs w:val="20"/>
              </w:rPr>
              <w:t xml:space="preserve">La eficiencia en cualquier contexto es el cociente de la magnitud de una variable a la salida dividida entre la magnitud de esa variable y la entrada. En el contexto energético la variable es la energía y una auditoría o revisión energética determina la eficiencia actual de un </w:t>
            </w:r>
            <w:r w:rsidR="008869A4">
              <w:rPr>
                <w:b w:val="0"/>
                <w:sz w:val="20"/>
                <w:szCs w:val="20"/>
              </w:rPr>
              <w:t>proceso e</w:t>
            </w:r>
            <w:r>
              <w:rPr>
                <w:b w:val="0"/>
                <w:sz w:val="20"/>
                <w:szCs w:val="20"/>
              </w:rPr>
              <w:t xml:space="preserve"> identifica las oportunidades de mejora de la misma.</w:t>
            </w:r>
          </w:p>
        </w:tc>
      </w:tr>
      <w:tr w:rsidR="00E636FE" w14:paraId="19E3DB39" w14:textId="77777777">
        <w:trPr>
          <w:trHeight w:val="340"/>
        </w:trPr>
        <w:tc>
          <w:tcPr>
            <w:tcW w:w="3397" w:type="dxa"/>
            <w:vAlign w:val="center"/>
          </w:tcPr>
          <w:p w:rsidR="00E636FE" w:rsidRDefault="009F49C5" w14:paraId="00000013" w14:textId="77777777">
            <w:pPr>
              <w:pStyle w:val="Normal0"/>
              <w:spacing w:line="276" w:lineRule="auto"/>
              <w:rPr>
                <w:sz w:val="20"/>
                <w:szCs w:val="20"/>
              </w:rPr>
            </w:pPr>
            <w:r>
              <w:rPr>
                <w:sz w:val="20"/>
                <w:szCs w:val="20"/>
              </w:rPr>
              <w:t>PALABRAS CLAVE</w:t>
            </w:r>
          </w:p>
        </w:tc>
        <w:tc>
          <w:tcPr>
            <w:tcW w:w="6565" w:type="dxa"/>
            <w:vAlign w:val="center"/>
          </w:tcPr>
          <w:p w:rsidR="00E636FE" w:rsidRDefault="008869A4" w14:paraId="00000014" w14:textId="431A32CF">
            <w:pPr>
              <w:pStyle w:val="Normal0"/>
              <w:spacing w:line="276" w:lineRule="auto"/>
              <w:rPr>
                <w:b w:val="0"/>
                <w:sz w:val="20"/>
                <w:szCs w:val="20"/>
              </w:rPr>
            </w:pPr>
            <w:r w:rsidRPr="008869A4">
              <w:rPr>
                <w:b w:val="0"/>
                <w:sz w:val="20"/>
                <w:szCs w:val="20"/>
              </w:rPr>
              <w:t xml:space="preserve">Auditor energético, </w:t>
            </w:r>
            <w:r>
              <w:rPr>
                <w:b w:val="0"/>
                <w:sz w:val="20"/>
                <w:szCs w:val="20"/>
              </w:rPr>
              <w:t>a</w:t>
            </w:r>
            <w:r w:rsidRPr="008869A4">
              <w:rPr>
                <w:b w:val="0"/>
                <w:sz w:val="20"/>
                <w:szCs w:val="20"/>
              </w:rPr>
              <w:t xml:space="preserve">uditoría energética, </w:t>
            </w:r>
            <w:r>
              <w:rPr>
                <w:b w:val="0"/>
                <w:sz w:val="20"/>
                <w:szCs w:val="20"/>
              </w:rPr>
              <w:t>b</w:t>
            </w:r>
            <w:r w:rsidRPr="008869A4">
              <w:rPr>
                <w:b w:val="0"/>
                <w:sz w:val="20"/>
                <w:szCs w:val="20"/>
              </w:rPr>
              <w:t xml:space="preserve">alance energético, </w:t>
            </w:r>
            <w:r>
              <w:rPr>
                <w:b w:val="0"/>
                <w:sz w:val="20"/>
                <w:szCs w:val="20"/>
              </w:rPr>
              <w:t>f</w:t>
            </w:r>
            <w:r w:rsidRPr="008869A4">
              <w:rPr>
                <w:b w:val="0"/>
                <w:sz w:val="20"/>
                <w:szCs w:val="20"/>
              </w:rPr>
              <w:t xml:space="preserve">lujo de energía, </w:t>
            </w:r>
            <w:r>
              <w:rPr>
                <w:b w:val="0"/>
                <w:sz w:val="20"/>
                <w:szCs w:val="20"/>
              </w:rPr>
              <w:t>l</w:t>
            </w:r>
            <w:r w:rsidRPr="008869A4">
              <w:rPr>
                <w:b w:val="0"/>
                <w:sz w:val="20"/>
                <w:szCs w:val="20"/>
              </w:rPr>
              <w:t xml:space="preserve">ínea base, </w:t>
            </w:r>
            <w:r>
              <w:rPr>
                <w:b w:val="0"/>
                <w:sz w:val="20"/>
                <w:szCs w:val="20"/>
              </w:rPr>
              <w:t>u</w:t>
            </w:r>
            <w:r w:rsidRPr="008869A4">
              <w:rPr>
                <w:b w:val="0"/>
                <w:sz w:val="20"/>
                <w:szCs w:val="20"/>
              </w:rPr>
              <w:t>so significativo de la energía.</w:t>
            </w:r>
          </w:p>
        </w:tc>
      </w:tr>
    </w:tbl>
    <w:p w:rsidR="00E636FE" w:rsidRDefault="00E636FE" w14:paraId="00000015" w14:textId="77777777">
      <w:pPr>
        <w:pStyle w:val="Normal0"/>
        <w:rPr>
          <w:sz w:val="20"/>
          <w:szCs w:val="20"/>
        </w:rPr>
      </w:pPr>
    </w:p>
    <w:tbl>
      <w:tblPr>
        <w:tblStyle w:val="aff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636FE" w14:paraId="0777D34A" w14:textId="77777777">
        <w:trPr>
          <w:trHeight w:val="340"/>
        </w:trPr>
        <w:tc>
          <w:tcPr>
            <w:tcW w:w="3397" w:type="dxa"/>
            <w:vAlign w:val="center"/>
          </w:tcPr>
          <w:p w:rsidR="00E636FE" w:rsidRDefault="009F49C5" w14:paraId="00000016" w14:textId="77777777">
            <w:pPr>
              <w:pStyle w:val="Normal0"/>
              <w:spacing w:line="276" w:lineRule="auto"/>
              <w:rPr>
                <w:sz w:val="20"/>
                <w:szCs w:val="20"/>
              </w:rPr>
            </w:pPr>
            <w:r>
              <w:rPr>
                <w:sz w:val="20"/>
                <w:szCs w:val="20"/>
              </w:rPr>
              <w:t>ÁREA OCUPACIONAL</w:t>
            </w:r>
          </w:p>
        </w:tc>
        <w:tc>
          <w:tcPr>
            <w:tcW w:w="6565" w:type="dxa"/>
            <w:vAlign w:val="center"/>
          </w:tcPr>
          <w:p w:rsidR="00E636FE" w:rsidRDefault="009F49C5" w14:paraId="00000017" w14:textId="77777777">
            <w:pPr>
              <w:pStyle w:val="Normal0"/>
              <w:spacing w:line="276" w:lineRule="auto"/>
              <w:rPr>
                <w:b w:val="0"/>
                <w:sz w:val="20"/>
                <w:szCs w:val="20"/>
              </w:rPr>
            </w:pPr>
            <w:r>
              <w:rPr>
                <w:b w:val="0"/>
                <w:sz w:val="20"/>
                <w:szCs w:val="20"/>
              </w:rPr>
              <w:t>2 - Ciencias Naturales, aplicadas y relacionadas</w:t>
            </w:r>
          </w:p>
        </w:tc>
      </w:tr>
      <w:tr w:rsidR="00E636FE" w14:paraId="28F649EF" w14:textId="77777777">
        <w:trPr>
          <w:trHeight w:val="465"/>
        </w:trPr>
        <w:tc>
          <w:tcPr>
            <w:tcW w:w="3397" w:type="dxa"/>
            <w:vAlign w:val="center"/>
          </w:tcPr>
          <w:p w:rsidR="00E636FE" w:rsidRDefault="009F49C5" w14:paraId="00000018" w14:textId="77777777">
            <w:pPr>
              <w:pStyle w:val="Normal0"/>
              <w:spacing w:line="276" w:lineRule="auto"/>
              <w:rPr>
                <w:sz w:val="20"/>
                <w:szCs w:val="20"/>
              </w:rPr>
            </w:pPr>
            <w:r>
              <w:rPr>
                <w:sz w:val="20"/>
                <w:szCs w:val="20"/>
              </w:rPr>
              <w:t>IDIOMA</w:t>
            </w:r>
          </w:p>
        </w:tc>
        <w:tc>
          <w:tcPr>
            <w:tcW w:w="6565" w:type="dxa"/>
            <w:vAlign w:val="center"/>
          </w:tcPr>
          <w:p w:rsidR="00E636FE" w:rsidRDefault="009F49C5" w14:paraId="00000019" w14:textId="77777777">
            <w:pPr>
              <w:pStyle w:val="Normal0"/>
              <w:spacing w:line="276" w:lineRule="auto"/>
              <w:rPr>
                <w:b w:val="0"/>
                <w:color w:val="E36C09"/>
                <w:sz w:val="20"/>
                <w:szCs w:val="20"/>
              </w:rPr>
            </w:pPr>
            <w:r>
              <w:rPr>
                <w:b w:val="0"/>
                <w:sz w:val="20"/>
                <w:szCs w:val="20"/>
              </w:rPr>
              <w:t>Español</w:t>
            </w:r>
          </w:p>
        </w:tc>
      </w:tr>
    </w:tbl>
    <w:p w:rsidR="00E636FE" w:rsidRDefault="00E636FE" w14:paraId="0000001A" w14:textId="77777777">
      <w:pPr>
        <w:pStyle w:val="Normal0"/>
        <w:rPr>
          <w:sz w:val="20"/>
          <w:szCs w:val="20"/>
        </w:rPr>
      </w:pPr>
    </w:p>
    <w:p w:rsidR="00E636FE" w:rsidRDefault="00E636FE" w14:paraId="0000001B" w14:textId="77777777">
      <w:pPr>
        <w:pStyle w:val="Normal0"/>
        <w:pBdr>
          <w:top w:val="nil"/>
          <w:left w:val="nil"/>
          <w:bottom w:val="nil"/>
          <w:right w:val="nil"/>
          <w:between w:val="nil"/>
        </w:pBdr>
        <w:jc w:val="both"/>
        <w:rPr>
          <w:b/>
          <w:color w:val="E36C09"/>
          <w:sz w:val="20"/>
          <w:szCs w:val="20"/>
        </w:rPr>
      </w:pPr>
    </w:p>
    <w:p w:rsidR="00E636FE" w:rsidRDefault="00E636FE" w14:paraId="0000001C" w14:textId="77777777">
      <w:pPr>
        <w:pStyle w:val="Normal0"/>
        <w:rPr>
          <w:sz w:val="20"/>
          <w:szCs w:val="20"/>
        </w:rPr>
      </w:pPr>
    </w:p>
    <w:p w:rsidR="00E636FE" w:rsidP="00964660" w:rsidRDefault="009F49C5" w14:paraId="0000001D" w14:textId="7C8DF311">
      <w:pPr>
        <w:pStyle w:val="Normal0"/>
        <w:numPr>
          <w:ilvl w:val="0"/>
          <w:numId w:val="6"/>
        </w:numPr>
        <w:pBdr>
          <w:top w:val="nil"/>
          <w:left w:val="nil"/>
          <w:bottom w:val="nil"/>
          <w:right w:val="nil"/>
          <w:between w:val="nil"/>
        </w:pBdr>
        <w:jc w:val="both"/>
        <w:rPr>
          <w:b/>
          <w:color w:val="000000"/>
          <w:sz w:val="20"/>
          <w:szCs w:val="20"/>
        </w:rPr>
      </w:pPr>
      <w:r>
        <w:rPr>
          <w:b/>
          <w:color w:val="000000"/>
          <w:sz w:val="20"/>
          <w:szCs w:val="20"/>
        </w:rPr>
        <w:t>TABLA DE CONTENIDOS</w:t>
      </w:r>
    </w:p>
    <w:p w:rsidR="00964660" w:rsidP="00964660" w:rsidRDefault="00964660" w14:paraId="6CB2D420" w14:textId="592B3AA5">
      <w:pPr>
        <w:pStyle w:val="Normal0"/>
        <w:pBdr>
          <w:top w:val="nil"/>
          <w:left w:val="nil"/>
          <w:bottom w:val="nil"/>
          <w:right w:val="nil"/>
          <w:between w:val="nil"/>
        </w:pBdr>
        <w:jc w:val="both"/>
        <w:rPr>
          <w:b/>
          <w:color w:val="000000"/>
          <w:sz w:val="20"/>
          <w:szCs w:val="20"/>
        </w:rPr>
      </w:pPr>
      <w:r>
        <w:rPr>
          <w:b/>
          <w:color w:val="000000"/>
          <w:sz w:val="20"/>
          <w:szCs w:val="20"/>
        </w:rPr>
        <w:t>Introducción</w:t>
      </w:r>
    </w:p>
    <w:p w:rsidR="00E636FE" w:rsidRDefault="00E636FE" w14:paraId="0000001E" w14:textId="77777777">
      <w:pPr>
        <w:pStyle w:val="Normal0"/>
        <w:jc w:val="both"/>
        <w:rPr>
          <w:b/>
          <w:sz w:val="20"/>
          <w:szCs w:val="20"/>
        </w:rPr>
      </w:pPr>
    </w:p>
    <w:p w:rsidR="00E636FE" w:rsidRDefault="009F49C5" w14:paraId="0000001F" w14:textId="77777777">
      <w:pPr>
        <w:pStyle w:val="Normal0"/>
        <w:jc w:val="both"/>
        <w:rPr>
          <w:b/>
          <w:sz w:val="20"/>
          <w:szCs w:val="20"/>
        </w:rPr>
      </w:pPr>
      <w:r>
        <w:rPr>
          <w:b/>
          <w:sz w:val="20"/>
          <w:szCs w:val="20"/>
        </w:rPr>
        <w:t>1. Diagrama de flujo de procesos</w:t>
      </w:r>
    </w:p>
    <w:p w:rsidR="00E636FE" w:rsidRDefault="00E636FE" w14:paraId="00000020" w14:textId="77777777">
      <w:pPr>
        <w:pStyle w:val="Normal0"/>
        <w:jc w:val="both"/>
        <w:rPr>
          <w:b/>
          <w:sz w:val="20"/>
          <w:szCs w:val="20"/>
        </w:rPr>
      </w:pPr>
    </w:p>
    <w:p w:rsidR="00E636FE" w:rsidRDefault="009F49C5" w14:paraId="00000021" w14:textId="77777777">
      <w:pPr>
        <w:pStyle w:val="Normal0"/>
        <w:jc w:val="both"/>
        <w:rPr>
          <w:b/>
          <w:sz w:val="20"/>
          <w:szCs w:val="20"/>
        </w:rPr>
      </w:pPr>
      <w:r>
        <w:rPr>
          <w:b/>
          <w:sz w:val="20"/>
          <w:szCs w:val="20"/>
        </w:rPr>
        <w:t>2. Ejemplos de procesos industriales</w:t>
      </w:r>
    </w:p>
    <w:p w:rsidR="00E636FE" w:rsidRDefault="00E636FE" w14:paraId="00000022" w14:textId="77777777">
      <w:pPr>
        <w:pStyle w:val="Normal0"/>
        <w:jc w:val="both"/>
        <w:rPr>
          <w:b/>
          <w:sz w:val="20"/>
          <w:szCs w:val="20"/>
        </w:rPr>
      </w:pPr>
    </w:p>
    <w:p w:rsidR="00E636FE" w:rsidRDefault="009F49C5" w14:paraId="00000023" w14:textId="77777777">
      <w:pPr>
        <w:pStyle w:val="Normal0"/>
        <w:jc w:val="both"/>
        <w:rPr>
          <w:b/>
          <w:sz w:val="20"/>
          <w:szCs w:val="20"/>
        </w:rPr>
      </w:pPr>
      <w:r>
        <w:rPr>
          <w:b/>
          <w:sz w:val="20"/>
          <w:szCs w:val="20"/>
        </w:rPr>
        <w:t>3. Aplicaciones del balance y flujo de energía en los procesos</w:t>
      </w:r>
    </w:p>
    <w:p w:rsidR="00E636FE" w:rsidRDefault="00E636FE" w14:paraId="00000024" w14:textId="77777777">
      <w:pPr>
        <w:pStyle w:val="Normal0"/>
        <w:jc w:val="both"/>
        <w:rPr>
          <w:b/>
          <w:sz w:val="20"/>
          <w:szCs w:val="20"/>
        </w:rPr>
      </w:pPr>
    </w:p>
    <w:p w:rsidR="00E636FE" w:rsidRDefault="009F49C5" w14:paraId="00000025" w14:textId="77777777">
      <w:pPr>
        <w:pStyle w:val="Normal0"/>
        <w:jc w:val="both"/>
        <w:rPr>
          <w:b/>
          <w:sz w:val="20"/>
          <w:szCs w:val="20"/>
        </w:rPr>
      </w:pPr>
      <w:r>
        <w:rPr>
          <w:b/>
          <w:sz w:val="20"/>
          <w:szCs w:val="20"/>
        </w:rPr>
        <w:t>4. Inventario de equipos consumidores de energía</w:t>
      </w:r>
    </w:p>
    <w:p w:rsidR="00E636FE" w:rsidRDefault="00E636FE" w14:paraId="00000026" w14:textId="77777777">
      <w:pPr>
        <w:pStyle w:val="Normal0"/>
        <w:jc w:val="both"/>
        <w:rPr>
          <w:b/>
          <w:sz w:val="20"/>
          <w:szCs w:val="20"/>
        </w:rPr>
      </w:pPr>
    </w:p>
    <w:p w:rsidR="00E636FE" w:rsidRDefault="009F49C5" w14:paraId="00000027" w14:textId="77777777">
      <w:pPr>
        <w:pStyle w:val="Normal0"/>
        <w:jc w:val="both"/>
        <w:rPr>
          <w:b/>
          <w:sz w:val="20"/>
          <w:szCs w:val="20"/>
        </w:rPr>
      </w:pPr>
      <w:r>
        <w:rPr>
          <w:b/>
          <w:sz w:val="20"/>
          <w:szCs w:val="20"/>
        </w:rPr>
        <w:t>5. Introducción a las auditorías energéticas</w:t>
      </w:r>
    </w:p>
    <w:p w:rsidR="00E636FE" w:rsidRDefault="00E636FE" w14:paraId="00000028" w14:textId="77777777">
      <w:pPr>
        <w:pStyle w:val="Normal0"/>
        <w:jc w:val="both"/>
        <w:rPr>
          <w:b/>
          <w:sz w:val="20"/>
          <w:szCs w:val="20"/>
        </w:rPr>
      </w:pPr>
    </w:p>
    <w:p w:rsidR="00E636FE" w:rsidRDefault="009F49C5" w14:paraId="00000029" w14:textId="77777777">
      <w:pPr>
        <w:pStyle w:val="Normal0"/>
        <w:jc w:val="both"/>
        <w:rPr>
          <w:b/>
          <w:sz w:val="20"/>
          <w:szCs w:val="20"/>
        </w:rPr>
      </w:pPr>
      <w:r>
        <w:rPr>
          <w:b/>
          <w:sz w:val="20"/>
          <w:szCs w:val="20"/>
        </w:rPr>
        <w:t>6. Instrumentos y equipos de medición usados para la realización de auditorías energéticas</w:t>
      </w:r>
    </w:p>
    <w:p w:rsidR="00E636FE" w:rsidRDefault="00E636FE" w14:paraId="0000002A" w14:textId="77777777">
      <w:pPr>
        <w:pStyle w:val="Normal0"/>
        <w:jc w:val="both"/>
        <w:rPr>
          <w:b/>
          <w:sz w:val="20"/>
          <w:szCs w:val="20"/>
        </w:rPr>
      </w:pPr>
    </w:p>
    <w:p w:rsidR="00E636FE" w:rsidRDefault="009F49C5" w14:paraId="0000002B" w14:textId="77777777">
      <w:pPr>
        <w:pStyle w:val="Normal0"/>
        <w:jc w:val="both"/>
        <w:rPr>
          <w:b/>
          <w:sz w:val="20"/>
          <w:szCs w:val="20"/>
        </w:rPr>
      </w:pPr>
      <w:r>
        <w:rPr>
          <w:b/>
          <w:sz w:val="20"/>
          <w:szCs w:val="20"/>
        </w:rPr>
        <w:t>7. Principios de las auditorías energéticas</w:t>
      </w:r>
    </w:p>
    <w:p w:rsidR="00E636FE" w:rsidRDefault="00E636FE" w14:paraId="0000002C" w14:textId="77777777">
      <w:pPr>
        <w:pStyle w:val="Normal0"/>
        <w:jc w:val="both"/>
        <w:rPr>
          <w:b/>
          <w:sz w:val="20"/>
          <w:szCs w:val="20"/>
        </w:rPr>
      </w:pPr>
    </w:p>
    <w:p w:rsidR="00E636FE" w:rsidRDefault="009F49C5" w14:paraId="0000002D" w14:textId="77777777">
      <w:pPr>
        <w:pStyle w:val="Normal0"/>
        <w:jc w:val="both"/>
        <w:rPr>
          <w:b/>
          <w:sz w:val="20"/>
          <w:szCs w:val="20"/>
        </w:rPr>
      </w:pPr>
      <w:r>
        <w:rPr>
          <w:b/>
          <w:sz w:val="20"/>
          <w:szCs w:val="20"/>
        </w:rPr>
        <w:lastRenderedPageBreak/>
        <w:t>8. Planificación de las auditorías energéticas</w:t>
      </w:r>
    </w:p>
    <w:p w:rsidR="00E636FE" w:rsidRDefault="00E636FE" w14:paraId="0000002E" w14:textId="77777777">
      <w:pPr>
        <w:pStyle w:val="Normal0"/>
        <w:jc w:val="both"/>
        <w:rPr>
          <w:b/>
          <w:sz w:val="20"/>
          <w:szCs w:val="20"/>
        </w:rPr>
      </w:pPr>
    </w:p>
    <w:p w:rsidR="00E636FE" w:rsidRDefault="009F49C5" w14:paraId="0000002F" w14:textId="77777777">
      <w:pPr>
        <w:pStyle w:val="Normal0"/>
        <w:jc w:val="both"/>
        <w:rPr>
          <w:b/>
          <w:sz w:val="20"/>
          <w:szCs w:val="20"/>
        </w:rPr>
      </w:pPr>
      <w:r>
        <w:rPr>
          <w:b/>
          <w:sz w:val="20"/>
          <w:szCs w:val="20"/>
        </w:rPr>
        <w:t>9. Procesos de análisis en las auditorías energéticas</w:t>
      </w:r>
    </w:p>
    <w:p w:rsidR="00E636FE" w:rsidRDefault="00E636FE" w14:paraId="00000030" w14:textId="77777777">
      <w:pPr>
        <w:pStyle w:val="Normal0"/>
        <w:jc w:val="both"/>
        <w:rPr>
          <w:b/>
          <w:sz w:val="20"/>
          <w:szCs w:val="20"/>
        </w:rPr>
      </w:pPr>
    </w:p>
    <w:p w:rsidR="00E636FE" w:rsidRDefault="009F49C5" w14:paraId="00000031" w14:textId="77777777">
      <w:pPr>
        <w:pStyle w:val="Normal0"/>
        <w:jc w:val="both"/>
        <w:rPr>
          <w:b/>
          <w:sz w:val="20"/>
          <w:szCs w:val="20"/>
        </w:rPr>
      </w:pPr>
      <w:r>
        <w:rPr>
          <w:b/>
          <w:sz w:val="20"/>
          <w:szCs w:val="20"/>
        </w:rPr>
        <w:t>10. Identificación de oportunidades de mejora del desempeño energético</w:t>
      </w:r>
    </w:p>
    <w:p w:rsidR="00E636FE" w:rsidRDefault="00E636FE" w14:paraId="00000032" w14:textId="77777777">
      <w:pPr>
        <w:pStyle w:val="Normal0"/>
        <w:jc w:val="both"/>
        <w:rPr>
          <w:b/>
          <w:sz w:val="20"/>
          <w:szCs w:val="20"/>
        </w:rPr>
      </w:pPr>
    </w:p>
    <w:p w:rsidR="00E636FE" w:rsidRDefault="009F49C5" w14:paraId="00000033" w14:textId="77777777">
      <w:pPr>
        <w:pStyle w:val="Normal0"/>
        <w:jc w:val="both"/>
        <w:rPr>
          <w:b/>
          <w:sz w:val="20"/>
          <w:szCs w:val="20"/>
        </w:rPr>
      </w:pPr>
      <w:r>
        <w:rPr>
          <w:b/>
          <w:sz w:val="20"/>
          <w:szCs w:val="20"/>
        </w:rPr>
        <w:t>11. Reporte de auditoría energética</w:t>
      </w:r>
    </w:p>
    <w:p w:rsidR="00E636FE" w:rsidRDefault="00E636FE" w14:paraId="00000034" w14:textId="1481FA5A">
      <w:pPr>
        <w:pStyle w:val="Normal0"/>
        <w:jc w:val="both"/>
        <w:rPr>
          <w:b/>
          <w:sz w:val="20"/>
          <w:szCs w:val="20"/>
        </w:rPr>
      </w:pPr>
    </w:p>
    <w:p w:rsidRPr="00964660" w:rsidR="00964660" w:rsidP="00964660" w:rsidRDefault="00964660" w14:paraId="231B5D84" w14:textId="77777777">
      <w:pPr>
        <w:pStyle w:val="Normal0"/>
        <w:spacing w:line="240" w:lineRule="auto"/>
        <w:jc w:val="both"/>
        <w:rPr>
          <w:b/>
          <w:sz w:val="20"/>
          <w:szCs w:val="20"/>
        </w:rPr>
      </w:pPr>
    </w:p>
    <w:p w:rsidR="00964660" w:rsidP="00964660" w:rsidRDefault="00964660" w14:paraId="2B728128" w14:textId="77777777">
      <w:pPr>
        <w:pStyle w:val="Normal0"/>
        <w:numPr>
          <w:ilvl w:val="0"/>
          <w:numId w:val="6"/>
        </w:numPr>
        <w:spacing w:before="240" w:after="240"/>
        <w:jc w:val="both"/>
        <w:rPr>
          <w:b/>
          <w:sz w:val="20"/>
          <w:szCs w:val="20"/>
        </w:rPr>
      </w:pPr>
      <w:r>
        <w:rPr>
          <w:b/>
          <w:sz w:val="20"/>
          <w:szCs w:val="20"/>
        </w:rPr>
        <w:t>DESARROLLO DE CONTENIDOS.</w:t>
      </w:r>
    </w:p>
    <w:p w:rsidR="00E636FE" w:rsidP="0028124C" w:rsidRDefault="009F49C5" w14:paraId="00000035" w14:textId="22FF4085">
      <w:pPr>
        <w:pStyle w:val="Normal0"/>
        <w:jc w:val="both"/>
        <w:rPr>
          <w:b/>
          <w:sz w:val="20"/>
          <w:szCs w:val="20"/>
        </w:rPr>
      </w:pPr>
      <w:r>
        <w:rPr>
          <w:b/>
          <w:sz w:val="20"/>
          <w:szCs w:val="20"/>
        </w:rPr>
        <w:t>Introducción</w:t>
      </w:r>
    </w:p>
    <w:p w:rsidR="0028124C" w:rsidP="0028124C" w:rsidRDefault="0028124C" w14:paraId="355AEB29" w14:textId="77777777">
      <w:pPr>
        <w:pStyle w:val="Normal0"/>
        <w:jc w:val="both"/>
        <w:rPr>
          <w:b/>
          <w:sz w:val="20"/>
          <w:szCs w:val="20"/>
        </w:rPr>
      </w:pPr>
    </w:p>
    <w:p w:rsidR="00E636FE" w:rsidP="0028124C" w:rsidRDefault="009F49C5" w14:paraId="00000036" w14:textId="77777777">
      <w:pPr>
        <w:pStyle w:val="Normal0"/>
        <w:jc w:val="both"/>
        <w:rPr>
          <w:sz w:val="20"/>
          <w:szCs w:val="20"/>
        </w:rPr>
      </w:pPr>
      <w:r>
        <w:rPr>
          <w:sz w:val="20"/>
          <w:szCs w:val="20"/>
        </w:rPr>
        <w:t>Para mejorar la eficiencia de un proceso se debe determinar el proceso, los usos de energía en cada paso, establecer la línea base energética, identificar las oportunidades de mejora de eficiencia, seleccionar las mejoras a implementar y los mecanismos de evaluación del desempeño energético después de la implementación. Estas acciones en conjunto se conocen como una auditoría energética.</w:t>
      </w:r>
    </w:p>
    <w:p w:rsidR="00E636FE" w:rsidRDefault="008869A4" w14:paraId="00000038" w14:textId="69018F6A">
      <w:pPr>
        <w:pStyle w:val="Normal0"/>
        <w:spacing w:before="240" w:after="240"/>
        <w:jc w:val="center"/>
        <w:rPr>
          <w:sz w:val="20"/>
          <w:szCs w:val="20"/>
        </w:rPr>
      </w:pPr>
      <w:r>
        <w:rPr>
          <w:noProof/>
          <w:lang w:eastAsia="es-CO"/>
        </w:rPr>
        <w:drawing>
          <wp:inline distT="0" distB="0" distL="0" distR="0" wp14:anchorId="7BE7BC88" wp14:editId="4EE14727">
            <wp:extent cx="3609975" cy="2039588"/>
            <wp:effectExtent l="0" t="0" r="0" b="0"/>
            <wp:docPr id="1153651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51215" name=""/>
                    <pic:cNvPicPr/>
                  </pic:nvPicPr>
                  <pic:blipFill rotWithShape="1">
                    <a:blip r:embed="rId12"/>
                    <a:srcRect l="4212" t="6153" r="39079" b="36865"/>
                    <a:stretch/>
                  </pic:blipFill>
                  <pic:spPr bwMode="auto">
                    <a:xfrm>
                      <a:off x="0" y="0"/>
                      <a:ext cx="3628269" cy="2049924"/>
                    </a:xfrm>
                    <a:prstGeom prst="rect">
                      <a:avLst/>
                    </a:prstGeom>
                    <a:ln>
                      <a:noFill/>
                    </a:ln>
                    <a:extLst>
                      <a:ext uri="{53640926-AAD7-44D8-BBD7-CCE9431645EC}">
                        <a14:shadowObscured xmlns:a14="http://schemas.microsoft.com/office/drawing/2010/main"/>
                      </a:ext>
                    </a:extLst>
                  </pic:spPr>
                </pic:pic>
              </a:graphicData>
            </a:graphic>
          </wp:inline>
        </w:drawing>
      </w:r>
    </w:p>
    <w:p w:rsidR="00E636FE" w:rsidRDefault="009F49C5" w14:paraId="00000039" w14:textId="77777777">
      <w:pPr>
        <w:pStyle w:val="Normal0"/>
        <w:spacing w:before="240" w:after="240"/>
        <w:jc w:val="both"/>
        <w:rPr>
          <w:b/>
          <w:sz w:val="20"/>
          <w:szCs w:val="20"/>
        </w:rPr>
      </w:pPr>
      <w:r>
        <w:rPr>
          <w:b/>
          <w:sz w:val="20"/>
          <w:szCs w:val="20"/>
        </w:rPr>
        <w:t>1. Diagrama de flujo de procesos</w:t>
      </w:r>
    </w:p>
    <w:p w:rsidR="00E636FE" w:rsidRDefault="00CA4115" w14:paraId="0000003A" w14:textId="77777777">
      <w:pPr>
        <w:pStyle w:val="Normal0"/>
        <w:spacing w:before="240" w:after="240"/>
        <w:jc w:val="both"/>
        <w:rPr>
          <w:sz w:val="20"/>
          <w:szCs w:val="20"/>
        </w:rPr>
      </w:pPr>
      <w:sdt>
        <w:sdtPr>
          <w:tag w:val="goog_rdk_0"/>
          <w:id w:val="1577167711"/>
        </w:sdtPr>
        <w:sdtEndPr/>
        <w:sdtContent>
          <w:commentRangeStart w:id="0"/>
        </w:sdtContent>
      </w:sdt>
    </w:p>
    <w:tbl>
      <w:tblPr>
        <w:tblStyle w:val="affff7"/>
        <w:tblW w:w="10605" w:type="dxa"/>
        <w:tblInd w:w="-19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605"/>
      </w:tblGrid>
      <w:tr w:rsidR="00E636FE" w:rsidTr="00B864FE" w14:paraId="6FFB97E1" w14:textId="77777777">
        <w:trPr>
          <w:trHeight w:val="7412"/>
        </w:trPr>
        <w:tc>
          <w:tcPr>
            <w:tcW w:w="10605" w:type="dxa"/>
            <w:tcMar>
              <w:top w:w="0" w:type="dxa"/>
              <w:bottom w:w="0" w:type="dxa"/>
            </w:tcMar>
          </w:tcPr>
          <w:p w:rsidR="00E636FE" w:rsidP="00B864FE" w:rsidRDefault="009F49C5" w14:paraId="0000003B" w14:textId="7BFC4A40">
            <w:pPr>
              <w:pStyle w:val="Normal0"/>
              <w:spacing w:line="276" w:lineRule="auto"/>
              <w:ind w:left="189"/>
              <w:jc w:val="both"/>
              <w:rPr>
                <w:b w:val="0"/>
                <w:sz w:val="20"/>
                <w:szCs w:val="20"/>
              </w:rPr>
            </w:pPr>
            <w:r>
              <w:rPr>
                <w:b w:val="0"/>
                <w:sz w:val="20"/>
                <w:szCs w:val="20"/>
              </w:rPr>
              <w:lastRenderedPageBreak/>
              <w:t xml:space="preserve">El primer paso para lograr una auditoría energética eficaz es conocer el proceso que se va a auditar, los insumos, los productos obtenidos, las variables de entorno, etc., y una forma de conocer un proceso es revisando su diagrama de flujo. El diagrama de flujo de un proceso es la representación gráfica con símbolos normalizados para cada uno de los pasos del proceso, mostrando con flechas el orden de ejecución, las entradas y </w:t>
            </w:r>
            <w:r w:rsidR="008869A4">
              <w:rPr>
                <w:b w:val="0"/>
                <w:sz w:val="20"/>
                <w:szCs w:val="20"/>
              </w:rPr>
              <w:t>salidas de</w:t>
            </w:r>
            <w:r>
              <w:rPr>
                <w:b w:val="0"/>
                <w:sz w:val="20"/>
                <w:szCs w:val="20"/>
              </w:rPr>
              <w:t xml:space="preserve"> cada paso como se muestra en la siguiente figura.</w:t>
            </w:r>
          </w:p>
          <w:p w:rsidR="0028124C" w:rsidP="00B864FE" w:rsidRDefault="0028124C" w14:paraId="18B96899" w14:textId="77777777">
            <w:pPr>
              <w:pStyle w:val="Normal0"/>
              <w:spacing w:line="276" w:lineRule="auto"/>
              <w:ind w:left="189"/>
              <w:jc w:val="both"/>
              <w:rPr>
                <w:b w:val="0"/>
                <w:sz w:val="20"/>
                <w:szCs w:val="20"/>
              </w:rPr>
            </w:pPr>
          </w:p>
          <w:p w:rsidR="00E636FE" w:rsidP="00B864FE" w:rsidRDefault="009F49C5" w14:paraId="0000003C" w14:textId="77777777">
            <w:pPr>
              <w:pStyle w:val="Normal0"/>
              <w:spacing w:line="276" w:lineRule="auto"/>
              <w:ind w:left="187"/>
              <w:jc w:val="both"/>
              <w:rPr>
                <w:sz w:val="20"/>
                <w:szCs w:val="20"/>
              </w:rPr>
            </w:pPr>
            <w:r>
              <w:rPr>
                <w:sz w:val="20"/>
                <w:szCs w:val="20"/>
              </w:rPr>
              <w:t xml:space="preserve">Figura 1 </w:t>
            </w:r>
          </w:p>
          <w:p w:rsidR="00E636FE" w:rsidP="00B864FE" w:rsidRDefault="009F49C5" w14:paraId="0000003D" w14:textId="77777777">
            <w:pPr>
              <w:pStyle w:val="Normal0"/>
              <w:spacing w:line="276" w:lineRule="auto"/>
              <w:ind w:left="187"/>
              <w:jc w:val="both"/>
              <w:rPr>
                <w:b w:val="0"/>
                <w:i/>
                <w:sz w:val="20"/>
                <w:szCs w:val="20"/>
              </w:rPr>
            </w:pPr>
            <w:r>
              <w:rPr>
                <w:b w:val="0"/>
                <w:i/>
                <w:sz w:val="20"/>
                <w:szCs w:val="20"/>
              </w:rPr>
              <w:t>Ejemplo diagrama de flujo de proceso</w:t>
            </w:r>
          </w:p>
          <w:p w:rsidR="00E636FE" w:rsidP="00B864FE" w:rsidRDefault="009F49C5" w14:paraId="0000003E" w14:textId="77777777">
            <w:pPr>
              <w:pStyle w:val="Normal0"/>
              <w:spacing w:line="276" w:lineRule="auto"/>
              <w:ind w:left="189"/>
              <w:jc w:val="both"/>
              <w:rPr>
                <w:sz w:val="20"/>
                <w:szCs w:val="20"/>
              </w:rPr>
            </w:pPr>
            <w:r>
              <w:rPr>
                <w:noProof/>
                <w:sz w:val="20"/>
                <w:szCs w:val="20"/>
                <w:lang w:eastAsia="es-CO"/>
              </w:rPr>
              <w:drawing>
                <wp:inline distT="114300" distB="114300" distL="114300" distR="114300" wp14:anchorId="55B8E1BF" wp14:editId="07777777">
                  <wp:extent cx="6336188" cy="2925127"/>
                  <wp:effectExtent l="0" t="0" r="0" b="0"/>
                  <wp:docPr id="2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336188" cy="2925127"/>
                          </a:xfrm>
                          <a:prstGeom prst="rect">
                            <a:avLst/>
                          </a:prstGeom>
                          <a:ln/>
                        </pic:spPr>
                      </pic:pic>
                    </a:graphicData>
                  </a:graphic>
                </wp:inline>
              </w:drawing>
            </w:r>
          </w:p>
          <w:p w:rsidRPr="00964660" w:rsidR="008869A4" w:rsidP="00B864FE" w:rsidRDefault="008869A4" w14:paraId="1E48819B" w14:textId="1EF5BC68">
            <w:pPr>
              <w:pStyle w:val="Normal0"/>
              <w:spacing w:line="276" w:lineRule="auto"/>
              <w:rPr>
                <w:sz w:val="20"/>
                <w:szCs w:val="20"/>
              </w:rPr>
            </w:pPr>
            <w:r w:rsidRPr="008869A4">
              <w:rPr>
                <w:sz w:val="20"/>
                <w:szCs w:val="20"/>
              </w:rPr>
              <w:t xml:space="preserve">Nota. </w:t>
            </w:r>
            <w:r w:rsidRPr="00B864FE">
              <w:rPr>
                <w:b w:val="0"/>
                <w:sz w:val="20"/>
                <w:szCs w:val="20"/>
              </w:rPr>
              <w:t>Tomado de Implementación de un sistema gestión de energía p</w:t>
            </w:r>
            <w:r w:rsidRPr="00B864FE" w:rsidR="00D70938">
              <w:rPr>
                <w:b w:val="0"/>
                <w:sz w:val="20"/>
                <w:szCs w:val="20"/>
              </w:rPr>
              <w:t>á</w:t>
            </w:r>
            <w:r w:rsidRPr="00B864FE">
              <w:rPr>
                <w:b w:val="0"/>
                <w:sz w:val="20"/>
                <w:szCs w:val="20"/>
              </w:rPr>
              <w:t>g</w:t>
            </w:r>
            <w:r w:rsidRPr="00B864FE" w:rsidR="00D70938">
              <w:rPr>
                <w:b w:val="0"/>
                <w:sz w:val="20"/>
                <w:szCs w:val="20"/>
              </w:rPr>
              <w:t>.</w:t>
            </w:r>
            <w:r w:rsidRPr="00B864FE">
              <w:rPr>
                <w:b w:val="0"/>
                <w:sz w:val="20"/>
                <w:szCs w:val="20"/>
              </w:rPr>
              <w:t> 53 s.f.</w:t>
            </w:r>
          </w:p>
          <w:p w:rsidRPr="008869A4" w:rsidR="008869A4" w:rsidP="00B864FE" w:rsidRDefault="00CA4115" w14:paraId="5EA0CDDB" w14:textId="77777777">
            <w:pPr>
              <w:pStyle w:val="Normal0"/>
              <w:spacing w:line="276" w:lineRule="auto"/>
              <w:rPr>
                <w:sz w:val="20"/>
                <w:szCs w:val="20"/>
              </w:rPr>
            </w:pPr>
            <w:hyperlink w:tgtFrame="_blank" w:history="1" r:id="rId14">
              <w:r w:rsidRPr="008869A4" w:rsidR="008869A4">
                <w:rPr>
                  <w:rStyle w:val="Hipervnculo"/>
                  <w:b w:val="0"/>
                  <w:sz w:val="20"/>
                  <w:szCs w:val="20"/>
                </w:rPr>
                <w:t>https://www1.upme.gov.co/DemandaEnergetica/EEIColombia/Guia_estructura_ISO50001.pdf</w:t>
              </w:r>
            </w:hyperlink>
          </w:p>
          <w:p w:rsidR="00E636FE" w:rsidP="00B864FE" w:rsidRDefault="009F49C5" w14:paraId="00000041" w14:textId="77777777">
            <w:pPr>
              <w:pStyle w:val="Normal0"/>
              <w:spacing w:line="276" w:lineRule="auto"/>
              <w:jc w:val="both"/>
              <w:rPr>
                <w:sz w:val="20"/>
                <w:szCs w:val="20"/>
              </w:rPr>
            </w:pPr>
            <w:commentRangeEnd w:id="0"/>
            <w:r>
              <w:commentReference w:id="0"/>
            </w:r>
          </w:p>
        </w:tc>
      </w:tr>
    </w:tbl>
    <w:p w:rsidR="0028124C" w:rsidRDefault="0028124C" w14:paraId="23CE3B4C" w14:textId="77777777">
      <w:pPr>
        <w:pStyle w:val="Normal0"/>
        <w:spacing w:before="240" w:after="240"/>
        <w:jc w:val="both"/>
        <w:rPr>
          <w:b/>
          <w:sz w:val="20"/>
          <w:szCs w:val="20"/>
        </w:rPr>
      </w:pPr>
    </w:p>
    <w:p w:rsidR="00E636FE" w:rsidRDefault="009F49C5" w14:paraId="00000042" w14:textId="1BEE6610">
      <w:pPr>
        <w:pStyle w:val="Normal0"/>
        <w:spacing w:before="240" w:after="240"/>
        <w:jc w:val="both"/>
        <w:rPr>
          <w:b/>
          <w:sz w:val="20"/>
          <w:szCs w:val="20"/>
        </w:rPr>
      </w:pPr>
      <w:r>
        <w:rPr>
          <w:b/>
          <w:sz w:val="20"/>
          <w:szCs w:val="20"/>
        </w:rPr>
        <w:t>2. Ejemplos de procesos industriales</w:t>
      </w:r>
    </w:p>
    <w:p w:rsidR="00E636FE" w:rsidRDefault="009F49C5" w14:paraId="00000043" w14:textId="7EF474C8">
      <w:pPr>
        <w:pStyle w:val="Normal0"/>
        <w:spacing w:before="240" w:after="240"/>
        <w:jc w:val="both"/>
        <w:rPr>
          <w:sz w:val="20"/>
          <w:szCs w:val="20"/>
        </w:rPr>
      </w:pPr>
      <w:r>
        <w:rPr>
          <w:sz w:val="20"/>
          <w:szCs w:val="20"/>
        </w:rPr>
        <w:t>Algunos ejemplos de procesos industriales típicos de organizaciones interesadas en realizar auditoría energética se muestran en las siguientes figuras</w:t>
      </w:r>
      <w:r w:rsidR="00B864FE">
        <w:rPr>
          <w:sz w:val="20"/>
          <w:szCs w:val="20"/>
        </w:rPr>
        <w:t xml:space="preserve"> re</w:t>
      </w:r>
      <w:r w:rsidR="001836F5">
        <w:rPr>
          <w:sz w:val="20"/>
          <w:szCs w:val="20"/>
        </w:rPr>
        <w:t>l</w:t>
      </w:r>
      <w:r w:rsidR="00B864FE">
        <w:rPr>
          <w:sz w:val="20"/>
          <w:szCs w:val="20"/>
        </w:rPr>
        <w:t>acionadas con la extracción de metales</w:t>
      </w:r>
      <w:r w:rsidR="001836F5">
        <w:rPr>
          <w:sz w:val="20"/>
          <w:szCs w:val="20"/>
        </w:rPr>
        <w:t xml:space="preserve"> y producción de azúcar</w:t>
      </w:r>
      <w:r w:rsidR="00B864FE">
        <w:rPr>
          <w:sz w:val="20"/>
          <w:szCs w:val="20"/>
        </w:rPr>
        <w:t>:</w:t>
      </w:r>
    </w:p>
    <w:p w:rsidR="00E636FE" w:rsidP="00B864FE" w:rsidRDefault="009F49C5" w14:paraId="00000044" w14:textId="111042E6">
      <w:pPr>
        <w:pStyle w:val="Normal0"/>
        <w:rPr>
          <w:b/>
          <w:sz w:val="20"/>
          <w:szCs w:val="20"/>
        </w:rPr>
      </w:pPr>
      <w:commentRangeStart w:id="1"/>
      <w:r>
        <w:rPr>
          <w:b/>
          <w:sz w:val="20"/>
          <w:szCs w:val="20"/>
        </w:rPr>
        <w:t xml:space="preserve">Figura 2 </w:t>
      </w:r>
      <w:commentRangeEnd w:id="1"/>
      <w:r w:rsidR="00B02A43">
        <w:rPr>
          <w:rStyle w:val="Refdecomentario"/>
        </w:rPr>
        <w:commentReference w:id="1"/>
      </w:r>
    </w:p>
    <w:p w:rsidR="00E636FE" w:rsidP="00B864FE" w:rsidRDefault="009F49C5" w14:paraId="00000045" w14:textId="7EC0A3FA">
      <w:pPr>
        <w:pStyle w:val="Normal0"/>
        <w:rPr>
          <w:i/>
          <w:sz w:val="20"/>
          <w:szCs w:val="20"/>
        </w:rPr>
      </w:pPr>
      <w:r>
        <w:rPr>
          <w:i/>
          <w:sz w:val="20"/>
          <w:szCs w:val="20"/>
        </w:rPr>
        <w:t>Diagrama de flujo extracción oro y/o plata</w:t>
      </w:r>
    </w:p>
    <w:p w:rsidR="00E636FE" w:rsidRDefault="00E636FE" w14:paraId="00000046" w14:textId="77777777">
      <w:pPr>
        <w:pStyle w:val="Normal0"/>
        <w:spacing w:before="240" w:after="240"/>
        <w:jc w:val="both"/>
        <w:rPr>
          <w:sz w:val="20"/>
          <w:szCs w:val="20"/>
        </w:rPr>
      </w:pPr>
    </w:p>
    <w:tbl>
      <w:tblPr>
        <w:tblStyle w:val="affff8"/>
        <w:tblW w:w="996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62"/>
      </w:tblGrid>
      <w:tr w:rsidR="00E636FE" w:rsidTr="00B864FE" w14:paraId="13809468" w14:textId="77777777">
        <w:trPr>
          <w:trHeight w:val="8546"/>
          <w:jc w:val="center"/>
        </w:trPr>
        <w:tc>
          <w:tcPr>
            <w:tcW w:w="9962" w:type="dxa"/>
            <w:tcMar>
              <w:top w:w="0" w:type="dxa"/>
              <w:bottom w:w="0" w:type="dxa"/>
            </w:tcMar>
          </w:tcPr>
          <w:p w:rsidR="00E636FE" w:rsidP="00B864FE" w:rsidRDefault="00B864FE" w14:paraId="00000047" w14:textId="5780DC39">
            <w:pPr>
              <w:pStyle w:val="Normal0"/>
              <w:tabs>
                <w:tab w:val="center" w:pos="4866"/>
                <w:tab w:val="right" w:pos="9732"/>
              </w:tabs>
              <w:rPr>
                <w:sz w:val="20"/>
                <w:szCs w:val="20"/>
              </w:rPr>
            </w:pPr>
            <w:r>
              <w:rPr>
                <w:sz w:val="20"/>
                <w:szCs w:val="20"/>
              </w:rPr>
              <w:lastRenderedPageBreak/>
              <w:tab/>
            </w:r>
            <w:r w:rsidR="00D70938">
              <w:rPr>
                <w:noProof/>
                <w:sz w:val="20"/>
                <w:szCs w:val="20"/>
                <w:lang w:eastAsia="es-CO"/>
              </w:rPr>
              <w:drawing>
                <wp:inline distT="0" distB="0" distL="0" distR="0" wp14:anchorId="41C306B7" wp14:editId="5A79A46D">
                  <wp:extent cx="4895850" cy="5029200"/>
                  <wp:effectExtent l="0" t="0" r="0" b="0"/>
                  <wp:docPr id="12085597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5546"/>
                          <a:stretch/>
                        </pic:blipFill>
                        <pic:spPr bwMode="auto">
                          <a:xfrm>
                            <a:off x="0" y="0"/>
                            <a:ext cx="4895850" cy="5029200"/>
                          </a:xfrm>
                          <a:prstGeom prst="rect">
                            <a:avLst/>
                          </a:prstGeom>
                          <a:noFill/>
                          <a:ln>
                            <a:noFill/>
                          </a:ln>
                          <a:extLst>
                            <a:ext uri="{53640926-AAD7-44D8-BBD7-CCE9431645EC}">
                              <a14:shadowObscured xmlns:a14="http://schemas.microsoft.com/office/drawing/2010/main"/>
                            </a:ext>
                          </a:extLst>
                        </pic:spPr>
                      </pic:pic>
                    </a:graphicData>
                  </a:graphic>
                </wp:inline>
              </w:drawing>
            </w:r>
          </w:p>
          <w:p w:rsidR="00D70938" w:rsidP="00B864FE" w:rsidRDefault="00D70938" w14:paraId="0EAFA429" w14:textId="25A5048B">
            <w:pPr>
              <w:pStyle w:val="Normal0"/>
              <w:jc w:val="center"/>
              <w:rPr>
                <w:sz w:val="20"/>
                <w:szCs w:val="20"/>
              </w:rPr>
            </w:pPr>
          </w:p>
          <w:p w:rsidR="00B02A43" w:rsidP="00B864FE" w:rsidRDefault="009F49C5" w14:paraId="00000049" w14:textId="0BDB810C">
            <w:pPr>
              <w:pStyle w:val="Normal0"/>
              <w:jc w:val="both"/>
              <w:rPr>
                <w:b w:val="0"/>
              </w:rPr>
            </w:pPr>
            <w:r>
              <w:rPr>
                <w:b w:val="0"/>
                <w:sz w:val="20"/>
                <w:szCs w:val="20"/>
              </w:rPr>
              <w:t xml:space="preserve">Nota. Tomado de </w:t>
            </w:r>
            <w:r w:rsidR="00B02A43">
              <w:rPr>
                <w:b w:val="0"/>
                <w:sz w:val="20"/>
                <w:szCs w:val="20"/>
              </w:rPr>
              <w:t>Procesos mineros</w:t>
            </w:r>
            <w:r>
              <w:rPr>
                <w:b w:val="0"/>
                <w:sz w:val="20"/>
                <w:szCs w:val="20"/>
              </w:rPr>
              <w:t xml:space="preserve"> (s.f.).</w:t>
            </w:r>
            <w:r w:rsidRPr="00B02A43">
              <w:rPr>
                <w:b w:val="0"/>
                <w:bCs/>
                <w:sz w:val="18"/>
                <w:szCs w:val="18"/>
              </w:rPr>
              <w:t xml:space="preserve"> </w:t>
            </w:r>
            <w:commentRangeStart w:id="2"/>
            <w:r w:rsidRPr="00B02A43" w:rsidR="00B02A43">
              <w:rPr>
                <w:sz w:val="20"/>
                <w:szCs w:val="20"/>
              </w:rPr>
              <w:fldChar w:fldCharType="begin"/>
            </w:r>
            <w:r w:rsidRPr="00B02A43" w:rsidR="00B02A43">
              <w:rPr>
                <w:sz w:val="20"/>
                <w:szCs w:val="20"/>
              </w:rPr>
              <w:instrText xml:space="preserve"> HYPERLINK "https://procesosmineros.weebly.com/plata.html" </w:instrText>
            </w:r>
            <w:r w:rsidRPr="00B02A43" w:rsidR="00B02A43">
              <w:rPr>
                <w:sz w:val="20"/>
                <w:szCs w:val="20"/>
              </w:rPr>
              <w:fldChar w:fldCharType="separate"/>
            </w:r>
            <w:r w:rsidRPr="00B02A43" w:rsidR="00B02A43">
              <w:rPr>
                <w:rStyle w:val="Hipervnculo"/>
                <w:sz w:val="20"/>
                <w:szCs w:val="20"/>
              </w:rPr>
              <w:t>https://procesosmineros.weebly.com/plata.html</w:t>
            </w:r>
            <w:r w:rsidRPr="00B02A43" w:rsidR="00B02A43">
              <w:rPr>
                <w:sz w:val="20"/>
                <w:szCs w:val="20"/>
              </w:rPr>
              <w:fldChar w:fldCharType="end"/>
            </w:r>
            <w:commentRangeEnd w:id="2"/>
            <w:r w:rsidR="00B02A43">
              <w:rPr>
                <w:rStyle w:val="Refdecomentario"/>
                <w:b w:val="0"/>
              </w:rPr>
              <w:commentReference w:id="2"/>
            </w:r>
          </w:p>
        </w:tc>
      </w:tr>
    </w:tbl>
    <w:p w:rsidR="00E636FE" w:rsidP="0028124C" w:rsidRDefault="00CA4115" w14:paraId="0000004B" w14:textId="73FD0BA6">
      <w:pPr>
        <w:pStyle w:val="Normal0"/>
        <w:spacing w:before="360"/>
        <w:rPr>
          <w:b/>
          <w:sz w:val="20"/>
          <w:szCs w:val="20"/>
        </w:rPr>
      </w:pPr>
      <w:sdt>
        <w:sdtPr>
          <w:tag w:val="goog_rdk_2"/>
          <w:id w:val="85451610"/>
          <w:showingPlcHdr/>
        </w:sdtPr>
        <w:sdtEndPr/>
        <w:sdtContent>
          <w:r w:rsidR="00B864FE">
            <w:t xml:space="preserve">     </w:t>
          </w:r>
          <w:commentRangeStart w:id="3"/>
        </w:sdtContent>
      </w:sdt>
      <w:r w:rsidR="009F49C5">
        <w:rPr>
          <w:b/>
          <w:sz w:val="20"/>
          <w:szCs w:val="20"/>
        </w:rPr>
        <w:t>Figura 3</w:t>
      </w:r>
      <w:commentRangeEnd w:id="3"/>
      <w:r w:rsidR="00B02A43">
        <w:rPr>
          <w:rStyle w:val="Refdecomentario"/>
        </w:rPr>
        <w:commentReference w:id="3"/>
      </w:r>
    </w:p>
    <w:p w:rsidR="00E636FE" w:rsidP="00B864FE" w:rsidRDefault="009F49C5" w14:paraId="0000004C" w14:textId="77777777">
      <w:pPr>
        <w:pStyle w:val="Normal0"/>
        <w:rPr>
          <w:i/>
          <w:sz w:val="20"/>
          <w:szCs w:val="20"/>
        </w:rPr>
      </w:pPr>
      <w:r>
        <w:rPr>
          <w:i/>
          <w:sz w:val="20"/>
          <w:szCs w:val="20"/>
        </w:rPr>
        <w:t>Diagrama de flujo productos de acero para construcción</w:t>
      </w:r>
    </w:p>
    <w:p w:rsidR="00E636FE" w:rsidRDefault="00E636FE" w14:paraId="0000004D" w14:textId="77777777">
      <w:pPr>
        <w:pStyle w:val="Normal0"/>
        <w:spacing w:before="240" w:after="240"/>
        <w:jc w:val="both"/>
        <w:rPr>
          <w:sz w:val="20"/>
          <w:szCs w:val="20"/>
        </w:rPr>
      </w:pPr>
    </w:p>
    <w:tbl>
      <w:tblPr>
        <w:tblStyle w:val="affff9"/>
        <w:tblW w:w="10171" w:type="dxa"/>
        <w:tblInd w:w="-20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171"/>
      </w:tblGrid>
      <w:tr w:rsidR="00E636FE" w:rsidTr="00B864FE" w14:paraId="46351674" w14:textId="77777777">
        <w:trPr>
          <w:trHeight w:val="7554"/>
        </w:trPr>
        <w:tc>
          <w:tcPr>
            <w:tcW w:w="10171" w:type="dxa"/>
            <w:tcMar>
              <w:top w:w="0" w:type="dxa"/>
              <w:bottom w:w="0" w:type="dxa"/>
            </w:tcMar>
          </w:tcPr>
          <w:p w:rsidR="00B02A43" w:rsidP="00B864FE" w:rsidRDefault="00B02A43" w14:paraId="38AD43B6" w14:textId="50DB9C0D">
            <w:pPr>
              <w:pStyle w:val="Normal0"/>
              <w:jc w:val="center"/>
              <w:rPr>
                <w:noProof/>
                <w:sz w:val="20"/>
                <w:szCs w:val="20"/>
              </w:rPr>
            </w:pPr>
            <w:r>
              <w:rPr>
                <w:noProof/>
                <w:lang w:eastAsia="es-CO"/>
              </w:rPr>
              <w:lastRenderedPageBreak/>
              <w:drawing>
                <wp:inline distT="0" distB="0" distL="0" distR="0" wp14:anchorId="48D72C02" wp14:editId="64AED1A6">
                  <wp:extent cx="6153150" cy="4210050"/>
                  <wp:effectExtent l="0" t="0" r="0" b="0"/>
                  <wp:docPr id="18207019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5555"/>
                          <a:stretch/>
                        </pic:blipFill>
                        <pic:spPr bwMode="auto">
                          <a:xfrm>
                            <a:off x="0" y="0"/>
                            <a:ext cx="6153150" cy="4210050"/>
                          </a:xfrm>
                          <a:prstGeom prst="rect">
                            <a:avLst/>
                          </a:prstGeom>
                          <a:noFill/>
                          <a:ln>
                            <a:noFill/>
                          </a:ln>
                          <a:extLst>
                            <a:ext uri="{53640926-AAD7-44D8-BBD7-CCE9431645EC}">
                              <a14:shadowObscured xmlns:a14="http://schemas.microsoft.com/office/drawing/2010/main"/>
                            </a:ext>
                          </a:extLst>
                        </pic:spPr>
                      </pic:pic>
                    </a:graphicData>
                  </a:graphic>
                </wp:inline>
              </w:drawing>
            </w:r>
          </w:p>
          <w:p w:rsidRPr="00B02A43" w:rsidR="00E636FE" w:rsidP="00B864FE" w:rsidRDefault="009F49C5" w14:paraId="0000004F" w14:textId="448172C7">
            <w:pPr>
              <w:pStyle w:val="Normal0"/>
              <w:rPr>
                <w:b w:val="0"/>
                <w:bCs/>
                <w:sz w:val="22"/>
                <w:szCs w:val="22"/>
              </w:rPr>
            </w:pPr>
            <w:r>
              <w:rPr>
                <w:b w:val="0"/>
                <w:sz w:val="20"/>
                <w:szCs w:val="20"/>
              </w:rPr>
              <w:t xml:space="preserve">Nota. Tomado de </w:t>
            </w:r>
            <w:r w:rsidR="00B02A43">
              <w:rPr>
                <w:b w:val="0"/>
                <w:sz w:val="20"/>
                <w:szCs w:val="20"/>
              </w:rPr>
              <w:t>Industria del acero</w:t>
            </w:r>
            <w:r>
              <w:rPr>
                <w:b w:val="0"/>
                <w:sz w:val="20"/>
                <w:szCs w:val="20"/>
              </w:rPr>
              <w:t xml:space="preserve"> (</w:t>
            </w:r>
            <w:r w:rsidR="00B02A43">
              <w:rPr>
                <w:b w:val="0"/>
                <w:sz w:val="20"/>
                <w:szCs w:val="20"/>
              </w:rPr>
              <w:t>2013</w:t>
            </w:r>
            <w:r>
              <w:rPr>
                <w:b w:val="0"/>
                <w:sz w:val="20"/>
                <w:szCs w:val="20"/>
              </w:rPr>
              <w:t xml:space="preserve">.). </w:t>
            </w:r>
            <w:commentRangeStart w:id="4"/>
            <w:r w:rsidRPr="00B02A43" w:rsidR="00B02A43">
              <w:rPr>
                <w:bCs/>
              </w:rPr>
              <w:fldChar w:fldCharType="begin"/>
            </w:r>
            <w:r w:rsidRPr="00B02A43" w:rsidR="00B02A43">
              <w:rPr>
                <w:b w:val="0"/>
                <w:bCs/>
                <w:sz w:val="22"/>
                <w:szCs w:val="22"/>
              </w:rPr>
              <w:instrText xml:space="preserve"> HYPERLINK "http://indusdelacero.blogspot.com/2013/" </w:instrText>
            </w:r>
            <w:r w:rsidRPr="00B02A43" w:rsidR="00B02A43">
              <w:rPr>
                <w:bCs/>
              </w:rPr>
              <w:fldChar w:fldCharType="separate"/>
            </w:r>
            <w:r w:rsidRPr="00B02A43" w:rsidR="00B02A43">
              <w:rPr>
                <w:rStyle w:val="Hipervnculo"/>
                <w:b w:val="0"/>
                <w:bCs/>
                <w:sz w:val="22"/>
                <w:szCs w:val="22"/>
              </w:rPr>
              <w:t>http://indusdelacero.blogspot.com/2013/</w:t>
            </w:r>
            <w:r w:rsidRPr="00B02A43" w:rsidR="00B02A43">
              <w:rPr>
                <w:bCs/>
              </w:rPr>
              <w:fldChar w:fldCharType="end"/>
            </w:r>
            <w:commentRangeEnd w:id="4"/>
            <w:r w:rsidR="00B02A43">
              <w:rPr>
                <w:rStyle w:val="Refdecomentario"/>
                <w:b w:val="0"/>
              </w:rPr>
              <w:commentReference w:id="4"/>
            </w:r>
          </w:p>
          <w:p w:rsidR="00B02A43" w:rsidP="00B864FE" w:rsidRDefault="00B02A43" w14:paraId="2740DB49" w14:textId="77777777">
            <w:pPr>
              <w:pStyle w:val="Normal0"/>
              <w:rPr>
                <w:b w:val="0"/>
              </w:rPr>
            </w:pPr>
          </w:p>
          <w:p w:rsidR="00E636FE" w:rsidP="00B864FE" w:rsidRDefault="00E636FE" w14:paraId="00000050" w14:textId="77777777">
            <w:pPr>
              <w:pStyle w:val="Normal0"/>
              <w:rPr>
                <w:b w:val="0"/>
              </w:rPr>
            </w:pPr>
          </w:p>
        </w:tc>
      </w:tr>
    </w:tbl>
    <w:p w:rsidR="00E636FE" w:rsidP="0028124C" w:rsidRDefault="00CA4115" w14:paraId="00000051" w14:textId="12840BA6">
      <w:pPr>
        <w:pStyle w:val="Normal0"/>
        <w:spacing w:before="360"/>
        <w:rPr>
          <w:b/>
          <w:sz w:val="20"/>
          <w:szCs w:val="20"/>
        </w:rPr>
      </w:pPr>
      <w:sdt>
        <w:sdtPr>
          <w:tag w:val="goog_rdk_3"/>
          <w:id w:val="658359282"/>
          <w:showingPlcHdr/>
        </w:sdtPr>
        <w:sdtEndPr/>
        <w:sdtContent>
          <w:r w:rsidR="001836F5">
            <w:t xml:space="preserve">     </w:t>
          </w:r>
          <w:commentRangeStart w:id="5"/>
        </w:sdtContent>
      </w:sdt>
      <w:r w:rsidR="009F49C5">
        <w:rPr>
          <w:b/>
          <w:sz w:val="20"/>
          <w:szCs w:val="20"/>
        </w:rPr>
        <w:t xml:space="preserve">Figura 4 </w:t>
      </w:r>
    </w:p>
    <w:p w:rsidR="00E636FE" w:rsidP="001836F5" w:rsidRDefault="009F49C5" w14:paraId="00000052" w14:textId="77777777">
      <w:pPr>
        <w:pStyle w:val="Normal0"/>
        <w:rPr>
          <w:i/>
          <w:sz w:val="20"/>
          <w:szCs w:val="20"/>
        </w:rPr>
      </w:pPr>
      <w:r>
        <w:rPr>
          <w:i/>
          <w:sz w:val="20"/>
          <w:szCs w:val="20"/>
        </w:rPr>
        <w:t>Diagrama de flujo producción azúcar</w:t>
      </w:r>
    </w:p>
    <w:p w:rsidR="00E636FE" w:rsidP="001836F5" w:rsidRDefault="00E636FE" w14:paraId="00000053" w14:textId="77777777">
      <w:pPr>
        <w:pStyle w:val="Normal0"/>
        <w:spacing w:before="240"/>
        <w:jc w:val="both"/>
        <w:rPr>
          <w:sz w:val="20"/>
          <w:szCs w:val="20"/>
        </w:rPr>
      </w:pPr>
    </w:p>
    <w:tbl>
      <w:tblPr>
        <w:tblStyle w:val="affffa"/>
        <w:tblW w:w="10201" w:type="dxa"/>
        <w:tblInd w:w="-2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201"/>
      </w:tblGrid>
      <w:tr w:rsidR="00E636FE" w14:paraId="4769B146" w14:textId="77777777">
        <w:trPr>
          <w:trHeight w:val="7035"/>
        </w:trPr>
        <w:tc>
          <w:tcPr>
            <w:tcW w:w="10201" w:type="dxa"/>
            <w:tcMar>
              <w:top w:w="0" w:type="dxa"/>
              <w:bottom w:w="0" w:type="dxa"/>
            </w:tcMar>
          </w:tcPr>
          <w:p w:rsidR="00E636FE" w:rsidRDefault="009F49C5" w14:paraId="00000054" w14:textId="77777777">
            <w:pPr>
              <w:pStyle w:val="Normal0"/>
              <w:spacing w:before="240" w:after="240"/>
              <w:jc w:val="center"/>
              <w:rPr>
                <w:sz w:val="20"/>
                <w:szCs w:val="20"/>
              </w:rPr>
            </w:pPr>
            <w:r>
              <w:rPr>
                <w:noProof/>
                <w:sz w:val="20"/>
                <w:szCs w:val="20"/>
                <w:lang w:eastAsia="es-CO"/>
              </w:rPr>
              <w:lastRenderedPageBreak/>
              <w:drawing>
                <wp:inline distT="114300" distB="114300" distL="114300" distR="114300" wp14:anchorId="5E0D9671" wp14:editId="07777777">
                  <wp:extent cx="5800725" cy="3714750"/>
                  <wp:effectExtent l="0" t="0" r="0" b="0"/>
                  <wp:docPr id="2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800725" cy="3714750"/>
                          </a:xfrm>
                          <a:prstGeom prst="rect">
                            <a:avLst/>
                          </a:prstGeom>
                          <a:ln/>
                        </pic:spPr>
                      </pic:pic>
                    </a:graphicData>
                  </a:graphic>
                </wp:inline>
              </w:drawing>
            </w:r>
          </w:p>
          <w:p w:rsidR="00E636FE" w:rsidRDefault="00E636FE" w14:paraId="00000055" w14:textId="77777777">
            <w:pPr>
              <w:pStyle w:val="Normal0"/>
              <w:spacing w:before="240" w:after="240"/>
              <w:jc w:val="both"/>
              <w:rPr>
                <w:sz w:val="20"/>
                <w:szCs w:val="20"/>
              </w:rPr>
            </w:pPr>
          </w:p>
          <w:p w:rsidR="00E636FE" w:rsidRDefault="009F49C5" w14:paraId="00000056" w14:textId="77777777">
            <w:pPr>
              <w:pStyle w:val="Normal0"/>
              <w:spacing w:before="240" w:after="240"/>
              <w:jc w:val="both"/>
              <w:rPr>
                <w:b w:val="0"/>
                <w:sz w:val="20"/>
                <w:szCs w:val="20"/>
              </w:rPr>
            </w:pPr>
            <w:commentRangeEnd w:id="5"/>
            <w:r>
              <w:commentReference w:id="5"/>
            </w:r>
            <w:r>
              <w:rPr>
                <w:b w:val="0"/>
                <w:sz w:val="20"/>
                <w:szCs w:val="20"/>
              </w:rPr>
              <w:t xml:space="preserve">Nota. Tomado de ELSEVIER (s.f.). </w:t>
            </w:r>
            <w:hyperlink w:anchor="imagen-2" r:id="rId20">
              <w:r>
                <w:rPr>
                  <w:b w:val="0"/>
                  <w:color w:val="0000FF"/>
                  <w:sz w:val="20"/>
                  <w:szCs w:val="20"/>
                  <w:u w:val="single"/>
                </w:rPr>
                <w:t>https://www.elsevier.es/en-revista-ingenieria-investigacion-tecnologia-104-articulo-prevencion-minimizacion-control-contaminacion-ambiental-S1405774314706535#imagen-2</w:t>
              </w:r>
            </w:hyperlink>
          </w:p>
        </w:tc>
      </w:tr>
    </w:tbl>
    <w:p w:rsidR="001836F5" w:rsidP="001836F5" w:rsidRDefault="001836F5" w14:paraId="166890E7" w14:textId="77777777">
      <w:pPr>
        <w:pStyle w:val="Normal0"/>
        <w:spacing w:before="240"/>
        <w:jc w:val="both"/>
        <w:rPr>
          <w:b/>
          <w:sz w:val="20"/>
          <w:szCs w:val="20"/>
        </w:rPr>
      </w:pPr>
    </w:p>
    <w:p w:rsidR="00E636FE" w:rsidP="001836F5" w:rsidRDefault="001836F5" w14:paraId="00000057" w14:textId="63678BBC">
      <w:pPr>
        <w:pStyle w:val="Normal0"/>
        <w:spacing w:before="240"/>
        <w:jc w:val="both"/>
        <w:rPr>
          <w:b/>
          <w:sz w:val="20"/>
          <w:szCs w:val="20"/>
        </w:rPr>
      </w:pPr>
      <w:commentRangeStart w:id="6"/>
      <w:r>
        <w:rPr>
          <w:b/>
          <w:sz w:val="20"/>
          <w:szCs w:val="20"/>
        </w:rPr>
        <w:t xml:space="preserve">3. </w:t>
      </w:r>
      <w:r w:rsidR="009F49C5">
        <w:rPr>
          <w:b/>
          <w:sz w:val="20"/>
          <w:szCs w:val="20"/>
        </w:rPr>
        <w:t>Aplicaciones del balance y flujo de energía en los procesos</w:t>
      </w:r>
      <w:commentRangeEnd w:id="6"/>
      <w:r w:rsidR="009F49C5">
        <w:commentReference w:id="6"/>
      </w:r>
    </w:p>
    <w:p w:rsidR="00E636FE" w:rsidRDefault="009F49C5" w14:paraId="00000058" w14:textId="1E640FED">
      <w:pPr>
        <w:pStyle w:val="Normal0"/>
        <w:spacing w:before="240" w:after="240"/>
        <w:jc w:val="both"/>
        <w:rPr>
          <w:sz w:val="20"/>
          <w:szCs w:val="20"/>
        </w:rPr>
      </w:pPr>
      <w:r>
        <w:rPr>
          <w:sz w:val="20"/>
          <w:szCs w:val="20"/>
        </w:rPr>
        <w:t>Todos los procesos industriales tienen materiales y energía como insumos y como productos. Al final en todos los pasos del proceso dos leyes físicas deben cumplirse: la de la conservación de la masa y la de la conservación de la energía, o lo que es equivalente solo se obtienen transformaciones de masa y energía en cada paso del proceso. Determinar las cantidades de energía de cada transformación se denomina flujo de energía del proceso y, verificar</w:t>
      </w:r>
      <w:r w:rsidR="00CC7942">
        <w:rPr>
          <w:sz w:val="20"/>
          <w:szCs w:val="20"/>
        </w:rPr>
        <w:t xml:space="preserve"> </w:t>
      </w:r>
      <w:r>
        <w:rPr>
          <w:sz w:val="20"/>
          <w:szCs w:val="20"/>
        </w:rPr>
        <w:t xml:space="preserve">que la suma total de masa y energía al principio y al final del proceso son equivalentes se denomina balance. </w:t>
      </w:r>
    </w:p>
    <w:p w:rsidR="00B02A43" w:rsidRDefault="00B02A43" w14:paraId="6FCA6DCC" w14:textId="7D057918">
      <w:pPr>
        <w:pStyle w:val="Normal0"/>
        <w:spacing w:before="240" w:after="240"/>
        <w:jc w:val="both"/>
        <w:rPr>
          <w:sz w:val="20"/>
          <w:szCs w:val="20"/>
        </w:rPr>
      </w:pPr>
      <w:r>
        <w:rPr>
          <w:noProof/>
          <w:sz w:val="20"/>
          <w:szCs w:val="20"/>
          <w:lang w:eastAsia="es-CO"/>
        </w:rPr>
        <mc:AlternateContent>
          <mc:Choice Requires="wps">
            <w:drawing>
              <wp:inline distT="0" distB="0" distL="0" distR="0" wp14:anchorId="56039749" wp14:editId="62CFB83D">
                <wp:extent cx="5943600" cy="781050"/>
                <wp:effectExtent l="0" t="0" r="0" b="0"/>
                <wp:docPr id="1611853496"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02A43" w:rsidP="00B02A43" w:rsidRDefault="00B02A43" w14:paraId="7DB0C5D8" w14:textId="77777777">
                            <w:pPr>
                              <w:jc w:val="center"/>
                              <w:rPr>
                                <w:color w:val="FFFFFF" w:themeColor="background1"/>
                              </w:rPr>
                            </w:pPr>
                          </w:p>
                          <w:p w:rsidR="00B02A43" w:rsidP="00B02A43" w:rsidRDefault="00B02A43" w14:paraId="01A2DA05" w14:textId="77777777">
                            <w:pPr>
                              <w:jc w:val="center"/>
                              <w:rPr>
                                <w:color w:val="FFFFFF" w:themeColor="background1"/>
                              </w:rPr>
                            </w:pPr>
                            <w:proofErr w:type="spellStart"/>
                            <w:r>
                              <w:rPr>
                                <w:color w:val="FFFFFF" w:themeColor="background1"/>
                              </w:rPr>
                              <w:t>Slyders</w:t>
                            </w:r>
                            <w:proofErr w:type="spellEnd"/>
                          </w:p>
                          <w:p w:rsidRPr="003B3470" w:rsidR="00B02A43" w:rsidP="00B02A43" w:rsidRDefault="00B02A43" w14:paraId="5F92B0AE" w14:textId="19E0075D">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5</w:t>
                            </w:r>
                            <w:r w:rsidRPr="003B3470">
                              <w:rPr>
                                <w:color w:val="FFFFFF" w:themeColor="background1"/>
                              </w:rPr>
                              <w:t>_</w:t>
                            </w:r>
                            <w:r w:rsidR="0051317A">
                              <w:rPr>
                                <w:color w:val="FFFFFF" w:themeColor="background1"/>
                              </w:rPr>
                              <w:t>3</w:t>
                            </w:r>
                            <w:r w:rsidRPr="003B3470">
                              <w:rPr>
                                <w:color w:val="FFFFFF" w:themeColor="background1"/>
                              </w:rPr>
                              <w:t>_</w:t>
                            </w:r>
                            <w:r w:rsidR="0051317A">
                              <w:rPr>
                                <w:color w:val="FFFFFF" w:themeColor="background1"/>
                              </w:rPr>
                              <w:t>Aplicaciones del balance y flujo de energía en los procesos</w:t>
                            </w:r>
                            <w:r>
                              <w:rPr>
                                <w:color w:val="FFFFFF" w:themeColor="background1"/>
                              </w:rPr>
                              <w:t>.</w:t>
                            </w:r>
                          </w:p>
                          <w:p w:rsidR="00B02A43" w:rsidP="00B02A43" w:rsidRDefault="00B02A43" w14:paraId="1990EC44"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w14:anchorId="56039749">
                <v:stroke joinstyle="miter"/>
                <v:path gradientshapeok="t" o:connecttype="rect"/>
              </v:shapetype>
              <v:shape id="Cuadro de texto 2" style="width:468pt;height:61.5pt;visibility:visible;mso-wrap-style:square;mso-left-percent:-10001;mso-top-percent:-10001;mso-position-horizontal:absolute;mso-position-horizontal-relative:char;mso-position-vertical:absolute;mso-position-vertical-relative:line;mso-left-percent:-10001;mso-top-percent:-10001;v-text-anchor:top" o:spid="_x0000_s1026"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">
                <v:textbox>
                  <w:txbxContent>
                    <w:p w:rsidR="00B02A43" w:rsidP="00B02A43" w:rsidRDefault="00B02A43" w14:paraId="7DB0C5D8" w14:textId="77777777">
                      <w:pPr>
                        <w:jc w:val="center"/>
                        <w:rPr>
                          <w:color w:val="FFFFFF" w:themeColor="background1"/>
                        </w:rPr>
                      </w:pPr>
                    </w:p>
                    <w:p w:rsidR="00B02A43" w:rsidP="00B02A43" w:rsidRDefault="00B02A43" w14:paraId="01A2DA05" w14:textId="77777777">
                      <w:pPr>
                        <w:jc w:val="center"/>
                        <w:rPr>
                          <w:color w:val="FFFFFF" w:themeColor="background1"/>
                        </w:rPr>
                      </w:pPr>
                      <w:proofErr w:type="spellStart"/>
                      <w:r>
                        <w:rPr>
                          <w:color w:val="FFFFFF" w:themeColor="background1"/>
                        </w:rPr>
                        <w:t>Slyders</w:t>
                      </w:r>
                      <w:proofErr w:type="spellEnd"/>
                    </w:p>
                    <w:p w:rsidRPr="003B3470" w:rsidR="00B02A43" w:rsidP="00B02A43" w:rsidRDefault="00B02A43" w14:paraId="5F92B0AE" w14:textId="19E0075D">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5</w:t>
                      </w:r>
                      <w:r w:rsidRPr="003B3470">
                        <w:rPr>
                          <w:color w:val="FFFFFF" w:themeColor="background1"/>
                        </w:rPr>
                        <w:t>_</w:t>
                      </w:r>
                      <w:r w:rsidR="0051317A">
                        <w:rPr>
                          <w:color w:val="FFFFFF" w:themeColor="background1"/>
                        </w:rPr>
                        <w:t>3</w:t>
                      </w:r>
                      <w:r w:rsidRPr="003B3470">
                        <w:rPr>
                          <w:color w:val="FFFFFF" w:themeColor="background1"/>
                        </w:rPr>
                        <w:t>_</w:t>
                      </w:r>
                      <w:r w:rsidR="0051317A">
                        <w:rPr>
                          <w:color w:val="FFFFFF" w:themeColor="background1"/>
                        </w:rPr>
                        <w:t>Aplicaciones del balance y flujo de energía en los procesos</w:t>
                      </w:r>
                      <w:r>
                        <w:rPr>
                          <w:color w:val="FFFFFF" w:themeColor="background1"/>
                        </w:rPr>
                        <w:t>.</w:t>
                      </w:r>
                    </w:p>
                    <w:p w:rsidR="00B02A43" w:rsidP="00B02A43" w:rsidRDefault="00B02A43" w14:paraId="1990EC44" w14:textId="77777777"/>
                  </w:txbxContent>
                </v:textbox>
                <w10:anchorlock/>
              </v:shape>
            </w:pict>
          </mc:Fallback>
        </mc:AlternateContent>
      </w:r>
    </w:p>
    <w:p w:rsidR="00E636FE" w:rsidRDefault="00E636FE" w14:paraId="00000059" w14:textId="42872F4F">
      <w:pPr>
        <w:pStyle w:val="Normal0"/>
        <w:spacing w:after="200"/>
        <w:jc w:val="center"/>
        <w:rPr>
          <w:sz w:val="20"/>
          <w:szCs w:val="20"/>
        </w:rPr>
      </w:pPr>
    </w:p>
    <w:p w:rsidR="00E636FE" w:rsidRDefault="00CA4115" w14:paraId="0000005A" w14:textId="77777777">
      <w:pPr>
        <w:pStyle w:val="Normal0"/>
        <w:spacing w:before="240" w:after="240"/>
        <w:jc w:val="both"/>
        <w:rPr>
          <w:b/>
          <w:sz w:val="20"/>
          <w:szCs w:val="20"/>
        </w:rPr>
      </w:pPr>
      <w:sdt>
        <w:sdtPr>
          <w:tag w:val="goog_rdk_5"/>
          <w:id w:val="789538320"/>
        </w:sdtPr>
        <w:sdtEndPr/>
        <w:sdtContent>
          <w:commentRangeStart w:id="7"/>
        </w:sdtContent>
      </w:sdt>
      <w:r w:rsidR="009F49C5">
        <w:rPr>
          <w:b/>
          <w:sz w:val="20"/>
          <w:szCs w:val="20"/>
        </w:rPr>
        <w:t>4. Inventario de equipos consumidores de energía</w:t>
      </w:r>
      <w:commentRangeEnd w:id="7"/>
      <w:r w:rsidR="009F49C5">
        <w:commentReference w:id="7"/>
      </w:r>
    </w:p>
    <w:p w:rsidR="001836F5" w:rsidP="0051317A" w:rsidRDefault="009F49C5" w14:paraId="206445D8" w14:textId="77777777">
      <w:pPr>
        <w:pStyle w:val="Normal0"/>
        <w:spacing w:before="240" w:after="240"/>
        <w:jc w:val="both"/>
        <w:rPr>
          <w:noProof/>
          <w:sz w:val="20"/>
          <w:szCs w:val="20"/>
          <w:lang w:eastAsia="es-CO"/>
        </w:rPr>
      </w:pPr>
      <w:r>
        <w:rPr>
          <w:sz w:val="20"/>
          <w:szCs w:val="20"/>
        </w:rPr>
        <w:t>Como parte de la auditoría energética se debe recopilar información detallada de los equipos operativos en las instalaciones que permitan determinar para cada equipo la función que desempeña en el proceso, el tipo de energía que consume, la estrategia de mantenimiento usada, el responsable directo del equipo (operación y mantenimiento) y las estrategias para mejorar la eficiencia y reducir consumos son:</w:t>
      </w:r>
      <w:r w:rsidRPr="001836F5" w:rsidR="001836F5">
        <w:rPr>
          <w:noProof/>
          <w:sz w:val="20"/>
          <w:szCs w:val="20"/>
          <w:lang w:eastAsia="es-CO"/>
        </w:rPr>
        <w:t xml:space="preserve"> </w:t>
      </w:r>
    </w:p>
    <w:p w:rsidR="001836F5" w:rsidP="0051317A" w:rsidRDefault="001836F5" w14:paraId="20B70FC8" w14:textId="0037CD40">
      <w:pPr>
        <w:pStyle w:val="Normal0"/>
        <w:spacing w:before="240" w:after="240"/>
        <w:jc w:val="both"/>
        <w:rPr>
          <w:sz w:val="20"/>
          <w:szCs w:val="20"/>
        </w:rPr>
      </w:pPr>
      <w:r>
        <w:rPr>
          <w:noProof/>
          <w:sz w:val="20"/>
          <w:szCs w:val="20"/>
          <w:lang w:eastAsia="es-CO"/>
        </w:rPr>
        <mc:AlternateContent>
          <mc:Choice Requires="wps">
            <w:drawing>
              <wp:inline distT="0" distB="0" distL="0" distR="0" wp14:anchorId="1E52D1E8" wp14:editId="6A4B6B93">
                <wp:extent cx="5943600" cy="781050"/>
                <wp:effectExtent l="0" t="0" r="0" b="0"/>
                <wp:docPr id="61796774"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1836F5" w:rsidP="001836F5" w:rsidRDefault="001836F5" w14:paraId="5F7439D5" w14:textId="77777777">
                            <w:pPr>
                              <w:jc w:val="center"/>
                              <w:rPr>
                                <w:color w:val="FFFFFF" w:themeColor="background1"/>
                              </w:rPr>
                            </w:pPr>
                          </w:p>
                          <w:p w:rsidR="001836F5" w:rsidP="001836F5" w:rsidRDefault="001836F5" w14:paraId="08DB98F1" w14:textId="77777777">
                            <w:pPr>
                              <w:jc w:val="center"/>
                              <w:rPr>
                                <w:color w:val="FFFFFF" w:themeColor="background1"/>
                              </w:rPr>
                            </w:pPr>
                            <w:r>
                              <w:rPr>
                                <w:color w:val="FFFFFF" w:themeColor="background1"/>
                              </w:rPr>
                              <w:t>Video</w:t>
                            </w:r>
                          </w:p>
                          <w:p w:rsidR="001836F5" w:rsidP="001836F5" w:rsidRDefault="001836F5" w14:paraId="6B8712FD"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5</w:t>
                            </w:r>
                            <w:r w:rsidRPr="003B3470">
                              <w:rPr>
                                <w:color w:val="FFFFFF" w:themeColor="background1"/>
                              </w:rPr>
                              <w:t>_</w:t>
                            </w:r>
                            <w:r>
                              <w:rPr>
                                <w:color w:val="FFFFFF" w:themeColor="background1"/>
                              </w:rPr>
                              <w:t>4</w:t>
                            </w:r>
                            <w:r w:rsidRPr="003B3470">
                              <w:rPr>
                                <w:color w:val="FFFFFF" w:themeColor="background1"/>
                              </w:rPr>
                              <w:t>_</w:t>
                            </w:r>
                            <w:r>
                              <w:rPr>
                                <w:color w:val="FFFFFF" w:themeColor="background1"/>
                              </w:rPr>
                              <w:t>Inventarios de equipo consumidores de energía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27"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" w14:anchorId="1E52D1E8">
                <v:textbox>
                  <w:txbxContent>
                    <w:p w:rsidR="001836F5" w:rsidP="001836F5" w:rsidRDefault="001836F5" w14:paraId="5F7439D5" w14:textId="77777777">
                      <w:pPr>
                        <w:jc w:val="center"/>
                        <w:rPr>
                          <w:color w:val="FFFFFF" w:themeColor="background1"/>
                        </w:rPr>
                      </w:pPr>
                    </w:p>
                    <w:p w:rsidR="001836F5" w:rsidP="001836F5" w:rsidRDefault="001836F5" w14:paraId="08DB98F1" w14:textId="77777777">
                      <w:pPr>
                        <w:jc w:val="center"/>
                        <w:rPr>
                          <w:color w:val="FFFFFF" w:themeColor="background1"/>
                        </w:rPr>
                      </w:pPr>
                      <w:r>
                        <w:rPr>
                          <w:color w:val="FFFFFF" w:themeColor="background1"/>
                        </w:rPr>
                        <w:t>Video</w:t>
                      </w:r>
                    </w:p>
                    <w:p w:rsidR="001836F5" w:rsidP="001836F5" w:rsidRDefault="001836F5" w14:paraId="6B8712FD" w14:textId="77777777">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5</w:t>
                      </w:r>
                      <w:r w:rsidRPr="003B3470">
                        <w:rPr>
                          <w:color w:val="FFFFFF" w:themeColor="background1"/>
                        </w:rPr>
                        <w:t>_</w:t>
                      </w:r>
                      <w:r>
                        <w:rPr>
                          <w:color w:val="FFFFFF" w:themeColor="background1"/>
                        </w:rPr>
                        <w:t>4</w:t>
                      </w:r>
                      <w:r w:rsidRPr="003B3470">
                        <w:rPr>
                          <w:color w:val="FFFFFF" w:themeColor="background1"/>
                        </w:rPr>
                        <w:t>_</w:t>
                      </w:r>
                      <w:r>
                        <w:rPr>
                          <w:color w:val="FFFFFF" w:themeColor="background1"/>
                        </w:rPr>
                        <w:t>Inventarios de equipo consumidores de energía</w:t>
                      </w:r>
                    </w:p>
                  </w:txbxContent>
                </v:textbox>
                <w10:anchorlock/>
              </v:shape>
            </w:pict>
          </mc:Fallback>
        </mc:AlternateContent>
      </w:r>
    </w:p>
    <w:p w:rsidR="002B583D" w:rsidP="001836F5" w:rsidRDefault="002B583D" w14:paraId="77C9C752" w14:textId="679FB7CF">
      <w:pPr>
        <w:tabs>
          <w:tab w:val="left" w:pos="3690"/>
        </w:tabs>
      </w:pPr>
    </w:p>
    <w:sdt>
      <w:sdtPr>
        <w:tag w:val="goog_rdk_6"/>
        <w:id w:val="136925572"/>
      </w:sdtPr>
      <w:sdtEndPr/>
      <w:sdtContent>
        <w:p w:rsidR="00F77EE8" w:rsidP="00F77EE8" w:rsidRDefault="00CA4115" w14:paraId="2871EB86" w14:textId="77777777">
          <w:pPr>
            <w:pStyle w:val="Normal0"/>
            <w:spacing w:before="240" w:after="240"/>
            <w:jc w:val="both"/>
            <w:rPr>
              <w:b/>
              <w:sz w:val="20"/>
              <w:szCs w:val="20"/>
            </w:rPr>
          </w:pPr>
          <w:sdt>
            <w:sdtPr>
              <w:tag w:val="goog_rdk_7"/>
              <w:id w:val="2128728800"/>
              <w:showingPlcHdr/>
            </w:sdtPr>
            <w:sdtEndPr/>
            <w:sdtContent>
              <w:r w:rsidR="00F77EE8">
                <w:t xml:space="preserve">     </w:t>
              </w:r>
              <w:commentRangeStart w:id="8"/>
            </w:sdtContent>
          </w:sdt>
          <w:r w:rsidR="00F77EE8">
            <w:rPr>
              <w:b/>
              <w:sz w:val="20"/>
              <w:szCs w:val="20"/>
            </w:rPr>
            <w:t>5. Introducción a las auditorías energéticas</w:t>
          </w:r>
          <w:commentRangeEnd w:id="8"/>
          <w:r w:rsidR="00F77EE8">
            <w:commentReference w:id="8"/>
          </w:r>
        </w:p>
      </w:sdtContent>
    </w:sdt>
    <w:p w:rsidR="001836F5" w:rsidP="001836F5" w:rsidRDefault="001836F5" w14:paraId="6C6DDE0A" w14:textId="52E50ADB">
      <w:pPr>
        <w:pStyle w:val="Normal0"/>
        <w:spacing w:before="240" w:after="240"/>
        <w:jc w:val="both"/>
        <w:rPr>
          <w:sz w:val="20"/>
          <w:szCs w:val="20"/>
        </w:rPr>
      </w:pPr>
      <w:r>
        <w:rPr>
          <w:sz w:val="20"/>
        </w:rPr>
        <w:t>La</w:t>
      </w:r>
      <w:r w:rsidRPr="001836F5">
        <w:rPr>
          <w:sz w:val="20"/>
        </w:rPr>
        <w:t xml:space="preserve"> auditoría</w:t>
      </w:r>
      <w:r>
        <w:rPr>
          <w:sz w:val="20"/>
        </w:rPr>
        <w:t xml:space="preserve"> energética es la herramienta usada para conocer cómo, dónde, y cuándo se usa la energía en una organización y de esta manera identificar las oportunidades de reducción del uso y/o costo de la misma, sin afectar la calidad de los productos. Además, por ser parte integral del Sistema de Gestión Eficiente de Energía se han desarrollado estándares específicos para su normalización como, </w:t>
      </w:r>
      <w:r>
        <w:rPr>
          <w:sz w:val="20"/>
          <w:szCs w:val="20"/>
        </w:rPr>
        <w:t>por ejemplo, la ISO 50002:2014 auditorías energéticas.</w:t>
      </w:r>
    </w:p>
    <w:p w:rsidR="00F77EE8" w:rsidP="00F77EE8" w:rsidRDefault="00F77EE8" w14:paraId="72658BDA" w14:textId="30B012CF">
      <w:pPr>
        <w:pStyle w:val="Normal0"/>
        <w:spacing w:line="240" w:lineRule="auto"/>
        <w:jc w:val="both"/>
        <w:rPr>
          <w:sz w:val="20"/>
          <w:szCs w:val="20"/>
        </w:rPr>
      </w:pPr>
      <w:r>
        <w:rPr>
          <w:sz w:val="20"/>
          <w:szCs w:val="20"/>
        </w:rPr>
        <w:t xml:space="preserve">Un ejemplo de una lista de chequeo para la verificación de equipos durante una auditoría se muestra en </w:t>
      </w:r>
      <w:r w:rsidR="0024628D">
        <w:rPr>
          <w:sz w:val="20"/>
          <w:szCs w:val="20"/>
        </w:rPr>
        <w:t>el siguiente anexo:</w:t>
      </w:r>
    </w:p>
    <w:p w:rsidR="0024628D" w:rsidP="00F77EE8" w:rsidRDefault="0024628D" w14:paraId="31D04A0C" w14:textId="1EB57219">
      <w:pPr>
        <w:pStyle w:val="Normal0"/>
        <w:spacing w:line="240" w:lineRule="auto"/>
        <w:jc w:val="both"/>
        <w:rPr>
          <w:sz w:val="20"/>
          <w:szCs w:val="20"/>
        </w:rPr>
      </w:pPr>
    </w:p>
    <w:p w:rsidR="0024628D" w:rsidP="00F77EE8" w:rsidRDefault="0024628D" w14:paraId="31E6E45A" w14:textId="77777777">
      <w:pPr>
        <w:pStyle w:val="Normal0"/>
        <w:spacing w:line="240" w:lineRule="auto"/>
        <w:jc w:val="both"/>
        <w:rPr>
          <w:b/>
          <w:sz w:val="20"/>
          <w:szCs w:val="20"/>
        </w:rPr>
      </w:pPr>
    </w:p>
    <w:tbl>
      <w:tblPr>
        <w:tblW w:w="10333" w:type="dxa"/>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00"/>
        <w:tblLayout w:type="fixed"/>
        <w:tblLook w:val="0000" w:firstRow="0" w:lastRow="0" w:firstColumn="0" w:lastColumn="0" w:noHBand="0" w:noVBand="0"/>
      </w:tblPr>
      <w:tblGrid>
        <w:gridCol w:w="10333"/>
      </w:tblGrid>
      <w:tr w:rsidR="0024628D" w:rsidTr="00F03FB7" w14:paraId="0D531B63" w14:textId="77777777">
        <w:trPr>
          <w:trHeight w:val="720"/>
        </w:trPr>
        <w:tc>
          <w:tcPr>
            <w:tcW w:w="10333" w:type="dxa"/>
            <w:shd w:val="clear" w:color="auto" w:fill="FFFF00"/>
          </w:tcPr>
          <w:p w:rsidR="0024628D" w:rsidP="0024628D" w:rsidRDefault="0024628D" w14:paraId="60E35C27" w14:textId="7AFA8FFE">
            <w:pPr>
              <w:pStyle w:val="Normal1"/>
              <w:ind w:left="185"/>
              <w:rPr>
                <w:b/>
                <w:sz w:val="20"/>
                <w:szCs w:val="20"/>
              </w:rPr>
            </w:pPr>
            <w:r>
              <w:rPr>
                <w:b/>
                <w:sz w:val="20"/>
                <w:szCs w:val="20"/>
              </w:rPr>
              <w:t xml:space="preserve">Para profundizar aún más </w:t>
            </w:r>
            <w:r>
              <w:rPr>
                <w:b/>
                <w:sz w:val="20"/>
                <w:szCs w:val="20"/>
              </w:rPr>
              <w:t>a éste respecto</w:t>
            </w:r>
            <w:r>
              <w:rPr>
                <w:b/>
                <w:sz w:val="20"/>
                <w:szCs w:val="20"/>
              </w:rPr>
              <w:t>, diríjase al</w:t>
            </w:r>
            <w:r>
              <w:rPr>
                <w:sz w:val="20"/>
                <w:szCs w:val="20"/>
              </w:rPr>
              <w:t xml:space="preserve"> Anexo 1 - </w:t>
            </w:r>
            <w:r w:rsidRPr="0024628D">
              <w:rPr>
                <w:sz w:val="20"/>
                <w:szCs w:val="20"/>
              </w:rPr>
              <w:t>Lista de chequeo para verificación equipos</w:t>
            </w:r>
          </w:p>
        </w:tc>
      </w:tr>
    </w:tbl>
    <w:p w:rsidR="001836F5" w:rsidP="00F77EE8" w:rsidRDefault="001836F5" w14:paraId="6751EDC5" w14:textId="142C106F">
      <w:pPr>
        <w:tabs>
          <w:tab w:val="left" w:pos="3690"/>
        </w:tabs>
        <w:jc w:val="both"/>
        <w:rPr>
          <w:sz w:val="20"/>
        </w:rPr>
      </w:pPr>
    </w:p>
    <w:sdt>
      <w:sdtPr>
        <w:tag w:val="goog_rdk_6"/>
        <w:id w:val="899950881"/>
        <w:showingPlcHdr/>
      </w:sdtPr>
      <w:sdtEndPr/>
      <w:sdtContent>
        <w:p w:rsidR="00E636FE" w:rsidP="00F77EE8" w:rsidRDefault="00F77EE8" w14:paraId="0000005E" w14:textId="5D73815A">
          <w:pPr>
            <w:pStyle w:val="Normal0"/>
            <w:jc w:val="both"/>
            <w:rPr>
              <w:b/>
              <w:sz w:val="20"/>
              <w:szCs w:val="20"/>
            </w:rPr>
          </w:pPr>
          <w:r>
            <w:t xml:space="preserve">     </w:t>
          </w:r>
        </w:p>
      </w:sdtContent>
    </w:sdt>
    <w:p w:rsidR="00E636FE" w:rsidP="00F77EE8" w:rsidRDefault="0051317A" w14:paraId="0000006A" w14:textId="3F0A03EC">
      <w:pPr>
        <w:pStyle w:val="Normal0"/>
        <w:jc w:val="both"/>
        <w:rPr>
          <w:b/>
          <w:sz w:val="20"/>
          <w:szCs w:val="20"/>
        </w:rPr>
      </w:pPr>
      <w:r>
        <w:rPr>
          <w:noProof/>
          <w:sz w:val="20"/>
          <w:szCs w:val="20"/>
          <w:lang w:eastAsia="es-CO"/>
        </w:rPr>
        <mc:AlternateContent>
          <mc:Choice Requires="wps">
            <w:drawing>
              <wp:inline distT="0" distB="0" distL="0" distR="0" wp14:anchorId="62DE2363" wp14:editId="7F00665A">
                <wp:extent cx="5943600" cy="781050"/>
                <wp:effectExtent l="0" t="0" r="0" b="0"/>
                <wp:docPr id="1672745213"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51317A" w:rsidP="0051317A" w:rsidRDefault="0051317A" w14:paraId="0E8A493F" w14:textId="77777777">
                            <w:pPr>
                              <w:jc w:val="center"/>
                              <w:rPr>
                                <w:color w:val="FFFFFF" w:themeColor="background1"/>
                              </w:rPr>
                            </w:pPr>
                          </w:p>
                          <w:p w:rsidR="0051317A" w:rsidP="0051317A" w:rsidRDefault="00C07366" w14:paraId="6A28A1B8" w14:textId="21D8A9C2">
                            <w:pPr>
                              <w:jc w:val="center"/>
                              <w:rPr>
                                <w:color w:val="FFFFFF" w:themeColor="background1"/>
                              </w:rPr>
                            </w:pPr>
                            <w:r>
                              <w:rPr>
                                <w:color w:val="FFFFFF" w:themeColor="background1"/>
                              </w:rPr>
                              <w:t>Presentación interactiva</w:t>
                            </w:r>
                          </w:p>
                          <w:p w:rsidR="0051317A" w:rsidP="00C07366" w:rsidRDefault="0051317A" w14:paraId="721FFF0B" w14:textId="4AAB9F13">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5</w:t>
                            </w:r>
                            <w:r w:rsidRPr="003B3470">
                              <w:rPr>
                                <w:color w:val="FFFFFF" w:themeColor="background1"/>
                              </w:rPr>
                              <w:t>_</w:t>
                            </w:r>
                            <w:r w:rsidR="00C07366">
                              <w:rPr>
                                <w:color w:val="FFFFFF" w:themeColor="background1"/>
                              </w:rPr>
                              <w:t>5</w:t>
                            </w:r>
                            <w:r w:rsidRPr="003B3470">
                              <w:rPr>
                                <w:color w:val="FFFFFF" w:themeColor="background1"/>
                              </w:rPr>
                              <w:t>_</w:t>
                            </w:r>
                            <w:r w:rsidR="00C07366">
                              <w:rPr>
                                <w:color w:val="FFFFFF" w:themeColor="background1"/>
                              </w:rPr>
                              <w:t>Introducción a las auditorías energéticas.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28"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" w14:anchorId="62DE2363">
                <v:textbox>
                  <w:txbxContent>
                    <w:p w:rsidR="0051317A" w:rsidP="0051317A" w:rsidRDefault="0051317A" w14:paraId="0E8A493F" w14:textId="77777777">
                      <w:pPr>
                        <w:jc w:val="center"/>
                        <w:rPr>
                          <w:color w:val="FFFFFF" w:themeColor="background1"/>
                        </w:rPr>
                      </w:pPr>
                    </w:p>
                    <w:p w:rsidR="0051317A" w:rsidP="0051317A" w:rsidRDefault="00C07366" w14:paraId="6A28A1B8" w14:textId="21D8A9C2">
                      <w:pPr>
                        <w:jc w:val="center"/>
                        <w:rPr>
                          <w:color w:val="FFFFFF" w:themeColor="background1"/>
                        </w:rPr>
                      </w:pPr>
                      <w:r>
                        <w:rPr>
                          <w:color w:val="FFFFFF" w:themeColor="background1"/>
                        </w:rPr>
                        <w:t>Presentación interactiva</w:t>
                      </w:r>
                    </w:p>
                    <w:p w:rsidR="0051317A" w:rsidP="00C07366" w:rsidRDefault="0051317A" w14:paraId="721FFF0B" w14:textId="4AAB9F13">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5</w:t>
                      </w:r>
                      <w:r w:rsidRPr="003B3470">
                        <w:rPr>
                          <w:color w:val="FFFFFF" w:themeColor="background1"/>
                        </w:rPr>
                        <w:t>_</w:t>
                      </w:r>
                      <w:r w:rsidR="00C07366">
                        <w:rPr>
                          <w:color w:val="FFFFFF" w:themeColor="background1"/>
                        </w:rPr>
                        <w:t>5</w:t>
                      </w:r>
                      <w:r w:rsidRPr="003B3470">
                        <w:rPr>
                          <w:color w:val="FFFFFF" w:themeColor="background1"/>
                        </w:rPr>
                        <w:t>_</w:t>
                      </w:r>
                      <w:r w:rsidR="00C07366">
                        <w:rPr>
                          <w:color w:val="FFFFFF" w:themeColor="background1"/>
                        </w:rPr>
                        <w:t>Introducción a las auditorías energéticas.</w:t>
                      </w:r>
                    </w:p>
                  </w:txbxContent>
                </v:textbox>
                <w10:anchorlock/>
              </v:shape>
            </w:pict>
          </mc:Fallback>
        </mc:AlternateContent>
      </w:r>
    </w:p>
    <w:p w:rsidR="00E636FE" w:rsidP="00F77EE8" w:rsidRDefault="00CA4115" w14:paraId="0000006B" w14:textId="39ED0B13">
      <w:pPr>
        <w:pStyle w:val="Normal0"/>
        <w:rPr>
          <w:b/>
          <w:sz w:val="20"/>
          <w:szCs w:val="20"/>
        </w:rPr>
      </w:pPr>
      <w:sdt>
        <w:sdtPr>
          <w:tag w:val="goog_rdk_8"/>
          <w:id w:val="504979507"/>
          <w:showingPlcHdr/>
        </w:sdtPr>
        <w:sdtEndPr/>
        <w:sdtContent>
          <w:r w:rsidR="00F77EE8">
            <w:t xml:space="preserve">     </w:t>
          </w:r>
          <w:commentRangeStart w:id="9"/>
        </w:sdtContent>
      </w:sdt>
    </w:p>
    <w:tbl>
      <w:tblPr>
        <w:tblStyle w:val="affffc"/>
        <w:tblW w:w="10682" w:type="dxa"/>
        <w:tblInd w:w="-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682"/>
      </w:tblGrid>
      <w:tr w:rsidR="00E636FE" w14:paraId="0E14170D" w14:textId="77777777">
        <w:trPr>
          <w:trHeight w:val="810"/>
        </w:trPr>
        <w:tc>
          <w:tcPr>
            <w:tcW w:w="10682" w:type="dxa"/>
            <w:tcMar>
              <w:top w:w="0" w:type="dxa"/>
              <w:bottom w:w="0" w:type="dxa"/>
            </w:tcMar>
          </w:tcPr>
          <w:p w:rsidR="00E636FE" w:rsidP="00F77EE8" w:rsidRDefault="009F49C5" w14:paraId="0000006C" w14:textId="3202A7C1">
            <w:pPr>
              <w:pStyle w:val="Normal0"/>
              <w:spacing w:line="276" w:lineRule="auto"/>
              <w:jc w:val="both"/>
              <w:rPr>
                <w:b w:val="0"/>
                <w:sz w:val="20"/>
                <w:szCs w:val="20"/>
              </w:rPr>
            </w:pPr>
            <w:r>
              <w:rPr>
                <w:b w:val="0"/>
                <w:sz w:val="20"/>
                <w:szCs w:val="20"/>
              </w:rPr>
              <w:t>Un esquema general de las actividades que deben ser realizadas durante una auditoría energética se</w:t>
            </w:r>
            <w:r w:rsidR="00F77EE8">
              <w:rPr>
                <w:b w:val="0"/>
                <w:sz w:val="20"/>
                <w:szCs w:val="20"/>
              </w:rPr>
              <w:t xml:space="preserve"> muestra en la siguiente figura:</w:t>
            </w:r>
          </w:p>
          <w:p w:rsidR="00F77EE8" w:rsidP="00F77EE8" w:rsidRDefault="00F77EE8" w14:paraId="42F4DEDD" w14:textId="77777777">
            <w:pPr>
              <w:pStyle w:val="Normal0"/>
              <w:spacing w:line="276" w:lineRule="auto"/>
              <w:jc w:val="both"/>
              <w:rPr>
                <w:b w:val="0"/>
                <w:sz w:val="20"/>
                <w:szCs w:val="20"/>
              </w:rPr>
            </w:pPr>
          </w:p>
          <w:p w:rsidR="00E636FE" w:rsidP="00F77EE8" w:rsidRDefault="0024628D" w14:paraId="0000006D" w14:textId="402B4032">
            <w:pPr>
              <w:pStyle w:val="Normal0"/>
              <w:spacing w:line="276" w:lineRule="auto"/>
              <w:jc w:val="both"/>
              <w:rPr>
                <w:sz w:val="20"/>
                <w:szCs w:val="20"/>
              </w:rPr>
            </w:pPr>
            <w:r>
              <w:rPr>
                <w:sz w:val="20"/>
                <w:szCs w:val="20"/>
              </w:rPr>
              <w:t>Figura 5</w:t>
            </w:r>
          </w:p>
          <w:p w:rsidR="00E636FE" w:rsidP="00F77EE8" w:rsidRDefault="009F49C5" w14:paraId="0000006E" w14:textId="77777777">
            <w:pPr>
              <w:pStyle w:val="Normal0"/>
              <w:spacing w:line="276" w:lineRule="auto"/>
              <w:jc w:val="both"/>
              <w:rPr>
                <w:b w:val="0"/>
                <w:i/>
                <w:sz w:val="20"/>
                <w:szCs w:val="20"/>
              </w:rPr>
            </w:pPr>
            <w:r>
              <w:rPr>
                <w:b w:val="0"/>
                <w:i/>
                <w:sz w:val="20"/>
                <w:szCs w:val="20"/>
              </w:rPr>
              <w:t>Esquema de actividades de auditoría energética</w:t>
            </w:r>
          </w:p>
          <w:p w:rsidR="00E636FE" w:rsidP="00F77EE8" w:rsidRDefault="009F49C5" w14:paraId="0000006F" w14:textId="77777777">
            <w:pPr>
              <w:pStyle w:val="Normal0"/>
              <w:spacing w:line="276" w:lineRule="auto"/>
              <w:jc w:val="center"/>
              <w:rPr>
                <w:sz w:val="20"/>
                <w:szCs w:val="20"/>
              </w:rPr>
            </w:pPr>
            <w:r>
              <w:rPr>
                <w:noProof/>
                <w:sz w:val="20"/>
                <w:szCs w:val="20"/>
                <w:lang w:eastAsia="es-CO"/>
              </w:rPr>
              <w:lastRenderedPageBreak/>
              <w:drawing>
                <wp:inline distT="114300" distB="114300" distL="114300" distR="114300" wp14:anchorId="361A74D4" wp14:editId="07777777">
                  <wp:extent cx="6694368" cy="3734752"/>
                  <wp:effectExtent l="0" t="0" r="0" b="0"/>
                  <wp:docPr id="2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694368" cy="3734752"/>
                          </a:xfrm>
                          <a:prstGeom prst="rect">
                            <a:avLst/>
                          </a:prstGeom>
                          <a:ln/>
                        </pic:spPr>
                      </pic:pic>
                    </a:graphicData>
                  </a:graphic>
                </wp:inline>
              </w:drawing>
            </w:r>
          </w:p>
          <w:p w:rsidR="00E636FE" w:rsidP="00F77EE8" w:rsidRDefault="009F49C5" w14:paraId="00000070" w14:textId="77777777">
            <w:pPr>
              <w:pStyle w:val="Normal0"/>
              <w:spacing w:line="276" w:lineRule="auto"/>
              <w:rPr>
                <w:b w:val="0"/>
                <w:sz w:val="20"/>
                <w:szCs w:val="20"/>
              </w:rPr>
            </w:pPr>
            <w:r>
              <w:rPr>
                <w:b w:val="0"/>
                <w:sz w:val="20"/>
                <w:szCs w:val="20"/>
              </w:rPr>
              <w:t>Nota. Tomado de la Red colombiana de conocimiento en eficiencia energética – RECIEE (s.f.).</w:t>
            </w:r>
          </w:p>
          <w:p w:rsidR="00E636FE" w:rsidP="00F77EE8" w:rsidRDefault="00CA4115" w14:paraId="00000073" w14:textId="096DB2AB">
            <w:pPr>
              <w:pStyle w:val="Normal0"/>
              <w:spacing w:line="276" w:lineRule="auto"/>
              <w:rPr>
                <w:sz w:val="20"/>
                <w:szCs w:val="20"/>
              </w:rPr>
            </w:pPr>
            <w:hyperlink r:id="rId22">
              <w:r w:rsidR="009F49C5">
                <w:rPr>
                  <w:b w:val="0"/>
                  <w:color w:val="0000FF"/>
                  <w:sz w:val="20"/>
                  <w:szCs w:val="20"/>
                  <w:u w:val="single"/>
                </w:rPr>
                <w:t>https://drive.google.com/file/d/1WFlQF48A1tFKw7Yqsu1T4BaLVj9c9EQ6/view?usp=sharing</w:t>
              </w:r>
            </w:hyperlink>
            <w:commentRangeEnd w:id="9"/>
            <w:r w:rsidR="009F49C5">
              <w:commentReference w:id="9"/>
            </w:r>
          </w:p>
        </w:tc>
      </w:tr>
    </w:tbl>
    <w:p w:rsidR="00E636FE" w:rsidP="00F77EE8" w:rsidRDefault="00CA4115" w14:paraId="00000074" w14:textId="2AEA68F0">
      <w:pPr>
        <w:pStyle w:val="Normal0"/>
        <w:spacing w:before="360"/>
        <w:jc w:val="both"/>
        <w:rPr>
          <w:sz w:val="20"/>
          <w:szCs w:val="20"/>
        </w:rPr>
      </w:pPr>
      <w:sdt>
        <w:sdtPr>
          <w:tag w:val="goog_rdk_9"/>
          <w:id w:val="1079667095"/>
          <w:showingPlcHdr/>
        </w:sdtPr>
        <w:sdtEndPr/>
        <w:sdtContent>
          <w:r w:rsidR="00F77EE8">
            <w:t xml:space="preserve">     </w:t>
          </w:r>
          <w:commentRangeStart w:id="10"/>
        </w:sdtContent>
      </w:sdt>
      <w:r w:rsidR="009F49C5">
        <w:rPr>
          <w:b/>
          <w:sz w:val="20"/>
          <w:szCs w:val="20"/>
        </w:rPr>
        <w:t>6.</w:t>
      </w:r>
      <w:r w:rsidR="009F49C5">
        <w:rPr>
          <w:sz w:val="20"/>
          <w:szCs w:val="20"/>
        </w:rPr>
        <w:t xml:space="preserve"> </w:t>
      </w:r>
      <w:r w:rsidR="009F49C5">
        <w:rPr>
          <w:b/>
          <w:sz w:val="20"/>
          <w:szCs w:val="20"/>
        </w:rPr>
        <w:t>Instrumentos y equipos de medición usados para la realización de auditorías energéticas</w:t>
      </w:r>
    </w:p>
    <w:p w:rsidR="00E636FE" w:rsidP="00F77EE8" w:rsidRDefault="009F49C5" w14:paraId="00000075" w14:textId="017708FB">
      <w:pPr>
        <w:pStyle w:val="Normal0"/>
        <w:spacing w:before="360"/>
        <w:jc w:val="both"/>
        <w:rPr>
          <w:sz w:val="20"/>
          <w:szCs w:val="20"/>
        </w:rPr>
      </w:pPr>
      <w:r>
        <w:rPr>
          <w:sz w:val="20"/>
          <w:szCs w:val="20"/>
        </w:rPr>
        <w:t xml:space="preserve">Para obtener la información de la cantidad de energía involucrada en cada proceso auditado e identificar las potenciales oportunidades de mejora se deben tomar medidas a las variables relevantes según el tipo de energía consumida. Los instrumentos de medida y equipos auxiliares usados deben seleccionarse por precisión </w:t>
      </w:r>
      <w:r w:rsidR="00D640C4">
        <w:rPr>
          <w:sz w:val="20"/>
          <w:szCs w:val="20"/>
        </w:rPr>
        <w:t>y facilidad</w:t>
      </w:r>
      <w:r>
        <w:rPr>
          <w:sz w:val="20"/>
          <w:szCs w:val="20"/>
        </w:rPr>
        <w:t xml:space="preserve"> de instalación, siendo los más comunes:</w:t>
      </w:r>
    </w:p>
    <w:p w:rsidR="00D640C4" w:rsidP="00F77EE8" w:rsidRDefault="00D640C4" w14:paraId="3A039ACB" w14:textId="77777777">
      <w:pPr>
        <w:pStyle w:val="Normal0"/>
        <w:spacing w:before="360"/>
        <w:jc w:val="both"/>
        <w:rPr>
          <w:sz w:val="20"/>
          <w:szCs w:val="20"/>
        </w:rPr>
      </w:pPr>
    </w:p>
    <w:p w:rsidR="00C07366" w:rsidP="00F77EE8" w:rsidRDefault="00C07366" w14:paraId="5AEF5C9D" w14:textId="025DCF02">
      <w:pPr>
        <w:pStyle w:val="Normal0"/>
        <w:jc w:val="both"/>
        <w:rPr>
          <w:sz w:val="20"/>
          <w:szCs w:val="20"/>
        </w:rPr>
      </w:pPr>
      <w:r>
        <w:rPr>
          <w:noProof/>
          <w:sz w:val="20"/>
          <w:szCs w:val="20"/>
          <w:lang w:eastAsia="es-CO"/>
        </w:rPr>
        <mc:AlternateContent>
          <mc:Choice Requires="wps">
            <w:drawing>
              <wp:inline distT="0" distB="0" distL="0" distR="0" wp14:anchorId="63DB24AA" wp14:editId="691A7CA7">
                <wp:extent cx="5943600" cy="781050"/>
                <wp:effectExtent l="0" t="0" r="0" b="0"/>
                <wp:docPr id="1466435304"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C07366" w:rsidP="00C07366" w:rsidRDefault="00C07366" w14:paraId="1153202D" w14:textId="2037F456">
                            <w:pPr>
                              <w:jc w:val="center"/>
                              <w:rPr>
                                <w:color w:val="FFFFFF" w:themeColor="background1"/>
                              </w:rPr>
                            </w:pPr>
                            <w:r>
                              <w:rPr>
                                <w:color w:val="FFFFFF" w:themeColor="background1"/>
                              </w:rPr>
                              <w:t>Cartas de diálogo</w:t>
                            </w:r>
                          </w:p>
                          <w:p w:rsidR="00C07366" w:rsidP="00C07366" w:rsidRDefault="00C07366" w14:paraId="3D062096" w14:textId="270257DB">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5</w:t>
                            </w:r>
                            <w:r w:rsidRPr="003B3470">
                              <w:rPr>
                                <w:color w:val="FFFFFF" w:themeColor="background1"/>
                              </w:rPr>
                              <w:t>_</w:t>
                            </w:r>
                            <w:r>
                              <w:rPr>
                                <w:color w:val="FFFFFF" w:themeColor="background1"/>
                              </w:rPr>
                              <w:t>6</w:t>
                            </w:r>
                            <w:r w:rsidRPr="003B3470">
                              <w:rPr>
                                <w:color w:val="FFFFFF" w:themeColor="background1"/>
                              </w:rPr>
                              <w:t>_</w:t>
                            </w:r>
                            <w:r>
                              <w:rPr>
                                <w:color w:val="FFFFFF" w:themeColor="background1"/>
                              </w:rPr>
                              <w:t>Instrumentos y equipos de medición usados para la realización de auditorías energéticas.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29"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4/uNDlECAACRBAAADgAAAAAAAAAAAAAAAAAuAgAAZHJzL2Uyb0RvYy54bWxQSwECLQAUAAYACAAA&#10;ACEAhxTRzNoAAAAFAQAADwAAAAAAAAAAAAAAAACrBAAAZHJzL2Rvd25yZXYueG1sUEsFBgAAAAAE&#10;AAQA8wAAALIFAAAAAA==&#10;" w14:anchorId="63DB24AA">
                <v:textbox>
                  <w:txbxContent>
                    <w:p w:rsidR="00C07366" w:rsidP="00C07366" w:rsidRDefault="00C07366" w14:paraId="1153202D" w14:textId="2037F456">
                      <w:pPr>
                        <w:jc w:val="center"/>
                        <w:rPr>
                          <w:color w:val="FFFFFF" w:themeColor="background1"/>
                        </w:rPr>
                      </w:pPr>
                      <w:r>
                        <w:rPr>
                          <w:color w:val="FFFFFF" w:themeColor="background1"/>
                        </w:rPr>
                        <w:t>Cartas de diálogo</w:t>
                      </w:r>
                    </w:p>
                    <w:p w:rsidR="00C07366" w:rsidP="00C07366" w:rsidRDefault="00C07366" w14:paraId="3D062096" w14:textId="270257DB">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5</w:t>
                      </w:r>
                      <w:r w:rsidRPr="003B3470">
                        <w:rPr>
                          <w:color w:val="FFFFFF" w:themeColor="background1"/>
                        </w:rPr>
                        <w:t>_</w:t>
                      </w:r>
                      <w:r>
                        <w:rPr>
                          <w:color w:val="FFFFFF" w:themeColor="background1"/>
                        </w:rPr>
                        <w:t>6</w:t>
                      </w:r>
                      <w:r w:rsidRPr="003B3470">
                        <w:rPr>
                          <w:color w:val="FFFFFF" w:themeColor="background1"/>
                        </w:rPr>
                        <w:t>_</w:t>
                      </w:r>
                      <w:r>
                        <w:rPr>
                          <w:color w:val="FFFFFF" w:themeColor="background1"/>
                        </w:rPr>
                        <w:t>Instrumentos y equipos de medición usados para la realización de auditorías energéticas.</w:t>
                      </w:r>
                    </w:p>
                  </w:txbxContent>
                </v:textbox>
                <w10:anchorlock/>
              </v:shape>
            </w:pict>
          </mc:Fallback>
        </mc:AlternateContent>
      </w:r>
    </w:p>
    <w:p w:rsidR="00E636FE" w:rsidP="00F77EE8" w:rsidRDefault="009F49C5" w14:paraId="00000076" w14:textId="4EA0252D">
      <w:pPr>
        <w:pStyle w:val="Normal0"/>
        <w:jc w:val="center"/>
        <w:rPr>
          <w:sz w:val="20"/>
          <w:szCs w:val="20"/>
        </w:rPr>
      </w:pPr>
      <w:commentRangeEnd w:id="10"/>
      <w:r>
        <w:commentReference w:id="10"/>
      </w:r>
    </w:p>
    <w:p w:rsidR="00D640C4" w:rsidP="00F77EE8" w:rsidRDefault="00D640C4" w14:paraId="70BF1EB1" w14:textId="77777777">
      <w:pPr>
        <w:pStyle w:val="Normal0"/>
        <w:jc w:val="center"/>
        <w:rPr>
          <w:sz w:val="20"/>
          <w:szCs w:val="20"/>
        </w:rPr>
      </w:pPr>
    </w:p>
    <w:p w:rsidR="00E636FE" w:rsidP="00F77EE8" w:rsidRDefault="00CA4115" w14:paraId="00000077" w14:textId="6F094E74">
      <w:pPr>
        <w:pStyle w:val="Normal0"/>
        <w:jc w:val="both"/>
        <w:rPr>
          <w:b/>
          <w:sz w:val="20"/>
          <w:szCs w:val="20"/>
        </w:rPr>
      </w:pPr>
      <w:sdt>
        <w:sdtPr>
          <w:tag w:val="goog_rdk_10"/>
          <w:id w:val="184941646"/>
        </w:sdtPr>
        <w:sdtEndPr/>
        <w:sdtContent>
          <w:commentRangeStart w:id="11"/>
        </w:sdtContent>
      </w:sdt>
      <w:r w:rsidR="009F49C5">
        <w:rPr>
          <w:b/>
          <w:sz w:val="20"/>
          <w:szCs w:val="20"/>
        </w:rPr>
        <w:t>7. Principios de las auditorías energéticas</w:t>
      </w:r>
      <w:commentRangeEnd w:id="11"/>
      <w:r w:rsidR="009F49C5">
        <w:commentReference w:id="11"/>
      </w:r>
    </w:p>
    <w:p w:rsidR="00D640C4" w:rsidP="00F77EE8" w:rsidRDefault="00D640C4" w14:paraId="5313B68B" w14:textId="77777777">
      <w:pPr>
        <w:pStyle w:val="Normal0"/>
        <w:jc w:val="both"/>
        <w:rPr>
          <w:b/>
          <w:sz w:val="20"/>
          <w:szCs w:val="20"/>
        </w:rPr>
      </w:pPr>
    </w:p>
    <w:p w:rsidR="00E636FE" w:rsidP="00F77EE8" w:rsidRDefault="009F49C5" w14:paraId="00000078" w14:textId="77777777">
      <w:pPr>
        <w:pStyle w:val="Normal0"/>
        <w:jc w:val="both"/>
        <w:rPr>
          <w:sz w:val="20"/>
          <w:szCs w:val="20"/>
        </w:rPr>
      </w:pPr>
      <w:r>
        <w:rPr>
          <w:sz w:val="20"/>
          <w:szCs w:val="20"/>
        </w:rPr>
        <w:t>De acuerdo con la Norma ISO 50002 los cuatro principios que debe cumplir un auditor son:</w:t>
      </w:r>
    </w:p>
    <w:p w:rsidR="00C07366" w:rsidP="00F77EE8" w:rsidRDefault="00C07366" w14:paraId="24BC8964" w14:textId="7BE6E9D9">
      <w:pPr>
        <w:pStyle w:val="Normal0"/>
        <w:jc w:val="both"/>
        <w:rPr>
          <w:sz w:val="20"/>
          <w:szCs w:val="20"/>
        </w:rPr>
      </w:pPr>
      <w:r>
        <w:rPr>
          <w:noProof/>
          <w:sz w:val="20"/>
          <w:szCs w:val="20"/>
          <w:lang w:eastAsia="es-CO"/>
        </w:rPr>
        <w:lastRenderedPageBreak/>
        <mc:AlternateContent>
          <mc:Choice Requires="wps">
            <w:drawing>
              <wp:inline distT="0" distB="0" distL="0" distR="0" wp14:anchorId="64A61ABF" wp14:editId="535D0766">
                <wp:extent cx="5943600" cy="781050"/>
                <wp:effectExtent l="0" t="0" r="0" b="0"/>
                <wp:docPr id="592640571"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C07366" w:rsidP="00C07366" w:rsidRDefault="00C07366" w14:paraId="1597BD45" w14:textId="77777777">
                            <w:pPr>
                              <w:jc w:val="center"/>
                              <w:rPr>
                                <w:color w:val="FFFFFF" w:themeColor="background1"/>
                              </w:rPr>
                            </w:pPr>
                          </w:p>
                          <w:p w:rsidR="00C07366" w:rsidP="00C07366" w:rsidRDefault="00C07366" w14:paraId="3E777B19" w14:textId="150FAE20">
                            <w:pPr>
                              <w:jc w:val="center"/>
                              <w:rPr>
                                <w:color w:val="FFFFFF" w:themeColor="background1"/>
                              </w:rPr>
                            </w:pPr>
                            <w:proofErr w:type="spellStart"/>
                            <w:r>
                              <w:rPr>
                                <w:color w:val="FFFFFF" w:themeColor="background1"/>
                              </w:rPr>
                              <w:t>Slyders</w:t>
                            </w:r>
                            <w:proofErr w:type="spellEnd"/>
                          </w:p>
                          <w:p w:rsidR="00C07366" w:rsidP="00C07366" w:rsidRDefault="00C07366" w14:paraId="08BA5689" w14:textId="12F67C6A">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5</w:t>
                            </w:r>
                            <w:r w:rsidRPr="003B3470">
                              <w:rPr>
                                <w:color w:val="FFFFFF" w:themeColor="background1"/>
                              </w:rPr>
                              <w:t>_</w:t>
                            </w:r>
                            <w:r>
                              <w:rPr>
                                <w:color w:val="FFFFFF" w:themeColor="background1"/>
                              </w:rPr>
                              <w:t>7</w:t>
                            </w:r>
                            <w:r w:rsidRPr="003B3470">
                              <w:rPr>
                                <w:color w:val="FFFFFF" w:themeColor="background1"/>
                              </w:rPr>
                              <w:t>_</w:t>
                            </w:r>
                            <w:r>
                              <w:rPr>
                                <w:color w:val="FFFFFF" w:themeColor="background1"/>
                              </w:rPr>
                              <w:t>Principios de las auditorías energéticas.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30"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" w14:anchorId="64A61ABF">
                <v:textbox>
                  <w:txbxContent>
                    <w:p w:rsidR="00C07366" w:rsidP="00C07366" w:rsidRDefault="00C07366" w14:paraId="1597BD45" w14:textId="77777777">
                      <w:pPr>
                        <w:jc w:val="center"/>
                        <w:rPr>
                          <w:color w:val="FFFFFF" w:themeColor="background1"/>
                        </w:rPr>
                      </w:pPr>
                    </w:p>
                    <w:p w:rsidR="00C07366" w:rsidP="00C07366" w:rsidRDefault="00C07366" w14:paraId="3E777B19" w14:textId="150FAE20">
                      <w:pPr>
                        <w:jc w:val="center"/>
                        <w:rPr>
                          <w:color w:val="FFFFFF" w:themeColor="background1"/>
                        </w:rPr>
                      </w:pPr>
                      <w:proofErr w:type="spellStart"/>
                      <w:r>
                        <w:rPr>
                          <w:color w:val="FFFFFF" w:themeColor="background1"/>
                        </w:rPr>
                        <w:t>Slyders</w:t>
                      </w:r>
                      <w:proofErr w:type="spellEnd"/>
                    </w:p>
                    <w:p w:rsidR="00C07366" w:rsidP="00C07366" w:rsidRDefault="00C07366" w14:paraId="08BA5689" w14:textId="12F67C6A">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5</w:t>
                      </w:r>
                      <w:r w:rsidRPr="003B3470">
                        <w:rPr>
                          <w:color w:val="FFFFFF" w:themeColor="background1"/>
                        </w:rPr>
                        <w:t>_</w:t>
                      </w:r>
                      <w:r>
                        <w:rPr>
                          <w:color w:val="FFFFFF" w:themeColor="background1"/>
                        </w:rPr>
                        <w:t>7</w:t>
                      </w:r>
                      <w:r w:rsidRPr="003B3470">
                        <w:rPr>
                          <w:color w:val="FFFFFF" w:themeColor="background1"/>
                        </w:rPr>
                        <w:t>_</w:t>
                      </w:r>
                      <w:r>
                        <w:rPr>
                          <w:color w:val="FFFFFF" w:themeColor="background1"/>
                        </w:rPr>
                        <w:t>Principios de las auditorías energéticas.</w:t>
                      </w:r>
                    </w:p>
                  </w:txbxContent>
                </v:textbox>
                <w10:anchorlock/>
              </v:shape>
            </w:pict>
          </mc:Fallback>
        </mc:AlternateContent>
      </w:r>
    </w:p>
    <w:p w:rsidR="00D640C4" w:rsidP="00F77EE8" w:rsidRDefault="00D640C4" w14:paraId="3DD155E4" w14:textId="77777777">
      <w:pPr>
        <w:pStyle w:val="Normal0"/>
        <w:jc w:val="both"/>
        <w:rPr>
          <w:b/>
          <w:sz w:val="20"/>
          <w:szCs w:val="20"/>
        </w:rPr>
      </w:pPr>
    </w:p>
    <w:p w:rsidR="00E636FE" w:rsidP="00F77EE8" w:rsidRDefault="009F49C5" w14:paraId="0000007A" w14:textId="22D8D017">
      <w:pPr>
        <w:pStyle w:val="Normal0"/>
        <w:jc w:val="both"/>
        <w:rPr>
          <w:b/>
          <w:sz w:val="20"/>
          <w:szCs w:val="20"/>
        </w:rPr>
      </w:pPr>
      <w:r>
        <w:rPr>
          <w:b/>
          <w:sz w:val="20"/>
          <w:szCs w:val="20"/>
        </w:rPr>
        <w:t>8. Planificación de las auditorías energéticas</w:t>
      </w:r>
    </w:p>
    <w:p w:rsidR="00D640C4" w:rsidP="00F77EE8" w:rsidRDefault="00D640C4" w14:paraId="72B3C809" w14:textId="77777777">
      <w:pPr>
        <w:pStyle w:val="Normal0"/>
        <w:jc w:val="both"/>
        <w:rPr>
          <w:b/>
          <w:sz w:val="20"/>
          <w:szCs w:val="20"/>
        </w:rPr>
      </w:pPr>
    </w:p>
    <w:p w:rsidR="00E636FE" w:rsidP="00F77EE8" w:rsidRDefault="009F49C5" w14:paraId="0000007B" w14:textId="760DFE9F">
      <w:pPr>
        <w:pStyle w:val="Normal0"/>
        <w:jc w:val="both"/>
        <w:rPr>
          <w:sz w:val="20"/>
          <w:szCs w:val="20"/>
        </w:rPr>
      </w:pPr>
      <w:r>
        <w:rPr>
          <w:sz w:val="20"/>
          <w:szCs w:val="20"/>
        </w:rPr>
        <w:t>Debido a que las actividades en campo de una auditoría energética pueden generar riesgos en la eficiencia de los procesos de la organización y/o en la integridad de las personas involucradas es deber del equipo auditor realizar una planificación eficaz para obtener los resultados propuestos y minimizar los riesgos de ocasionar daños a las personas o a la organización.</w:t>
      </w:r>
    </w:p>
    <w:p w:rsidR="00D640C4" w:rsidP="00F77EE8" w:rsidRDefault="00D640C4" w14:paraId="11EE159F" w14:textId="77777777">
      <w:pPr>
        <w:pStyle w:val="Normal0"/>
        <w:jc w:val="both"/>
        <w:rPr>
          <w:sz w:val="20"/>
          <w:szCs w:val="20"/>
        </w:rPr>
      </w:pPr>
    </w:p>
    <w:p w:rsidR="00E636FE" w:rsidP="00F77EE8" w:rsidRDefault="009F49C5" w14:paraId="0000007C" w14:textId="77777777">
      <w:pPr>
        <w:pStyle w:val="Normal0"/>
        <w:jc w:val="both"/>
        <w:rPr>
          <w:sz w:val="20"/>
          <w:szCs w:val="20"/>
        </w:rPr>
      </w:pPr>
      <w:r>
        <w:rPr>
          <w:sz w:val="20"/>
          <w:szCs w:val="20"/>
        </w:rPr>
        <w:t>El plan de auditoría debe ser aprobado por el cliente y socializado a los auditados antes del inicio de la auditoría.</w:t>
      </w:r>
    </w:p>
    <w:p w:rsidR="00E636FE" w:rsidP="00F77EE8" w:rsidRDefault="009F49C5" w14:paraId="0000007D" w14:textId="75C031FA">
      <w:pPr>
        <w:pStyle w:val="Normal0"/>
        <w:jc w:val="both"/>
        <w:rPr>
          <w:sz w:val="20"/>
          <w:szCs w:val="20"/>
        </w:rPr>
      </w:pPr>
      <w:r>
        <w:rPr>
          <w:sz w:val="20"/>
          <w:szCs w:val="20"/>
        </w:rPr>
        <w:t>Aunque el nivel de detalle de la planificación varía de acuerdo con el tipo de auditoría, en general un plan eficiente de auditoría debe contener:</w:t>
      </w:r>
    </w:p>
    <w:p w:rsidR="00D640C4" w:rsidP="00F77EE8" w:rsidRDefault="00D640C4" w14:paraId="694A2D04" w14:textId="77777777">
      <w:pPr>
        <w:pStyle w:val="Normal0"/>
        <w:jc w:val="both"/>
        <w:rPr>
          <w:sz w:val="20"/>
          <w:szCs w:val="20"/>
        </w:rPr>
      </w:pPr>
    </w:p>
    <w:p w:rsidR="00E636FE" w:rsidP="00F77EE8" w:rsidRDefault="009F49C5" w14:paraId="0000007E" w14:textId="77777777">
      <w:pPr>
        <w:pStyle w:val="Normal0"/>
        <w:numPr>
          <w:ilvl w:val="0"/>
          <w:numId w:val="4"/>
        </w:numPr>
        <w:jc w:val="both"/>
        <w:rPr>
          <w:sz w:val="20"/>
          <w:szCs w:val="20"/>
        </w:rPr>
      </w:pPr>
      <w:r>
        <w:rPr>
          <w:sz w:val="20"/>
          <w:szCs w:val="20"/>
        </w:rPr>
        <w:t>Objetivos propuestos.</w:t>
      </w:r>
    </w:p>
    <w:p w:rsidR="00E636FE" w:rsidP="00F77EE8" w:rsidRDefault="009F49C5" w14:paraId="0000007F" w14:textId="77777777">
      <w:pPr>
        <w:pStyle w:val="Normal0"/>
        <w:numPr>
          <w:ilvl w:val="0"/>
          <w:numId w:val="4"/>
        </w:numPr>
        <w:jc w:val="both"/>
        <w:rPr>
          <w:sz w:val="20"/>
          <w:szCs w:val="20"/>
        </w:rPr>
      </w:pPr>
      <w:r>
        <w:rPr>
          <w:sz w:val="20"/>
          <w:szCs w:val="20"/>
        </w:rPr>
        <w:t>Información histórica de consumos y costos de energía.</w:t>
      </w:r>
    </w:p>
    <w:p w:rsidR="00E636FE" w:rsidP="00F77EE8" w:rsidRDefault="009F49C5" w14:paraId="00000080" w14:textId="77777777">
      <w:pPr>
        <w:pStyle w:val="Normal0"/>
        <w:numPr>
          <w:ilvl w:val="0"/>
          <w:numId w:val="4"/>
        </w:numPr>
        <w:jc w:val="both"/>
        <w:rPr>
          <w:sz w:val="20"/>
          <w:szCs w:val="20"/>
        </w:rPr>
      </w:pPr>
      <w:r>
        <w:rPr>
          <w:sz w:val="20"/>
          <w:szCs w:val="20"/>
        </w:rPr>
        <w:t>Métodos usados durante la auditoría.</w:t>
      </w:r>
    </w:p>
    <w:p w:rsidR="00E636FE" w:rsidP="00F77EE8" w:rsidRDefault="009F49C5" w14:paraId="00000081" w14:textId="77777777">
      <w:pPr>
        <w:pStyle w:val="Normal0"/>
        <w:numPr>
          <w:ilvl w:val="0"/>
          <w:numId w:val="4"/>
        </w:numPr>
        <w:jc w:val="both"/>
        <w:rPr>
          <w:sz w:val="20"/>
          <w:szCs w:val="20"/>
        </w:rPr>
      </w:pPr>
      <w:r>
        <w:rPr>
          <w:sz w:val="20"/>
          <w:szCs w:val="20"/>
        </w:rPr>
        <w:t>Alcance de la auditoría.</w:t>
      </w:r>
    </w:p>
    <w:p w:rsidR="00E636FE" w:rsidP="00F77EE8" w:rsidRDefault="009F49C5" w14:paraId="00000082" w14:textId="77777777">
      <w:pPr>
        <w:pStyle w:val="Normal0"/>
        <w:numPr>
          <w:ilvl w:val="0"/>
          <w:numId w:val="4"/>
        </w:numPr>
        <w:jc w:val="both"/>
        <w:rPr>
          <w:sz w:val="20"/>
          <w:szCs w:val="20"/>
        </w:rPr>
      </w:pPr>
      <w:r>
        <w:rPr>
          <w:sz w:val="20"/>
          <w:szCs w:val="20"/>
        </w:rPr>
        <w:t>Cronograma de actividades con duración prevista de cada una de ellas.</w:t>
      </w:r>
    </w:p>
    <w:p w:rsidR="00E636FE" w:rsidP="00F77EE8" w:rsidRDefault="009F49C5" w14:paraId="00000083" w14:textId="77777777">
      <w:pPr>
        <w:pStyle w:val="Normal0"/>
        <w:numPr>
          <w:ilvl w:val="0"/>
          <w:numId w:val="4"/>
        </w:numPr>
        <w:jc w:val="both"/>
        <w:rPr>
          <w:sz w:val="20"/>
          <w:szCs w:val="20"/>
        </w:rPr>
      </w:pPr>
      <w:r>
        <w:rPr>
          <w:sz w:val="20"/>
          <w:szCs w:val="20"/>
        </w:rPr>
        <w:t>Listado de miembros del equipo auditor especificando roles.</w:t>
      </w:r>
    </w:p>
    <w:p w:rsidR="00E636FE" w:rsidP="00F77EE8" w:rsidRDefault="009F49C5" w14:paraId="00000084" w14:textId="77777777">
      <w:pPr>
        <w:pStyle w:val="Normal0"/>
        <w:numPr>
          <w:ilvl w:val="0"/>
          <w:numId w:val="4"/>
        </w:numPr>
        <w:jc w:val="both"/>
        <w:rPr>
          <w:sz w:val="20"/>
          <w:szCs w:val="20"/>
        </w:rPr>
      </w:pPr>
      <w:r>
        <w:rPr>
          <w:sz w:val="20"/>
          <w:szCs w:val="20"/>
        </w:rPr>
        <w:t>Listado de recursos de la organización necesarios para la ejecución de las actividades.</w:t>
      </w:r>
    </w:p>
    <w:p w:rsidR="00E636FE" w:rsidP="00F77EE8" w:rsidRDefault="009F49C5" w14:paraId="00000085" w14:textId="77777777">
      <w:pPr>
        <w:pStyle w:val="Normal0"/>
        <w:numPr>
          <w:ilvl w:val="0"/>
          <w:numId w:val="4"/>
        </w:numPr>
        <w:jc w:val="both"/>
        <w:rPr>
          <w:sz w:val="20"/>
          <w:szCs w:val="20"/>
        </w:rPr>
      </w:pPr>
      <w:r>
        <w:rPr>
          <w:sz w:val="20"/>
          <w:szCs w:val="20"/>
        </w:rPr>
        <w:t>Revisión de información técnica referente a los procesos e instalaciones a auditar.</w:t>
      </w:r>
    </w:p>
    <w:p w:rsidR="00E636FE" w:rsidP="00F77EE8" w:rsidRDefault="009F49C5" w14:paraId="00000086" w14:textId="77777777">
      <w:pPr>
        <w:pStyle w:val="Normal0"/>
        <w:numPr>
          <w:ilvl w:val="0"/>
          <w:numId w:val="4"/>
        </w:numPr>
        <w:jc w:val="both"/>
        <w:rPr>
          <w:sz w:val="20"/>
          <w:szCs w:val="20"/>
        </w:rPr>
      </w:pPr>
      <w:r>
        <w:rPr>
          <w:sz w:val="20"/>
          <w:szCs w:val="20"/>
        </w:rPr>
        <w:t>Aspectos específicos sobre confidencialidad de la información.</w:t>
      </w:r>
    </w:p>
    <w:p w:rsidR="00E636FE" w:rsidP="00F77EE8" w:rsidRDefault="009F49C5" w14:paraId="00000087" w14:textId="77777777">
      <w:pPr>
        <w:pStyle w:val="Normal0"/>
        <w:numPr>
          <w:ilvl w:val="0"/>
          <w:numId w:val="4"/>
        </w:numPr>
        <w:jc w:val="both"/>
        <w:rPr>
          <w:sz w:val="20"/>
          <w:szCs w:val="20"/>
        </w:rPr>
      </w:pPr>
      <w:r>
        <w:rPr>
          <w:sz w:val="20"/>
          <w:szCs w:val="20"/>
        </w:rPr>
        <w:t>Relación de hallazgos de auditorías previas.</w:t>
      </w:r>
    </w:p>
    <w:p w:rsidR="00E636FE" w:rsidP="00F77EE8" w:rsidRDefault="009F49C5" w14:paraId="00000088" w14:textId="77777777">
      <w:pPr>
        <w:pStyle w:val="Normal0"/>
        <w:numPr>
          <w:ilvl w:val="0"/>
          <w:numId w:val="4"/>
        </w:numPr>
        <w:jc w:val="both"/>
        <w:rPr>
          <w:sz w:val="20"/>
          <w:szCs w:val="20"/>
        </w:rPr>
      </w:pPr>
      <w:r>
        <w:rPr>
          <w:sz w:val="20"/>
          <w:szCs w:val="20"/>
        </w:rPr>
        <w:t>Listado de acciones de mitigación de riesgos.</w:t>
      </w:r>
    </w:p>
    <w:p w:rsidR="00E636FE" w:rsidP="00F77EE8" w:rsidRDefault="00E636FE" w14:paraId="00000089" w14:textId="5DADF38E">
      <w:pPr>
        <w:pStyle w:val="Normal0"/>
        <w:ind w:left="720"/>
        <w:jc w:val="both"/>
        <w:rPr>
          <w:sz w:val="20"/>
          <w:szCs w:val="20"/>
        </w:rPr>
      </w:pPr>
    </w:p>
    <w:p w:rsidR="00D640C4" w:rsidP="00F77EE8" w:rsidRDefault="00D640C4" w14:paraId="75656726" w14:textId="77777777">
      <w:pPr>
        <w:pStyle w:val="Normal0"/>
        <w:ind w:left="720"/>
        <w:jc w:val="both"/>
        <w:rPr>
          <w:sz w:val="20"/>
          <w:szCs w:val="20"/>
        </w:rPr>
      </w:pPr>
    </w:p>
    <w:p w:rsidR="00E636FE" w:rsidP="00F77EE8" w:rsidRDefault="009F49C5" w14:paraId="0000008A" w14:textId="4E331178">
      <w:pPr>
        <w:pStyle w:val="Normal0"/>
        <w:jc w:val="both"/>
        <w:rPr>
          <w:b/>
          <w:sz w:val="20"/>
          <w:szCs w:val="20"/>
        </w:rPr>
      </w:pPr>
      <w:r>
        <w:rPr>
          <w:b/>
          <w:sz w:val="20"/>
          <w:szCs w:val="20"/>
        </w:rPr>
        <w:t>9. Procesos de análisis en las auditorías energéticas</w:t>
      </w:r>
    </w:p>
    <w:p w:rsidR="00D640C4" w:rsidP="00F77EE8" w:rsidRDefault="00D640C4" w14:paraId="1831FB64" w14:textId="77777777">
      <w:pPr>
        <w:pStyle w:val="Normal0"/>
        <w:jc w:val="both"/>
        <w:rPr>
          <w:b/>
          <w:sz w:val="20"/>
          <w:szCs w:val="20"/>
        </w:rPr>
      </w:pPr>
    </w:p>
    <w:p w:rsidR="00E636FE" w:rsidP="00F77EE8" w:rsidRDefault="009F49C5" w14:paraId="0000008B" w14:textId="5085FA27">
      <w:pPr>
        <w:pStyle w:val="Normal0"/>
        <w:jc w:val="both"/>
        <w:rPr>
          <w:sz w:val="20"/>
          <w:szCs w:val="20"/>
        </w:rPr>
      </w:pPr>
      <w:r>
        <w:rPr>
          <w:sz w:val="20"/>
          <w:szCs w:val="20"/>
        </w:rPr>
        <w:t>Con la información obtenida con la documentación histórica y los datos recolectados en la visita para cada proceso auditado se realiza la fase de análisis para obtener la denominada caracterización energética, que básicamente consta de dos elementos: la línea base del rendimiento energético y las oportunidades de mejora del desempeño energético.</w:t>
      </w:r>
    </w:p>
    <w:p w:rsidR="00D640C4" w:rsidP="00F77EE8" w:rsidRDefault="00D640C4" w14:paraId="3EDA874E" w14:textId="77777777">
      <w:pPr>
        <w:pStyle w:val="Normal0"/>
        <w:jc w:val="both"/>
        <w:rPr>
          <w:sz w:val="20"/>
          <w:szCs w:val="20"/>
        </w:rPr>
      </w:pPr>
    </w:p>
    <w:p w:rsidR="00E636FE" w:rsidP="00F77EE8" w:rsidRDefault="009F49C5" w14:paraId="0000008C" w14:textId="77777777">
      <w:pPr>
        <w:pStyle w:val="Normal0"/>
        <w:jc w:val="both"/>
        <w:rPr>
          <w:sz w:val="20"/>
          <w:szCs w:val="20"/>
        </w:rPr>
      </w:pPr>
      <w:r>
        <w:rPr>
          <w:sz w:val="20"/>
          <w:szCs w:val="20"/>
        </w:rPr>
        <w:t>La línea base del rendimiento energético realizada a partir de la situación existente antes de la auditoría debe incluir:</w:t>
      </w:r>
    </w:p>
    <w:p w:rsidR="00E636FE" w:rsidP="00F77EE8" w:rsidRDefault="00CA4115" w14:paraId="0000008D" w14:textId="77777777">
      <w:pPr>
        <w:pStyle w:val="Normal0"/>
        <w:rPr>
          <w:b/>
          <w:sz w:val="20"/>
          <w:szCs w:val="20"/>
        </w:rPr>
      </w:pPr>
      <w:sdt>
        <w:sdtPr>
          <w:tag w:val="goog_rdk_11"/>
          <w:id w:val="1477980820"/>
        </w:sdtPr>
        <w:sdtEndPr/>
        <w:sdtContent>
          <w:commentRangeStart w:id="12"/>
        </w:sdtContent>
      </w:sdt>
    </w:p>
    <w:tbl>
      <w:tblPr>
        <w:tblStyle w:val="affffd"/>
        <w:tblW w:w="9075" w:type="dxa"/>
        <w:tblInd w:w="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075"/>
      </w:tblGrid>
      <w:tr w:rsidR="00E636FE" w14:paraId="7D52C246" w14:textId="77777777">
        <w:trPr>
          <w:trHeight w:val="600"/>
        </w:trPr>
        <w:tc>
          <w:tcPr>
            <w:tcW w:w="9075" w:type="dxa"/>
            <w:tcMar>
              <w:top w:w="0" w:type="dxa"/>
              <w:bottom w:w="0" w:type="dxa"/>
            </w:tcMar>
          </w:tcPr>
          <w:p w:rsidR="00E636FE" w:rsidP="00F77EE8" w:rsidRDefault="009F49C5" w14:paraId="0000008E" w14:textId="77777777">
            <w:pPr>
              <w:pStyle w:val="Normal0"/>
              <w:numPr>
                <w:ilvl w:val="0"/>
                <w:numId w:val="3"/>
              </w:numPr>
              <w:spacing w:line="276" w:lineRule="auto"/>
              <w:ind w:left="639"/>
              <w:jc w:val="both"/>
              <w:rPr>
                <w:b w:val="0"/>
                <w:sz w:val="20"/>
                <w:szCs w:val="20"/>
              </w:rPr>
            </w:pPr>
            <w:r>
              <w:rPr>
                <w:b w:val="0"/>
                <w:sz w:val="20"/>
                <w:szCs w:val="20"/>
              </w:rPr>
              <w:t>Consumos de energía desglosados por uso y fuente en cada proceso auditado.</w:t>
            </w:r>
          </w:p>
          <w:p w:rsidR="00E636FE" w:rsidP="00F77EE8" w:rsidRDefault="009F49C5" w14:paraId="0000008F" w14:textId="41B62DC6">
            <w:pPr>
              <w:pStyle w:val="Normal0"/>
              <w:spacing w:line="276" w:lineRule="auto"/>
              <w:ind w:left="720"/>
              <w:jc w:val="both"/>
              <w:rPr>
                <w:b w:val="0"/>
                <w:sz w:val="20"/>
                <w:szCs w:val="20"/>
              </w:rPr>
            </w:pPr>
            <w:r>
              <w:rPr>
                <w:b w:val="0"/>
                <w:sz w:val="20"/>
                <w:szCs w:val="20"/>
              </w:rPr>
              <w:t>Como resultado de este análisis se obtiene la matriz de consumo y la de costos, como se muestra en el ejemplo de la siguiente figura:</w:t>
            </w:r>
          </w:p>
          <w:p w:rsidR="003F1F81" w:rsidP="00F77EE8" w:rsidRDefault="003F1F81" w14:paraId="0506D57B" w14:textId="77777777">
            <w:pPr>
              <w:pStyle w:val="Normal0"/>
              <w:spacing w:line="276" w:lineRule="auto"/>
              <w:ind w:left="720"/>
              <w:jc w:val="both"/>
              <w:rPr>
                <w:b w:val="0"/>
                <w:sz w:val="20"/>
                <w:szCs w:val="20"/>
              </w:rPr>
            </w:pPr>
          </w:p>
          <w:p w:rsidR="00E636FE" w:rsidP="00F77EE8" w:rsidRDefault="0024628D" w14:paraId="00000090" w14:textId="1E94C474">
            <w:pPr>
              <w:pStyle w:val="Normal0"/>
              <w:spacing w:line="276" w:lineRule="auto"/>
              <w:ind w:left="720"/>
              <w:jc w:val="both"/>
              <w:rPr>
                <w:sz w:val="20"/>
                <w:szCs w:val="20"/>
              </w:rPr>
            </w:pPr>
            <w:r>
              <w:rPr>
                <w:sz w:val="20"/>
                <w:szCs w:val="20"/>
              </w:rPr>
              <w:t>Figura 6</w:t>
            </w:r>
          </w:p>
          <w:p w:rsidR="00E636FE" w:rsidP="00F77EE8" w:rsidRDefault="009F49C5" w14:paraId="00000091" w14:textId="77777777">
            <w:pPr>
              <w:pStyle w:val="Normal0"/>
              <w:spacing w:line="276" w:lineRule="auto"/>
              <w:ind w:left="720"/>
              <w:jc w:val="both"/>
              <w:rPr>
                <w:b w:val="0"/>
                <w:i/>
                <w:sz w:val="20"/>
                <w:szCs w:val="20"/>
              </w:rPr>
            </w:pPr>
            <w:r>
              <w:rPr>
                <w:b w:val="0"/>
                <w:i/>
                <w:sz w:val="20"/>
                <w:szCs w:val="20"/>
              </w:rPr>
              <w:t>Ejemplo de matriz de consumo y de costos</w:t>
            </w:r>
          </w:p>
          <w:p w:rsidR="00E636FE" w:rsidP="00F77EE8" w:rsidRDefault="009F49C5" w14:paraId="00000092" w14:textId="77777777">
            <w:pPr>
              <w:pStyle w:val="Normal0"/>
              <w:spacing w:line="276" w:lineRule="auto"/>
              <w:jc w:val="both"/>
              <w:rPr>
                <w:sz w:val="20"/>
                <w:szCs w:val="20"/>
              </w:rPr>
            </w:pPr>
            <w:r>
              <w:rPr>
                <w:noProof/>
                <w:sz w:val="20"/>
                <w:szCs w:val="20"/>
                <w:lang w:eastAsia="es-CO"/>
              </w:rPr>
              <w:lastRenderedPageBreak/>
              <w:drawing>
                <wp:inline distT="114300" distB="114300" distL="114300" distR="114300" wp14:anchorId="447BACE2" wp14:editId="07777777">
                  <wp:extent cx="5095875" cy="2886075"/>
                  <wp:effectExtent l="0" t="0" r="0" b="0"/>
                  <wp:docPr id="2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095875" cy="2886075"/>
                          </a:xfrm>
                          <a:prstGeom prst="rect">
                            <a:avLst/>
                          </a:prstGeom>
                          <a:ln/>
                        </pic:spPr>
                      </pic:pic>
                    </a:graphicData>
                  </a:graphic>
                </wp:inline>
              </w:drawing>
            </w:r>
          </w:p>
          <w:p w:rsidR="00E636FE" w:rsidP="00F77EE8" w:rsidRDefault="009F49C5" w14:paraId="00000093" w14:textId="77777777">
            <w:pPr>
              <w:pStyle w:val="Normal0"/>
              <w:spacing w:line="276" w:lineRule="auto"/>
              <w:ind w:left="639"/>
              <w:jc w:val="both"/>
              <w:rPr>
                <w:b w:val="0"/>
                <w:sz w:val="20"/>
                <w:szCs w:val="20"/>
              </w:rPr>
            </w:pPr>
            <w:r>
              <w:rPr>
                <w:b w:val="0"/>
                <w:sz w:val="20"/>
                <w:szCs w:val="20"/>
              </w:rPr>
              <w:t xml:space="preserve">Nota. Tomado de la Red colombiana de conocimiento en eficiencia energética - RECIEE (s.f.). </w:t>
            </w:r>
            <w:hyperlink r:id="rId24">
              <w:r>
                <w:rPr>
                  <w:b w:val="0"/>
                  <w:color w:val="1155CC"/>
                  <w:sz w:val="20"/>
                  <w:szCs w:val="20"/>
                  <w:u w:val="single"/>
                </w:rPr>
                <w:t>https://drive.google.com/file/d/1u2CjluOkI8lP1RU3mtDuM3fx2ae5lmny/view?usp=sharing</w:t>
              </w:r>
            </w:hyperlink>
            <w:commentRangeEnd w:id="12"/>
            <w:r>
              <w:commentReference w:id="12"/>
            </w:r>
          </w:p>
        </w:tc>
      </w:tr>
    </w:tbl>
    <w:p w:rsidR="00E636FE" w:rsidP="00F77EE8" w:rsidRDefault="00E636FE" w14:paraId="00000094" w14:textId="60858CB5">
      <w:pPr>
        <w:pStyle w:val="Normal0"/>
        <w:ind w:left="720"/>
        <w:jc w:val="both"/>
        <w:rPr>
          <w:sz w:val="20"/>
          <w:szCs w:val="20"/>
        </w:rPr>
      </w:pPr>
    </w:p>
    <w:p w:rsidR="00D640C4" w:rsidP="00F77EE8" w:rsidRDefault="00D640C4" w14:paraId="7E73DFA1" w14:textId="77777777">
      <w:pPr>
        <w:pStyle w:val="Normal0"/>
        <w:ind w:left="720"/>
        <w:jc w:val="both"/>
        <w:rPr>
          <w:sz w:val="20"/>
          <w:szCs w:val="20"/>
        </w:rPr>
      </w:pPr>
    </w:p>
    <w:p w:rsidR="00E636FE" w:rsidP="00F77EE8" w:rsidRDefault="009F49C5" w14:paraId="00000095" w14:textId="77777777">
      <w:pPr>
        <w:pStyle w:val="Normal0"/>
        <w:numPr>
          <w:ilvl w:val="0"/>
          <w:numId w:val="3"/>
        </w:numPr>
        <w:jc w:val="both"/>
        <w:rPr>
          <w:sz w:val="20"/>
          <w:szCs w:val="20"/>
        </w:rPr>
      </w:pPr>
      <w:r>
        <w:rPr>
          <w:sz w:val="20"/>
          <w:szCs w:val="20"/>
        </w:rPr>
        <w:t>Flujos y balances energéticos de cada proceso auditado.</w:t>
      </w:r>
    </w:p>
    <w:p w:rsidR="00E636FE" w:rsidP="00F77EE8" w:rsidRDefault="009F49C5" w14:paraId="00000096" w14:textId="2782F8CA">
      <w:pPr>
        <w:pStyle w:val="Normal0"/>
        <w:ind w:left="720"/>
        <w:jc w:val="both"/>
        <w:rPr>
          <w:sz w:val="20"/>
          <w:szCs w:val="20"/>
        </w:rPr>
      </w:pPr>
      <w:r>
        <w:rPr>
          <w:sz w:val="20"/>
          <w:szCs w:val="20"/>
        </w:rPr>
        <w:t xml:space="preserve">El objetivo de este análisis es obtener el flujo de energía de cada proceso, tomando como base el diagrama de proceso de la organización y el balance de energía realizado con la información recolectada. </w:t>
      </w:r>
    </w:p>
    <w:p w:rsidR="00D640C4" w:rsidP="00D640C4" w:rsidRDefault="00D640C4" w14:paraId="3014E79A" w14:textId="35540FEF">
      <w:pPr>
        <w:pStyle w:val="Normal0"/>
        <w:ind w:left="624"/>
        <w:jc w:val="both"/>
        <w:rPr>
          <w:b/>
          <w:sz w:val="20"/>
          <w:szCs w:val="20"/>
        </w:rPr>
      </w:pPr>
    </w:p>
    <w:p w:rsidR="00D640C4" w:rsidP="00F77EE8" w:rsidRDefault="00D640C4" w14:paraId="668F1E92" w14:textId="77777777">
      <w:pPr>
        <w:pStyle w:val="Normal0"/>
        <w:ind w:left="720"/>
        <w:jc w:val="both"/>
        <w:rPr>
          <w:sz w:val="20"/>
          <w:szCs w:val="20"/>
        </w:rPr>
      </w:pPr>
    </w:p>
    <w:p w:rsidR="00E636FE" w:rsidP="00F77EE8" w:rsidRDefault="00CA4115" w14:paraId="00000097" w14:textId="77777777">
      <w:pPr>
        <w:pStyle w:val="Normal0"/>
        <w:rPr>
          <w:b/>
          <w:sz w:val="20"/>
          <w:szCs w:val="20"/>
        </w:rPr>
      </w:pPr>
      <w:sdt>
        <w:sdtPr>
          <w:tag w:val="goog_rdk_12"/>
          <w:id w:val="768480193"/>
        </w:sdtPr>
        <w:sdtEndPr/>
        <w:sdtContent>
          <w:commentRangeStart w:id="13"/>
        </w:sdtContent>
      </w:sdt>
    </w:p>
    <w:tbl>
      <w:tblPr>
        <w:tblStyle w:val="affffe"/>
        <w:tblW w:w="9780" w:type="dxa"/>
        <w:tblInd w:w="34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780"/>
      </w:tblGrid>
      <w:tr w:rsidR="00E636FE" w14:paraId="3F1A5912" w14:textId="77777777">
        <w:trPr>
          <w:trHeight w:val="1560"/>
        </w:trPr>
        <w:tc>
          <w:tcPr>
            <w:tcW w:w="9780" w:type="dxa"/>
            <w:tcMar>
              <w:top w:w="0" w:type="dxa"/>
              <w:bottom w:w="0" w:type="dxa"/>
            </w:tcMar>
          </w:tcPr>
          <w:p w:rsidR="00E636FE" w:rsidP="00F77EE8" w:rsidRDefault="009F49C5" w14:paraId="00000098" w14:textId="77777777">
            <w:pPr>
              <w:pStyle w:val="Normal0"/>
              <w:numPr>
                <w:ilvl w:val="0"/>
                <w:numId w:val="3"/>
              </w:numPr>
              <w:spacing w:line="276" w:lineRule="auto"/>
              <w:ind w:left="369"/>
              <w:jc w:val="both"/>
              <w:rPr>
                <w:b w:val="0"/>
                <w:sz w:val="20"/>
                <w:szCs w:val="20"/>
              </w:rPr>
            </w:pPr>
            <w:r>
              <w:rPr>
                <w:b w:val="0"/>
                <w:sz w:val="20"/>
                <w:szCs w:val="20"/>
              </w:rPr>
              <w:t>Tendencias de consumo de energía de acuerdo con la información histórica.</w:t>
            </w:r>
          </w:p>
          <w:p w:rsidR="00E636FE" w:rsidP="00F77EE8" w:rsidRDefault="002614CD" w14:paraId="00000099" w14:textId="7607069F">
            <w:pPr>
              <w:pStyle w:val="Normal0"/>
              <w:spacing w:line="276" w:lineRule="auto"/>
              <w:jc w:val="both"/>
              <w:rPr>
                <w:b w:val="0"/>
                <w:sz w:val="20"/>
                <w:szCs w:val="20"/>
              </w:rPr>
            </w:pPr>
            <w:r>
              <w:rPr>
                <w:b w:val="0"/>
                <w:sz w:val="20"/>
                <w:szCs w:val="20"/>
              </w:rPr>
              <w:t>En</w:t>
            </w:r>
            <w:r w:rsidR="009F49C5">
              <w:rPr>
                <w:b w:val="0"/>
                <w:sz w:val="20"/>
                <w:szCs w:val="20"/>
              </w:rPr>
              <w:t xml:space="preserve"> esta figura se puede determinar visualmente </w:t>
            </w:r>
            <w:r>
              <w:rPr>
                <w:b w:val="0"/>
                <w:sz w:val="20"/>
                <w:szCs w:val="20"/>
              </w:rPr>
              <w:t xml:space="preserve">los </w:t>
            </w:r>
            <w:r w:rsidR="009F49C5">
              <w:rPr>
                <w:b w:val="0"/>
                <w:sz w:val="20"/>
                <w:szCs w:val="20"/>
              </w:rPr>
              <w:t>valores de consumo mínimo, máximo y promedio. También se pueden identificar periodos de bajo y alto consumo.</w:t>
            </w:r>
          </w:p>
          <w:p w:rsidR="00D640C4" w:rsidP="00F77EE8" w:rsidRDefault="00D640C4" w14:paraId="30BBE691" w14:textId="77777777">
            <w:pPr>
              <w:pStyle w:val="Normal0"/>
              <w:spacing w:line="276" w:lineRule="auto"/>
              <w:jc w:val="both"/>
              <w:rPr>
                <w:b w:val="0"/>
                <w:sz w:val="20"/>
                <w:szCs w:val="20"/>
              </w:rPr>
            </w:pPr>
          </w:p>
          <w:p w:rsidR="00E636FE" w:rsidP="00F77EE8" w:rsidRDefault="0024628D" w14:paraId="0000009A" w14:textId="696C1BDD">
            <w:pPr>
              <w:pStyle w:val="Normal0"/>
              <w:spacing w:line="276" w:lineRule="auto"/>
              <w:jc w:val="both"/>
              <w:rPr>
                <w:sz w:val="20"/>
                <w:szCs w:val="20"/>
              </w:rPr>
            </w:pPr>
            <w:r>
              <w:rPr>
                <w:sz w:val="20"/>
                <w:szCs w:val="20"/>
              </w:rPr>
              <w:t>Figura 7</w:t>
            </w:r>
          </w:p>
          <w:p w:rsidR="00E636FE" w:rsidP="00F77EE8" w:rsidRDefault="009F49C5" w14:paraId="0000009B" w14:textId="77777777">
            <w:pPr>
              <w:pStyle w:val="Normal0"/>
              <w:spacing w:line="276" w:lineRule="auto"/>
              <w:jc w:val="both"/>
              <w:rPr>
                <w:b w:val="0"/>
                <w:i/>
                <w:sz w:val="20"/>
                <w:szCs w:val="20"/>
              </w:rPr>
            </w:pPr>
            <w:r>
              <w:rPr>
                <w:b w:val="0"/>
                <w:i/>
                <w:sz w:val="20"/>
                <w:szCs w:val="20"/>
              </w:rPr>
              <w:t>Ejemplo de gráfica de consumo</w:t>
            </w:r>
          </w:p>
          <w:p w:rsidR="00E636FE" w:rsidP="00F77EE8" w:rsidRDefault="009F49C5" w14:paraId="0000009C" w14:textId="77777777">
            <w:pPr>
              <w:pStyle w:val="Normal0"/>
              <w:spacing w:line="276" w:lineRule="auto"/>
              <w:jc w:val="both"/>
              <w:rPr>
                <w:sz w:val="20"/>
                <w:szCs w:val="20"/>
              </w:rPr>
            </w:pPr>
            <w:r>
              <w:rPr>
                <w:sz w:val="20"/>
                <w:szCs w:val="20"/>
              </w:rPr>
              <w:t xml:space="preserve"> </w:t>
            </w:r>
            <w:r>
              <w:rPr>
                <w:noProof/>
                <w:sz w:val="20"/>
                <w:szCs w:val="20"/>
                <w:lang w:eastAsia="es-CO"/>
              </w:rPr>
              <w:drawing>
                <wp:inline distT="114300" distB="114300" distL="114300" distR="114300" wp14:anchorId="313575B9" wp14:editId="07777777">
                  <wp:extent cx="5010720" cy="1943321"/>
                  <wp:effectExtent l="0" t="0" r="0" b="0"/>
                  <wp:docPr id="2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010720" cy="1943321"/>
                          </a:xfrm>
                          <a:prstGeom prst="rect">
                            <a:avLst/>
                          </a:prstGeom>
                          <a:ln/>
                        </pic:spPr>
                      </pic:pic>
                    </a:graphicData>
                  </a:graphic>
                </wp:inline>
              </w:drawing>
            </w:r>
          </w:p>
          <w:p w:rsidR="00E636FE" w:rsidP="00D640C4" w:rsidRDefault="009F49C5" w14:paraId="0000009E" w14:textId="6AFBF0A1">
            <w:pPr>
              <w:pStyle w:val="Normal0"/>
              <w:spacing w:line="276" w:lineRule="auto"/>
              <w:rPr>
                <w:sz w:val="20"/>
                <w:szCs w:val="20"/>
              </w:rPr>
            </w:pPr>
            <w:r>
              <w:rPr>
                <w:b w:val="0"/>
                <w:sz w:val="20"/>
                <w:szCs w:val="20"/>
              </w:rPr>
              <w:t xml:space="preserve">Nota. Tomado de la Red Colombiana de conocimiento en eficiencia energética – RECIEE (s.f.). </w:t>
            </w:r>
            <w:hyperlink r:id="rId26">
              <w:r>
                <w:rPr>
                  <w:b w:val="0"/>
                  <w:color w:val="1155CC"/>
                  <w:sz w:val="20"/>
                  <w:szCs w:val="20"/>
                  <w:u w:val="single"/>
                </w:rPr>
                <w:t>https://drive.google.com/file/d/1eB_EkXgDmsykNAfYyQH5UH5Tde8a2cAf/view?usp=sharing</w:t>
              </w:r>
            </w:hyperlink>
            <w:commentRangeEnd w:id="13"/>
            <w:r>
              <w:commentReference w:id="13"/>
            </w:r>
          </w:p>
        </w:tc>
      </w:tr>
    </w:tbl>
    <w:p w:rsidR="00E636FE" w:rsidRDefault="00CA4115" w14:paraId="0000009F" w14:textId="77777777">
      <w:pPr>
        <w:pStyle w:val="Normal0"/>
        <w:spacing w:after="200"/>
        <w:rPr>
          <w:sz w:val="20"/>
          <w:szCs w:val="20"/>
        </w:rPr>
      </w:pPr>
      <w:sdt>
        <w:sdtPr>
          <w:tag w:val="goog_rdk_13"/>
          <w:id w:val="1802819260"/>
        </w:sdtPr>
        <w:sdtEndPr/>
        <w:sdtContent>
          <w:commentRangeStart w:id="14"/>
        </w:sdtContent>
      </w:sdt>
    </w:p>
    <w:tbl>
      <w:tblPr>
        <w:tblStyle w:val="afffff"/>
        <w:tblW w:w="10185" w:type="dxa"/>
        <w:tblInd w:w="1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185"/>
      </w:tblGrid>
      <w:tr w:rsidR="00E636FE" w:rsidTr="1743E8F0" w14:paraId="766E5A60" w14:textId="77777777">
        <w:trPr>
          <w:trHeight w:val="7270"/>
        </w:trPr>
        <w:tc>
          <w:tcPr>
            <w:tcW w:w="10185" w:type="dxa"/>
            <w:tcMar>
              <w:top w:w="0" w:type="dxa"/>
              <w:bottom w:w="0" w:type="dxa"/>
            </w:tcMar>
          </w:tcPr>
          <w:p w:rsidR="00E636FE" w:rsidP="002614CD" w:rsidRDefault="009F49C5" w14:paraId="000000A0" w14:textId="77777777">
            <w:pPr>
              <w:pStyle w:val="Normal0"/>
              <w:numPr>
                <w:ilvl w:val="0"/>
                <w:numId w:val="3"/>
              </w:numPr>
              <w:ind w:left="607"/>
              <w:jc w:val="both"/>
              <w:rPr>
                <w:b w:val="0"/>
                <w:sz w:val="20"/>
                <w:szCs w:val="20"/>
              </w:rPr>
            </w:pPr>
            <w:r>
              <w:rPr>
                <w:b w:val="0"/>
                <w:sz w:val="20"/>
                <w:szCs w:val="20"/>
              </w:rPr>
              <w:lastRenderedPageBreak/>
              <w:t>Relación de variables que afectan el consumo de energía.</w:t>
            </w:r>
          </w:p>
          <w:p w:rsidR="00E636FE" w:rsidP="002614CD" w:rsidRDefault="009F49C5" w14:paraId="000000A1" w14:textId="7CA7C489">
            <w:pPr>
              <w:pStyle w:val="Normal0"/>
              <w:ind w:left="607"/>
              <w:jc w:val="both"/>
              <w:rPr>
                <w:b w:val="0"/>
                <w:sz w:val="20"/>
                <w:szCs w:val="20"/>
              </w:rPr>
            </w:pPr>
            <w:r>
              <w:rPr>
                <w:b w:val="0"/>
                <w:sz w:val="20"/>
                <w:szCs w:val="20"/>
              </w:rPr>
              <w:t>El objetivo principal de esta relación es identificar los usos significativos de la energía (USE) en los procesos de la organización, mediante la elaboración de Diagramas de Pareto con la información energética obtenida del histórico de consumos y de la recolección de datos en campo organizada por procesos como se muestra en</w:t>
            </w:r>
            <w:r w:rsidR="0024628D">
              <w:rPr>
                <w:b w:val="0"/>
                <w:sz w:val="20"/>
                <w:szCs w:val="20"/>
              </w:rPr>
              <w:t xml:space="preserve"> la siguiente figura:</w:t>
            </w:r>
          </w:p>
          <w:p w:rsidR="002614CD" w:rsidP="002614CD" w:rsidRDefault="002614CD" w14:paraId="23A2830F" w14:textId="77777777">
            <w:pPr>
              <w:pStyle w:val="Normal0"/>
              <w:ind w:left="607"/>
              <w:jc w:val="both"/>
              <w:rPr>
                <w:b w:val="0"/>
                <w:sz w:val="20"/>
                <w:szCs w:val="20"/>
              </w:rPr>
            </w:pPr>
          </w:p>
          <w:p w:rsidR="00E636FE" w:rsidP="00D640C4" w:rsidRDefault="0024628D" w14:paraId="000000A2" w14:textId="4F262589">
            <w:pPr>
              <w:pStyle w:val="Normal0"/>
              <w:ind w:left="607"/>
              <w:jc w:val="both"/>
              <w:rPr>
                <w:sz w:val="20"/>
                <w:szCs w:val="20"/>
              </w:rPr>
            </w:pPr>
            <w:r>
              <w:rPr>
                <w:sz w:val="20"/>
                <w:szCs w:val="20"/>
              </w:rPr>
              <w:t>Figura 8</w:t>
            </w:r>
          </w:p>
          <w:p w:rsidR="00E636FE" w:rsidP="00D640C4" w:rsidRDefault="009F49C5" w14:paraId="000000A3" w14:textId="77777777">
            <w:pPr>
              <w:pStyle w:val="Normal0"/>
              <w:ind w:left="607"/>
              <w:jc w:val="both"/>
              <w:rPr>
                <w:b w:val="0"/>
                <w:i/>
                <w:sz w:val="20"/>
                <w:szCs w:val="20"/>
              </w:rPr>
            </w:pPr>
            <w:r>
              <w:rPr>
                <w:b w:val="0"/>
                <w:i/>
                <w:sz w:val="20"/>
                <w:szCs w:val="20"/>
              </w:rPr>
              <w:t>Ejemplo del Diagrama de Pareto del consumo de energía</w:t>
            </w:r>
          </w:p>
          <w:p w:rsidR="00E636FE" w:rsidRDefault="009F49C5" w14:paraId="000000A4" w14:textId="77777777">
            <w:pPr>
              <w:pStyle w:val="Normal0"/>
              <w:spacing w:after="200"/>
              <w:ind w:left="609"/>
              <w:jc w:val="both"/>
              <w:rPr>
                <w:sz w:val="20"/>
                <w:szCs w:val="20"/>
              </w:rPr>
            </w:pPr>
            <w:r>
              <w:rPr>
                <w:sz w:val="20"/>
                <w:szCs w:val="20"/>
              </w:rPr>
              <w:t xml:space="preserve"> </w:t>
            </w:r>
            <w:r>
              <w:rPr>
                <w:noProof/>
                <w:sz w:val="20"/>
                <w:szCs w:val="20"/>
                <w:lang w:eastAsia="es-CO"/>
              </w:rPr>
              <w:drawing>
                <wp:inline distT="114300" distB="114300" distL="114300" distR="114300" wp14:anchorId="1D481EE7" wp14:editId="07777777">
                  <wp:extent cx="4486275" cy="2143125"/>
                  <wp:effectExtent l="0" t="0" r="0" b="0"/>
                  <wp:docPr id="2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4486275" cy="2143125"/>
                          </a:xfrm>
                          <a:prstGeom prst="rect">
                            <a:avLst/>
                          </a:prstGeom>
                          <a:ln/>
                        </pic:spPr>
                      </pic:pic>
                    </a:graphicData>
                  </a:graphic>
                </wp:inline>
              </w:drawing>
            </w:r>
          </w:p>
          <w:p w:rsidR="00E636FE" w:rsidP="0024628D" w:rsidRDefault="009F49C5" w14:paraId="000000A5" w14:textId="77777777">
            <w:pPr>
              <w:pStyle w:val="Normal0"/>
              <w:rPr>
                <w:b w:val="0"/>
                <w:sz w:val="20"/>
                <w:szCs w:val="20"/>
              </w:rPr>
            </w:pPr>
            <w:r>
              <w:rPr>
                <w:b w:val="0"/>
                <w:sz w:val="20"/>
                <w:szCs w:val="20"/>
              </w:rPr>
              <w:t>Nota. Tomado de la Red Colombiana de conocimiento en eficiencia energética - RECIEE (s.f.).</w:t>
            </w:r>
          </w:p>
          <w:p w:rsidR="00E636FE" w:rsidP="0024628D" w:rsidRDefault="00CA4115" w14:paraId="000000A6" w14:textId="77777777">
            <w:pPr>
              <w:pStyle w:val="Normal0"/>
              <w:rPr>
                <w:b w:val="0"/>
                <w:sz w:val="20"/>
                <w:szCs w:val="20"/>
              </w:rPr>
            </w:pPr>
            <w:hyperlink r:id="rId28">
              <w:r w:rsidR="009F49C5">
                <w:rPr>
                  <w:b w:val="0"/>
                  <w:color w:val="1155CC"/>
                  <w:sz w:val="20"/>
                  <w:szCs w:val="20"/>
                  <w:u w:val="single"/>
                </w:rPr>
                <w:t>https://drive.google.com/file/d/1BsdUAo3HQqy5KYBolbxeDptLyjzpjMa1/view?usp=sharing</w:t>
              </w:r>
            </w:hyperlink>
          </w:p>
          <w:p w:rsidR="00E636FE" w:rsidP="00D640C4" w:rsidRDefault="00E636FE" w14:paraId="000000A8" w14:textId="5D6CE849">
            <w:pPr>
              <w:pStyle w:val="Normal0"/>
              <w:rPr>
                <w:sz w:val="20"/>
                <w:szCs w:val="20"/>
              </w:rPr>
            </w:pPr>
          </w:p>
          <w:tbl>
            <w:tblPr>
              <w:tblpPr w:leftFromText="141" w:rightFromText="141" w:vertAnchor="text" w:horzAnchor="margin" w:tblpY="-119"/>
              <w:tblOverlap w:val="never"/>
              <w:tblW w:w="98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00"/>
              <w:tblLayout w:type="fixed"/>
              <w:tblLook w:val="0000" w:firstRow="0" w:lastRow="0" w:firstColumn="0" w:lastColumn="0" w:noHBand="0" w:noVBand="0"/>
            </w:tblPr>
            <w:tblGrid>
              <w:gridCol w:w="9835"/>
            </w:tblGrid>
            <w:tr w:rsidR="0024628D" w:rsidTr="1743E8F0" w14:paraId="050A8B58" w14:textId="77777777">
              <w:trPr>
                <w:trHeight w:val="720"/>
              </w:trPr>
              <w:tc>
                <w:tcPr>
                  <w:tcW w:w="9835" w:type="dxa"/>
                  <w:shd w:val="clear" w:color="auto" w:fill="FFFF00"/>
                  <w:tcMar/>
                </w:tcPr>
                <w:p w:rsidRPr="0024628D" w:rsidR="0024628D" w:rsidP="1743E8F0" w:rsidRDefault="0024628D" w14:paraId="63E28B65" w14:textId="53399055">
                  <w:pPr>
                    <w:pStyle w:val="Normal1"/>
                    <w:ind w:left="185"/>
                    <w:rPr>
                      <w:b w:val="1"/>
                      <w:bCs w:val="1"/>
                      <w:sz w:val="20"/>
                      <w:szCs w:val="20"/>
                      <w:lang w:val="es-CO"/>
                    </w:rPr>
                  </w:pPr>
                  <w:r w:rsidRPr="1743E8F0" w:rsidR="5AB21D82">
                    <w:rPr>
                      <w:b w:val="1"/>
                      <w:bCs w:val="1"/>
                      <w:sz w:val="20"/>
                      <w:szCs w:val="20"/>
                    </w:rPr>
                    <w:t xml:space="preserve">Para profundizar aún más a </w:t>
                  </w:r>
                  <w:r w:rsidRPr="1743E8F0" w:rsidR="3DE015B1">
                    <w:rPr>
                      <w:b w:val="1"/>
                      <w:bCs w:val="1"/>
                      <w:sz w:val="20"/>
                      <w:szCs w:val="20"/>
                    </w:rPr>
                    <w:t>este</w:t>
                  </w:r>
                  <w:r w:rsidRPr="1743E8F0" w:rsidR="5AB21D82">
                    <w:rPr>
                      <w:b w:val="1"/>
                      <w:bCs w:val="1"/>
                      <w:sz w:val="20"/>
                      <w:szCs w:val="20"/>
                    </w:rPr>
                    <w:t xml:space="preserve"> respecto, diríjase al</w:t>
                  </w:r>
                  <w:r w:rsidRPr="1743E8F0" w:rsidR="5AB21D82">
                    <w:rPr>
                      <w:sz w:val="20"/>
                      <w:szCs w:val="20"/>
                    </w:rPr>
                    <w:t xml:space="preserve"> Anexo 2 - </w:t>
                  </w:r>
                  <w:r w:rsidRPr="1743E8F0" w:rsidR="5AB21D82">
                    <w:rPr>
                      <w:sz w:val="20"/>
                      <w:szCs w:val="20"/>
                    </w:rPr>
                    <w:t>Formato para la identificación de los USE</w:t>
                  </w:r>
                </w:p>
              </w:tc>
            </w:tr>
          </w:tbl>
          <w:p w:rsidR="00E636FE" w:rsidRDefault="009F49C5" w14:paraId="000000AB" w14:textId="2864303B">
            <w:pPr>
              <w:pStyle w:val="Normal0"/>
              <w:spacing w:after="200"/>
              <w:jc w:val="both"/>
              <w:rPr>
                <w:b w:val="0"/>
                <w:sz w:val="20"/>
                <w:szCs w:val="20"/>
              </w:rPr>
            </w:pPr>
            <w:commentRangeEnd w:id="14"/>
            <w:r>
              <w:commentReference w:id="14"/>
            </w:r>
          </w:p>
        </w:tc>
      </w:tr>
    </w:tbl>
    <w:p w:rsidR="00E636FE" w:rsidRDefault="009F49C5" w14:paraId="000000AC" w14:textId="77777777">
      <w:pPr>
        <w:pStyle w:val="Normal0"/>
        <w:numPr>
          <w:ilvl w:val="0"/>
          <w:numId w:val="5"/>
        </w:numPr>
        <w:pBdr>
          <w:top w:val="nil"/>
          <w:left w:val="nil"/>
          <w:bottom w:val="nil"/>
          <w:right w:val="nil"/>
          <w:between w:val="nil"/>
        </w:pBdr>
        <w:spacing w:before="240"/>
        <w:jc w:val="both"/>
        <w:rPr>
          <w:color w:val="000000"/>
          <w:sz w:val="20"/>
          <w:szCs w:val="20"/>
        </w:rPr>
      </w:pPr>
      <w:r>
        <w:rPr>
          <w:color w:val="000000"/>
          <w:sz w:val="20"/>
          <w:szCs w:val="20"/>
        </w:rPr>
        <w:t>Listado de indicadores de desempeño energético propuesto.</w:t>
      </w:r>
    </w:p>
    <w:p w:rsidR="00E636FE" w:rsidRDefault="009F49C5" w14:paraId="000000AE" w14:textId="77777777">
      <w:pPr>
        <w:pStyle w:val="Normal0"/>
        <w:pBdr>
          <w:top w:val="nil"/>
          <w:left w:val="nil"/>
          <w:bottom w:val="nil"/>
          <w:right w:val="nil"/>
          <w:between w:val="nil"/>
        </w:pBdr>
        <w:spacing w:after="240"/>
        <w:jc w:val="both"/>
        <w:rPr>
          <w:color w:val="000000"/>
          <w:sz w:val="20"/>
          <w:szCs w:val="20"/>
        </w:rPr>
      </w:pPr>
      <w:r>
        <w:rPr>
          <w:color w:val="000000"/>
          <w:sz w:val="20"/>
          <w:szCs w:val="20"/>
        </w:rPr>
        <w:t>De acuerdo con la organización se deben definir los indicadores de desempeño energético a los que se les efectuará seguimiento después de implementadas las mejoras para comparar con la línea base energética determinada al comienzo de la auditoría. Los indicadores de desempeño pueden ser consumo de energía instantánea, o promedio, eficiencia energética por equipo y por proceso, etc. En todo caso los indicadores se prefieren cuantitativos y medibles, no estimados.</w:t>
      </w:r>
    </w:p>
    <w:tbl>
      <w:tblPr>
        <w:tblStyle w:val="afffff0"/>
        <w:tblW w:w="103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00" w:firstRow="0" w:lastRow="0" w:firstColumn="0" w:lastColumn="0" w:noHBand="0" w:noVBand="0"/>
      </w:tblPr>
      <w:tblGrid>
        <w:gridCol w:w="10343"/>
      </w:tblGrid>
      <w:tr w:rsidR="00E636FE" w:rsidTr="00F44541" w14:paraId="663CF853" w14:textId="77777777">
        <w:trPr>
          <w:trHeight w:val="2061"/>
        </w:trPr>
        <w:tc>
          <w:tcPr>
            <w:tcW w:w="10343" w:type="dxa"/>
            <w:tcMar>
              <w:top w:w="0" w:type="dxa"/>
              <w:bottom w:w="0" w:type="dxa"/>
            </w:tcMar>
          </w:tcPr>
          <w:p w:rsidR="00E636FE" w:rsidRDefault="009F49C5" w14:paraId="000000AF" w14:textId="3B7C33A7">
            <w:pPr>
              <w:pStyle w:val="Normal0"/>
              <w:spacing w:before="240" w:after="240"/>
              <w:jc w:val="both"/>
              <w:rPr>
                <w:b w:val="0"/>
                <w:sz w:val="20"/>
                <w:szCs w:val="20"/>
              </w:rPr>
            </w:pPr>
            <w:r>
              <w:rPr>
                <w:b w:val="0"/>
                <w:sz w:val="20"/>
                <w:szCs w:val="20"/>
              </w:rPr>
              <w:t xml:space="preserve">De acuerdo con la Norma ISO 50006 un listado de indicadores típicos con sus ventajas y desventajas se muestra en </w:t>
            </w:r>
            <w:r w:rsidR="006F22A0">
              <w:rPr>
                <w:b w:val="0"/>
                <w:sz w:val="20"/>
                <w:szCs w:val="20"/>
              </w:rPr>
              <w:t>el</w:t>
            </w:r>
            <w:r>
              <w:rPr>
                <w:b w:val="0"/>
                <w:sz w:val="20"/>
                <w:szCs w:val="20"/>
              </w:rPr>
              <w:t xml:space="preserve"> siguiente </w:t>
            </w:r>
            <w:r w:rsidR="006F22A0">
              <w:rPr>
                <w:b w:val="0"/>
                <w:sz w:val="20"/>
                <w:szCs w:val="20"/>
              </w:rPr>
              <w:t>anexo</w:t>
            </w:r>
            <w:r>
              <w:rPr>
                <w:b w:val="0"/>
                <w:sz w:val="20"/>
                <w:szCs w:val="20"/>
              </w:rPr>
              <w:t>:</w:t>
            </w:r>
          </w:p>
          <w:tbl>
            <w:tblPr>
              <w:tblpPr w:leftFromText="141" w:rightFromText="141" w:vertAnchor="text" w:horzAnchor="margin" w:tblpY="173"/>
              <w:tblOverlap w:val="never"/>
              <w:tblW w:w="99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00"/>
              <w:tblLook w:val="0000" w:firstRow="0" w:lastRow="0" w:firstColumn="0" w:lastColumn="0" w:noHBand="0" w:noVBand="0"/>
            </w:tblPr>
            <w:tblGrid>
              <w:gridCol w:w="9918"/>
            </w:tblGrid>
            <w:tr w:rsidR="006F22A0" w:rsidTr="00F44541" w14:paraId="49A6B69B" w14:textId="77777777">
              <w:trPr>
                <w:trHeight w:val="720"/>
              </w:trPr>
              <w:tc>
                <w:tcPr>
                  <w:tcW w:w="9918" w:type="dxa"/>
                  <w:shd w:val="clear" w:color="auto" w:fill="FFFF00"/>
                </w:tcPr>
                <w:p w:rsidRPr="0024628D" w:rsidR="006F22A0" w:rsidP="006F22A0" w:rsidRDefault="006F22A0" w14:paraId="6BAC3CD5" w14:textId="77777777">
                  <w:pPr>
                    <w:pStyle w:val="Normal1"/>
                    <w:ind w:left="185"/>
                    <w:rPr>
                      <w:b/>
                      <w:sz w:val="20"/>
                      <w:szCs w:val="20"/>
                      <w:lang w:val="es-CO"/>
                    </w:rPr>
                  </w:pPr>
                  <w:r>
                    <w:rPr>
                      <w:b/>
                      <w:sz w:val="20"/>
                      <w:szCs w:val="20"/>
                    </w:rPr>
                    <w:t>Para profundizar aún más a éste respecto, diríjase al</w:t>
                  </w:r>
                  <w:r>
                    <w:rPr>
                      <w:sz w:val="20"/>
                      <w:szCs w:val="20"/>
                    </w:rPr>
                    <w:t xml:space="preserve"> Anexo 3 - </w:t>
                  </w:r>
                  <w:r w:rsidRPr="006F22A0">
                    <w:rPr>
                      <w:sz w:val="20"/>
                      <w:szCs w:val="20"/>
                    </w:rPr>
                    <w:t>Indicadores de eficiencia energética típicos</w:t>
                  </w:r>
                </w:p>
              </w:tc>
            </w:tr>
          </w:tbl>
          <w:p w:rsidR="00E636FE" w:rsidP="006F22A0" w:rsidRDefault="009F49C5" w14:paraId="000000B5" w14:textId="5B61BF12">
            <w:pPr>
              <w:pStyle w:val="Normal0"/>
              <w:spacing w:before="240" w:after="240"/>
              <w:rPr>
                <w:b w:val="0"/>
                <w:sz w:val="20"/>
                <w:szCs w:val="20"/>
              </w:rPr>
            </w:pPr>
            <w:commentRangeStart w:id="15"/>
            <w:r>
              <w:commentReference w:id="15"/>
            </w:r>
            <w:bookmarkStart w:name="_GoBack" w:id="16"/>
            <w:bookmarkEnd w:id="16"/>
          </w:p>
        </w:tc>
      </w:tr>
    </w:tbl>
    <w:p w:rsidR="00E636FE" w:rsidRDefault="00E636FE" w14:paraId="000000B6" w14:textId="77777777">
      <w:pPr>
        <w:pStyle w:val="Normal0"/>
        <w:spacing w:after="200"/>
        <w:rPr>
          <w:sz w:val="20"/>
          <w:szCs w:val="20"/>
        </w:rPr>
      </w:pPr>
    </w:p>
    <w:p w:rsidR="00E636FE" w:rsidRDefault="00CA4115" w14:paraId="000000B7" w14:textId="77777777">
      <w:pPr>
        <w:pStyle w:val="Normal0"/>
        <w:spacing w:before="240" w:after="240"/>
        <w:jc w:val="both"/>
        <w:rPr>
          <w:b/>
          <w:sz w:val="20"/>
          <w:szCs w:val="20"/>
        </w:rPr>
      </w:pPr>
      <w:sdt>
        <w:sdtPr>
          <w:tag w:val="goog_rdk_15"/>
          <w:id w:val="1727023936"/>
        </w:sdtPr>
        <w:sdtEndPr/>
        <w:sdtContent>
          <w:commentRangeStart w:id="17"/>
        </w:sdtContent>
      </w:sdt>
      <w:r w:rsidR="009F49C5">
        <w:rPr>
          <w:b/>
          <w:sz w:val="20"/>
          <w:szCs w:val="20"/>
        </w:rPr>
        <w:t>10. Identificación de oportunidades de mejora del desempeño energético</w:t>
      </w:r>
      <w:commentRangeEnd w:id="17"/>
      <w:r w:rsidR="009F49C5">
        <w:commentReference w:id="17"/>
      </w:r>
    </w:p>
    <w:p w:rsidR="00E636FE" w:rsidRDefault="009F49C5" w14:paraId="000000B8" w14:textId="77777777">
      <w:pPr>
        <w:pStyle w:val="Normal0"/>
        <w:spacing w:before="240" w:after="240"/>
        <w:jc w:val="both"/>
        <w:rPr>
          <w:sz w:val="20"/>
          <w:szCs w:val="20"/>
        </w:rPr>
      </w:pPr>
      <w:r>
        <w:rPr>
          <w:sz w:val="20"/>
          <w:szCs w:val="20"/>
        </w:rPr>
        <w:t>Las oportunidades de mejora deben ser identificadas en campo, basándose en la experticia del equipo auditor para recolectar los datos energéticos relevantes y durante la fase de análisis se debe evaluar su impacto:</w:t>
      </w:r>
    </w:p>
    <w:p w:rsidRPr="00C07366" w:rsidR="00E636FE" w:rsidP="00C07366" w:rsidRDefault="00C07366" w14:paraId="000000B9" w14:textId="01AC1993">
      <w:pPr>
        <w:pStyle w:val="Normal0"/>
        <w:spacing w:before="240" w:after="240"/>
        <w:jc w:val="both"/>
        <w:rPr>
          <w:sz w:val="20"/>
          <w:szCs w:val="20"/>
        </w:rPr>
      </w:pPr>
      <w:r>
        <w:rPr>
          <w:noProof/>
          <w:sz w:val="20"/>
          <w:szCs w:val="20"/>
          <w:lang w:eastAsia="es-CO"/>
        </w:rPr>
        <mc:AlternateContent>
          <mc:Choice Requires="wps">
            <w:drawing>
              <wp:inline distT="0" distB="0" distL="0" distR="0" wp14:anchorId="0FA5F78E" wp14:editId="6D16C27F">
                <wp:extent cx="5943600" cy="781050"/>
                <wp:effectExtent l="0" t="0" r="0" b="0"/>
                <wp:docPr id="684201007"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D3718F" w:rsidP="00C07366" w:rsidRDefault="00D3718F" w14:paraId="07CC0AF5" w14:textId="77777777">
                            <w:pPr>
                              <w:jc w:val="center"/>
                              <w:rPr>
                                <w:color w:val="FFFFFF" w:themeColor="background1"/>
                              </w:rPr>
                            </w:pPr>
                          </w:p>
                          <w:p w:rsidR="00C07366" w:rsidP="00C07366" w:rsidRDefault="00C07366" w14:paraId="3DCE11E3" w14:textId="2974FAF3">
                            <w:pPr>
                              <w:jc w:val="center"/>
                              <w:rPr>
                                <w:color w:val="FFFFFF" w:themeColor="background1"/>
                              </w:rPr>
                            </w:pPr>
                            <w:r>
                              <w:rPr>
                                <w:color w:val="FFFFFF" w:themeColor="background1"/>
                              </w:rPr>
                              <w:t>Infografía dinámica</w:t>
                            </w:r>
                          </w:p>
                          <w:p w:rsidR="00C07366" w:rsidP="00C07366" w:rsidRDefault="00C07366" w14:paraId="259106A9" w14:textId="229B76D1">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5</w:t>
                            </w:r>
                            <w:r w:rsidRPr="003B3470">
                              <w:rPr>
                                <w:color w:val="FFFFFF" w:themeColor="background1"/>
                              </w:rPr>
                              <w:t>_</w:t>
                            </w:r>
                            <w:r>
                              <w:rPr>
                                <w:color w:val="FFFFFF" w:themeColor="background1"/>
                              </w:rPr>
                              <w:t>10</w:t>
                            </w:r>
                            <w:r w:rsidRPr="003B3470">
                              <w:rPr>
                                <w:color w:val="FFFFFF" w:themeColor="background1"/>
                              </w:rPr>
                              <w:t>_</w:t>
                            </w:r>
                            <w:r>
                              <w:rPr>
                                <w:color w:val="FFFFFF" w:themeColor="background1"/>
                              </w:rPr>
                              <w:t>Identificación de oportunidades de mejora del desempeño energético.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31"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" w14:anchorId="0FA5F78E">
                <v:textbox>
                  <w:txbxContent>
                    <w:p w:rsidR="00D3718F" w:rsidP="00C07366" w:rsidRDefault="00D3718F" w14:paraId="07CC0AF5" w14:textId="77777777">
                      <w:pPr>
                        <w:jc w:val="center"/>
                        <w:rPr>
                          <w:color w:val="FFFFFF" w:themeColor="background1"/>
                        </w:rPr>
                      </w:pPr>
                    </w:p>
                    <w:p w:rsidR="00C07366" w:rsidP="00C07366" w:rsidRDefault="00C07366" w14:paraId="3DCE11E3" w14:textId="2974FAF3">
                      <w:pPr>
                        <w:jc w:val="center"/>
                        <w:rPr>
                          <w:color w:val="FFFFFF" w:themeColor="background1"/>
                        </w:rPr>
                      </w:pPr>
                      <w:r>
                        <w:rPr>
                          <w:color w:val="FFFFFF" w:themeColor="background1"/>
                        </w:rPr>
                        <w:t>Infografía dinámica</w:t>
                      </w:r>
                    </w:p>
                    <w:p w:rsidR="00C07366" w:rsidP="00C07366" w:rsidRDefault="00C07366" w14:paraId="259106A9" w14:textId="229B76D1">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5</w:t>
                      </w:r>
                      <w:r w:rsidRPr="003B3470">
                        <w:rPr>
                          <w:color w:val="FFFFFF" w:themeColor="background1"/>
                        </w:rPr>
                        <w:t>_</w:t>
                      </w:r>
                      <w:r>
                        <w:rPr>
                          <w:color w:val="FFFFFF" w:themeColor="background1"/>
                        </w:rPr>
                        <w:t>10</w:t>
                      </w:r>
                      <w:r w:rsidRPr="003B3470">
                        <w:rPr>
                          <w:color w:val="FFFFFF" w:themeColor="background1"/>
                        </w:rPr>
                        <w:t>_</w:t>
                      </w:r>
                      <w:r>
                        <w:rPr>
                          <w:color w:val="FFFFFF" w:themeColor="background1"/>
                        </w:rPr>
                        <w:t>Identificación de oportunidades de mejora del desempeño energético.</w:t>
                      </w:r>
                    </w:p>
                  </w:txbxContent>
                </v:textbox>
                <w10:anchorlock/>
              </v:shape>
            </w:pict>
          </mc:Fallback>
        </mc:AlternateContent>
      </w:r>
    </w:p>
    <w:p w:rsidR="00E636FE" w:rsidRDefault="00CA4115" w14:paraId="000000BA" w14:textId="77777777">
      <w:pPr>
        <w:pStyle w:val="Normal0"/>
        <w:spacing w:before="240" w:after="240"/>
        <w:jc w:val="both"/>
        <w:rPr>
          <w:b/>
          <w:sz w:val="20"/>
          <w:szCs w:val="20"/>
        </w:rPr>
      </w:pPr>
      <w:sdt>
        <w:sdtPr>
          <w:tag w:val="goog_rdk_16"/>
          <w:id w:val="620912575"/>
        </w:sdtPr>
        <w:sdtEndPr/>
        <w:sdtContent>
          <w:commentRangeStart w:id="18"/>
        </w:sdtContent>
      </w:sdt>
      <w:r w:rsidR="009F49C5">
        <w:rPr>
          <w:b/>
          <w:sz w:val="20"/>
          <w:szCs w:val="20"/>
        </w:rPr>
        <w:t>11. Reporte de auditoría energética</w:t>
      </w:r>
    </w:p>
    <w:p w:rsidR="00E636FE" w:rsidRDefault="009F49C5" w14:paraId="000000BB" w14:textId="77777777">
      <w:pPr>
        <w:pStyle w:val="Normal0"/>
        <w:spacing w:before="240" w:after="240"/>
        <w:jc w:val="both"/>
        <w:rPr>
          <w:sz w:val="20"/>
          <w:szCs w:val="20"/>
        </w:rPr>
      </w:pPr>
      <w:r>
        <w:rPr>
          <w:sz w:val="20"/>
          <w:szCs w:val="20"/>
        </w:rPr>
        <w:t>De acuerdo con la Norma ISO 50002 el informe de auditoría energética debe incluir:</w:t>
      </w:r>
    </w:p>
    <w:p w:rsidR="00E636FE" w:rsidP="00D3718F" w:rsidRDefault="00D3718F" w14:paraId="000000BC" w14:textId="73A01A3A">
      <w:pPr>
        <w:pStyle w:val="Normal0"/>
        <w:spacing w:before="240" w:after="240"/>
        <w:jc w:val="both"/>
        <w:rPr>
          <w:sz w:val="20"/>
          <w:szCs w:val="20"/>
        </w:rPr>
      </w:pPr>
      <w:r>
        <w:rPr>
          <w:noProof/>
          <w:sz w:val="20"/>
          <w:szCs w:val="20"/>
          <w:lang w:eastAsia="es-CO"/>
        </w:rPr>
        <mc:AlternateContent>
          <mc:Choice Requires="wps">
            <w:drawing>
              <wp:inline distT="0" distB="0" distL="0" distR="0" wp14:anchorId="65867703" wp14:editId="729091D1">
                <wp:extent cx="5943600" cy="781050"/>
                <wp:effectExtent l="0" t="0" r="0" b="0"/>
                <wp:docPr id="1461594113"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D3718F" w:rsidP="00D3718F" w:rsidRDefault="00D3718F" w14:paraId="7EDEB8FC" w14:textId="77777777">
                            <w:pPr>
                              <w:jc w:val="center"/>
                              <w:rPr>
                                <w:color w:val="FFFFFF" w:themeColor="background1"/>
                              </w:rPr>
                            </w:pPr>
                          </w:p>
                          <w:p w:rsidR="00D3718F" w:rsidP="00D3718F" w:rsidRDefault="00D3718F" w14:paraId="416B9515" w14:textId="77F8EEA1">
                            <w:pPr>
                              <w:jc w:val="center"/>
                              <w:rPr>
                                <w:color w:val="FFFFFF" w:themeColor="background1"/>
                              </w:rPr>
                            </w:pPr>
                            <w:r>
                              <w:rPr>
                                <w:color w:val="FFFFFF" w:themeColor="background1"/>
                              </w:rPr>
                              <w:t>Tarjetas</w:t>
                            </w:r>
                          </w:p>
                          <w:p w:rsidR="00D3718F" w:rsidP="00D3718F" w:rsidRDefault="00D3718F" w14:paraId="57431215" w14:textId="7F1841BF">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5</w:t>
                            </w:r>
                            <w:r w:rsidRPr="003B3470">
                              <w:rPr>
                                <w:color w:val="FFFFFF" w:themeColor="background1"/>
                              </w:rPr>
                              <w:t>_</w:t>
                            </w:r>
                            <w:r>
                              <w:rPr>
                                <w:color w:val="FFFFFF" w:themeColor="background1"/>
                              </w:rPr>
                              <w:t>11</w:t>
                            </w:r>
                            <w:r w:rsidRPr="003B3470">
                              <w:rPr>
                                <w:color w:val="FFFFFF" w:themeColor="background1"/>
                              </w:rPr>
                              <w:t>_</w:t>
                            </w:r>
                            <w:r>
                              <w:rPr>
                                <w:color w:val="FFFFFF" w:themeColor="background1"/>
                              </w:rPr>
                              <w:t>Reporte de auditoría energética.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32"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SmeudVECAACRBAAADgAAAAAAAAAAAAAAAAAuAgAAZHJzL2Uyb0RvYy54bWxQSwECLQAUAAYACAAA&#10;ACEAhxTRzNoAAAAFAQAADwAAAAAAAAAAAAAAAACrBAAAZHJzL2Rvd25yZXYueG1sUEsFBgAAAAAE&#10;AAQA8wAAALIFAAAAAA==&#10;" w14:anchorId="65867703">
                <v:textbox>
                  <w:txbxContent>
                    <w:p w:rsidR="00D3718F" w:rsidP="00D3718F" w:rsidRDefault="00D3718F" w14:paraId="7EDEB8FC" w14:textId="77777777">
                      <w:pPr>
                        <w:jc w:val="center"/>
                        <w:rPr>
                          <w:color w:val="FFFFFF" w:themeColor="background1"/>
                        </w:rPr>
                      </w:pPr>
                    </w:p>
                    <w:p w:rsidR="00D3718F" w:rsidP="00D3718F" w:rsidRDefault="00D3718F" w14:paraId="416B9515" w14:textId="77F8EEA1">
                      <w:pPr>
                        <w:jc w:val="center"/>
                        <w:rPr>
                          <w:color w:val="FFFFFF" w:themeColor="background1"/>
                        </w:rPr>
                      </w:pPr>
                      <w:r>
                        <w:rPr>
                          <w:color w:val="FFFFFF" w:themeColor="background1"/>
                        </w:rPr>
                        <w:t>Tarjetas</w:t>
                      </w:r>
                    </w:p>
                    <w:p w:rsidR="00D3718F" w:rsidP="00D3718F" w:rsidRDefault="00D3718F" w14:paraId="57431215" w14:textId="7F1841BF">
                      <w:pPr>
                        <w:jc w:val="cente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5</w:t>
                      </w:r>
                      <w:r w:rsidRPr="003B3470">
                        <w:rPr>
                          <w:color w:val="FFFFFF" w:themeColor="background1"/>
                        </w:rPr>
                        <w:t>_</w:t>
                      </w:r>
                      <w:r>
                        <w:rPr>
                          <w:color w:val="FFFFFF" w:themeColor="background1"/>
                        </w:rPr>
                        <w:t>11</w:t>
                      </w:r>
                      <w:r w:rsidRPr="003B3470">
                        <w:rPr>
                          <w:color w:val="FFFFFF" w:themeColor="background1"/>
                        </w:rPr>
                        <w:t>_</w:t>
                      </w:r>
                      <w:r>
                        <w:rPr>
                          <w:color w:val="FFFFFF" w:themeColor="background1"/>
                        </w:rPr>
                        <w:t>Reporte de auditoría energética.</w:t>
                      </w:r>
                    </w:p>
                  </w:txbxContent>
                </v:textbox>
                <w10:anchorlock/>
              </v:shape>
            </w:pict>
          </mc:Fallback>
        </mc:AlternateContent>
      </w:r>
      <w:commentRangeEnd w:id="18"/>
      <w:r w:rsidR="009F49C5">
        <w:commentReference w:id="18"/>
      </w:r>
    </w:p>
    <w:p w:rsidR="00E636FE" w:rsidRDefault="00E636FE" w14:paraId="000000BD" w14:textId="77777777">
      <w:pPr>
        <w:pStyle w:val="Normal0"/>
        <w:ind w:left="720"/>
        <w:jc w:val="both"/>
        <w:rPr>
          <w:sz w:val="20"/>
          <w:szCs w:val="20"/>
        </w:rPr>
      </w:pPr>
    </w:p>
    <w:p w:rsidR="00E636FE" w:rsidP="00D640C4" w:rsidRDefault="00CA4115" w14:paraId="000000BE" w14:textId="11B2543B">
      <w:pPr>
        <w:pStyle w:val="Normal0"/>
        <w:numPr>
          <w:ilvl w:val="0"/>
          <w:numId w:val="6"/>
        </w:numPr>
        <w:jc w:val="both"/>
        <w:rPr>
          <w:b/>
          <w:sz w:val="20"/>
          <w:szCs w:val="20"/>
        </w:rPr>
      </w:pPr>
      <w:sdt>
        <w:sdtPr>
          <w:tag w:val="goog_rdk_17"/>
          <w:id w:val="1487853604"/>
          <w:showingPlcHdr/>
        </w:sdtPr>
        <w:sdtEndPr/>
        <w:sdtContent>
          <w:r w:rsidR="00D640C4">
            <w:t xml:space="preserve">     </w:t>
          </w:r>
          <w:commentRangeStart w:id="19"/>
        </w:sdtContent>
      </w:sdt>
      <w:r w:rsidR="00D640C4">
        <w:rPr>
          <w:b/>
          <w:sz w:val="20"/>
          <w:szCs w:val="20"/>
        </w:rPr>
        <w:t>SÍNTESIS</w:t>
      </w:r>
      <w:r w:rsidR="009F49C5">
        <w:rPr>
          <w:b/>
          <w:sz w:val="20"/>
          <w:szCs w:val="20"/>
        </w:rPr>
        <w:t xml:space="preserve"> </w:t>
      </w:r>
      <w:commentRangeEnd w:id="19"/>
      <w:r w:rsidR="009F49C5">
        <w:commentReference w:id="19"/>
      </w:r>
    </w:p>
    <w:p w:rsidR="00E636FE" w:rsidRDefault="00BC79F9" w14:paraId="000000BF" w14:textId="69E84C4B">
      <w:pPr>
        <w:pStyle w:val="Normal0"/>
        <w:ind w:left="720"/>
        <w:jc w:val="center"/>
        <w:rPr>
          <w:sz w:val="20"/>
          <w:szCs w:val="20"/>
        </w:rPr>
      </w:pPr>
      <w:r>
        <w:rPr>
          <w:noProof/>
          <w:sz w:val="20"/>
          <w:szCs w:val="20"/>
          <w:lang w:eastAsia="es-CO"/>
        </w:rPr>
        <w:lastRenderedPageBreak/>
        <w:drawing>
          <wp:inline distT="0" distB="0" distL="0" distR="0" wp14:anchorId="0FC3D5B5" wp14:editId="3C23148C">
            <wp:extent cx="5714191" cy="4943475"/>
            <wp:effectExtent l="0" t="0" r="1270" b="0"/>
            <wp:docPr id="14051364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36430" name="Imagen 14051364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2561" cy="4968019"/>
                    </a:xfrm>
                    <a:prstGeom prst="rect">
                      <a:avLst/>
                    </a:prstGeom>
                  </pic:spPr>
                </pic:pic>
              </a:graphicData>
            </a:graphic>
          </wp:inline>
        </w:drawing>
      </w:r>
    </w:p>
    <w:p w:rsidR="00E636FE" w:rsidRDefault="00E636FE" w14:paraId="000000C0" w14:textId="77777777">
      <w:pPr>
        <w:pStyle w:val="Normal0"/>
        <w:ind w:left="720"/>
        <w:jc w:val="both"/>
        <w:rPr>
          <w:sz w:val="20"/>
          <w:szCs w:val="20"/>
        </w:rPr>
      </w:pPr>
    </w:p>
    <w:p w:rsidR="00E636FE" w:rsidP="00D640C4" w:rsidRDefault="00CA4115" w14:paraId="000000C8" w14:textId="398A4937">
      <w:pPr>
        <w:pStyle w:val="Normal0"/>
        <w:numPr>
          <w:ilvl w:val="0"/>
          <w:numId w:val="6"/>
        </w:numPr>
        <w:pBdr>
          <w:top w:val="nil"/>
          <w:left w:val="nil"/>
          <w:bottom w:val="nil"/>
          <w:right w:val="nil"/>
          <w:between w:val="nil"/>
        </w:pBdr>
        <w:jc w:val="both"/>
        <w:rPr>
          <w:b/>
          <w:color w:val="000000"/>
          <w:sz w:val="20"/>
          <w:szCs w:val="20"/>
        </w:rPr>
      </w:pPr>
      <w:sdt>
        <w:sdtPr>
          <w:tag w:val="goog_rdk_18"/>
          <w:id w:val="669299951"/>
          <w:showingPlcHdr/>
        </w:sdtPr>
        <w:sdtEndPr/>
        <w:sdtContent>
          <w:r w:rsidR="00D640C4">
            <w:t xml:space="preserve">     </w:t>
          </w:r>
          <w:commentRangeStart w:id="20"/>
        </w:sdtContent>
      </w:sdt>
      <w:r w:rsidR="009F49C5">
        <w:rPr>
          <w:b/>
          <w:color w:val="000000"/>
          <w:sz w:val="20"/>
          <w:szCs w:val="20"/>
        </w:rPr>
        <w:t>ACTIVIDADES DIDÁCTICAS (OPCIONALES SI SON SUGERIDAS)</w:t>
      </w:r>
      <w:commentRangeEnd w:id="20"/>
      <w:r w:rsidR="009F49C5">
        <w:commentReference w:id="20"/>
      </w:r>
    </w:p>
    <w:p w:rsidR="00E636FE" w:rsidRDefault="00E636FE" w14:paraId="000000C9" w14:textId="77777777">
      <w:pPr>
        <w:pStyle w:val="Normal0"/>
        <w:ind w:left="426"/>
        <w:jc w:val="both"/>
        <w:rPr>
          <w:color w:val="7F7F7F"/>
          <w:sz w:val="20"/>
          <w:szCs w:val="20"/>
        </w:rPr>
      </w:pPr>
    </w:p>
    <w:p w:rsidR="00E636FE" w:rsidRDefault="00E636FE" w14:paraId="000000CA" w14:textId="77777777">
      <w:pPr>
        <w:pStyle w:val="Normal0"/>
        <w:jc w:val="both"/>
        <w:rPr>
          <w:color w:val="7F7F7F"/>
          <w:sz w:val="20"/>
          <w:szCs w:val="20"/>
        </w:rPr>
      </w:pPr>
    </w:p>
    <w:tbl>
      <w:tblPr>
        <w:tblStyle w:val="afffff1"/>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E636FE" w14:paraId="6A8E6588" w14:textId="77777777">
        <w:trPr>
          <w:trHeight w:val="298"/>
        </w:trPr>
        <w:tc>
          <w:tcPr>
            <w:tcW w:w="9541" w:type="dxa"/>
            <w:gridSpan w:val="2"/>
            <w:shd w:val="clear" w:color="auto" w:fill="FAC896"/>
            <w:vAlign w:val="center"/>
          </w:tcPr>
          <w:p w:rsidR="00E636FE" w:rsidRDefault="009F49C5" w14:paraId="000000CB" w14:textId="77777777">
            <w:pPr>
              <w:pStyle w:val="Normal0"/>
              <w:spacing w:line="276" w:lineRule="auto"/>
              <w:jc w:val="center"/>
              <w:rPr>
                <w:color w:val="000000"/>
                <w:sz w:val="20"/>
                <w:szCs w:val="20"/>
              </w:rPr>
            </w:pPr>
            <w:r>
              <w:rPr>
                <w:color w:val="000000"/>
                <w:sz w:val="20"/>
                <w:szCs w:val="20"/>
              </w:rPr>
              <w:t>DESCRIPCIÓN DE LA ACTIVIDAD DIDÁCTICA</w:t>
            </w:r>
          </w:p>
        </w:tc>
      </w:tr>
      <w:tr w:rsidR="00E636FE" w14:paraId="31D47494" w14:textId="77777777">
        <w:trPr>
          <w:trHeight w:val="806"/>
        </w:trPr>
        <w:tc>
          <w:tcPr>
            <w:tcW w:w="2835" w:type="dxa"/>
            <w:shd w:val="clear" w:color="auto" w:fill="FAC896"/>
            <w:vAlign w:val="center"/>
          </w:tcPr>
          <w:p w:rsidR="00E636FE" w:rsidRDefault="009F49C5" w14:paraId="000000CD" w14:textId="77777777">
            <w:pPr>
              <w:pStyle w:val="Normal0"/>
              <w:spacing w:line="276" w:lineRule="auto"/>
              <w:rPr>
                <w:color w:val="000000"/>
                <w:sz w:val="20"/>
                <w:szCs w:val="20"/>
              </w:rPr>
            </w:pPr>
            <w:r>
              <w:rPr>
                <w:color w:val="000000"/>
                <w:sz w:val="20"/>
                <w:szCs w:val="20"/>
              </w:rPr>
              <w:t>Nombre de la actividad</w:t>
            </w:r>
          </w:p>
        </w:tc>
        <w:tc>
          <w:tcPr>
            <w:tcW w:w="6706" w:type="dxa"/>
            <w:shd w:val="clear" w:color="auto" w:fill="auto"/>
            <w:vAlign w:val="center"/>
          </w:tcPr>
          <w:p w:rsidR="00E636FE" w:rsidRDefault="009F49C5" w14:paraId="000000CE" w14:textId="77777777">
            <w:pPr>
              <w:pStyle w:val="Normal0"/>
              <w:spacing w:line="276" w:lineRule="auto"/>
              <w:rPr>
                <w:b w:val="0"/>
                <w:color w:val="000000"/>
                <w:sz w:val="20"/>
                <w:szCs w:val="20"/>
              </w:rPr>
            </w:pPr>
            <w:r>
              <w:rPr>
                <w:b w:val="0"/>
                <w:sz w:val="20"/>
                <w:szCs w:val="20"/>
              </w:rPr>
              <w:t>Actividad de profundización</w:t>
            </w:r>
          </w:p>
        </w:tc>
      </w:tr>
      <w:tr w:rsidR="00E636FE" w14:paraId="0892EEC7" w14:textId="77777777">
        <w:trPr>
          <w:trHeight w:val="806"/>
        </w:trPr>
        <w:tc>
          <w:tcPr>
            <w:tcW w:w="2835" w:type="dxa"/>
            <w:shd w:val="clear" w:color="auto" w:fill="FAC896"/>
            <w:vAlign w:val="center"/>
          </w:tcPr>
          <w:p w:rsidR="00E636FE" w:rsidRDefault="009F49C5" w14:paraId="000000CF" w14:textId="77777777">
            <w:pPr>
              <w:pStyle w:val="Normal0"/>
              <w:spacing w:line="276" w:lineRule="auto"/>
              <w:rPr>
                <w:color w:val="000000"/>
                <w:sz w:val="20"/>
                <w:szCs w:val="20"/>
              </w:rPr>
            </w:pPr>
            <w:r>
              <w:rPr>
                <w:color w:val="000000"/>
                <w:sz w:val="20"/>
                <w:szCs w:val="20"/>
              </w:rPr>
              <w:t>Objetivo de la actividad</w:t>
            </w:r>
          </w:p>
        </w:tc>
        <w:tc>
          <w:tcPr>
            <w:tcW w:w="6706" w:type="dxa"/>
            <w:shd w:val="clear" w:color="auto" w:fill="auto"/>
            <w:vAlign w:val="center"/>
          </w:tcPr>
          <w:p w:rsidR="00E636FE" w:rsidRDefault="009F49C5" w14:paraId="000000D0" w14:textId="77777777">
            <w:pPr>
              <w:pStyle w:val="Normal0"/>
              <w:spacing w:line="276" w:lineRule="auto"/>
              <w:rPr>
                <w:b w:val="0"/>
                <w:color w:val="000000"/>
                <w:sz w:val="20"/>
                <w:szCs w:val="20"/>
              </w:rPr>
            </w:pPr>
            <w:r>
              <w:rPr>
                <w:b w:val="0"/>
                <w:sz w:val="20"/>
                <w:szCs w:val="20"/>
              </w:rPr>
              <w:t>Reforzar el conocimiento adquirido, a través de la actividad de arrastrar y soltar, completando los párrafos de información importante.</w:t>
            </w:r>
          </w:p>
        </w:tc>
      </w:tr>
      <w:tr w:rsidR="00E636FE" w14:paraId="7BD68EFC" w14:textId="77777777">
        <w:trPr>
          <w:trHeight w:val="806"/>
        </w:trPr>
        <w:tc>
          <w:tcPr>
            <w:tcW w:w="2835" w:type="dxa"/>
            <w:shd w:val="clear" w:color="auto" w:fill="FAC896"/>
            <w:vAlign w:val="center"/>
          </w:tcPr>
          <w:p w:rsidR="00E636FE" w:rsidRDefault="009F49C5" w14:paraId="000000D1" w14:textId="77777777">
            <w:pPr>
              <w:pStyle w:val="Normal0"/>
              <w:spacing w:line="276" w:lineRule="auto"/>
              <w:rPr>
                <w:color w:val="000000"/>
                <w:sz w:val="20"/>
                <w:szCs w:val="20"/>
              </w:rPr>
            </w:pPr>
            <w:r>
              <w:rPr>
                <w:color w:val="000000"/>
                <w:sz w:val="20"/>
                <w:szCs w:val="20"/>
              </w:rPr>
              <w:t>Tipo de actividad sugerida</w:t>
            </w:r>
          </w:p>
        </w:tc>
        <w:tc>
          <w:tcPr>
            <w:tcW w:w="6706" w:type="dxa"/>
            <w:shd w:val="clear" w:color="auto" w:fill="auto"/>
            <w:vAlign w:val="center"/>
          </w:tcPr>
          <w:p w:rsidR="00E636FE" w:rsidRDefault="009F49C5" w14:paraId="000000D2" w14:textId="77777777">
            <w:pPr>
              <w:pStyle w:val="Normal0"/>
              <w:spacing w:line="276" w:lineRule="auto"/>
              <w:rPr>
                <w:b w:val="0"/>
                <w:color w:val="000000"/>
                <w:sz w:val="20"/>
                <w:szCs w:val="20"/>
              </w:rPr>
            </w:pPr>
            <w:r>
              <w:rPr>
                <w:b w:val="0"/>
                <w:sz w:val="20"/>
                <w:szCs w:val="20"/>
              </w:rPr>
              <w:t xml:space="preserve">Arrastrar y soltar </w:t>
            </w:r>
          </w:p>
        </w:tc>
      </w:tr>
      <w:tr w:rsidR="00E636FE" w14:paraId="10835333" w14:textId="77777777">
        <w:trPr>
          <w:trHeight w:val="806"/>
        </w:trPr>
        <w:tc>
          <w:tcPr>
            <w:tcW w:w="2835" w:type="dxa"/>
            <w:shd w:val="clear" w:color="auto" w:fill="FAC896"/>
            <w:vAlign w:val="center"/>
          </w:tcPr>
          <w:p w:rsidR="00E636FE" w:rsidRDefault="009F49C5" w14:paraId="000000D3" w14:textId="77777777">
            <w:pPr>
              <w:pStyle w:val="Normal0"/>
              <w:spacing w:line="276" w:lineRule="auto"/>
              <w:rPr>
                <w:color w:val="000000"/>
                <w:sz w:val="20"/>
                <w:szCs w:val="20"/>
              </w:rPr>
            </w:pPr>
            <w:r>
              <w:rPr>
                <w:color w:val="000000"/>
                <w:sz w:val="20"/>
                <w:szCs w:val="20"/>
              </w:rPr>
              <w:t xml:space="preserve">Archivo de la actividad </w:t>
            </w:r>
          </w:p>
          <w:p w:rsidR="00E636FE" w:rsidRDefault="009F49C5" w14:paraId="000000D4" w14:textId="77777777">
            <w:pPr>
              <w:pStyle w:val="Normal0"/>
              <w:spacing w:line="276" w:lineRule="auto"/>
              <w:rPr>
                <w:color w:val="000000"/>
                <w:sz w:val="20"/>
                <w:szCs w:val="20"/>
              </w:rPr>
            </w:pPr>
            <w:r>
              <w:rPr>
                <w:color w:val="000000"/>
                <w:sz w:val="20"/>
                <w:szCs w:val="20"/>
              </w:rPr>
              <w:t>(Anexo donde se describe la actividad propuesta)</w:t>
            </w:r>
          </w:p>
        </w:tc>
        <w:tc>
          <w:tcPr>
            <w:tcW w:w="6706" w:type="dxa"/>
            <w:shd w:val="clear" w:color="auto" w:fill="auto"/>
            <w:vAlign w:val="center"/>
          </w:tcPr>
          <w:p w:rsidR="00E636FE" w:rsidRDefault="009F49C5" w14:paraId="000000D5" w14:textId="77777777">
            <w:pPr>
              <w:pStyle w:val="Normal0"/>
              <w:spacing w:line="276" w:lineRule="auto"/>
              <w:rPr>
                <w:b w:val="0"/>
                <w:color w:val="000000"/>
                <w:sz w:val="20"/>
                <w:szCs w:val="20"/>
              </w:rPr>
            </w:pPr>
            <w:r>
              <w:rPr>
                <w:b w:val="0"/>
                <w:sz w:val="20"/>
                <w:szCs w:val="20"/>
              </w:rPr>
              <w:t>CF15/ anexos/ COMPLETE.pptx</w:t>
            </w:r>
          </w:p>
        </w:tc>
      </w:tr>
    </w:tbl>
    <w:p w:rsidR="00E636FE" w:rsidRDefault="00E636FE" w14:paraId="000000D6" w14:textId="77777777">
      <w:pPr>
        <w:pStyle w:val="Normal0"/>
        <w:ind w:left="426"/>
        <w:jc w:val="both"/>
        <w:rPr>
          <w:color w:val="7F7F7F"/>
          <w:sz w:val="20"/>
          <w:szCs w:val="20"/>
        </w:rPr>
      </w:pPr>
    </w:p>
    <w:p w:rsidR="00E636FE" w:rsidRDefault="00E636FE" w14:paraId="000000D7" w14:textId="77777777">
      <w:pPr>
        <w:pStyle w:val="Normal0"/>
        <w:rPr>
          <w:b/>
          <w:sz w:val="20"/>
          <w:szCs w:val="20"/>
          <w:u w:val="single"/>
        </w:rPr>
      </w:pPr>
    </w:p>
    <w:p w:rsidR="00E636FE" w:rsidRDefault="00E636FE" w14:paraId="000000D8" w14:textId="0927A7D6">
      <w:pPr>
        <w:pStyle w:val="Normal0"/>
        <w:rPr>
          <w:b/>
          <w:sz w:val="20"/>
          <w:szCs w:val="20"/>
        </w:rPr>
      </w:pPr>
    </w:p>
    <w:p w:rsidR="00E636FE" w:rsidP="00D640C4" w:rsidRDefault="009F49C5" w14:paraId="000000D9" w14:textId="0B5F7F64">
      <w:pPr>
        <w:pStyle w:val="Normal0"/>
        <w:numPr>
          <w:ilvl w:val="0"/>
          <w:numId w:val="6"/>
        </w:numPr>
        <w:pBdr>
          <w:top w:val="nil"/>
          <w:left w:val="nil"/>
          <w:bottom w:val="nil"/>
          <w:right w:val="nil"/>
          <w:between w:val="nil"/>
        </w:pBdr>
        <w:jc w:val="both"/>
        <w:rPr>
          <w:b/>
          <w:color w:val="000000"/>
          <w:sz w:val="20"/>
          <w:szCs w:val="20"/>
        </w:rPr>
      </w:pPr>
      <w:r>
        <w:rPr>
          <w:b/>
          <w:color w:val="000000"/>
          <w:sz w:val="20"/>
          <w:szCs w:val="20"/>
        </w:rPr>
        <w:t>MATERIAL COMPLEMENTARIO para este CF N/A</w:t>
      </w:r>
    </w:p>
    <w:p w:rsidR="00E636FE" w:rsidRDefault="00E636FE" w14:paraId="000000DA" w14:textId="77777777">
      <w:pPr>
        <w:pStyle w:val="Normal0"/>
        <w:rPr>
          <w:sz w:val="20"/>
          <w:szCs w:val="20"/>
        </w:rPr>
      </w:pPr>
    </w:p>
    <w:tbl>
      <w:tblPr>
        <w:tblStyle w:val="aff9"/>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474"/>
        <w:gridCol w:w="2564"/>
      </w:tblGrid>
      <w:tr w:rsidR="006E77E2" w:rsidTr="007F63BA" w14:paraId="210DEA41" w14:textId="77777777">
        <w:trPr>
          <w:trHeight w:val="658"/>
        </w:trPr>
        <w:tc>
          <w:tcPr>
            <w:tcW w:w="2517" w:type="dxa"/>
            <w:shd w:val="clear" w:color="auto" w:fill="F9CB9C"/>
            <w:tcMar>
              <w:top w:w="100" w:type="dxa"/>
              <w:left w:w="100" w:type="dxa"/>
              <w:bottom w:w="100" w:type="dxa"/>
              <w:right w:w="100" w:type="dxa"/>
            </w:tcMar>
            <w:vAlign w:val="center"/>
          </w:tcPr>
          <w:p w:rsidR="006E77E2" w:rsidP="007F63BA" w:rsidRDefault="006E77E2" w14:paraId="6102FF45" w14:textId="77777777">
            <w:pPr>
              <w:spacing w:line="276" w:lineRule="auto"/>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6E77E2" w:rsidP="007F63BA" w:rsidRDefault="006E77E2" w14:paraId="4B07F792" w14:textId="77777777">
            <w:pPr>
              <w:spacing w:line="276" w:lineRule="auto"/>
              <w:jc w:val="center"/>
              <w:rPr>
                <w:color w:val="000000"/>
                <w:sz w:val="20"/>
                <w:szCs w:val="20"/>
              </w:rPr>
            </w:pPr>
            <w:r>
              <w:rPr>
                <w:sz w:val="20"/>
                <w:szCs w:val="20"/>
              </w:rPr>
              <w:t>Referencia APA del Material</w:t>
            </w:r>
          </w:p>
        </w:tc>
        <w:tc>
          <w:tcPr>
            <w:tcW w:w="2474" w:type="dxa"/>
            <w:shd w:val="clear" w:color="auto" w:fill="F9CB9C"/>
            <w:tcMar>
              <w:top w:w="100" w:type="dxa"/>
              <w:left w:w="100" w:type="dxa"/>
              <w:bottom w:w="100" w:type="dxa"/>
              <w:right w:w="100" w:type="dxa"/>
            </w:tcMar>
            <w:vAlign w:val="center"/>
          </w:tcPr>
          <w:p w:rsidR="006E77E2" w:rsidP="007F63BA" w:rsidRDefault="006E77E2" w14:paraId="0BB17F66" w14:textId="77777777">
            <w:pPr>
              <w:spacing w:line="276" w:lineRule="auto"/>
              <w:jc w:val="center"/>
              <w:rPr>
                <w:sz w:val="20"/>
                <w:szCs w:val="20"/>
              </w:rPr>
            </w:pPr>
            <w:r>
              <w:rPr>
                <w:sz w:val="20"/>
                <w:szCs w:val="20"/>
              </w:rPr>
              <w:t>Tipo de material</w:t>
            </w:r>
          </w:p>
          <w:p w:rsidR="006E77E2" w:rsidP="007F63BA" w:rsidRDefault="006E77E2" w14:paraId="337119FD" w14:textId="77777777">
            <w:pPr>
              <w:spacing w:line="276" w:lineRule="auto"/>
              <w:jc w:val="center"/>
              <w:rPr>
                <w:color w:val="000000"/>
                <w:sz w:val="20"/>
                <w:szCs w:val="20"/>
              </w:rPr>
            </w:pPr>
            <w:r>
              <w:rPr>
                <w:sz w:val="20"/>
                <w:szCs w:val="20"/>
              </w:rPr>
              <w:t>(Video, capítulo de libro, artículo, otro)</w:t>
            </w:r>
          </w:p>
        </w:tc>
        <w:tc>
          <w:tcPr>
            <w:tcW w:w="2564" w:type="dxa"/>
            <w:shd w:val="clear" w:color="auto" w:fill="F9CB9C"/>
            <w:tcMar>
              <w:top w:w="100" w:type="dxa"/>
              <w:left w:w="100" w:type="dxa"/>
              <w:bottom w:w="100" w:type="dxa"/>
              <w:right w:w="100" w:type="dxa"/>
            </w:tcMar>
            <w:vAlign w:val="center"/>
          </w:tcPr>
          <w:p w:rsidR="006E77E2" w:rsidP="007F63BA" w:rsidRDefault="006E77E2" w14:paraId="14FEBFA7" w14:textId="77777777">
            <w:pPr>
              <w:spacing w:line="276" w:lineRule="auto"/>
              <w:jc w:val="center"/>
              <w:rPr>
                <w:sz w:val="20"/>
                <w:szCs w:val="20"/>
              </w:rPr>
            </w:pPr>
            <w:r>
              <w:rPr>
                <w:sz w:val="20"/>
                <w:szCs w:val="20"/>
              </w:rPr>
              <w:t>Enlace del Recurso o</w:t>
            </w:r>
          </w:p>
          <w:p w:rsidR="006E77E2" w:rsidP="007F63BA" w:rsidRDefault="006E77E2" w14:paraId="0C0B1AC0" w14:textId="77777777">
            <w:pPr>
              <w:spacing w:line="276" w:lineRule="auto"/>
              <w:jc w:val="center"/>
              <w:rPr>
                <w:color w:val="000000"/>
                <w:sz w:val="20"/>
                <w:szCs w:val="20"/>
              </w:rPr>
            </w:pPr>
            <w:r>
              <w:rPr>
                <w:sz w:val="20"/>
                <w:szCs w:val="20"/>
              </w:rPr>
              <w:t>Archivo del documento o material</w:t>
            </w:r>
          </w:p>
        </w:tc>
      </w:tr>
      <w:tr w:rsidR="006E77E2" w:rsidTr="007F63BA" w14:paraId="1E37EBEB" w14:textId="77777777">
        <w:trPr>
          <w:trHeight w:val="658"/>
        </w:trPr>
        <w:tc>
          <w:tcPr>
            <w:tcW w:w="2517" w:type="dxa"/>
            <w:tcMar>
              <w:top w:w="100" w:type="dxa"/>
              <w:left w:w="100" w:type="dxa"/>
              <w:bottom w:w="100" w:type="dxa"/>
              <w:right w:w="100" w:type="dxa"/>
            </w:tcMar>
            <w:vAlign w:val="center"/>
          </w:tcPr>
          <w:p w:rsidRPr="00484056" w:rsidR="006E77E2" w:rsidP="007F63BA" w:rsidRDefault="006E77E2" w14:paraId="2DE0836D" w14:textId="77777777">
            <w:pPr>
              <w:rPr>
                <w:b w:val="0"/>
                <w:sz w:val="20"/>
                <w:szCs w:val="20"/>
              </w:rPr>
            </w:pPr>
            <w:r w:rsidRPr="00484056">
              <w:rPr>
                <w:b w:val="0"/>
                <w:sz w:val="20"/>
                <w:szCs w:val="20"/>
              </w:rPr>
              <w:t>1. Diagrama de flujo de procesos</w:t>
            </w:r>
          </w:p>
        </w:tc>
        <w:tc>
          <w:tcPr>
            <w:tcW w:w="2517" w:type="dxa"/>
            <w:tcMar>
              <w:top w:w="100" w:type="dxa"/>
              <w:left w:w="100" w:type="dxa"/>
              <w:bottom w:w="100" w:type="dxa"/>
              <w:right w:w="100" w:type="dxa"/>
            </w:tcMar>
          </w:tcPr>
          <w:p w:rsidR="006E77E2" w:rsidP="007F63BA" w:rsidRDefault="006E77E2" w14:paraId="191EAED6" w14:textId="77777777">
            <w:pPr>
              <w:jc w:val="center"/>
              <w:rPr>
                <w:sz w:val="20"/>
                <w:szCs w:val="20"/>
              </w:rPr>
            </w:pPr>
            <w:proofErr w:type="spellStart"/>
            <w:r w:rsidRPr="00484056">
              <w:rPr>
                <w:b w:val="0"/>
                <w:sz w:val="20"/>
                <w:szCs w:val="20"/>
              </w:rPr>
              <w:t>Lifeder</w:t>
            </w:r>
            <w:proofErr w:type="spellEnd"/>
            <w:r w:rsidRPr="00484056">
              <w:rPr>
                <w:b w:val="0"/>
                <w:sz w:val="20"/>
                <w:szCs w:val="20"/>
              </w:rPr>
              <w:t xml:space="preserve"> educación (2023, mayo 29). El diagrama de flujo explicado</w:t>
            </w:r>
            <w:r>
              <w:rPr>
                <w:b w:val="0"/>
                <w:sz w:val="20"/>
                <w:szCs w:val="20"/>
              </w:rPr>
              <w:t xml:space="preserve"> [V</w:t>
            </w:r>
            <w:r w:rsidRPr="00484056">
              <w:rPr>
                <w:b w:val="0"/>
                <w:sz w:val="20"/>
                <w:szCs w:val="20"/>
              </w:rPr>
              <w:t xml:space="preserve">ideo]. </w:t>
            </w:r>
            <w:hyperlink w:tgtFrame="_new" w:history="1" r:id="rId30">
              <w:r w:rsidRPr="00A82F10">
                <w:rPr>
                  <w:rStyle w:val="Hipervnculo"/>
                  <w:b w:val="0"/>
                  <w:sz w:val="20"/>
                  <w:szCs w:val="20"/>
                </w:rPr>
                <w:t>https://www.youtube.com/watch?v=pWVFKfTUeYQ</w:t>
              </w:r>
            </w:hyperlink>
          </w:p>
        </w:tc>
        <w:tc>
          <w:tcPr>
            <w:tcW w:w="2474" w:type="dxa"/>
            <w:tcMar>
              <w:top w:w="100" w:type="dxa"/>
              <w:left w:w="100" w:type="dxa"/>
              <w:bottom w:w="100" w:type="dxa"/>
              <w:right w:w="100" w:type="dxa"/>
            </w:tcMar>
          </w:tcPr>
          <w:p w:rsidR="006E77E2" w:rsidP="007F63BA" w:rsidRDefault="006E77E2" w14:paraId="49261119" w14:textId="77777777">
            <w:pPr>
              <w:jc w:val="center"/>
              <w:rPr>
                <w:sz w:val="20"/>
                <w:szCs w:val="20"/>
              </w:rPr>
            </w:pPr>
            <w:r>
              <w:rPr>
                <w:b w:val="0"/>
                <w:sz w:val="20"/>
                <w:szCs w:val="20"/>
              </w:rPr>
              <w:t>Video</w:t>
            </w:r>
          </w:p>
        </w:tc>
        <w:tc>
          <w:tcPr>
            <w:tcW w:w="2564" w:type="dxa"/>
            <w:tcMar>
              <w:top w:w="100" w:type="dxa"/>
              <w:left w:w="100" w:type="dxa"/>
              <w:bottom w:w="100" w:type="dxa"/>
              <w:right w:w="100" w:type="dxa"/>
            </w:tcMar>
          </w:tcPr>
          <w:p w:rsidR="006E77E2" w:rsidP="007F63BA" w:rsidRDefault="00CA4115" w14:paraId="546ABF40" w14:textId="77777777">
            <w:pPr>
              <w:jc w:val="center"/>
              <w:rPr>
                <w:sz w:val="20"/>
                <w:szCs w:val="20"/>
              </w:rPr>
            </w:pPr>
            <w:hyperlink w:tgtFrame="_new" w:history="1" r:id="rId31">
              <w:r w:rsidRPr="00A82F10" w:rsidR="006E77E2">
                <w:rPr>
                  <w:rStyle w:val="Hipervnculo"/>
                  <w:b w:val="0"/>
                  <w:sz w:val="20"/>
                  <w:szCs w:val="20"/>
                </w:rPr>
                <w:t>https://www.youtube.com/watch?v=pWVFKfTUeYQ</w:t>
              </w:r>
            </w:hyperlink>
          </w:p>
        </w:tc>
      </w:tr>
      <w:tr w:rsidR="006E77E2" w:rsidTr="007F63BA" w14:paraId="447B0E4A" w14:textId="77777777">
        <w:trPr>
          <w:trHeight w:val="658"/>
        </w:trPr>
        <w:tc>
          <w:tcPr>
            <w:tcW w:w="2517" w:type="dxa"/>
            <w:tcMar>
              <w:top w:w="100" w:type="dxa"/>
              <w:left w:w="100" w:type="dxa"/>
              <w:bottom w:w="100" w:type="dxa"/>
              <w:right w:w="100" w:type="dxa"/>
            </w:tcMar>
          </w:tcPr>
          <w:p w:rsidRPr="00484056" w:rsidR="006E77E2" w:rsidP="007F63BA" w:rsidRDefault="006E77E2" w14:paraId="62625EE6" w14:textId="77777777">
            <w:pPr>
              <w:rPr>
                <w:b w:val="0"/>
                <w:sz w:val="20"/>
                <w:szCs w:val="20"/>
              </w:rPr>
            </w:pPr>
            <w:r w:rsidRPr="00484056">
              <w:rPr>
                <w:b w:val="0"/>
                <w:sz w:val="20"/>
                <w:szCs w:val="20"/>
              </w:rPr>
              <w:t>5. Introducción a las auditorías energéticas</w:t>
            </w:r>
          </w:p>
        </w:tc>
        <w:tc>
          <w:tcPr>
            <w:tcW w:w="2517" w:type="dxa"/>
            <w:tcMar>
              <w:top w:w="100" w:type="dxa"/>
              <w:left w:w="100" w:type="dxa"/>
              <w:bottom w:w="100" w:type="dxa"/>
              <w:right w:w="100" w:type="dxa"/>
            </w:tcMar>
          </w:tcPr>
          <w:p w:rsidR="006E77E2" w:rsidP="007F63BA" w:rsidRDefault="006E77E2" w14:paraId="72DF9729" w14:textId="77777777">
            <w:pPr>
              <w:rPr>
                <w:sz w:val="20"/>
                <w:szCs w:val="20"/>
              </w:rPr>
            </w:pPr>
            <w:r w:rsidRPr="00253F76">
              <w:rPr>
                <w:b w:val="0"/>
                <w:sz w:val="20"/>
                <w:szCs w:val="20"/>
              </w:rPr>
              <w:t xml:space="preserve">Asociación Española de la Calidad (s.f.). Auditoría energética. </w:t>
            </w:r>
            <w:hyperlink w:tgtFrame="_new" w:history="1" r:id="rId32">
              <w:r w:rsidRPr="00253F76">
                <w:rPr>
                  <w:rStyle w:val="Hipervnculo"/>
                  <w:b w:val="0"/>
                  <w:sz w:val="20"/>
                  <w:szCs w:val="20"/>
                </w:rPr>
                <w:t>https://www.aec.es/web/guest/centro-conocimiento/auditoria-energetica</w:t>
              </w:r>
            </w:hyperlink>
          </w:p>
        </w:tc>
        <w:tc>
          <w:tcPr>
            <w:tcW w:w="2474" w:type="dxa"/>
            <w:tcMar>
              <w:top w:w="100" w:type="dxa"/>
              <w:left w:w="100" w:type="dxa"/>
              <w:bottom w:w="100" w:type="dxa"/>
              <w:right w:w="100" w:type="dxa"/>
            </w:tcMar>
          </w:tcPr>
          <w:p w:rsidR="006E77E2" w:rsidP="007F63BA" w:rsidRDefault="006E77E2" w14:paraId="06B6F888" w14:textId="77777777">
            <w:pPr>
              <w:jc w:val="center"/>
              <w:rPr>
                <w:sz w:val="20"/>
                <w:szCs w:val="20"/>
              </w:rPr>
            </w:pPr>
            <w:r>
              <w:rPr>
                <w:b w:val="0"/>
                <w:sz w:val="20"/>
                <w:szCs w:val="20"/>
              </w:rPr>
              <w:t>Página web.</w:t>
            </w:r>
          </w:p>
        </w:tc>
        <w:tc>
          <w:tcPr>
            <w:tcW w:w="2564" w:type="dxa"/>
            <w:tcMar>
              <w:top w:w="100" w:type="dxa"/>
              <w:left w:w="100" w:type="dxa"/>
              <w:bottom w:w="100" w:type="dxa"/>
              <w:right w:w="100" w:type="dxa"/>
            </w:tcMar>
          </w:tcPr>
          <w:p w:rsidR="006E77E2" w:rsidP="007F63BA" w:rsidRDefault="00CA4115" w14:paraId="34693DF7" w14:textId="77777777">
            <w:pPr>
              <w:rPr>
                <w:sz w:val="20"/>
                <w:szCs w:val="20"/>
              </w:rPr>
            </w:pPr>
            <w:hyperlink w:tgtFrame="_new" w:history="1" r:id="rId33">
              <w:r w:rsidRPr="00253F76" w:rsidR="006E77E2">
                <w:rPr>
                  <w:rStyle w:val="Hipervnculo"/>
                  <w:b w:val="0"/>
                  <w:sz w:val="20"/>
                  <w:szCs w:val="20"/>
                </w:rPr>
                <w:t>https://www.aec.es/web/guest/centro-conocimiento/auditoria-energetica</w:t>
              </w:r>
            </w:hyperlink>
          </w:p>
        </w:tc>
      </w:tr>
    </w:tbl>
    <w:p w:rsidR="00E636FE" w:rsidRDefault="00E636FE" w14:paraId="000000F2" w14:textId="77777777">
      <w:pPr>
        <w:pStyle w:val="Normal0"/>
        <w:rPr>
          <w:sz w:val="20"/>
          <w:szCs w:val="20"/>
        </w:rPr>
      </w:pPr>
    </w:p>
    <w:p w:rsidR="00E636FE" w:rsidRDefault="00E636FE" w14:paraId="000000F3" w14:textId="77777777">
      <w:pPr>
        <w:pStyle w:val="Normal0"/>
        <w:rPr>
          <w:b/>
          <w:sz w:val="20"/>
          <w:szCs w:val="20"/>
        </w:rPr>
      </w:pPr>
    </w:p>
    <w:p w:rsidR="00E636FE" w:rsidP="00D640C4" w:rsidRDefault="009F49C5" w14:paraId="000000F4" w14:textId="77777777">
      <w:pPr>
        <w:pStyle w:val="Normal0"/>
        <w:numPr>
          <w:ilvl w:val="0"/>
          <w:numId w:val="6"/>
        </w:numPr>
        <w:pBdr>
          <w:top w:val="nil"/>
          <w:left w:val="nil"/>
          <w:bottom w:val="nil"/>
          <w:right w:val="nil"/>
          <w:between w:val="nil"/>
        </w:pBdr>
        <w:jc w:val="both"/>
        <w:rPr>
          <w:b/>
          <w:color w:val="000000"/>
          <w:sz w:val="20"/>
          <w:szCs w:val="20"/>
        </w:rPr>
      </w:pPr>
      <w:r>
        <w:rPr>
          <w:b/>
          <w:color w:val="000000"/>
          <w:sz w:val="20"/>
          <w:szCs w:val="20"/>
        </w:rPr>
        <w:t>GLOSARIO</w:t>
      </w:r>
    </w:p>
    <w:p w:rsidR="00E636FE" w:rsidRDefault="00E636FE" w14:paraId="000000F5" w14:textId="77777777">
      <w:pPr>
        <w:pStyle w:val="Normal0"/>
        <w:pBdr>
          <w:top w:val="nil"/>
          <w:left w:val="nil"/>
          <w:bottom w:val="nil"/>
          <w:right w:val="nil"/>
          <w:between w:val="nil"/>
        </w:pBdr>
        <w:ind w:left="426"/>
        <w:jc w:val="both"/>
        <w:rPr>
          <w:b/>
          <w:color w:val="000000"/>
          <w:sz w:val="20"/>
          <w:szCs w:val="20"/>
        </w:rPr>
      </w:pPr>
    </w:p>
    <w:tbl>
      <w:tblPr>
        <w:tblStyle w:val="afff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E636FE" w14:paraId="4A65FD8B" w14:textId="77777777">
        <w:trPr>
          <w:trHeight w:val="214"/>
        </w:trPr>
        <w:tc>
          <w:tcPr>
            <w:tcW w:w="2122" w:type="dxa"/>
            <w:shd w:val="clear" w:color="auto" w:fill="F9CB9C"/>
            <w:tcMar>
              <w:top w:w="100" w:type="dxa"/>
              <w:left w:w="100" w:type="dxa"/>
              <w:bottom w:w="100" w:type="dxa"/>
              <w:right w:w="100" w:type="dxa"/>
            </w:tcMar>
          </w:tcPr>
          <w:p w:rsidR="00E636FE" w:rsidRDefault="009F49C5" w14:paraId="000000F6" w14:textId="77777777">
            <w:pPr>
              <w:pStyle w:val="Normal0"/>
              <w:spacing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E636FE" w:rsidRDefault="009F49C5" w14:paraId="000000F7" w14:textId="77777777">
            <w:pPr>
              <w:pStyle w:val="Normal0"/>
              <w:spacing w:line="276" w:lineRule="auto"/>
              <w:jc w:val="center"/>
              <w:rPr>
                <w:color w:val="000000"/>
                <w:sz w:val="20"/>
                <w:szCs w:val="20"/>
              </w:rPr>
            </w:pPr>
            <w:r>
              <w:rPr>
                <w:color w:val="000000"/>
                <w:sz w:val="20"/>
                <w:szCs w:val="20"/>
              </w:rPr>
              <w:t>SIGNIFICADO</w:t>
            </w:r>
          </w:p>
        </w:tc>
      </w:tr>
      <w:tr w:rsidR="00E636FE" w:rsidTr="00D640C4" w14:paraId="4C1740BE" w14:textId="77777777">
        <w:trPr>
          <w:trHeight w:val="214"/>
        </w:trPr>
        <w:tc>
          <w:tcPr>
            <w:tcW w:w="2122" w:type="dxa"/>
            <w:tcMar>
              <w:top w:w="100" w:type="dxa"/>
              <w:left w:w="100" w:type="dxa"/>
              <w:bottom w:w="100" w:type="dxa"/>
              <w:right w:w="100" w:type="dxa"/>
            </w:tcMar>
          </w:tcPr>
          <w:p w:rsidR="00E636FE" w:rsidRDefault="009F49C5" w14:paraId="000000F8" w14:textId="77777777">
            <w:pPr>
              <w:pStyle w:val="Normal0"/>
              <w:jc w:val="both"/>
              <w:rPr>
                <w:sz w:val="20"/>
                <w:szCs w:val="20"/>
              </w:rPr>
            </w:pPr>
            <w:r>
              <w:rPr>
                <w:sz w:val="20"/>
                <w:szCs w:val="20"/>
              </w:rPr>
              <w:t>Auditor energético</w:t>
            </w:r>
          </w:p>
        </w:tc>
        <w:tc>
          <w:tcPr>
            <w:tcW w:w="7840" w:type="dxa"/>
            <w:tcMar>
              <w:top w:w="100" w:type="dxa"/>
              <w:left w:w="100" w:type="dxa"/>
              <w:bottom w:w="100" w:type="dxa"/>
              <w:right w:w="100" w:type="dxa"/>
            </w:tcMar>
          </w:tcPr>
          <w:p w:rsidR="00E636FE" w:rsidRDefault="00D640C4" w14:paraId="000000F9" w14:textId="1C26DC55">
            <w:pPr>
              <w:pStyle w:val="Normal0"/>
              <w:jc w:val="both"/>
              <w:rPr>
                <w:color w:val="000000"/>
                <w:sz w:val="20"/>
                <w:szCs w:val="20"/>
              </w:rPr>
            </w:pPr>
            <w:r>
              <w:rPr>
                <w:b w:val="0"/>
                <w:sz w:val="20"/>
                <w:szCs w:val="20"/>
              </w:rPr>
              <w:t>p</w:t>
            </w:r>
            <w:r w:rsidR="009F49C5">
              <w:rPr>
                <w:b w:val="0"/>
                <w:sz w:val="20"/>
                <w:szCs w:val="20"/>
              </w:rPr>
              <w:t>ersona que realiza una auditoría energética.</w:t>
            </w:r>
          </w:p>
        </w:tc>
      </w:tr>
      <w:tr w:rsidR="00E636FE" w:rsidTr="00D640C4" w14:paraId="27B64BB9" w14:textId="77777777">
        <w:trPr>
          <w:trHeight w:val="214"/>
        </w:trPr>
        <w:tc>
          <w:tcPr>
            <w:tcW w:w="2122" w:type="dxa"/>
            <w:tcMar>
              <w:top w:w="100" w:type="dxa"/>
              <w:left w:w="100" w:type="dxa"/>
              <w:bottom w:w="100" w:type="dxa"/>
              <w:right w:w="100" w:type="dxa"/>
            </w:tcMar>
          </w:tcPr>
          <w:p w:rsidR="00E636FE" w:rsidRDefault="009F49C5" w14:paraId="000000FA" w14:textId="77777777">
            <w:pPr>
              <w:pStyle w:val="Normal0"/>
              <w:jc w:val="both"/>
              <w:rPr>
                <w:sz w:val="20"/>
                <w:szCs w:val="20"/>
              </w:rPr>
            </w:pPr>
            <w:r>
              <w:rPr>
                <w:sz w:val="20"/>
                <w:szCs w:val="20"/>
              </w:rPr>
              <w:t>Auditoría energética</w:t>
            </w:r>
          </w:p>
        </w:tc>
        <w:tc>
          <w:tcPr>
            <w:tcW w:w="7840" w:type="dxa"/>
            <w:tcMar>
              <w:top w:w="100" w:type="dxa"/>
              <w:left w:w="100" w:type="dxa"/>
              <w:bottom w:w="100" w:type="dxa"/>
              <w:right w:w="100" w:type="dxa"/>
            </w:tcMar>
          </w:tcPr>
          <w:p w:rsidR="00E636FE" w:rsidRDefault="00D640C4" w14:paraId="000000FB" w14:textId="243E6B7D">
            <w:pPr>
              <w:pStyle w:val="Normal0"/>
              <w:jc w:val="both"/>
              <w:rPr>
                <w:sz w:val="20"/>
                <w:szCs w:val="20"/>
              </w:rPr>
            </w:pPr>
            <w:r>
              <w:rPr>
                <w:b w:val="0"/>
                <w:sz w:val="20"/>
                <w:szCs w:val="20"/>
              </w:rPr>
              <w:t>i</w:t>
            </w:r>
            <w:r w:rsidR="009F49C5">
              <w:rPr>
                <w:b w:val="0"/>
                <w:sz w:val="20"/>
                <w:szCs w:val="20"/>
              </w:rPr>
              <w:t>nspección y análisis sistemático del uso de energía y el consumo de energía de un objeto(s) auditado(s), con el propósito de identificar los flujos de energía y las oportunidades potenciales para mejorar el desempeño energético e informarlas.</w:t>
            </w:r>
          </w:p>
        </w:tc>
      </w:tr>
      <w:tr w:rsidR="00E636FE" w:rsidTr="00D640C4" w14:paraId="23900D42" w14:textId="77777777">
        <w:trPr>
          <w:trHeight w:val="214"/>
        </w:trPr>
        <w:tc>
          <w:tcPr>
            <w:tcW w:w="2122" w:type="dxa"/>
            <w:tcMar>
              <w:top w:w="100" w:type="dxa"/>
              <w:left w:w="100" w:type="dxa"/>
              <w:bottom w:w="100" w:type="dxa"/>
              <w:right w:w="100" w:type="dxa"/>
            </w:tcMar>
          </w:tcPr>
          <w:p w:rsidR="00E636FE" w:rsidRDefault="009F49C5" w14:paraId="000000FC" w14:textId="77777777">
            <w:pPr>
              <w:pStyle w:val="Normal0"/>
              <w:jc w:val="both"/>
              <w:rPr>
                <w:sz w:val="20"/>
                <w:szCs w:val="20"/>
              </w:rPr>
            </w:pPr>
            <w:r>
              <w:rPr>
                <w:sz w:val="20"/>
                <w:szCs w:val="20"/>
              </w:rPr>
              <w:t>Balance energético</w:t>
            </w:r>
          </w:p>
        </w:tc>
        <w:tc>
          <w:tcPr>
            <w:tcW w:w="7840" w:type="dxa"/>
            <w:tcMar>
              <w:top w:w="100" w:type="dxa"/>
              <w:left w:w="100" w:type="dxa"/>
              <w:bottom w:w="100" w:type="dxa"/>
              <w:right w:w="100" w:type="dxa"/>
            </w:tcMar>
          </w:tcPr>
          <w:p w:rsidR="00E636FE" w:rsidRDefault="00D640C4" w14:paraId="000000FD" w14:textId="581BA924">
            <w:pPr>
              <w:pStyle w:val="Normal0"/>
              <w:jc w:val="both"/>
              <w:rPr>
                <w:sz w:val="20"/>
                <w:szCs w:val="20"/>
              </w:rPr>
            </w:pPr>
            <w:r>
              <w:rPr>
                <w:b w:val="0"/>
                <w:sz w:val="20"/>
                <w:szCs w:val="20"/>
              </w:rPr>
              <w:t>c</w:t>
            </w:r>
            <w:r w:rsidR="009F49C5">
              <w:rPr>
                <w:b w:val="0"/>
                <w:sz w:val="20"/>
                <w:szCs w:val="20"/>
              </w:rPr>
              <w:t>ontabilidad del suministro de energía (entrada) para consumo y/o producción basada en los flujos de energía a partir de los usos de energía.</w:t>
            </w:r>
          </w:p>
        </w:tc>
      </w:tr>
      <w:tr w:rsidR="00E636FE" w14:paraId="18BA2F36" w14:textId="77777777">
        <w:trPr>
          <w:trHeight w:val="253"/>
        </w:trPr>
        <w:tc>
          <w:tcPr>
            <w:tcW w:w="2122" w:type="dxa"/>
            <w:tcMar>
              <w:top w:w="100" w:type="dxa"/>
              <w:left w:w="100" w:type="dxa"/>
              <w:bottom w:w="100" w:type="dxa"/>
              <w:right w:w="100" w:type="dxa"/>
            </w:tcMar>
          </w:tcPr>
          <w:p w:rsidR="00E636FE" w:rsidRDefault="009F49C5" w14:paraId="000000FE" w14:textId="77777777">
            <w:pPr>
              <w:pStyle w:val="Normal0"/>
              <w:spacing w:line="276" w:lineRule="auto"/>
              <w:rPr>
                <w:sz w:val="20"/>
                <w:szCs w:val="20"/>
              </w:rPr>
            </w:pPr>
            <w:r>
              <w:rPr>
                <w:sz w:val="20"/>
                <w:szCs w:val="20"/>
              </w:rPr>
              <w:t>Eficiencia energética</w:t>
            </w:r>
          </w:p>
        </w:tc>
        <w:tc>
          <w:tcPr>
            <w:tcW w:w="7840" w:type="dxa"/>
            <w:tcMar>
              <w:top w:w="100" w:type="dxa"/>
              <w:left w:w="100" w:type="dxa"/>
              <w:bottom w:w="100" w:type="dxa"/>
              <w:right w:w="100" w:type="dxa"/>
            </w:tcMar>
          </w:tcPr>
          <w:p w:rsidR="00E636FE" w:rsidRDefault="00D640C4" w14:paraId="000000FF" w14:textId="3147E938">
            <w:pPr>
              <w:pStyle w:val="Normal0"/>
              <w:spacing w:line="276" w:lineRule="auto"/>
              <w:jc w:val="both"/>
              <w:rPr>
                <w:b w:val="0"/>
                <w:sz w:val="20"/>
                <w:szCs w:val="20"/>
              </w:rPr>
            </w:pPr>
            <w:r>
              <w:rPr>
                <w:b w:val="0"/>
                <w:sz w:val="20"/>
                <w:szCs w:val="20"/>
              </w:rPr>
              <w:t>r</w:t>
            </w:r>
            <w:r w:rsidR="009F49C5">
              <w:rPr>
                <w:b w:val="0"/>
                <w:sz w:val="20"/>
                <w:szCs w:val="20"/>
              </w:rPr>
              <w:t>elación en porcentaje de la energía de salida y la energía de entrada en un equipo o proceso.</w:t>
            </w:r>
          </w:p>
        </w:tc>
      </w:tr>
      <w:tr w:rsidR="00E636FE" w14:paraId="679880D6" w14:textId="77777777">
        <w:trPr>
          <w:trHeight w:val="253"/>
        </w:trPr>
        <w:tc>
          <w:tcPr>
            <w:tcW w:w="2122" w:type="dxa"/>
            <w:tcMar>
              <w:top w:w="100" w:type="dxa"/>
              <w:left w:w="100" w:type="dxa"/>
              <w:bottom w:w="100" w:type="dxa"/>
              <w:right w:w="100" w:type="dxa"/>
            </w:tcMar>
          </w:tcPr>
          <w:p w:rsidR="00E636FE" w:rsidRDefault="009F49C5" w14:paraId="00000100" w14:textId="77777777">
            <w:pPr>
              <w:pStyle w:val="Normal0"/>
              <w:spacing w:line="276" w:lineRule="auto"/>
              <w:rPr>
                <w:sz w:val="20"/>
                <w:szCs w:val="20"/>
              </w:rPr>
            </w:pPr>
            <w:r>
              <w:rPr>
                <w:sz w:val="20"/>
                <w:szCs w:val="20"/>
              </w:rPr>
              <w:t>Flujo de energía</w:t>
            </w:r>
          </w:p>
        </w:tc>
        <w:tc>
          <w:tcPr>
            <w:tcW w:w="7840" w:type="dxa"/>
            <w:tcMar>
              <w:top w:w="100" w:type="dxa"/>
              <w:left w:w="100" w:type="dxa"/>
              <w:bottom w:w="100" w:type="dxa"/>
              <w:right w:w="100" w:type="dxa"/>
            </w:tcMar>
          </w:tcPr>
          <w:p w:rsidR="00E636FE" w:rsidRDefault="00D640C4" w14:paraId="00000101" w14:textId="765067AC">
            <w:pPr>
              <w:pStyle w:val="Normal0"/>
              <w:spacing w:line="276" w:lineRule="auto"/>
              <w:jc w:val="both"/>
              <w:rPr>
                <w:b w:val="0"/>
                <w:sz w:val="20"/>
                <w:szCs w:val="20"/>
              </w:rPr>
            </w:pPr>
            <w:r>
              <w:rPr>
                <w:b w:val="0"/>
                <w:sz w:val="20"/>
                <w:szCs w:val="20"/>
              </w:rPr>
              <w:t>d</w:t>
            </w:r>
            <w:r w:rsidR="009F49C5">
              <w:rPr>
                <w:b w:val="0"/>
                <w:sz w:val="20"/>
                <w:szCs w:val="20"/>
              </w:rPr>
              <w:t>escripción o mapeo de procesos de transferencia de energía o conversión de la energía dentro del objeto(s) auditado(s).</w:t>
            </w:r>
          </w:p>
        </w:tc>
      </w:tr>
      <w:tr w:rsidR="00E636FE" w14:paraId="48F924DB" w14:textId="77777777">
        <w:trPr>
          <w:trHeight w:val="253"/>
        </w:trPr>
        <w:tc>
          <w:tcPr>
            <w:tcW w:w="2122" w:type="dxa"/>
            <w:tcMar>
              <w:top w:w="100" w:type="dxa"/>
              <w:left w:w="100" w:type="dxa"/>
              <w:bottom w:w="100" w:type="dxa"/>
              <w:right w:w="100" w:type="dxa"/>
            </w:tcMar>
          </w:tcPr>
          <w:p w:rsidR="00E636FE" w:rsidRDefault="009F49C5" w14:paraId="00000102" w14:textId="77777777">
            <w:pPr>
              <w:pStyle w:val="Normal0"/>
              <w:spacing w:line="276" w:lineRule="auto"/>
              <w:jc w:val="both"/>
              <w:rPr>
                <w:sz w:val="20"/>
                <w:szCs w:val="20"/>
              </w:rPr>
            </w:pPr>
            <w:r>
              <w:rPr>
                <w:sz w:val="20"/>
                <w:szCs w:val="20"/>
              </w:rPr>
              <w:t>Línea base energética</w:t>
            </w:r>
          </w:p>
        </w:tc>
        <w:tc>
          <w:tcPr>
            <w:tcW w:w="7840" w:type="dxa"/>
            <w:tcMar>
              <w:top w:w="100" w:type="dxa"/>
              <w:left w:w="100" w:type="dxa"/>
              <w:bottom w:w="100" w:type="dxa"/>
              <w:right w:w="100" w:type="dxa"/>
            </w:tcMar>
          </w:tcPr>
          <w:p w:rsidR="00E636FE" w:rsidRDefault="00D640C4" w14:paraId="00000103" w14:textId="2A6138A3">
            <w:pPr>
              <w:pStyle w:val="Normal0"/>
              <w:spacing w:line="276" w:lineRule="auto"/>
              <w:jc w:val="both"/>
              <w:rPr>
                <w:b w:val="0"/>
                <w:sz w:val="20"/>
                <w:szCs w:val="20"/>
              </w:rPr>
            </w:pPr>
            <w:r>
              <w:rPr>
                <w:b w:val="0"/>
                <w:sz w:val="20"/>
                <w:szCs w:val="20"/>
              </w:rPr>
              <w:t>e</w:t>
            </w:r>
            <w:r w:rsidR="009F49C5">
              <w:rPr>
                <w:b w:val="0"/>
                <w:sz w:val="20"/>
                <w:szCs w:val="20"/>
              </w:rPr>
              <w:t>stado de desempeño energético de un proceso</w:t>
            </w:r>
            <w:r w:rsidR="00B30E55">
              <w:rPr>
                <w:b w:val="0"/>
                <w:sz w:val="20"/>
                <w:szCs w:val="20"/>
              </w:rPr>
              <w:t>,</w:t>
            </w:r>
            <w:r w:rsidR="009F49C5">
              <w:rPr>
                <w:b w:val="0"/>
                <w:sz w:val="20"/>
                <w:szCs w:val="20"/>
              </w:rPr>
              <w:t xml:space="preserve"> antes de realizar acciones de mejora.</w:t>
            </w:r>
          </w:p>
        </w:tc>
      </w:tr>
      <w:tr w:rsidR="00E636FE" w14:paraId="004A21DD" w14:textId="77777777">
        <w:trPr>
          <w:trHeight w:val="253"/>
        </w:trPr>
        <w:tc>
          <w:tcPr>
            <w:tcW w:w="2122" w:type="dxa"/>
            <w:tcMar>
              <w:top w:w="100" w:type="dxa"/>
              <w:left w:w="100" w:type="dxa"/>
              <w:bottom w:w="100" w:type="dxa"/>
              <w:right w:w="100" w:type="dxa"/>
            </w:tcMar>
          </w:tcPr>
          <w:p w:rsidR="00E636FE" w:rsidRDefault="009F49C5" w14:paraId="00000104" w14:textId="77777777">
            <w:pPr>
              <w:pStyle w:val="Normal0"/>
              <w:jc w:val="both"/>
              <w:rPr>
                <w:sz w:val="20"/>
                <w:szCs w:val="20"/>
              </w:rPr>
            </w:pPr>
            <w:r>
              <w:rPr>
                <w:sz w:val="20"/>
                <w:szCs w:val="20"/>
              </w:rPr>
              <w:t>Uso significativo de energía (USE)</w:t>
            </w:r>
          </w:p>
        </w:tc>
        <w:tc>
          <w:tcPr>
            <w:tcW w:w="7840" w:type="dxa"/>
            <w:tcMar>
              <w:top w:w="100" w:type="dxa"/>
              <w:left w:w="100" w:type="dxa"/>
              <w:bottom w:w="100" w:type="dxa"/>
              <w:right w:w="100" w:type="dxa"/>
            </w:tcMar>
          </w:tcPr>
          <w:p w:rsidR="00E636FE" w:rsidRDefault="00D640C4" w14:paraId="00000105" w14:textId="1338292F">
            <w:pPr>
              <w:pStyle w:val="Normal0"/>
              <w:jc w:val="both"/>
              <w:rPr>
                <w:sz w:val="20"/>
                <w:szCs w:val="20"/>
              </w:rPr>
            </w:pPr>
            <w:r>
              <w:rPr>
                <w:b w:val="0"/>
                <w:sz w:val="20"/>
                <w:szCs w:val="20"/>
              </w:rPr>
              <w:t>f</w:t>
            </w:r>
            <w:r w:rsidR="009F49C5">
              <w:rPr>
                <w:b w:val="0"/>
                <w:sz w:val="20"/>
                <w:szCs w:val="20"/>
              </w:rPr>
              <w:t>orma o tipo de energía de mayor consumo en un proceso o equipo.</w:t>
            </w:r>
          </w:p>
        </w:tc>
      </w:tr>
    </w:tbl>
    <w:p w:rsidR="00E636FE" w:rsidRDefault="00E636FE" w14:paraId="00000106" w14:textId="77777777">
      <w:pPr>
        <w:pStyle w:val="Normal0"/>
        <w:jc w:val="both"/>
        <w:rPr>
          <w:sz w:val="20"/>
          <w:szCs w:val="20"/>
        </w:rPr>
      </w:pPr>
    </w:p>
    <w:p w:rsidR="00E636FE" w:rsidRDefault="00E636FE" w14:paraId="00000107" w14:textId="77777777">
      <w:pPr>
        <w:pStyle w:val="Normal0"/>
        <w:rPr>
          <w:sz w:val="20"/>
          <w:szCs w:val="20"/>
        </w:rPr>
      </w:pPr>
    </w:p>
    <w:p w:rsidR="00E636FE" w:rsidRDefault="00E636FE" w14:paraId="0000010D" w14:textId="77777777">
      <w:pPr>
        <w:pStyle w:val="Normal0"/>
        <w:pBdr>
          <w:top w:val="nil"/>
          <w:left w:val="nil"/>
          <w:bottom w:val="nil"/>
          <w:right w:val="nil"/>
          <w:between w:val="nil"/>
        </w:pBdr>
        <w:ind w:left="4472"/>
        <w:jc w:val="both"/>
        <w:rPr>
          <w:b/>
          <w:sz w:val="20"/>
          <w:szCs w:val="20"/>
        </w:rPr>
      </w:pPr>
    </w:p>
    <w:p w:rsidR="00E636FE" w:rsidP="00D640C4" w:rsidRDefault="009F49C5" w14:paraId="0000010E" w14:textId="77777777">
      <w:pPr>
        <w:pStyle w:val="Normal0"/>
        <w:numPr>
          <w:ilvl w:val="0"/>
          <w:numId w:val="6"/>
        </w:numPr>
        <w:pBdr>
          <w:top w:val="nil"/>
          <w:left w:val="nil"/>
          <w:bottom w:val="nil"/>
          <w:right w:val="nil"/>
          <w:between w:val="nil"/>
        </w:pBdr>
        <w:rPr>
          <w:color w:val="000000"/>
        </w:rPr>
      </w:pPr>
      <w:r>
        <w:rPr>
          <w:b/>
          <w:color w:val="000000"/>
        </w:rPr>
        <w:t>REFERENCIAS BIBLIOGRÁFICAS</w:t>
      </w:r>
    </w:p>
    <w:p w:rsidR="00E636FE" w:rsidRDefault="00E636FE" w14:paraId="0000010F" w14:textId="77777777">
      <w:pPr>
        <w:pStyle w:val="Normal0"/>
        <w:pBdr>
          <w:top w:val="nil"/>
          <w:left w:val="nil"/>
          <w:bottom w:val="nil"/>
          <w:right w:val="nil"/>
          <w:between w:val="nil"/>
        </w:pBdr>
        <w:jc w:val="both"/>
        <w:rPr>
          <w:b/>
          <w:sz w:val="20"/>
          <w:szCs w:val="20"/>
        </w:rPr>
      </w:pPr>
    </w:p>
    <w:p w:rsidR="00E636FE" w:rsidRDefault="009F49C5" w14:paraId="00000110" w14:textId="77777777">
      <w:pPr>
        <w:pStyle w:val="Normal0"/>
        <w:jc w:val="both"/>
        <w:rPr>
          <w:sz w:val="20"/>
          <w:szCs w:val="20"/>
        </w:rPr>
      </w:pPr>
      <w:r>
        <w:rPr>
          <w:sz w:val="20"/>
          <w:szCs w:val="20"/>
        </w:rPr>
        <w:t xml:space="preserve">Instituto colombiano de normas técnicas y certificación. (2014). </w:t>
      </w:r>
      <w:r>
        <w:rPr>
          <w:i/>
          <w:sz w:val="20"/>
          <w:szCs w:val="20"/>
        </w:rPr>
        <w:t>Norma técnica colombiana Auditorías energéticas NTC-ISO 50002:2014</w:t>
      </w:r>
      <w:r>
        <w:rPr>
          <w:sz w:val="20"/>
          <w:szCs w:val="20"/>
        </w:rPr>
        <w:t>. Icontec.</w:t>
      </w:r>
    </w:p>
    <w:p w:rsidR="00E636FE" w:rsidRDefault="00E636FE" w14:paraId="00000111" w14:textId="77777777">
      <w:pPr>
        <w:pStyle w:val="Normal0"/>
        <w:ind w:left="850"/>
        <w:rPr>
          <w:sz w:val="20"/>
          <w:szCs w:val="20"/>
        </w:rPr>
      </w:pPr>
    </w:p>
    <w:p w:rsidR="00E636FE" w:rsidRDefault="009F49C5" w14:paraId="00000112" w14:textId="77777777">
      <w:pPr>
        <w:pStyle w:val="Normal0"/>
        <w:jc w:val="both"/>
        <w:rPr>
          <w:sz w:val="20"/>
          <w:szCs w:val="20"/>
        </w:rPr>
      </w:pPr>
      <w:r>
        <w:rPr>
          <w:sz w:val="20"/>
          <w:szCs w:val="20"/>
        </w:rPr>
        <w:t xml:space="preserve">Red colombiana de conocimiento en eficiencia energética - RECIEE. (2019). </w:t>
      </w:r>
      <w:r>
        <w:rPr>
          <w:i/>
          <w:sz w:val="20"/>
          <w:szCs w:val="20"/>
        </w:rPr>
        <w:t>Implementación de un sistema de gestión de la energía - Guía con base en la Norma ISO 50001:2018.</w:t>
      </w:r>
      <w:r>
        <w:rPr>
          <w:sz w:val="20"/>
          <w:szCs w:val="20"/>
        </w:rPr>
        <w:t xml:space="preserve"> Segunda edición. </w:t>
      </w:r>
      <w:hyperlink r:id="rId34">
        <w:r>
          <w:rPr>
            <w:color w:val="1155CC"/>
            <w:sz w:val="20"/>
            <w:szCs w:val="20"/>
            <w:u w:val="single"/>
          </w:rPr>
          <w:t>https://www1.upme.gov.co/DemandaEnergetica/EEIColombia/Guia_estructura_ISO50001.pdf</w:t>
        </w:r>
      </w:hyperlink>
    </w:p>
    <w:p w:rsidR="00E636FE" w:rsidRDefault="00E636FE" w14:paraId="00000113" w14:textId="77777777">
      <w:pPr>
        <w:pStyle w:val="Normal0"/>
        <w:pBdr>
          <w:top w:val="nil"/>
          <w:left w:val="nil"/>
          <w:bottom w:val="nil"/>
          <w:right w:val="nil"/>
          <w:between w:val="nil"/>
        </w:pBdr>
        <w:jc w:val="both"/>
        <w:rPr>
          <w:i/>
          <w:sz w:val="20"/>
          <w:szCs w:val="20"/>
        </w:rPr>
      </w:pPr>
    </w:p>
    <w:p w:rsidR="00B30E55" w:rsidRDefault="009F49C5" w14:paraId="43A63E94" w14:textId="77777777">
      <w:pPr>
        <w:pStyle w:val="Normal0"/>
        <w:jc w:val="both"/>
        <w:rPr>
          <w:sz w:val="20"/>
          <w:szCs w:val="20"/>
        </w:rPr>
      </w:pPr>
      <w:r>
        <w:rPr>
          <w:sz w:val="20"/>
          <w:szCs w:val="20"/>
        </w:rPr>
        <w:t xml:space="preserve">Unidad de planeación minero energética - UPME. (2007). </w:t>
      </w:r>
      <w:r>
        <w:rPr>
          <w:i/>
          <w:sz w:val="20"/>
          <w:szCs w:val="20"/>
        </w:rPr>
        <w:t>Guía didáctica para el desarrollo de auditorías energéticas.</w:t>
      </w:r>
      <w:r>
        <w:rPr>
          <w:sz w:val="20"/>
          <w:szCs w:val="20"/>
        </w:rPr>
        <w:t xml:space="preserve"> </w:t>
      </w:r>
      <w:r w:rsidRPr="00B30E55">
        <w:rPr>
          <w:sz w:val="20"/>
          <w:szCs w:val="20"/>
        </w:rPr>
        <w:t>UPME.</w:t>
      </w:r>
    </w:p>
    <w:p w:rsidRPr="00B30E55" w:rsidR="00E636FE" w:rsidRDefault="00CA4115" w14:paraId="00000114" w14:textId="44C14A27">
      <w:pPr>
        <w:pStyle w:val="Normal0"/>
        <w:jc w:val="both"/>
        <w:rPr>
          <w:sz w:val="20"/>
          <w:szCs w:val="20"/>
        </w:rPr>
      </w:pPr>
      <w:hyperlink r:id="rId35">
        <w:r w:rsidRPr="00B30E55" w:rsidR="009F49C5">
          <w:rPr>
            <w:color w:val="0000FF"/>
            <w:sz w:val="20"/>
            <w:szCs w:val="20"/>
            <w:u w:val="single"/>
          </w:rPr>
          <w:t>https://bdigital.upme.gov.co/bitstream/001/902/1/upme_217_auditorias_energeticas_2007.pdf</w:t>
        </w:r>
      </w:hyperlink>
    </w:p>
    <w:p w:rsidRPr="00B30E55" w:rsidR="00E636FE" w:rsidRDefault="00E636FE" w14:paraId="00000115" w14:textId="77777777">
      <w:pPr>
        <w:pStyle w:val="Normal0"/>
        <w:ind w:left="850" w:hanging="850"/>
        <w:jc w:val="both"/>
        <w:rPr>
          <w:sz w:val="20"/>
          <w:szCs w:val="20"/>
        </w:rPr>
      </w:pPr>
    </w:p>
    <w:p w:rsidRPr="00B30E55" w:rsidR="00E636FE" w:rsidRDefault="00E636FE" w14:paraId="00000116" w14:textId="77777777">
      <w:pPr>
        <w:pStyle w:val="Normal0"/>
        <w:ind w:left="850" w:hanging="850"/>
        <w:jc w:val="both"/>
        <w:rPr>
          <w:sz w:val="20"/>
          <w:szCs w:val="20"/>
        </w:rPr>
      </w:pPr>
    </w:p>
    <w:p w:rsidRPr="00B30E55" w:rsidR="00E636FE" w:rsidRDefault="00E636FE" w14:paraId="00000117" w14:textId="77777777">
      <w:pPr>
        <w:pStyle w:val="Normal0"/>
        <w:ind w:left="850" w:hanging="850"/>
        <w:jc w:val="both"/>
        <w:rPr>
          <w:sz w:val="20"/>
          <w:szCs w:val="20"/>
        </w:rPr>
      </w:pPr>
    </w:p>
    <w:p w:rsidR="00E636FE" w:rsidP="00D640C4" w:rsidRDefault="009F49C5" w14:paraId="00000118" w14:textId="77777777">
      <w:pPr>
        <w:pStyle w:val="Normal0"/>
        <w:numPr>
          <w:ilvl w:val="0"/>
          <w:numId w:val="6"/>
        </w:numPr>
        <w:pBdr>
          <w:top w:val="nil"/>
          <w:left w:val="nil"/>
          <w:bottom w:val="nil"/>
          <w:right w:val="nil"/>
          <w:between w:val="nil"/>
        </w:pBdr>
        <w:jc w:val="both"/>
        <w:rPr>
          <w:b/>
          <w:color w:val="000000"/>
          <w:sz w:val="20"/>
          <w:szCs w:val="20"/>
        </w:rPr>
      </w:pPr>
      <w:r>
        <w:rPr>
          <w:b/>
          <w:color w:val="000000"/>
          <w:sz w:val="20"/>
          <w:szCs w:val="20"/>
        </w:rPr>
        <w:t>CONTROL DEL DOCUMENTO</w:t>
      </w:r>
    </w:p>
    <w:p w:rsidR="00E636FE" w:rsidRDefault="00E636FE" w14:paraId="00000119" w14:textId="77777777">
      <w:pPr>
        <w:pStyle w:val="Normal0"/>
        <w:jc w:val="both"/>
        <w:rPr>
          <w:b/>
          <w:sz w:val="20"/>
          <w:szCs w:val="20"/>
        </w:rPr>
      </w:pPr>
    </w:p>
    <w:tbl>
      <w:tblPr>
        <w:tblStyle w:val="afffff4"/>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E636FE" w14:paraId="27B3F990" w14:textId="77777777">
        <w:trPr>
          <w:trHeight w:val="645"/>
        </w:trPr>
        <w:tc>
          <w:tcPr>
            <w:tcW w:w="1272" w:type="dxa"/>
            <w:tcBorders>
              <w:top w:val="nil"/>
              <w:left w:val="nil"/>
            </w:tcBorders>
            <w:shd w:val="clear" w:color="auto" w:fill="auto"/>
          </w:tcPr>
          <w:p w:rsidR="00E636FE" w:rsidRDefault="00E636FE" w14:paraId="0000011A" w14:textId="77777777">
            <w:pPr>
              <w:pStyle w:val="Normal0"/>
              <w:spacing w:line="276" w:lineRule="auto"/>
              <w:jc w:val="both"/>
              <w:rPr>
                <w:sz w:val="20"/>
                <w:szCs w:val="20"/>
              </w:rPr>
            </w:pPr>
          </w:p>
        </w:tc>
        <w:tc>
          <w:tcPr>
            <w:tcW w:w="1991" w:type="dxa"/>
            <w:vAlign w:val="center"/>
          </w:tcPr>
          <w:p w:rsidR="00E636FE" w:rsidRDefault="009F49C5" w14:paraId="0000011B" w14:textId="77777777">
            <w:pPr>
              <w:pStyle w:val="Normal0"/>
              <w:spacing w:line="276" w:lineRule="auto"/>
              <w:rPr>
                <w:sz w:val="20"/>
                <w:szCs w:val="20"/>
              </w:rPr>
            </w:pPr>
            <w:r>
              <w:rPr>
                <w:sz w:val="20"/>
                <w:szCs w:val="20"/>
              </w:rPr>
              <w:t>Nombre</w:t>
            </w:r>
          </w:p>
        </w:tc>
        <w:tc>
          <w:tcPr>
            <w:tcW w:w="1559" w:type="dxa"/>
            <w:vAlign w:val="center"/>
          </w:tcPr>
          <w:p w:rsidR="00E636FE" w:rsidRDefault="009F49C5" w14:paraId="0000011C" w14:textId="77777777">
            <w:pPr>
              <w:pStyle w:val="Normal0"/>
              <w:spacing w:line="276" w:lineRule="auto"/>
              <w:rPr>
                <w:sz w:val="20"/>
                <w:szCs w:val="20"/>
              </w:rPr>
            </w:pPr>
            <w:r>
              <w:rPr>
                <w:sz w:val="20"/>
                <w:szCs w:val="20"/>
              </w:rPr>
              <w:t>Cargo</w:t>
            </w:r>
          </w:p>
        </w:tc>
        <w:tc>
          <w:tcPr>
            <w:tcW w:w="3257" w:type="dxa"/>
            <w:vAlign w:val="center"/>
          </w:tcPr>
          <w:p w:rsidR="00E636FE" w:rsidRDefault="009F49C5" w14:paraId="0000011D" w14:textId="77777777">
            <w:pPr>
              <w:pStyle w:val="Normal0"/>
              <w:spacing w:line="276" w:lineRule="auto"/>
              <w:rPr>
                <w:sz w:val="20"/>
                <w:szCs w:val="20"/>
              </w:rPr>
            </w:pPr>
            <w:r>
              <w:rPr>
                <w:sz w:val="20"/>
                <w:szCs w:val="20"/>
              </w:rPr>
              <w:t>Dependencia</w:t>
            </w:r>
          </w:p>
          <w:p w:rsidR="00E636FE" w:rsidRDefault="009F49C5" w14:paraId="0000011E" w14:textId="77777777">
            <w:pPr>
              <w:pStyle w:val="Normal0"/>
              <w:spacing w:line="276" w:lineRule="auto"/>
              <w:rPr>
                <w:i/>
                <w:sz w:val="20"/>
                <w:szCs w:val="20"/>
              </w:rPr>
            </w:pPr>
            <w:r>
              <w:rPr>
                <w:i/>
                <w:color w:val="595959"/>
                <w:sz w:val="20"/>
                <w:szCs w:val="20"/>
              </w:rPr>
              <w:t>(Para el SENA indicar Regional y Centro de Formación)</w:t>
            </w:r>
          </w:p>
        </w:tc>
        <w:tc>
          <w:tcPr>
            <w:tcW w:w="1888" w:type="dxa"/>
            <w:vAlign w:val="center"/>
          </w:tcPr>
          <w:p w:rsidR="00E636FE" w:rsidRDefault="009F49C5" w14:paraId="0000011F" w14:textId="77777777">
            <w:pPr>
              <w:pStyle w:val="Normal0"/>
              <w:spacing w:line="276" w:lineRule="auto"/>
              <w:rPr>
                <w:sz w:val="20"/>
                <w:szCs w:val="20"/>
              </w:rPr>
            </w:pPr>
            <w:r>
              <w:rPr>
                <w:sz w:val="20"/>
                <w:szCs w:val="20"/>
              </w:rPr>
              <w:t>Fecha</w:t>
            </w:r>
          </w:p>
        </w:tc>
      </w:tr>
      <w:tr w:rsidR="00E636FE" w14:paraId="2002BD77" w14:textId="77777777">
        <w:trPr>
          <w:trHeight w:val="340"/>
        </w:trPr>
        <w:tc>
          <w:tcPr>
            <w:tcW w:w="1272" w:type="dxa"/>
            <w:vMerge w:val="restart"/>
          </w:tcPr>
          <w:p w:rsidR="00E636FE" w:rsidRDefault="00E636FE" w14:paraId="00000120" w14:textId="77777777">
            <w:pPr>
              <w:pStyle w:val="Normal0"/>
              <w:spacing w:line="276" w:lineRule="auto"/>
              <w:jc w:val="both"/>
              <w:rPr>
                <w:sz w:val="20"/>
                <w:szCs w:val="20"/>
              </w:rPr>
            </w:pPr>
          </w:p>
          <w:p w:rsidR="00E636FE" w:rsidRDefault="00E636FE" w14:paraId="00000121" w14:textId="77777777">
            <w:pPr>
              <w:pStyle w:val="Normal0"/>
              <w:spacing w:line="276" w:lineRule="auto"/>
              <w:jc w:val="both"/>
              <w:rPr>
                <w:sz w:val="20"/>
                <w:szCs w:val="20"/>
              </w:rPr>
            </w:pPr>
          </w:p>
          <w:p w:rsidR="00E636FE" w:rsidRDefault="00E636FE" w14:paraId="00000122" w14:textId="77777777">
            <w:pPr>
              <w:pStyle w:val="Normal0"/>
              <w:spacing w:line="276" w:lineRule="auto"/>
              <w:jc w:val="both"/>
              <w:rPr>
                <w:sz w:val="20"/>
                <w:szCs w:val="20"/>
              </w:rPr>
            </w:pPr>
          </w:p>
          <w:p w:rsidR="00E636FE" w:rsidRDefault="009F49C5" w14:paraId="00000123" w14:textId="77777777">
            <w:pPr>
              <w:pStyle w:val="Normal0"/>
              <w:spacing w:line="276" w:lineRule="auto"/>
              <w:jc w:val="both"/>
              <w:rPr>
                <w:sz w:val="20"/>
                <w:szCs w:val="20"/>
              </w:rPr>
            </w:pPr>
            <w:r>
              <w:rPr>
                <w:sz w:val="20"/>
                <w:szCs w:val="20"/>
              </w:rPr>
              <w:t>Autor (es)</w:t>
            </w:r>
          </w:p>
        </w:tc>
        <w:tc>
          <w:tcPr>
            <w:tcW w:w="1991" w:type="dxa"/>
          </w:tcPr>
          <w:p w:rsidR="00E636FE" w:rsidRDefault="009F49C5" w14:paraId="00000124" w14:textId="77777777">
            <w:pPr>
              <w:pStyle w:val="Normal0"/>
              <w:pBdr>
                <w:top w:val="nil"/>
                <w:left w:val="nil"/>
                <w:bottom w:val="nil"/>
                <w:right w:val="nil"/>
                <w:between w:val="nil"/>
              </w:pBdr>
              <w:spacing w:line="276" w:lineRule="auto"/>
              <w:jc w:val="both"/>
              <w:rPr>
                <w:b w:val="0"/>
                <w:sz w:val="20"/>
                <w:szCs w:val="20"/>
              </w:rPr>
            </w:pPr>
            <w:r>
              <w:rPr>
                <w:b w:val="0"/>
                <w:sz w:val="20"/>
                <w:szCs w:val="20"/>
              </w:rPr>
              <w:t>Carlos Javier González Cuevas</w:t>
            </w:r>
          </w:p>
        </w:tc>
        <w:tc>
          <w:tcPr>
            <w:tcW w:w="1559" w:type="dxa"/>
          </w:tcPr>
          <w:p w:rsidR="00E636FE" w:rsidRDefault="009F49C5" w14:paraId="00000125" w14:textId="77777777">
            <w:pPr>
              <w:pStyle w:val="Normal0"/>
              <w:pBdr>
                <w:top w:val="nil"/>
                <w:left w:val="nil"/>
                <w:bottom w:val="nil"/>
                <w:right w:val="nil"/>
                <w:between w:val="nil"/>
              </w:pBdr>
              <w:spacing w:line="276" w:lineRule="auto"/>
              <w:jc w:val="both"/>
              <w:rPr>
                <w:b w:val="0"/>
                <w:sz w:val="20"/>
                <w:szCs w:val="20"/>
              </w:rPr>
            </w:pPr>
            <w:r>
              <w:rPr>
                <w:b w:val="0"/>
                <w:sz w:val="20"/>
                <w:szCs w:val="20"/>
              </w:rPr>
              <w:t>Experto técnico</w:t>
            </w:r>
          </w:p>
        </w:tc>
        <w:tc>
          <w:tcPr>
            <w:tcW w:w="3257" w:type="dxa"/>
          </w:tcPr>
          <w:p w:rsidR="00E636FE" w:rsidRDefault="009F49C5" w14:paraId="00000126" w14:textId="77777777">
            <w:pPr>
              <w:pStyle w:val="Normal0"/>
              <w:pBdr>
                <w:top w:val="nil"/>
                <w:left w:val="nil"/>
                <w:bottom w:val="nil"/>
                <w:right w:val="nil"/>
                <w:between w:val="nil"/>
              </w:pBdr>
              <w:spacing w:line="276" w:lineRule="auto"/>
              <w:jc w:val="both"/>
              <w:rPr>
                <w:b w:val="0"/>
                <w:sz w:val="20"/>
                <w:szCs w:val="20"/>
              </w:rPr>
            </w:pPr>
            <w:r>
              <w:rPr>
                <w:b w:val="0"/>
                <w:sz w:val="20"/>
                <w:szCs w:val="20"/>
              </w:rPr>
              <w:t>Regional Distrito Capital - Centro Electricidad, Electrónica y Telecomunicaciones</w:t>
            </w:r>
          </w:p>
        </w:tc>
        <w:tc>
          <w:tcPr>
            <w:tcW w:w="1888" w:type="dxa"/>
          </w:tcPr>
          <w:p w:rsidR="00E636FE" w:rsidRDefault="009F49C5" w14:paraId="00000127" w14:textId="77777777">
            <w:pPr>
              <w:pStyle w:val="Normal0"/>
              <w:pBdr>
                <w:top w:val="nil"/>
                <w:left w:val="nil"/>
                <w:bottom w:val="nil"/>
                <w:right w:val="nil"/>
                <w:between w:val="nil"/>
              </w:pBdr>
              <w:spacing w:line="276" w:lineRule="auto"/>
              <w:jc w:val="both"/>
              <w:rPr>
                <w:b w:val="0"/>
                <w:sz w:val="20"/>
                <w:szCs w:val="20"/>
              </w:rPr>
            </w:pPr>
            <w:r>
              <w:rPr>
                <w:b w:val="0"/>
                <w:sz w:val="20"/>
                <w:szCs w:val="20"/>
              </w:rPr>
              <w:t>Octubre  de 2021</w:t>
            </w:r>
          </w:p>
        </w:tc>
      </w:tr>
      <w:tr w:rsidR="00E636FE" w14:paraId="2AADC1BE" w14:textId="77777777">
        <w:trPr>
          <w:trHeight w:val="340"/>
        </w:trPr>
        <w:tc>
          <w:tcPr>
            <w:tcW w:w="1272" w:type="dxa"/>
            <w:vMerge/>
          </w:tcPr>
          <w:p w:rsidR="00E636FE" w:rsidRDefault="00E636FE" w14:paraId="00000128" w14:textId="77777777">
            <w:pPr>
              <w:pStyle w:val="Normal0"/>
              <w:widowControl w:val="0"/>
              <w:pBdr>
                <w:top w:val="nil"/>
                <w:left w:val="nil"/>
                <w:bottom w:val="nil"/>
                <w:right w:val="nil"/>
                <w:between w:val="nil"/>
              </w:pBdr>
              <w:spacing w:line="276" w:lineRule="auto"/>
              <w:rPr>
                <w:b w:val="0"/>
                <w:sz w:val="20"/>
                <w:szCs w:val="20"/>
              </w:rPr>
            </w:pPr>
          </w:p>
        </w:tc>
        <w:tc>
          <w:tcPr>
            <w:tcW w:w="1991" w:type="dxa"/>
          </w:tcPr>
          <w:p w:rsidR="00E636FE" w:rsidRDefault="00CA4115" w14:paraId="00000129" w14:textId="77777777">
            <w:pPr>
              <w:pStyle w:val="Normal0"/>
              <w:pBdr>
                <w:top w:val="nil"/>
                <w:left w:val="nil"/>
                <w:bottom w:val="nil"/>
                <w:right w:val="nil"/>
                <w:between w:val="nil"/>
              </w:pBdr>
              <w:spacing w:line="276" w:lineRule="auto"/>
              <w:jc w:val="both"/>
              <w:rPr>
                <w:b w:val="0"/>
                <w:sz w:val="20"/>
                <w:szCs w:val="20"/>
              </w:rPr>
            </w:pPr>
            <w:hyperlink r:id="rId36">
              <w:r w:rsidR="009F49C5">
                <w:rPr>
                  <w:b w:val="0"/>
                  <w:sz w:val="20"/>
                  <w:szCs w:val="20"/>
                </w:rPr>
                <w:t>Leidy Carolina Arias Aguirre</w:t>
              </w:r>
            </w:hyperlink>
          </w:p>
        </w:tc>
        <w:tc>
          <w:tcPr>
            <w:tcW w:w="1559" w:type="dxa"/>
          </w:tcPr>
          <w:p w:rsidR="00E636FE" w:rsidRDefault="009F49C5" w14:paraId="0000012A" w14:textId="77777777">
            <w:pPr>
              <w:pStyle w:val="Normal0"/>
              <w:pBdr>
                <w:top w:val="nil"/>
                <w:left w:val="nil"/>
                <w:bottom w:val="nil"/>
                <w:right w:val="nil"/>
                <w:between w:val="nil"/>
              </w:pBdr>
              <w:spacing w:line="276" w:lineRule="auto"/>
              <w:jc w:val="both"/>
              <w:rPr>
                <w:b w:val="0"/>
                <w:sz w:val="20"/>
                <w:szCs w:val="20"/>
              </w:rPr>
            </w:pPr>
            <w:r>
              <w:rPr>
                <w:b w:val="0"/>
                <w:sz w:val="20"/>
                <w:szCs w:val="20"/>
              </w:rPr>
              <w:t>Diseñadora instruccional</w:t>
            </w:r>
          </w:p>
        </w:tc>
        <w:tc>
          <w:tcPr>
            <w:tcW w:w="3257" w:type="dxa"/>
          </w:tcPr>
          <w:p w:rsidR="00E636FE" w:rsidRDefault="009F49C5" w14:paraId="0000012B" w14:textId="77777777">
            <w:pPr>
              <w:pStyle w:val="Normal0"/>
              <w:pBdr>
                <w:top w:val="nil"/>
                <w:left w:val="nil"/>
                <w:bottom w:val="nil"/>
                <w:right w:val="nil"/>
                <w:between w:val="nil"/>
              </w:pBdr>
              <w:spacing w:line="276" w:lineRule="auto"/>
              <w:jc w:val="both"/>
              <w:rPr>
                <w:b w:val="0"/>
                <w:sz w:val="20"/>
                <w:szCs w:val="20"/>
              </w:rPr>
            </w:pPr>
            <w:r>
              <w:rPr>
                <w:b w:val="0"/>
                <w:sz w:val="20"/>
                <w:szCs w:val="20"/>
              </w:rPr>
              <w:t>Regional Distrito Capital - Centro de Diseño y Metrología </w:t>
            </w:r>
          </w:p>
        </w:tc>
        <w:tc>
          <w:tcPr>
            <w:tcW w:w="1888" w:type="dxa"/>
          </w:tcPr>
          <w:p w:rsidR="00E636FE" w:rsidRDefault="009F49C5" w14:paraId="0000012C" w14:textId="77777777">
            <w:pPr>
              <w:pStyle w:val="Normal0"/>
              <w:pBdr>
                <w:top w:val="nil"/>
                <w:left w:val="nil"/>
                <w:bottom w:val="nil"/>
                <w:right w:val="nil"/>
                <w:between w:val="nil"/>
              </w:pBdr>
              <w:spacing w:line="276" w:lineRule="auto"/>
              <w:jc w:val="both"/>
              <w:rPr>
                <w:b w:val="0"/>
                <w:sz w:val="20"/>
                <w:szCs w:val="20"/>
              </w:rPr>
            </w:pPr>
            <w:r>
              <w:rPr>
                <w:b w:val="0"/>
                <w:sz w:val="20"/>
                <w:szCs w:val="20"/>
              </w:rPr>
              <w:t>Noviembre  de 2021</w:t>
            </w:r>
          </w:p>
        </w:tc>
      </w:tr>
      <w:tr w:rsidR="00E636FE" w14:paraId="0BF5D2F8" w14:textId="77777777">
        <w:trPr>
          <w:trHeight w:val="340"/>
        </w:trPr>
        <w:tc>
          <w:tcPr>
            <w:tcW w:w="1272" w:type="dxa"/>
            <w:vMerge/>
          </w:tcPr>
          <w:p w:rsidR="00E636FE" w:rsidRDefault="00E636FE" w14:paraId="0000012D" w14:textId="77777777">
            <w:pPr>
              <w:pStyle w:val="Normal0"/>
              <w:widowControl w:val="0"/>
              <w:pBdr>
                <w:top w:val="nil"/>
                <w:left w:val="nil"/>
                <w:bottom w:val="nil"/>
                <w:right w:val="nil"/>
                <w:between w:val="nil"/>
              </w:pBdr>
              <w:spacing w:line="276" w:lineRule="auto"/>
              <w:rPr>
                <w:b w:val="0"/>
                <w:sz w:val="20"/>
                <w:szCs w:val="20"/>
              </w:rPr>
            </w:pPr>
          </w:p>
        </w:tc>
        <w:tc>
          <w:tcPr>
            <w:tcW w:w="1991" w:type="dxa"/>
          </w:tcPr>
          <w:p w:rsidR="00E636FE" w:rsidRDefault="009F49C5" w14:paraId="0000012E" w14:textId="77777777">
            <w:pPr>
              <w:pStyle w:val="Normal0"/>
              <w:pBdr>
                <w:top w:val="nil"/>
                <w:left w:val="nil"/>
                <w:bottom w:val="nil"/>
                <w:right w:val="nil"/>
                <w:between w:val="nil"/>
              </w:pBdr>
              <w:spacing w:line="276" w:lineRule="auto"/>
              <w:jc w:val="both"/>
              <w:rPr>
                <w:b w:val="0"/>
                <w:sz w:val="20"/>
                <w:szCs w:val="20"/>
              </w:rPr>
            </w:pPr>
            <w:r>
              <w:rPr>
                <w:b w:val="0"/>
                <w:sz w:val="20"/>
                <w:szCs w:val="20"/>
              </w:rPr>
              <w:t>Carolina Coca Salazar</w:t>
            </w:r>
          </w:p>
        </w:tc>
        <w:tc>
          <w:tcPr>
            <w:tcW w:w="1559" w:type="dxa"/>
          </w:tcPr>
          <w:p w:rsidR="00E636FE" w:rsidRDefault="009F49C5" w14:paraId="0000012F" w14:textId="77777777">
            <w:pPr>
              <w:pStyle w:val="Normal0"/>
              <w:pBdr>
                <w:top w:val="nil"/>
                <w:left w:val="nil"/>
                <w:bottom w:val="nil"/>
                <w:right w:val="nil"/>
                <w:between w:val="nil"/>
              </w:pBdr>
              <w:spacing w:line="276" w:lineRule="auto"/>
              <w:jc w:val="both"/>
              <w:rPr>
                <w:b w:val="0"/>
                <w:sz w:val="20"/>
                <w:szCs w:val="20"/>
              </w:rPr>
            </w:pPr>
            <w:r>
              <w:rPr>
                <w:b w:val="0"/>
                <w:sz w:val="20"/>
                <w:szCs w:val="20"/>
              </w:rPr>
              <w:t>Revisora metodológica y pedagógica</w:t>
            </w:r>
          </w:p>
        </w:tc>
        <w:tc>
          <w:tcPr>
            <w:tcW w:w="3257" w:type="dxa"/>
          </w:tcPr>
          <w:p w:rsidR="00E636FE" w:rsidRDefault="009F49C5" w14:paraId="00000130" w14:textId="77777777">
            <w:pPr>
              <w:pStyle w:val="Normal0"/>
              <w:pBdr>
                <w:top w:val="nil"/>
                <w:left w:val="nil"/>
                <w:bottom w:val="nil"/>
                <w:right w:val="nil"/>
                <w:between w:val="nil"/>
              </w:pBdr>
              <w:spacing w:line="276" w:lineRule="auto"/>
              <w:jc w:val="both"/>
              <w:rPr>
                <w:b w:val="0"/>
                <w:sz w:val="20"/>
                <w:szCs w:val="20"/>
              </w:rPr>
            </w:pPr>
            <w:r>
              <w:rPr>
                <w:b w:val="0"/>
                <w:sz w:val="20"/>
                <w:szCs w:val="20"/>
              </w:rPr>
              <w:t>Regional Distrito Capital - Centro de Diseño y Metrología </w:t>
            </w:r>
          </w:p>
        </w:tc>
        <w:tc>
          <w:tcPr>
            <w:tcW w:w="1888" w:type="dxa"/>
          </w:tcPr>
          <w:p w:rsidR="00E636FE" w:rsidRDefault="009F49C5" w14:paraId="00000131" w14:textId="77777777">
            <w:pPr>
              <w:pStyle w:val="Normal0"/>
              <w:pBdr>
                <w:top w:val="nil"/>
                <w:left w:val="nil"/>
                <w:bottom w:val="nil"/>
                <w:right w:val="nil"/>
                <w:between w:val="nil"/>
              </w:pBdr>
              <w:spacing w:line="276" w:lineRule="auto"/>
              <w:jc w:val="both"/>
              <w:rPr>
                <w:b w:val="0"/>
                <w:sz w:val="20"/>
                <w:szCs w:val="20"/>
              </w:rPr>
            </w:pPr>
            <w:r>
              <w:rPr>
                <w:b w:val="0"/>
                <w:sz w:val="20"/>
                <w:szCs w:val="20"/>
              </w:rPr>
              <w:t>Diciembre de 2021</w:t>
            </w:r>
          </w:p>
        </w:tc>
      </w:tr>
      <w:tr w:rsidR="00E636FE" w14:paraId="744172B1" w14:textId="77777777">
        <w:trPr>
          <w:trHeight w:val="340"/>
        </w:trPr>
        <w:tc>
          <w:tcPr>
            <w:tcW w:w="1272" w:type="dxa"/>
            <w:vMerge/>
          </w:tcPr>
          <w:p w:rsidR="00E636FE" w:rsidRDefault="00E636FE" w14:paraId="00000132" w14:textId="77777777">
            <w:pPr>
              <w:pStyle w:val="Normal0"/>
              <w:widowControl w:val="0"/>
              <w:pBdr>
                <w:top w:val="nil"/>
                <w:left w:val="nil"/>
                <w:bottom w:val="nil"/>
                <w:right w:val="nil"/>
                <w:between w:val="nil"/>
              </w:pBdr>
              <w:spacing w:line="276" w:lineRule="auto"/>
              <w:rPr>
                <w:b w:val="0"/>
                <w:sz w:val="20"/>
                <w:szCs w:val="20"/>
              </w:rPr>
            </w:pPr>
          </w:p>
        </w:tc>
        <w:tc>
          <w:tcPr>
            <w:tcW w:w="1991" w:type="dxa"/>
            <w:vAlign w:val="center"/>
          </w:tcPr>
          <w:p w:rsidR="00E636FE" w:rsidRDefault="009F49C5" w14:paraId="00000133" w14:textId="77777777">
            <w:pPr>
              <w:pStyle w:val="Normal0"/>
              <w:pBdr>
                <w:top w:val="nil"/>
                <w:left w:val="nil"/>
                <w:bottom w:val="nil"/>
                <w:right w:val="nil"/>
                <w:between w:val="nil"/>
              </w:pBdr>
              <w:jc w:val="both"/>
              <w:rPr>
                <w:b w:val="0"/>
                <w:sz w:val="20"/>
                <w:szCs w:val="20"/>
              </w:rPr>
            </w:pPr>
            <w:r>
              <w:rPr>
                <w:b w:val="0"/>
                <w:sz w:val="20"/>
                <w:szCs w:val="20"/>
              </w:rPr>
              <w:t>Rafael Neftalí Lizcano Reyes</w:t>
            </w:r>
          </w:p>
        </w:tc>
        <w:tc>
          <w:tcPr>
            <w:tcW w:w="1559" w:type="dxa"/>
            <w:vAlign w:val="center"/>
          </w:tcPr>
          <w:p w:rsidR="00E636FE" w:rsidRDefault="009F49C5" w14:paraId="00000134" w14:textId="77777777">
            <w:pPr>
              <w:pStyle w:val="Normal0"/>
              <w:pBdr>
                <w:top w:val="nil"/>
                <w:left w:val="nil"/>
                <w:bottom w:val="nil"/>
                <w:right w:val="nil"/>
                <w:between w:val="nil"/>
              </w:pBdr>
              <w:jc w:val="both"/>
              <w:rPr>
                <w:b w:val="0"/>
                <w:sz w:val="20"/>
                <w:szCs w:val="20"/>
              </w:rPr>
            </w:pPr>
            <w:r>
              <w:rPr>
                <w:b w:val="0"/>
                <w:sz w:val="20"/>
                <w:szCs w:val="20"/>
              </w:rPr>
              <w:t>Responsable Equipo desarrollo curricular</w:t>
            </w:r>
          </w:p>
        </w:tc>
        <w:tc>
          <w:tcPr>
            <w:tcW w:w="3257" w:type="dxa"/>
            <w:vAlign w:val="center"/>
          </w:tcPr>
          <w:p w:rsidR="00E636FE" w:rsidRDefault="009F49C5" w14:paraId="00000135" w14:textId="77777777">
            <w:pPr>
              <w:pStyle w:val="Normal0"/>
              <w:pBdr>
                <w:top w:val="nil"/>
                <w:left w:val="nil"/>
                <w:bottom w:val="nil"/>
                <w:right w:val="nil"/>
                <w:between w:val="nil"/>
              </w:pBdr>
              <w:jc w:val="both"/>
              <w:rPr>
                <w:b w:val="0"/>
                <w:sz w:val="20"/>
                <w:szCs w:val="20"/>
              </w:rPr>
            </w:pPr>
            <w:r>
              <w:rPr>
                <w:b w:val="0"/>
                <w:sz w:val="20"/>
                <w:szCs w:val="20"/>
              </w:rPr>
              <w:t xml:space="preserve">Regional Santander - Centro Industrial del Diseño y la Manufactura </w:t>
            </w:r>
          </w:p>
        </w:tc>
        <w:tc>
          <w:tcPr>
            <w:tcW w:w="1888" w:type="dxa"/>
          </w:tcPr>
          <w:p w:rsidR="00E636FE" w:rsidRDefault="009F49C5" w14:paraId="00000136" w14:textId="77777777">
            <w:pPr>
              <w:pStyle w:val="Normal0"/>
              <w:pBdr>
                <w:top w:val="nil"/>
                <w:left w:val="nil"/>
                <w:bottom w:val="nil"/>
                <w:right w:val="nil"/>
                <w:between w:val="nil"/>
              </w:pBdr>
              <w:jc w:val="both"/>
              <w:rPr>
                <w:sz w:val="20"/>
                <w:szCs w:val="20"/>
              </w:rPr>
            </w:pPr>
            <w:r>
              <w:rPr>
                <w:b w:val="0"/>
                <w:sz w:val="20"/>
                <w:szCs w:val="20"/>
              </w:rPr>
              <w:t>Diciembre de 2021</w:t>
            </w:r>
          </w:p>
        </w:tc>
      </w:tr>
      <w:tr w:rsidR="00E636FE" w14:paraId="391A5F4D" w14:textId="77777777">
        <w:trPr>
          <w:trHeight w:val="340"/>
        </w:trPr>
        <w:tc>
          <w:tcPr>
            <w:tcW w:w="1272" w:type="dxa"/>
            <w:vMerge/>
          </w:tcPr>
          <w:p w:rsidR="00E636FE" w:rsidRDefault="00E636FE" w14:paraId="00000137" w14:textId="77777777">
            <w:pPr>
              <w:pStyle w:val="Normal0"/>
              <w:widowControl w:val="0"/>
              <w:pBdr>
                <w:top w:val="nil"/>
                <w:left w:val="nil"/>
                <w:bottom w:val="nil"/>
                <w:right w:val="nil"/>
                <w:between w:val="nil"/>
              </w:pBdr>
              <w:spacing w:line="276" w:lineRule="auto"/>
              <w:rPr>
                <w:sz w:val="20"/>
                <w:szCs w:val="20"/>
              </w:rPr>
            </w:pPr>
          </w:p>
        </w:tc>
        <w:tc>
          <w:tcPr>
            <w:tcW w:w="1991" w:type="dxa"/>
            <w:vAlign w:val="center"/>
          </w:tcPr>
          <w:p w:rsidR="00E636FE" w:rsidRDefault="009F49C5" w14:paraId="00000138" w14:textId="77777777">
            <w:pPr>
              <w:pStyle w:val="Normal0"/>
              <w:pBdr>
                <w:top w:val="nil"/>
                <w:left w:val="nil"/>
                <w:bottom w:val="nil"/>
                <w:right w:val="nil"/>
                <w:between w:val="nil"/>
              </w:pBdr>
              <w:jc w:val="both"/>
              <w:rPr>
                <w:b w:val="0"/>
                <w:sz w:val="20"/>
                <w:szCs w:val="20"/>
              </w:rPr>
            </w:pPr>
            <w:r>
              <w:rPr>
                <w:b w:val="0"/>
                <w:sz w:val="20"/>
                <w:szCs w:val="20"/>
              </w:rPr>
              <w:t xml:space="preserve">Julia Isabel Roberto </w:t>
            </w:r>
          </w:p>
        </w:tc>
        <w:tc>
          <w:tcPr>
            <w:tcW w:w="1559" w:type="dxa"/>
            <w:vAlign w:val="center"/>
          </w:tcPr>
          <w:p w:rsidR="00E636FE" w:rsidRDefault="009F49C5" w14:paraId="00000139" w14:textId="77777777">
            <w:pPr>
              <w:pStyle w:val="Normal0"/>
              <w:pBdr>
                <w:top w:val="nil"/>
                <w:left w:val="nil"/>
                <w:bottom w:val="nil"/>
                <w:right w:val="nil"/>
                <w:between w:val="nil"/>
              </w:pBdr>
              <w:jc w:val="both"/>
              <w:rPr>
                <w:b w:val="0"/>
                <w:sz w:val="20"/>
                <w:szCs w:val="20"/>
              </w:rPr>
            </w:pPr>
            <w:r>
              <w:rPr>
                <w:b w:val="0"/>
                <w:sz w:val="20"/>
                <w:szCs w:val="20"/>
              </w:rPr>
              <w:t>Correctora de estilo</w:t>
            </w:r>
          </w:p>
        </w:tc>
        <w:tc>
          <w:tcPr>
            <w:tcW w:w="3257" w:type="dxa"/>
            <w:vAlign w:val="center"/>
          </w:tcPr>
          <w:p w:rsidR="00E636FE" w:rsidRDefault="009F49C5" w14:paraId="0000013A" w14:textId="77777777">
            <w:pPr>
              <w:pStyle w:val="Normal0"/>
              <w:pBdr>
                <w:top w:val="nil"/>
                <w:left w:val="nil"/>
                <w:bottom w:val="nil"/>
                <w:right w:val="nil"/>
                <w:between w:val="nil"/>
              </w:pBdr>
              <w:jc w:val="both"/>
              <w:rPr>
                <w:b w:val="0"/>
                <w:sz w:val="20"/>
                <w:szCs w:val="20"/>
              </w:rPr>
            </w:pPr>
            <w:r>
              <w:rPr>
                <w:b w:val="0"/>
                <w:sz w:val="20"/>
                <w:szCs w:val="20"/>
              </w:rPr>
              <w:t>Regional Distrito Capital – Centro de Diseño y Metrología</w:t>
            </w:r>
          </w:p>
        </w:tc>
        <w:tc>
          <w:tcPr>
            <w:tcW w:w="1888" w:type="dxa"/>
            <w:vAlign w:val="center"/>
          </w:tcPr>
          <w:p w:rsidR="00E636FE" w:rsidRDefault="009F49C5" w14:paraId="0000013B" w14:textId="77777777">
            <w:pPr>
              <w:pStyle w:val="Normal0"/>
              <w:pBdr>
                <w:top w:val="nil"/>
                <w:left w:val="nil"/>
                <w:bottom w:val="nil"/>
                <w:right w:val="nil"/>
                <w:between w:val="nil"/>
              </w:pBdr>
              <w:jc w:val="both"/>
              <w:rPr>
                <w:b w:val="0"/>
                <w:sz w:val="20"/>
                <w:szCs w:val="20"/>
              </w:rPr>
            </w:pPr>
            <w:r>
              <w:rPr>
                <w:b w:val="0"/>
                <w:sz w:val="20"/>
                <w:szCs w:val="20"/>
              </w:rPr>
              <w:t>Junio 2022</w:t>
            </w:r>
          </w:p>
        </w:tc>
      </w:tr>
    </w:tbl>
    <w:p w:rsidR="00E636FE" w:rsidRDefault="00E636FE" w14:paraId="0000013C" w14:textId="77777777">
      <w:pPr>
        <w:pStyle w:val="Normal0"/>
        <w:widowControl w:val="0"/>
        <w:rPr>
          <w:sz w:val="20"/>
          <w:szCs w:val="20"/>
        </w:rPr>
      </w:pPr>
    </w:p>
    <w:p w:rsidR="00E636FE" w:rsidRDefault="00E636FE" w14:paraId="0000013D" w14:textId="77777777">
      <w:pPr>
        <w:pStyle w:val="Normal0"/>
        <w:rPr>
          <w:sz w:val="20"/>
          <w:szCs w:val="20"/>
        </w:rPr>
      </w:pPr>
    </w:p>
    <w:p w:rsidR="00E636FE" w:rsidRDefault="00E636FE" w14:paraId="0000013E" w14:textId="77777777">
      <w:pPr>
        <w:pStyle w:val="Normal0"/>
        <w:rPr>
          <w:sz w:val="20"/>
          <w:szCs w:val="20"/>
        </w:rPr>
      </w:pPr>
    </w:p>
    <w:p w:rsidR="00E636FE" w:rsidP="00D640C4" w:rsidRDefault="009F49C5" w14:paraId="0000013F" w14:textId="77777777">
      <w:pPr>
        <w:pStyle w:val="Normal0"/>
        <w:numPr>
          <w:ilvl w:val="0"/>
          <w:numId w:val="6"/>
        </w:numPr>
        <w:pBdr>
          <w:top w:val="nil"/>
          <w:left w:val="nil"/>
          <w:bottom w:val="nil"/>
          <w:right w:val="nil"/>
          <w:between w:val="nil"/>
        </w:pBdr>
        <w:jc w:val="both"/>
        <w:rPr>
          <w:b/>
          <w:color w:val="000000"/>
          <w:sz w:val="20"/>
          <w:szCs w:val="20"/>
        </w:rPr>
      </w:pPr>
      <w:r>
        <w:rPr>
          <w:b/>
          <w:color w:val="000000"/>
          <w:sz w:val="20"/>
          <w:szCs w:val="20"/>
        </w:rPr>
        <w:t xml:space="preserve">CONTROL DE CAMBIOS </w:t>
      </w:r>
    </w:p>
    <w:p w:rsidR="00E636FE" w:rsidRDefault="009F49C5" w14:paraId="00000140" w14:textId="77777777">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E636FE" w:rsidRDefault="00E636FE" w14:paraId="00000141" w14:textId="77777777">
      <w:pPr>
        <w:pStyle w:val="Normal0"/>
        <w:rPr>
          <w:sz w:val="20"/>
          <w:szCs w:val="20"/>
        </w:rPr>
      </w:pPr>
    </w:p>
    <w:tbl>
      <w:tblPr>
        <w:tblStyle w:val="afffff5"/>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E636FE" w14:paraId="31F82D5C" w14:textId="77777777">
        <w:tc>
          <w:tcPr>
            <w:tcW w:w="1264" w:type="dxa"/>
            <w:tcBorders>
              <w:top w:val="nil"/>
              <w:left w:val="nil"/>
            </w:tcBorders>
          </w:tcPr>
          <w:p w:rsidR="00E636FE" w:rsidRDefault="00E636FE" w14:paraId="00000142" w14:textId="77777777">
            <w:pPr>
              <w:pStyle w:val="Normal0"/>
              <w:spacing w:line="276" w:lineRule="auto"/>
              <w:jc w:val="both"/>
              <w:rPr>
                <w:sz w:val="20"/>
                <w:szCs w:val="20"/>
              </w:rPr>
            </w:pPr>
          </w:p>
        </w:tc>
        <w:tc>
          <w:tcPr>
            <w:tcW w:w="2138" w:type="dxa"/>
          </w:tcPr>
          <w:p w:rsidR="00E636FE" w:rsidRDefault="009F49C5" w14:paraId="00000143" w14:textId="77777777">
            <w:pPr>
              <w:pStyle w:val="Normal0"/>
              <w:spacing w:line="276" w:lineRule="auto"/>
              <w:jc w:val="both"/>
              <w:rPr>
                <w:sz w:val="20"/>
                <w:szCs w:val="20"/>
              </w:rPr>
            </w:pPr>
            <w:r>
              <w:rPr>
                <w:sz w:val="20"/>
                <w:szCs w:val="20"/>
              </w:rPr>
              <w:t>Nombre</w:t>
            </w:r>
          </w:p>
        </w:tc>
        <w:tc>
          <w:tcPr>
            <w:tcW w:w="1701" w:type="dxa"/>
          </w:tcPr>
          <w:p w:rsidR="00E636FE" w:rsidRDefault="009F49C5" w14:paraId="00000144" w14:textId="77777777">
            <w:pPr>
              <w:pStyle w:val="Normal0"/>
              <w:spacing w:line="276" w:lineRule="auto"/>
              <w:jc w:val="both"/>
              <w:rPr>
                <w:sz w:val="20"/>
                <w:szCs w:val="20"/>
              </w:rPr>
            </w:pPr>
            <w:r>
              <w:rPr>
                <w:sz w:val="20"/>
                <w:szCs w:val="20"/>
              </w:rPr>
              <w:t>Cargo</w:t>
            </w:r>
          </w:p>
        </w:tc>
        <w:tc>
          <w:tcPr>
            <w:tcW w:w="1843" w:type="dxa"/>
          </w:tcPr>
          <w:p w:rsidR="00E636FE" w:rsidRDefault="009F49C5" w14:paraId="00000145" w14:textId="77777777">
            <w:pPr>
              <w:pStyle w:val="Normal0"/>
              <w:spacing w:line="276" w:lineRule="auto"/>
              <w:jc w:val="both"/>
              <w:rPr>
                <w:sz w:val="20"/>
                <w:szCs w:val="20"/>
              </w:rPr>
            </w:pPr>
            <w:r>
              <w:rPr>
                <w:sz w:val="20"/>
                <w:szCs w:val="20"/>
              </w:rPr>
              <w:t>Dependencia</w:t>
            </w:r>
          </w:p>
        </w:tc>
        <w:tc>
          <w:tcPr>
            <w:tcW w:w="1044" w:type="dxa"/>
          </w:tcPr>
          <w:p w:rsidR="00E636FE" w:rsidRDefault="009F49C5" w14:paraId="00000146" w14:textId="77777777">
            <w:pPr>
              <w:pStyle w:val="Normal0"/>
              <w:spacing w:line="276" w:lineRule="auto"/>
              <w:jc w:val="both"/>
              <w:rPr>
                <w:sz w:val="20"/>
                <w:szCs w:val="20"/>
              </w:rPr>
            </w:pPr>
            <w:r>
              <w:rPr>
                <w:sz w:val="20"/>
                <w:szCs w:val="20"/>
              </w:rPr>
              <w:t>Fecha</w:t>
            </w:r>
          </w:p>
        </w:tc>
        <w:tc>
          <w:tcPr>
            <w:tcW w:w="1977" w:type="dxa"/>
          </w:tcPr>
          <w:p w:rsidR="00E636FE" w:rsidRDefault="009F49C5" w14:paraId="00000147" w14:textId="77777777">
            <w:pPr>
              <w:pStyle w:val="Normal0"/>
              <w:spacing w:line="276" w:lineRule="auto"/>
              <w:jc w:val="both"/>
              <w:rPr>
                <w:sz w:val="20"/>
                <w:szCs w:val="20"/>
              </w:rPr>
            </w:pPr>
            <w:r>
              <w:rPr>
                <w:sz w:val="20"/>
                <w:szCs w:val="20"/>
              </w:rPr>
              <w:t>Razón del Cambio</w:t>
            </w:r>
          </w:p>
        </w:tc>
      </w:tr>
      <w:tr w:rsidR="00E636FE" w14:paraId="2FF467CA" w14:textId="77777777">
        <w:tc>
          <w:tcPr>
            <w:tcW w:w="1264" w:type="dxa"/>
          </w:tcPr>
          <w:p w:rsidR="00E636FE" w:rsidRDefault="009F49C5" w14:paraId="00000148" w14:textId="77777777">
            <w:pPr>
              <w:pStyle w:val="Normal0"/>
              <w:spacing w:line="276" w:lineRule="auto"/>
              <w:jc w:val="both"/>
              <w:rPr>
                <w:sz w:val="20"/>
                <w:szCs w:val="20"/>
              </w:rPr>
            </w:pPr>
            <w:r>
              <w:rPr>
                <w:sz w:val="20"/>
                <w:szCs w:val="20"/>
              </w:rPr>
              <w:t>Autor (es)</w:t>
            </w:r>
          </w:p>
        </w:tc>
        <w:tc>
          <w:tcPr>
            <w:tcW w:w="2138" w:type="dxa"/>
          </w:tcPr>
          <w:p w:rsidR="00E636FE" w:rsidRDefault="00E636FE" w14:paraId="00000149" w14:textId="77777777">
            <w:pPr>
              <w:pStyle w:val="Normal0"/>
              <w:spacing w:line="276" w:lineRule="auto"/>
              <w:jc w:val="both"/>
              <w:rPr>
                <w:sz w:val="20"/>
                <w:szCs w:val="20"/>
              </w:rPr>
            </w:pPr>
          </w:p>
        </w:tc>
        <w:tc>
          <w:tcPr>
            <w:tcW w:w="1701" w:type="dxa"/>
          </w:tcPr>
          <w:p w:rsidR="00E636FE" w:rsidRDefault="00E636FE" w14:paraId="0000014A" w14:textId="77777777">
            <w:pPr>
              <w:pStyle w:val="Normal0"/>
              <w:spacing w:line="276" w:lineRule="auto"/>
              <w:jc w:val="both"/>
              <w:rPr>
                <w:sz w:val="20"/>
                <w:szCs w:val="20"/>
              </w:rPr>
            </w:pPr>
          </w:p>
        </w:tc>
        <w:tc>
          <w:tcPr>
            <w:tcW w:w="1843" w:type="dxa"/>
          </w:tcPr>
          <w:p w:rsidR="00E636FE" w:rsidRDefault="00E636FE" w14:paraId="0000014B" w14:textId="77777777">
            <w:pPr>
              <w:pStyle w:val="Normal0"/>
              <w:spacing w:line="276" w:lineRule="auto"/>
              <w:jc w:val="both"/>
              <w:rPr>
                <w:sz w:val="20"/>
                <w:szCs w:val="20"/>
              </w:rPr>
            </w:pPr>
          </w:p>
        </w:tc>
        <w:tc>
          <w:tcPr>
            <w:tcW w:w="1044" w:type="dxa"/>
          </w:tcPr>
          <w:p w:rsidR="00E636FE" w:rsidRDefault="00E636FE" w14:paraId="0000014C" w14:textId="77777777">
            <w:pPr>
              <w:pStyle w:val="Normal0"/>
              <w:spacing w:line="276" w:lineRule="auto"/>
              <w:jc w:val="both"/>
              <w:rPr>
                <w:sz w:val="20"/>
                <w:szCs w:val="20"/>
              </w:rPr>
            </w:pPr>
          </w:p>
        </w:tc>
        <w:tc>
          <w:tcPr>
            <w:tcW w:w="1977" w:type="dxa"/>
          </w:tcPr>
          <w:p w:rsidR="00E636FE" w:rsidRDefault="00E636FE" w14:paraId="0000014D" w14:textId="77777777">
            <w:pPr>
              <w:pStyle w:val="Normal0"/>
              <w:spacing w:line="276" w:lineRule="auto"/>
              <w:jc w:val="both"/>
              <w:rPr>
                <w:sz w:val="20"/>
                <w:szCs w:val="20"/>
              </w:rPr>
            </w:pPr>
          </w:p>
        </w:tc>
      </w:tr>
    </w:tbl>
    <w:p w:rsidR="00E636FE" w:rsidRDefault="00E636FE" w14:paraId="0000014E" w14:textId="77777777">
      <w:pPr>
        <w:pStyle w:val="Normal0"/>
        <w:rPr>
          <w:color w:val="000000"/>
          <w:sz w:val="20"/>
          <w:szCs w:val="20"/>
        </w:rPr>
      </w:pPr>
    </w:p>
    <w:p w:rsidR="00E636FE" w:rsidRDefault="00E636FE" w14:paraId="0000014F" w14:textId="77777777">
      <w:pPr>
        <w:pStyle w:val="Normal0"/>
        <w:rPr>
          <w:sz w:val="20"/>
          <w:szCs w:val="20"/>
        </w:rPr>
      </w:pPr>
    </w:p>
    <w:sectPr w:rsidR="00E636FE">
      <w:headerReference w:type="default" r:id="rId37"/>
      <w:footerReference w:type="default" r:id="rId3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 w:author="Leidy Carolina Arias Aguirre" w:date="2021-11-09T01:25:00Z" w:id="0">
    <w:p w:rsidR="00E636FE" w:rsidRDefault="009F49C5" w14:paraId="00000165" w14:textId="77777777">
      <w:pPr>
        <w:pStyle w:val="Normal0"/>
        <w:widowControl w:val="0"/>
        <w:pBdr>
          <w:top w:val="nil"/>
          <w:left w:val="nil"/>
          <w:bottom w:val="nil"/>
          <w:right w:val="nil"/>
          <w:between w:val="nil"/>
        </w:pBdr>
        <w:spacing w:line="240" w:lineRule="auto"/>
        <w:rPr>
          <w:color w:val="000000"/>
        </w:rPr>
      </w:pPr>
      <w:r>
        <w:rPr>
          <w:color w:val="000000"/>
        </w:rPr>
        <w:t>se propone un bloque destacado y se sugiere rehacer la figura</w:t>
      </w:r>
    </w:p>
  </w:comment>
  <w:comment w:initials="P" w:author="Personal" w:date="2023-05-27T15:11:00Z" w:id="1">
    <w:p w:rsidR="00B02A43" w:rsidRDefault="00B02A43" w14:paraId="2F1A707C" w14:textId="2DF72E20">
      <w:pPr>
        <w:pStyle w:val="Textocomentario"/>
      </w:pPr>
      <w:r>
        <w:rPr>
          <w:rStyle w:val="Refdecomentario"/>
        </w:rPr>
        <w:annotationRef/>
      </w:r>
      <w:r>
        <w:rPr>
          <w:color w:val="000000"/>
        </w:rPr>
        <w:t>Se propone un bloque destacado y se sugiere rehacer la figura.</w:t>
      </w:r>
    </w:p>
  </w:comment>
  <w:comment w:initials="P" w:author="Personal" w:date="2023-05-27T15:15:00Z" w:id="2">
    <w:p w:rsidRPr="00B02A43" w:rsidR="00B02A43" w:rsidRDefault="00B02A43" w14:paraId="465FE06B" w14:textId="339EE726">
      <w:pPr>
        <w:pStyle w:val="Textocomentario"/>
        <w:rPr>
          <w:b/>
          <w:bCs/>
        </w:rPr>
      </w:pPr>
      <w:r>
        <w:rPr>
          <w:rStyle w:val="Refdecomentario"/>
        </w:rPr>
        <w:annotationRef/>
      </w:r>
      <w:r w:rsidR="0028124C">
        <w:t>Se cambió</w:t>
      </w:r>
      <w:r>
        <w:t xml:space="preserve"> la figura y el enlace, debido a que estaba roto este último.</w:t>
      </w:r>
    </w:p>
  </w:comment>
  <w:comment w:initials="P" w:author="Personal" w:date="2023-05-27T15:17:00Z" w:id="3">
    <w:p w:rsidR="00B02A43" w:rsidRDefault="00B02A43" w14:paraId="15D71620" w14:textId="76BAB540">
      <w:pPr>
        <w:pStyle w:val="Textocomentario"/>
      </w:pPr>
      <w:r>
        <w:rPr>
          <w:rStyle w:val="Refdecomentario"/>
        </w:rPr>
        <w:annotationRef/>
      </w:r>
      <w:r>
        <w:rPr>
          <w:color w:val="000000"/>
        </w:rPr>
        <w:t>Se propone un bloque destacado y se sugiere rehacer la figura.</w:t>
      </w:r>
    </w:p>
  </w:comment>
  <w:comment w:initials="P" w:author="Personal" w:date="2023-05-27T15:16:00Z" w:id="4">
    <w:p w:rsidR="00B02A43" w:rsidRDefault="00B02A43" w14:paraId="5E47804D" w14:textId="37D95CB2">
      <w:pPr>
        <w:pStyle w:val="Textocomentario"/>
      </w:pPr>
      <w:r>
        <w:rPr>
          <w:rStyle w:val="Refdecomentario"/>
        </w:rPr>
        <w:annotationRef/>
      </w:r>
      <w:r w:rsidR="001836F5">
        <w:t>Se cambió</w:t>
      </w:r>
      <w:r>
        <w:t xml:space="preserve"> el enlace y la imagen, debido a que estaba roto.</w:t>
      </w:r>
    </w:p>
  </w:comment>
  <w:comment w:initials="" w:author="Leidy Carolina Arias Aguirre" w:date="2021-11-09T01:24:00Z" w:id="5">
    <w:p w:rsidR="00E636FE" w:rsidRDefault="009F49C5" w14:paraId="0000015F" w14:textId="77777777">
      <w:pPr>
        <w:pStyle w:val="Normal0"/>
        <w:widowControl w:val="0"/>
        <w:pBdr>
          <w:top w:val="nil"/>
          <w:left w:val="nil"/>
          <w:bottom w:val="nil"/>
          <w:right w:val="nil"/>
          <w:between w:val="nil"/>
        </w:pBdr>
        <w:spacing w:line="240" w:lineRule="auto"/>
        <w:rPr>
          <w:color w:val="000000"/>
        </w:rPr>
      </w:pPr>
      <w:r>
        <w:rPr>
          <w:color w:val="000000"/>
        </w:rPr>
        <w:t>se propone un bloque destacado y se sugiere rehacer la figura</w:t>
      </w:r>
    </w:p>
  </w:comment>
  <w:comment w:initials="" w:author="Leidy Carolina Arias Aguirre" w:date="2021-11-09T01:17:00Z" w:id="6">
    <w:p w:rsidR="00E636FE" w:rsidRDefault="009F49C5" w14:paraId="00000164" w14:textId="77777777">
      <w:pPr>
        <w:pStyle w:val="Normal0"/>
        <w:widowControl w:val="0"/>
        <w:pBdr>
          <w:top w:val="nil"/>
          <w:left w:val="nil"/>
          <w:bottom w:val="nil"/>
          <w:right w:val="nil"/>
          <w:between w:val="nil"/>
        </w:pBdr>
        <w:spacing w:line="240" w:lineRule="auto"/>
        <w:rPr>
          <w:color w:val="000000"/>
        </w:rPr>
      </w:pPr>
      <w:r>
        <w:rPr>
          <w:color w:val="000000"/>
        </w:rPr>
        <w:t>Se requiere traer archivo del mismo nombre</w:t>
      </w:r>
    </w:p>
  </w:comment>
  <w:comment w:initials="" w:author="Leidy Carolina Arias Aguirre" w:date="2021-11-09T01:17:00Z" w:id="7">
    <w:p w:rsidR="00E636FE" w:rsidRDefault="009F49C5" w14:paraId="00000158" w14:textId="77777777">
      <w:pPr>
        <w:pStyle w:val="Normal0"/>
        <w:widowControl w:val="0"/>
        <w:pBdr>
          <w:top w:val="nil"/>
          <w:left w:val="nil"/>
          <w:bottom w:val="nil"/>
          <w:right w:val="nil"/>
          <w:between w:val="nil"/>
        </w:pBdr>
        <w:spacing w:line="240" w:lineRule="auto"/>
        <w:rPr>
          <w:color w:val="000000"/>
        </w:rPr>
      </w:pPr>
      <w:r>
        <w:rPr>
          <w:color w:val="000000"/>
        </w:rPr>
        <w:t>Se requiere traer archivo del mismo nombre</w:t>
      </w:r>
    </w:p>
  </w:comment>
  <w:comment w:initials="" w:author="Leidy Carolina Arias Aguirre" w:date="2021-11-09T01:17:00Z" w:id="8">
    <w:p w:rsidR="00F77EE8" w:rsidP="00F77EE8" w:rsidRDefault="00F77EE8" w14:paraId="356538D7" w14:textId="77777777">
      <w:pPr>
        <w:pStyle w:val="Normal0"/>
        <w:widowControl w:val="0"/>
        <w:pBdr>
          <w:top w:val="nil"/>
          <w:left w:val="nil"/>
          <w:bottom w:val="nil"/>
          <w:right w:val="nil"/>
          <w:between w:val="nil"/>
        </w:pBdr>
        <w:spacing w:line="240" w:lineRule="auto"/>
        <w:rPr>
          <w:color w:val="000000"/>
        </w:rPr>
      </w:pPr>
      <w:r>
        <w:rPr>
          <w:color w:val="000000"/>
        </w:rPr>
        <w:t>Se requiere traer archivo del mismo nombre</w:t>
      </w:r>
    </w:p>
  </w:comment>
  <w:comment w:initials="" w:author="Leidy Carolina Arias Aguirre" w:date="2021-11-09T01:23:00Z" w:id="9">
    <w:p w:rsidR="00E636FE" w:rsidRDefault="009F49C5" w14:paraId="0000015B" w14:textId="77777777">
      <w:pPr>
        <w:pStyle w:val="Normal0"/>
        <w:widowControl w:val="0"/>
        <w:pBdr>
          <w:top w:val="nil"/>
          <w:left w:val="nil"/>
          <w:bottom w:val="nil"/>
          <w:right w:val="nil"/>
          <w:between w:val="nil"/>
        </w:pBdr>
        <w:spacing w:line="240" w:lineRule="auto"/>
        <w:rPr>
          <w:color w:val="000000"/>
        </w:rPr>
      </w:pPr>
      <w:r>
        <w:rPr>
          <w:color w:val="000000"/>
        </w:rPr>
        <w:t>se propone un bloque destacado y se sugiere rehacer la figura</w:t>
      </w:r>
    </w:p>
  </w:comment>
  <w:comment w:initials="" w:author="Leidy Carolina Arias Aguirre" w:date="2021-11-09T01:18:00Z" w:id="10">
    <w:p w:rsidR="00E636FE" w:rsidRDefault="009F49C5" w14:paraId="00000168" w14:textId="77777777">
      <w:pPr>
        <w:pStyle w:val="Normal0"/>
        <w:widowControl w:val="0"/>
        <w:pBdr>
          <w:top w:val="nil"/>
          <w:left w:val="nil"/>
          <w:bottom w:val="nil"/>
          <w:right w:val="nil"/>
          <w:between w:val="nil"/>
        </w:pBdr>
        <w:spacing w:line="240" w:lineRule="auto"/>
        <w:rPr>
          <w:color w:val="000000"/>
        </w:rPr>
      </w:pPr>
      <w:r>
        <w:rPr>
          <w:color w:val="000000"/>
        </w:rPr>
        <w:t>Se requiere traer archivo del mismo nombre</w:t>
      </w:r>
    </w:p>
  </w:comment>
  <w:comment w:initials="" w:author="Leidy Carolina Arias Aguirre" w:date="2021-11-09T01:18:00Z" w:id="11">
    <w:p w:rsidR="00E636FE" w:rsidRDefault="009F49C5" w14:paraId="00000169" w14:textId="77777777">
      <w:pPr>
        <w:pStyle w:val="Normal0"/>
        <w:widowControl w:val="0"/>
        <w:pBdr>
          <w:top w:val="nil"/>
          <w:left w:val="nil"/>
          <w:bottom w:val="nil"/>
          <w:right w:val="nil"/>
          <w:between w:val="nil"/>
        </w:pBdr>
        <w:spacing w:line="240" w:lineRule="auto"/>
        <w:rPr>
          <w:color w:val="000000"/>
        </w:rPr>
      </w:pPr>
      <w:r>
        <w:rPr>
          <w:color w:val="000000"/>
        </w:rPr>
        <w:t>Se requiere traer archivo del mismo nombre</w:t>
      </w:r>
    </w:p>
  </w:comment>
  <w:comment w:initials="" w:author="Leidy Carolina Arias Aguirre" w:date="2021-11-09T01:22:00Z" w:id="12">
    <w:p w:rsidR="00E636FE" w:rsidRDefault="009F49C5" w14:paraId="00000167" w14:textId="77777777">
      <w:pPr>
        <w:pStyle w:val="Normal0"/>
        <w:widowControl w:val="0"/>
        <w:pBdr>
          <w:top w:val="nil"/>
          <w:left w:val="nil"/>
          <w:bottom w:val="nil"/>
          <w:right w:val="nil"/>
          <w:between w:val="nil"/>
        </w:pBdr>
        <w:spacing w:line="240" w:lineRule="auto"/>
        <w:rPr>
          <w:color w:val="000000"/>
        </w:rPr>
      </w:pPr>
      <w:r>
        <w:rPr>
          <w:color w:val="000000"/>
        </w:rPr>
        <w:t>se propone un bloque destacado y se sugiere rehacer la figura</w:t>
      </w:r>
    </w:p>
  </w:comment>
  <w:comment w:initials="" w:author="Leidy Carolina Arias Aguirre" w:date="2021-11-09T01:21:00Z" w:id="13">
    <w:p w:rsidR="00E636FE" w:rsidRDefault="009F49C5" w14:paraId="00000160" w14:textId="77777777">
      <w:pPr>
        <w:pStyle w:val="Normal0"/>
        <w:widowControl w:val="0"/>
        <w:pBdr>
          <w:top w:val="nil"/>
          <w:left w:val="nil"/>
          <w:bottom w:val="nil"/>
          <w:right w:val="nil"/>
          <w:between w:val="nil"/>
        </w:pBdr>
        <w:spacing w:line="240" w:lineRule="auto"/>
        <w:rPr>
          <w:color w:val="000000"/>
        </w:rPr>
      </w:pPr>
      <w:r>
        <w:rPr>
          <w:color w:val="000000"/>
        </w:rPr>
        <w:t>se propone un bloque destacado y se sugiere rehacer la figura</w:t>
      </w:r>
    </w:p>
  </w:comment>
  <w:comment w:initials="" w:author="Leidy Carolina Arias Aguirre" w:date="2021-11-09T01:19:00Z" w:id="14">
    <w:p w:rsidR="00E636FE" w:rsidRDefault="009F49C5" w14:paraId="00000162" w14:textId="77777777">
      <w:pPr>
        <w:pStyle w:val="Normal0"/>
        <w:widowControl w:val="0"/>
        <w:pBdr>
          <w:top w:val="nil"/>
          <w:left w:val="nil"/>
          <w:bottom w:val="nil"/>
          <w:right w:val="nil"/>
          <w:between w:val="nil"/>
        </w:pBdr>
        <w:spacing w:line="240" w:lineRule="auto"/>
        <w:rPr>
          <w:color w:val="000000"/>
        </w:rPr>
      </w:pPr>
      <w:r>
        <w:rPr>
          <w:color w:val="000000"/>
        </w:rPr>
        <w:t>se propone un bloque destacado y se sugiere rehacer la figura</w:t>
      </w:r>
    </w:p>
  </w:comment>
  <w:comment w:initials="" w:author="Leidy Carolina Arias Aguirre" w:date="2021-11-09T01:19:00Z" w:id="15">
    <w:p w:rsidR="00E636FE" w:rsidRDefault="009F49C5" w14:paraId="00000159" w14:textId="77777777">
      <w:pPr>
        <w:pStyle w:val="Normal0"/>
        <w:widowControl w:val="0"/>
        <w:pBdr>
          <w:top w:val="nil"/>
          <w:left w:val="nil"/>
          <w:bottom w:val="nil"/>
          <w:right w:val="nil"/>
          <w:between w:val="nil"/>
        </w:pBdr>
        <w:spacing w:line="240" w:lineRule="auto"/>
        <w:rPr>
          <w:color w:val="000000"/>
        </w:rPr>
      </w:pPr>
      <w:r>
        <w:rPr>
          <w:color w:val="000000"/>
        </w:rPr>
        <w:t>se propone un bloque destacado y se sugiere rehacer la figura</w:t>
      </w:r>
    </w:p>
  </w:comment>
  <w:comment w:initials="" w:author="Leidy Carolina Arias Aguirre" w:date="2021-11-09T01:18:00Z" w:id="17">
    <w:p w:rsidR="00E636FE" w:rsidRDefault="009F49C5" w14:paraId="00000166" w14:textId="77777777">
      <w:pPr>
        <w:pStyle w:val="Normal0"/>
        <w:widowControl w:val="0"/>
        <w:pBdr>
          <w:top w:val="nil"/>
          <w:left w:val="nil"/>
          <w:bottom w:val="nil"/>
          <w:right w:val="nil"/>
          <w:between w:val="nil"/>
        </w:pBdr>
        <w:spacing w:line="240" w:lineRule="auto"/>
        <w:rPr>
          <w:color w:val="000000"/>
        </w:rPr>
      </w:pPr>
      <w:r>
        <w:rPr>
          <w:color w:val="000000"/>
        </w:rPr>
        <w:t>Se requiere traer archivo del mismo nombre</w:t>
      </w:r>
    </w:p>
  </w:comment>
  <w:comment w:initials="" w:author="Leidy Carolina Arias Aguirre" w:date="2021-11-09T01:18:00Z" w:id="18">
    <w:p w:rsidR="00E636FE" w:rsidRDefault="009F49C5" w14:paraId="0000015E" w14:textId="77777777">
      <w:pPr>
        <w:pStyle w:val="Normal0"/>
        <w:widowControl w:val="0"/>
        <w:pBdr>
          <w:top w:val="nil"/>
          <w:left w:val="nil"/>
          <w:bottom w:val="nil"/>
          <w:right w:val="nil"/>
          <w:between w:val="nil"/>
        </w:pBdr>
        <w:spacing w:line="240" w:lineRule="auto"/>
        <w:rPr>
          <w:color w:val="000000"/>
        </w:rPr>
      </w:pPr>
      <w:r>
        <w:rPr>
          <w:color w:val="000000"/>
        </w:rPr>
        <w:t>Se requiere traer archivo del mismo nombre</w:t>
      </w:r>
    </w:p>
  </w:comment>
  <w:comment w:initials="" w:author="Leidy Carolina Arias Aguirre" w:date="2021-11-09T01:26:00Z" w:id="19">
    <w:p w:rsidR="00E636FE" w:rsidRDefault="009F49C5" w14:paraId="0000015D" w14:textId="77777777">
      <w:pPr>
        <w:pStyle w:val="Normal0"/>
        <w:widowControl w:val="0"/>
        <w:pBdr>
          <w:top w:val="nil"/>
          <w:left w:val="nil"/>
          <w:bottom w:val="nil"/>
          <w:right w:val="nil"/>
          <w:between w:val="nil"/>
        </w:pBdr>
        <w:spacing w:line="240" w:lineRule="auto"/>
        <w:rPr>
          <w:color w:val="000000"/>
        </w:rPr>
      </w:pPr>
      <w:r>
        <w:rPr>
          <w:color w:val="000000"/>
        </w:rPr>
        <w:t>Síntesis, se encuentra este archivo en CF15/anexos/ síntesis CF 15</w:t>
      </w:r>
    </w:p>
  </w:comment>
  <w:comment w:initials="" w:author="Leidy Carolina Arias Aguirre" w:date="2021-11-09T01:28:00Z" w:id="20">
    <w:p w:rsidR="00E636FE" w:rsidRDefault="009F49C5" w14:paraId="0000015C" w14:textId="77777777">
      <w:pPr>
        <w:pStyle w:val="Normal0"/>
        <w:widowControl w:val="0"/>
        <w:pBdr>
          <w:top w:val="nil"/>
          <w:left w:val="nil"/>
          <w:bottom w:val="nil"/>
          <w:right w:val="nil"/>
          <w:between w:val="nil"/>
        </w:pBdr>
        <w:spacing w:line="240" w:lineRule="auto"/>
        <w:rPr>
          <w:color w:val="000000"/>
        </w:rPr>
      </w:pPr>
      <w:r>
        <w:rPr>
          <w:color w:val="000000"/>
        </w:rPr>
        <w:t>la actividad se encuentra en anexos de este nombre.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165" w15:done="0"/>
  <w15:commentEx w15:paraId="2F1A707C" w15:done="0"/>
  <w15:commentEx w15:paraId="465FE06B" w15:done="0"/>
  <w15:commentEx w15:paraId="15D71620" w15:done="0"/>
  <w15:commentEx w15:paraId="5E47804D" w15:done="0"/>
  <w15:commentEx w15:paraId="0000015F" w15:done="0"/>
  <w15:commentEx w15:paraId="00000164" w15:done="0"/>
  <w15:commentEx w15:paraId="00000158" w15:done="0"/>
  <w15:commentEx w15:paraId="356538D7" w15:done="0"/>
  <w15:commentEx w15:paraId="0000015B" w15:done="0"/>
  <w15:commentEx w15:paraId="00000168" w15:done="0"/>
  <w15:commentEx w15:paraId="00000169" w15:done="0"/>
  <w15:commentEx w15:paraId="00000167" w15:done="0"/>
  <w15:commentEx w15:paraId="00000160" w15:done="0"/>
  <w15:commentEx w15:paraId="00000162" w15:done="0"/>
  <w15:commentEx w15:paraId="00000159" w15:done="0"/>
  <w15:commentEx w15:paraId="00000166" w15:done="0"/>
  <w15:commentEx w15:paraId="0000015E" w15:done="0"/>
  <w15:commentEx w15:paraId="0000015D" w15:done="0"/>
  <w15:commentEx w15:paraId="000001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C9C12" w16cex:dateUtc="2023-05-27T20:11:00Z"/>
  <w16cex:commentExtensible w16cex:durableId="281C9D2E" w16cex:dateUtc="2023-05-27T20:15:00Z"/>
  <w16cex:commentExtensible w16cex:durableId="281C9D7B" w16cex:dateUtc="2023-05-27T20:17:00Z"/>
  <w16cex:commentExtensible w16cex:durableId="281C9D5F" w16cex:dateUtc="2023-05-27T2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65" w16cid:durableId="281C416D"/>
  <w16cid:commentId w16cid:paraId="2F1A707C" w16cid:durableId="281C9C12"/>
  <w16cid:commentId w16cid:paraId="465FE06B" w16cid:durableId="281C9D2E"/>
  <w16cid:commentId w16cid:paraId="15D71620" w16cid:durableId="281C9D7B"/>
  <w16cid:commentId w16cid:paraId="5E47804D" w16cid:durableId="281C9D5F"/>
  <w16cid:commentId w16cid:paraId="0000015F" w16cid:durableId="281C416A"/>
  <w16cid:commentId w16cid:paraId="00000164" w16cid:durableId="281C4169"/>
  <w16cid:commentId w16cid:paraId="00000158" w16cid:durableId="281C4168"/>
  <w16cid:commentId w16cid:paraId="5B37CC9D" w16cid:durableId="281C4167"/>
  <w16cid:commentId w16cid:paraId="3AEA0F84" w16cid:durableId="281C4166"/>
  <w16cid:commentId w16cid:paraId="0000015B" w16cid:durableId="281C4165"/>
  <w16cid:commentId w16cid:paraId="00000168" w16cid:durableId="281C4164"/>
  <w16cid:commentId w16cid:paraId="00000169" w16cid:durableId="281C4163"/>
  <w16cid:commentId w16cid:paraId="00000167" w16cid:durableId="281C4162"/>
  <w16cid:commentId w16cid:paraId="00000160" w16cid:durableId="281C4161"/>
  <w16cid:commentId w16cid:paraId="00000162" w16cid:durableId="281C4160"/>
  <w16cid:commentId w16cid:paraId="00000159" w16cid:durableId="281C415F"/>
  <w16cid:commentId w16cid:paraId="00000166" w16cid:durableId="281C415E"/>
  <w16cid:commentId w16cid:paraId="0000015E" w16cid:durableId="281C415D"/>
  <w16cid:commentId w16cid:paraId="0000015D" w16cid:durableId="281C415C"/>
  <w16cid:commentId w16cid:paraId="0000015C" w16cid:durableId="281C415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4115" w:rsidRDefault="00CA4115" w14:paraId="7C6B1137" w14:textId="77777777">
      <w:pPr>
        <w:spacing w:line="240" w:lineRule="auto"/>
      </w:pPr>
      <w:r>
        <w:separator/>
      </w:r>
    </w:p>
  </w:endnote>
  <w:endnote w:type="continuationSeparator" w:id="0">
    <w:p w:rsidR="00CA4115" w:rsidRDefault="00CA4115" w14:paraId="034F1F3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6FE" w:rsidRDefault="00E636FE" w14:paraId="00000152"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E636FE" w:rsidRDefault="00E636FE" w14:paraId="00000153" w14:textId="77777777">
    <w:pPr>
      <w:pStyle w:val="Normal0"/>
      <w:spacing w:line="240" w:lineRule="auto"/>
      <w:ind w:left="-2" w:hanging="2"/>
      <w:jc w:val="right"/>
      <w:rPr>
        <w:rFonts w:ascii="Times New Roman" w:hAnsi="Times New Roman" w:eastAsia="Times New Roman" w:cs="Times New Roman"/>
        <w:sz w:val="24"/>
        <w:szCs w:val="24"/>
      </w:rPr>
    </w:pPr>
  </w:p>
  <w:p w:rsidR="00E636FE" w:rsidRDefault="00E636FE" w14:paraId="00000154" w14:textId="77777777">
    <w:pPr>
      <w:pStyle w:val="Normal0"/>
      <w:spacing w:line="240" w:lineRule="auto"/>
      <w:rPr>
        <w:rFonts w:ascii="Times New Roman" w:hAnsi="Times New Roman" w:eastAsia="Times New Roman" w:cs="Times New Roman"/>
        <w:sz w:val="24"/>
        <w:szCs w:val="24"/>
      </w:rPr>
    </w:pPr>
  </w:p>
  <w:p w:rsidR="00E636FE" w:rsidRDefault="00E636FE" w14:paraId="00000155"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E636FE" w:rsidRDefault="00E636FE" w14:paraId="00000156"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4115" w:rsidRDefault="00CA4115" w14:paraId="749C6593" w14:textId="77777777">
      <w:pPr>
        <w:spacing w:line="240" w:lineRule="auto"/>
      </w:pPr>
      <w:r>
        <w:separator/>
      </w:r>
    </w:p>
  </w:footnote>
  <w:footnote w:type="continuationSeparator" w:id="0">
    <w:p w:rsidR="00CA4115" w:rsidRDefault="00CA4115" w14:paraId="09DC68B7"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E636FE" w:rsidP="00BC79F9" w:rsidRDefault="00BC79F9" w14:paraId="00000150" w14:textId="7BC822E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4691F28A" wp14:editId="7036A796">
          <wp:extent cx="607094" cy="601200"/>
          <wp:effectExtent l="0" t="0" r="2540" b="8890"/>
          <wp:docPr id="10336062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06202" name="Imagen 1033606202"/>
                  <pic:cNvPicPr/>
                </pic:nvPicPr>
                <pic:blipFill rotWithShape="1">
                  <a:blip r:embed="rId1">
                    <a:extLst>
                      <a:ext uri="{28A0092B-C50C-407E-A947-70E740481C1C}">
                        <a14:useLocalDpi xmlns:a14="http://schemas.microsoft.com/office/drawing/2010/main" val="0"/>
                      </a:ext>
                    </a:extLst>
                  </a:blip>
                  <a:srcRect l="5129" t="8871" r="6837" b="8871"/>
                  <a:stretch/>
                </pic:blipFill>
                <pic:spPr bwMode="auto">
                  <a:xfrm>
                    <a:off x="0" y="0"/>
                    <a:ext cx="607094" cy="601200"/>
                  </a:xfrm>
                  <a:prstGeom prst="rect">
                    <a:avLst/>
                  </a:prstGeom>
                  <a:ln>
                    <a:noFill/>
                  </a:ln>
                  <a:extLst>
                    <a:ext uri="{53640926-AAD7-44D8-BBD7-CCE9431645EC}">
                      <a14:shadowObscured xmlns:a14="http://schemas.microsoft.com/office/drawing/2010/main"/>
                    </a:ext>
                  </a:extLst>
                </pic:spPr>
              </pic:pic>
            </a:graphicData>
          </a:graphic>
        </wp:inline>
      </w:drawing>
    </w:r>
  </w:p>
  <w:p w:rsidR="00E636FE" w:rsidRDefault="00E636FE" w14:paraId="00000151"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4A39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1468F02B"/>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359729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31FF0A"/>
    <w:multiLevelType w:val="multilevel"/>
    <w:tmpl w:val="FFFFFFFF"/>
    <w:lvl w:ilvl="0">
      <w:start w:val="3"/>
      <w:numFmt w:val="lowerLetter"/>
      <w:lvlText w:val="%1."/>
      <w:lvlJc w:val="left"/>
      <w:pPr>
        <w:ind w:left="720" w:hanging="360"/>
      </w:pPr>
      <w:rPr>
        <w:b w:val="0"/>
        <w:color w:val="00000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8399C0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9D0A07"/>
    <w:multiLevelType w:val="hybridMultilevel"/>
    <w:tmpl w:val="135C075C"/>
    <w:lvl w:ilvl="0" w:tplc="C1CAF93C">
      <w:start w:val="1"/>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 w:numId="6">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rsonal">
    <w15:presenceInfo w15:providerId="None" w15:userId="Person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6FE"/>
    <w:rsid w:val="0000B26E"/>
    <w:rsid w:val="000D1785"/>
    <w:rsid w:val="001836F5"/>
    <w:rsid w:val="0024628D"/>
    <w:rsid w:val="002614CD"/>
    <w:rsid w:val="0028124C"/>
    <w:rsid w:val="002B583D"/>
    <w:rsid w:val="003F1F81"/>
    <w:rsid w:val="0051317A"/>
    <w:rsid w:val="006E77E2"/>
    <w:rsid w:val="006F22A0"/>
    <w:rsid w:val="00741860"/>
    <w:rsid w:val="007A2718"/>
    <w:rsid w:val="008869A4"/>
    <w:rsid w:val="00957661"/>
    <w:rsid w:val="00964660"/>
    <w:rsid w:val="00974FDD"/>
    <w:rsid w:val="009F49C5"/>
    <w:rsid w:val="00B02A43"/>
    <w:rsid w:val="00B30E55"/>
    <w:rsid w:val="00B864FE"/>
    <w:rsid w:val="00BC79F9"/>
    <w:rsid w:val="00C07366"/>
    <w:rsid w:val="00CA4115"/>
    <w:rsid w:val="00CC7942"/>
    <w:rsid w:val="00D27F06"/>
    <w:rsid w:val="00D3718F"/>
    <w:rsid w:val="00D640C4"/>
    <w:rsid w:val="00D70938"/>
    <w:rsid w:val="00E636FE"/>
    <w:rsid w:val="00F44541"/>
    <w:rsid w:val="00F77EE8"/>
    <w:rsid w:val="1743E8F0"/>
    <w:rsid w:val="3DE015B1"/>
    <w:rsid w:val="5AB21D8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6BE99"/>
  <w15:docId w15:val="{93C4F572-58CA-4483-9C8A-6F641ECF6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rsid w:val="00267081"/>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3" w:customStyle="1">
    <w:name w:val="Table Normal3"/>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3"/>
    <w:tblPr>
      <w:tblStyleRowBandSize w:val="1"/>
      <w:tblStyleColBandSize w:val="1"/>
      <w:tblCellMar>
        <w:left w:w="70" w:type="dxa"/>
        <w:right w:w="70" w:type="dxa"/>
      </w:tblCellMar>
    </w:tblPr>
  </w:style>
  <w:style w:type="table" w:styleId="a7" w:customStyle="1">
    <w:basedOn w:val="TableNormal3"/>
    <w:tblPr>
      <w:tblStyleRowBandSize w:val="1"/>
      <w:tblStyleColBandSize w:val="1"/>
      <w:tblCellMar>
        <w:top w:w="15" w:type="dxa"/>
        <w:left w:w="15" w:type="dxa"/>
        <w:bottom w:w="15" w:type="dxa"/>
        <w:right w:w="15" w:type="dxa"/>
      </w:tblCellMar>
    </w:tblPr>
  </w:style>
  <w:style w:type="table" w:styleId="a8" w:customStyle="1">
    <w:basedOn w:val="TableNormal3"/>
    <w:tblPr>
      <w:tblStyleRowBandSize w:val="1"/>
      <w:tblStyleColBandSize w:val="1"/>
      <w:tblCellMar>
        <w:top w:w="15" w:type="dxa"/>
        <w:left w:w="15" w:type="dxa"/>
        <w:bottom w:w="15" w:type="dxa"/>
        <w:right w:w="15" w:type="dxa"/>
      </w:tblCellMar>
    </w:tblPr>
  </w:style>
  <w:style w:type="table" w:styleId="a9" w:customStyle="1">
    <w:basedOn w:val="TableNormal3"/>
    <w:tblPr>
      <w:tblStyleRowBandSize w:val="1"/>
      <w:tblStyleColBandSize w:val="1"/>
      <w:tblCellMar>
        <w:left w:w="115" w:type="dxa"/>
        <w:right w:w="115" w:type="dxa"/>
      </w:tblCellMar>
    </w:tblPr>
  </w:style>
  <w:style w:type="table" w:styleId="aa" w:customStyle="1">
    <w:basedOn w:val="TableNormal3"/>
    <w:tblPr>
      <w:tblStyleRowBandSize w:val="1"/>
      <w:tblStyleColBandSize w:val="1"/>
      <w:tblCellMar>
        <w:left w:w="115" w:type="dxa"/>
        <w:right w:w="115" w:type="dxa"/>
      </w:tblCellMar>
    </w:tblPr>
  </w:style>
  <w:style w:type="table" w:styleId="ab" w:customStyle="1">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0" w:customStyle="1">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1" w:customStyle="1">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2" w:customStyle="1">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3" w:customStyle="1">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4"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3C7AC5"/>
    <w:rPr>
      <w:color w:val="605E5C"/>
      <w:shd w:val="clear" w:color="auto" w:fill="E1DFDD"/>
    </w:rPr>
  </w:style>
  <w:style w:type="table" w:styleId="aff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TableNormal"/>
    <w:tblPr>
      <w:tblStyleRowBandSize w:val="1"/>
      <w:tblStyleColBandSize w:val="1"/>
      <w:tblCellMar>
        <w:left w:w="70" w:type="dxa"/>
        <w:right w:w="70" w:type="dxa"/>
      </w:tblCellMar>
    </w:tblPr>
  </w:style>
  <w:style w:type="table" w:styleId="afff4" w:customStyle="1">
    <w:basedOn w:val="TableNormal"/>
    <w:tblPr>
      <w:tblStyleRowBandSize w:val="1"/>
      <w:tblStyleColBandSize w:val="1"/>
      <w:tblCellMar>
        <w:left w:w="70" w:type="dxa"/>
        <w:right w:w="70" w:type="dxa"/>
      </w:tblCellMar>
    </w:tblPr>
  </w:style>
  <w:style w:type="table" w:styleId="afff5" w:customStyle="1">
    <w:basedOn w:val="TableNormal"/>
    <w:tblPr>
      <w:tblStyleRowBandSize w:val="1"/>
      <w:tblStyleColBandSize w:val="1"/>
      <w:tblCellMar>
        <w:left w:w="70" w:type="dxa"/>
        <w:right w:w="70" w:type="dxa"/>
      </w:tblCellMar>
    </w:tblPr>
  </w:style>
  <w:style w:type="table" w:styleId="afff6" w:customStyle="1">
    <w:basedOn w:val="TableNormal"/>
    <w:tblPr>
      <w:tblStyleRowBandSize w:val="1"/>
      <w:tblStyleColBandSize w:val="1"/>
      <w:tblCellMar>
        <w:left w:w="70" w:type="dxa"/>
        <w:right w:w="70" w:type="dxa"/>
      </w:tblCellMar>
    </w:tblPr>
  </w:style>
  <w:style w:type="table" w:styleId="afff7" w:customStyle="1">
    <w:basedOn w:val="TableNormal"/>
    <w:tblPr>
      <w:tblStyleRowBandSize w:val="1"/>
      <w:tblStyleColBandSize w:val="1"/>
      <w:tblCellMar>
        <w:left w:w="70" w:type="dxa"/>
        <w:right w:w="70" w:type="dxa"/>
      </w:tblCellMar>
    </w:tblPr>
  </w:style>
  <w:style w:type="table" w:styleId="afff8" w:customStyle="1">
    <w:basedOn w:val="TableNormal"/>
    <w:tblPr>
      <w:tblStyleRowBandSize w:val="1"/>
      <w:tblStyleColBandSize w:val="1"/>
      <w:tblCellMar>
        <w:left w:w="70" w:type="dxa"/>
        <w:right w:w="70" w:type="dxa"/>
      </w:tblCellMar>
    </w:tblPr>
  </w:style>
  <w:style w:type="table" w:styleId="afff9" w:customStyle="1">
    <w:basedOn w:val="TableNormal"/>
    <w:tblPr>
      <w:tblStyleRowBandSize w:val="1"/>
      <w:tblStyleColBandSize w:val="1"/>
      <w:tblCellMar>
        <w:left w:w="70" w:type="dxa"/>
        <w:right w:w="70" w:type="dxa"/>
      </w:tblCellMar>
    </w:tblPr>
  </w:style>
  <w:style w:type="table" w:styleId="afffa" w:customStyle="1">
    <w:basedOn w:val="TableNormal"/>
    <w:tblPr>
      <w:tblStyleRowBandSize w:val="1"/>
      <w:tblStyleColBandSize w:val="1"/>
      <w:tblCellMar>
        <w:left w:w="70" w:type="dxa"/>
        <w:right w:w="70" w:type="dxa"/>
      </w:tblCellMar>
    </w:tblPr>
  </w:style>
  <w:style w:type="table" w:styleId="afffb" w:customStyle="1">
    <w:basedOn w:val="TableNormal"/>
    <w:tblPr>
      <w:tblStyleRowBandSize w:val="1"/>
      <w:tblStyleColBandSize w:val="1"/>
      <w:tblCellMar>
        <w:left w:w="70" w:type="dxa"/>
        <w:right w:w="70" w:type="dxa"/>
      </w:tblCellMar>
    </w:tblPr>
  </w:style>
  <w:style w:type="table" w:styleId="afffc" w:customStyle="1">
    <w:basedOn w:val="TableNormal"/>
    <w:tblPr>
      <w:tblStyleRowBandSize w:val="1"/>
      <w:tblStyleColBandSize w:val="1"/>
      <w:tblCellMar>
        <w:left w:w="70" w:type="dxa"/>
        <w:right w:w="70" w:type="dxa"/>
      </w:tblCellMar>
    </w:tblPr>
  </w:style>
  <w:style w:type="table" w:styleId="afff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1" w:customStyle="1">
    <w:basedOn w:val="TableNormal"/>
    <w:tblPr>
      <w:tblStyleRowBandSize w:val="1"/>
      <w:tblStyleColBandSize w:val="1"/>
      <w:tblCellMar>
        <w:top w:w="15" w:type="dxa"/>
        <w:left w:w="15" w:type="dxa"/>
        <w:bottom w:w="15" w:type="dxa"/>
        <w:right w:w="15" w:type="dxa"/>
      </w:tblCellMar>
    </w:tblPr>
  </w:style>
  <w:style w:type="table" w:styleId="afff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007BB9"/>
    <w:pPr>
      <w:spacing w:line="240" w:lineRule="auto"/>
    </w:pPr>
  </w:style>
  <w:style w:type="character" w:styleId="UnresolvedMention" w:customStyle="1">
    <w:name w:val="Unresolved Mention"/>
    <w:basedOn w:val="Fuentedeprrafopredeter"/>
    <w:uiPriority w:val="99"/>
    <w:semiHidden/>
    <w:unhideWhenUsed/>
    <w:rsid w:val="006A3C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fff3"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8"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9"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0"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1"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2"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3"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rmal1" w:customStyle="1">
    <w:name w:val="Normal1"/>
    <w:qFormat/>
    <w:rsid w:val="0024628D"/>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121957">
      <w:bodyDiv w:val="1"/>
      <w:marLeft w:val="0"/>
      <w:marRight w:val="0"/>
      <w:marTop w:val="0"/>
      <w:marBottom w:val="0"/>
      <w:divBdr>
        <w:top w:val="none" w:sz="0" w:space="0" w:color="auto"/>
        <w:left w:val="none" w:sz="0" w:space="0" w:color="auto"/>
        <w:bottom w:val="none" w:sz="0" w:space="0" w:color="auto"/>
        <w:right w:val="none" w:sz="0" w:space="0" w:color="auto"/>
      </w:divBdr>
      <w:divsChild>
        <w:div w:id="1942377503">
          <w:marLeft w:val="0"/>
          <w:marRight w:val="0"/>
          <w:marTop w:val="0"/>
          <w:marBottom w:val="0"/>
          <w:divBdr>
            <w:top w:val="none" w:sz="0" w:space="0" w:color="auto"/>
            <w:left w:val="none" w:sz="0" w:space="0" w:color="auto"/>
            <w:bottom w:val="none" w:sz="0" w:space="0" w:color="auto"/>
            <w:right w:val="none" w:sz="0" w:space="0" w:color="auto"/>
          </w:divBdr>
        </w:div>
        <w:div w:id="1539511846">
          <w:marLeft w:val="0"/>
          <w:marRight w:val="0"/>
          <w:marTop w:val="0"/>
          <w:marBottom w:val="0"/>
          <w:divBdr>
            <w:top w:val="none" w:sz="0" w:space="0" w:color="auto"/>
            <w:left w:val="none" w:sz="0" w:space="0" w:color="auto"/>
            <w:bottom w:val="none" w:sz="0" w:space="0" w:color="auto"/>
            <w:right w:val="none" w:sz="0" w:space="0" w:color="auto"/>
          </w:divBdr>
        </w:div>
      </w:divsChild>
    </w:div>
    <w:div w:id="1132943679">
      <w:bodyDiv w:val="1"/>
      <w:marLeft w:val="0"/>
      <w:marRight w:val="0"/>
      <w:marTop w:val="0"/>
      <w:marBottom w:val="0"/>
      <w:divBdr>
        <w:top w:val="none" w:sz="0" w:space="0" w:color="auto"/>
        <w:left w:val="none" w:sz="0" w:space="0" w:color="auto"/>
        <w:bottom w:val="none" w:sz="0" w:space="0" w:color="auto"/>
        <w:right w:val="none" w:sz="0" w:space="0" w:color="auto"/>
      </w:divBdr>
      <w:divsChild>
        <w:div w:id="1323192055">
          <w:marLeft w:val="0"/>
          <w:marRight w:val="0"/>
          <w:marTop w:val="0"/>
          <w:marBottom w:val="0"/>
          <w:divBdr>
            <w:top w:val="none" w:sz="0" w:space="0" w:color="auto"/>
            <w:left w:val="none" w:sz="0" w:space="0" w:color="auto"/>
            <w:bottom w:val="none" w:sz="0" w:space="0" w:color="auto"/>
            <w:right w:val="none" w:sz="0" w:space="0" w:color="auto"/>
          </w:divBdr>
        </w:div>
        <w:div w:id="19984599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4.jpeg" Id="rId18" /><Relationship Type="http://schemas.openxmlformats.org/officeDocument/2006/relationships/hyperlink" Target="https://drive.google.com/file/d/1eB_EkXgDmsykNAfYyQH5UH5Tde8a2cAf/view?usp=sharing" TargetMode="External" Id="rId26" /><Relationship Type="http://schemas.openxmlformats.org/officeDocument/2006/relationships/fontTable" Target="fontTable.xml" Id="rId39" /><Relationship Type="http://schemas.openxmlformats.org/officeDocument/2006/relationships/image" Target="media/image6.png" Id="rId21" /><Relationship Type="http://schemas.openxmlformats.org/officeDocument/2006/relationships/hyperlink" Target="https://www1.upme.gov.co/DemandaEnergetica/EEIColombia/Guia_estructura_ISO50001.pdf" TargetMode="External" Id="rId34" /><Relationship Type="http://schemas.openxmlformats.org/officeDocument/2006/relationships/styles" Target="styles.xml" Id="rId7" /><Relationship Type="http://schemas.openxmlformats.org/officeDocument/2006/relationships/customXml" Target="../customXml/item2.xml" Id="rId2" /><Relationship Type="http://schemas.microsoft.com/office/2011/relationships/commentsExtended" Target="commentsExtended.xml" Id="rId16" /><Relationship Type="http://schemas.openxmlformats.org/officeDocument/2006/relationships/hyperlink" Target="https://www.elsevier.es/en-revista-ingenieria-investigacion-tecnologia-104-articulo-prevencion-minimizacion-control-contaminacion-ambiental-S1405774314706535" TargetMode="External" Id="rId20" /><Relationship Type="http://schemas.openxmlformats.org/officeDocument/2006/relationships/image" Target="media/image10.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hyperlink" Target="https://drive.google.com/file/d/1u2CjluOkI8lP1RU3mtDuM3fx2ae5lmny/view?usp=sharing" TargetMode="External" Id="rId24" /><Relationship Type="http://schemas.openxmlformats.org/officeDocument/2006/relationships/hyperlink" Target="https://www.aec.es/web/guest/centro-conocimiento/auditoria-energetica" TargetMode="External" Id="rId32" /><Relationship Type="http://schemas.openxmlformats.org/officeDocument/2006/relationships/header" Target="header1.xml" Id="rId37" /><Relationship Type="http://schemas.microsoft.com/office/2011/relationships/people" Target="people.xml" Id="rId40" /><Relationship Type="http://schemas.openxmlformats.org/officeDocument/2006/relationships/customXml" Target="../customXml/item5.xml" Id="rId5" /><Relationship Type="http://schemas.openxmlformats.org/officeDocument/2006/relationships/comments" Target="comments.xml" Id="rId15" /><Relationship Type="http://schemas.openxmlformats.org/officeDocument/2006/relationships/image" Target="media/image7.png" Id="rId23" /><Relationship Type="http://schemas.openxmlformats.org/officeDocument/2006/relationships/hyperlink" Target="https://drive.google.com/file/d/1BsdUAo3HQqy5KYBolbxeDptLyjzpjMa1/view?usp=sharing" TargetMode="External" Id="rId28" /><Relationship Type="http://schemas.openxmlformats.org/officeDocument/2006/relationships/hyperlink" Target="mailto:leidyc.arias@misena.edu.co" TargetMode="External" Id="rId36" /><Relationship Type="http://schemas.microsoft.com/office/2016/09/relationships/commentsIds" Target="commentsIds.xml" Id="rId49" /><Relationship Type="http://schemas.openxmlformats.org/officeDocument/2006/relationships/footnotes" Target="footnotes.xml" Id="rId10" /><Relationship Type="http://schemas.openxmlformats.org/officeDocument/2006/relationships/image" Target="media/image5.png" Id="rId19" /><Relationship Type="http://schemas.openxmlformats.org/officeDocument/2006/relationships/hyperlink" Target="https://www.youtube.com/watch?v=pWVFKfTUeYQ" TargetMode="External"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yperlink" Target="https://www1.upme.gov.co/DemandaEnergetica/EEIColombia/Guia_estructura_ISO50001.pdf" TargetMode="External" Id="rId14" /><Relationship Type="http://schemas.openxmlformats.org/officeDocument/2006/relationships/hyperlink" Target="https://drive.google.com/file/d/1WFlQF48A1tFKw7Yqsu1T4BaLVj9c9EQ6/view?usp=sharing" TargetMode="External" Id="rId22" /><Relationship Type="http://schemas.openxmlformats.org/officeDocument/2006/relationships/image" Target="media/image9.png" Id="rId27" /><Relationship Type="http://schemas.openxmlformats.org/officeDocument/2006/relationships/hyperlink" Target="https://www.youtube.com/watch?v=pWVFKfTUeYQ" TargetMode="External" Id="rId30" /><Relationship Type="http://schemas.openxmlformats.org/officeDocument/2006/relationships/hyperlink" Target="https://bdigital.upme.gov.co/bitstream/001/902/1/upme_217_auditorias_energeticas_2007.pdf" TargetMode="External" Id="rId35" /><Relationship Type="http://schemas.microsoft.com/office/2018/08/relationships/commentsExtensible" Target="commentsExtensible.xml" Id="rId48"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3.png" Id="rId17" /><Relationship Type="http://schemas.openxmlformats.org/officeDocument/2006/relationships/image" Target="media/image8.png" Id="rId25" /><Relationship Type="http://schemas.openxmlformats.org/officeDocument/2006/relationships/hyperlink" Target="https://www.aec.es/web/guest/centro-conocimiento/auditoria-energetica" TargetMode="External" Id="rId33" /><Relationship Type="http://schemas.openxmlformats.org/officeDocument/2006/relationships/footer" Target="footer1.xml" Id="rId38" /><Relationship Type="http://schemas.openxmlformats.org/officeDocument/2006/relationships/glossaryDocument" Target="glossary/document.xml" Id="R6c520656dbf0467b" /></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3b0aba0-bb8b-43e1-a23a-8edaaff46063}"/>
      </w:docPartPr>
      <w:docPartBody>
        <w:p w14:paraId="6956963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ilz5zgR2rdfGRduFj/eoGe2nCVQQ==">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</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D7A88-5207-45D5-80A2-D96025F1D7E2}">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510AF40F-6DDD-49EC-BC12-78A93C40E97E}"/>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3993361A-D19F-4DFA-B272-BAECF4D1C4B0}">
  <ds:schemaRefs>
    <ds:schemaRef ds:uri="http://schemas.microsoft.com/sharepoint/v3/contenttype/forms"/>
  </ds:schemaRefs>
</ds:datastoreItem>
</file>

<file path=customXml/itemProps5.xml><?xml version="1.0" encoding="utf-8"?>
<ds:datastoreItem xmlns:ds="http://schemas.openxmlformats.org/officeDocument/2006/customXml" ds:itemID="{EB4D5FBC-EF53-4EC4-A4E2-C229A9E408D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José Yobani Penagos Mora</lastModifiedBy>
  <revision>11</revision>
  <dcterms:created xsi:type="dcterms:W3CDTF">2023-05-28T20:17:00.0000000Z</dcterms:created>
  <dcterms:modified xsi:type="dcterms:W3CDTF">2023-07-27T15:38:28.7702644Z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4446000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2023-05-27T15:44:11Z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a92add78-aeff-4f3c-a3c5-0f3da8c19ff5</vt:lpwstr>
  </property>
  <property fmtid="{D5CDD505-2E9C-101B-9397-08002B2CF9AE}" pid="16" name="MSIP_Label_1299739c-ad3d-4908-806e-4d91151a6e13_ContentBits">
    <vt:lpwstr>0</vt:lpwstr>
  </property>
</Properties>
</file>