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41F181" w14:textId="77777777" w:rsidR="006E3B53" w:rsidRPr="003F3026" w:rsidRDefault="006E3B53">
      <w:pPr>
        <w:pStyle w:val="Textoindependiente"/>
        <w:rPr>
          <w:rFonts w:ascii="Times New Roman"/>
          <w:sz w:val="20"/>
        </w:rPr>
      </w:pPr>
    </w:p>
    <w:p w14:paraId="77DAA8E4" w14:textId="77777777" w:rsidR="006E3B53" w:rsidRDefault="006E3B53">
      <w:pPr>
        <w:pStyle w:val="Textoindependiente"/>
        <w:rPr>
          <w:rFonts w:ascii="Times New Roman"/>
          <w:sz w:val="20"/>
        </w:rPr>
      </w:pPr>
    </w:p>
    <w:p w14:paraId="1A8E3A87" w14:textId="77777777" w:rsidR="006E3B53" w:rsidRDefault="006E3B53">
      <w:pPr>
        <w:pStyle w:val="Textoindependiente"/>
        <w:rPr>
          <w:rFonts w:ascii="Times New Roman"/>
          <w:sz w:val="20"/>
        </w:rPr>
      </w:pPr>
    </w:p>
    <w:p w14:paraId="5D67FEB8" w14:textId="77777777" w:rsidR="006E3B53" w:rsidRDefault="006E3B53">
      <w:pPr>
        <w:pStyle w:val="Textoindependiente"/>
        <w:rPr>
          <w:rFonts w:ascii="Times New Roman"/>
          <w:sz w:val="20"/>
        </w:rPr>
      </w:pPr>
    </w:p>
    <w:p w14:paraId="79A3C317" w14:textId="77777777" w:rsidR="006E3B53" w:rsidRDefault="006E3B53">
      <w:pPr>
        <w:pStyle w:val="Textoindependiente"/>
        <w:rPr>
          <w:rFonts w:ascii="Times New Roman"/>
          <w:sz w:val="20"/>
        </w:rPr>
      </w:pPr>
    </w:p>
    <w:p w14:paraId="1A8038ED" w14:textId="77777777" w:rsidR="006E3B53" w:rsidRDefault="006E3B53">
      <w:pPr>
        <w:pStyle w:val="Textoindependiente"/>
        <w:spacing w:before="10"/>
        <w:rPr>
          <w:rFonts w:ascii="Times New Roman"/>
        </w:rPr>
      </w:pPr>
    </w:p>
    <w:p w14:paraId="4414A168" w14:textId="77777777" w:rsidR="006E3B53" w:rsidRDefault="00000000">
      <w:pPr>
        <w:pStyle w:val="Textoindependiente"/>
        <w:ind w:left="4681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6690492F">
          <v:group id="_x0000_s2056" style="width:43.95pt;height:42.85pt;mso-position-horizontal-relative:char;mso-position-vertical-relative:line" coordsize="879,85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8" type="#_x0000_t75" style="position:absolute;left:346;width:189;height:190">
              <v:imagedata r:id="rId7" o:title=""/>
            </v:shape>
            <v:shape id="_x0000_s2057" style="position:absolute;left:-1;top:220;width:879;height:637" coordorigin=",220" coordsize="879,637" o:spt="100" adj="0,,0" path="m218,323r,-18l217,300r-6,-10l206,286r-5,-3l196,281r-6,-3l176,275r-12,-3l148,269r-10,-1l115,264r-12,-4l103,251r2,-2l110,248r4,-2l120,245r18,l146,246r6,3l157,251r2,3l159,259r53,l212,245r,l205,236r-13,-6l181,226r-14,-3l150,221r-20,-1l110,221r-17,2l78,226r-12,4l52,237r-8,9l45,264r1,4l48,272r2,4l53,280r5,3l67,287r13,4l97,296r22,4l123,300r2,l127,301r3,l150,305r10,4l160,317r-3,3l147,324r-7,1l120,325r-9,-1l100,319r-3,-4l97,309r,-2l97,307r-55,l42,323r7,11l62,340r11,5l88,348r17,2l126,350r21,l165,348r16,-4l195,340r15,-7l217,325r1,-2xm395,321r-97,l298,296r86,l384,270r-86,l298,249r93,l391,222r-150,l241,348r154,l395,321xm403,380l,380r,67l251,447r11,3l269,457r3,11l269,479,116,745r51,47l403,380xm620,222r-54,l566,307,527,263,490,222r-72,l418,348r54,l472,263r74,85l620,348r,-41l620,222xm666,825l530,600,439,449r,1l439,450,217,827r59,30l421,611r9,-8l441,600r10,3l460,611,606,857r60,-32xm856,348l841,325,823,298,792,252,773,222r-8,l765,298r-55,l738,252r27,46l765,222r-55,l623,348r57,l693,325r87,l793,348r63,xm878,380r-403,l712,792r50,-47l609,479r-3,-11l609,457r7,-7l628,447r250,l878,380xe" fillcolor="#00ac00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14:paraId="6680ED4B" w14:textId="77777777" w:rsidR="006E3B53" w:rsidRDefault="006E3B53">
      <w:pPr>
        <w:pStyle w:val="Textoindependiente"/>
        <w:spacing w:before="3"/>
        <w:rPr>
          <w:rFonts w:ascii="Times New Roman"/>
          <w:sz w:val="20"/>
        </w:rPr>
      </w:pPr>
    </w:p>
    <w:p w14:paraId="7B1C4044" w14:textId="77777777" w:rsidR="006E3B53" w:rsidRDefault="00000000">
      <w:pPr>
        <w:spacing w:before="92"/>
        <w:ind w:left="1181" w:right="1399"/>
        <w:jc w:val="center"/>
        <w:rPr>
          <w:sz w:val="28"/>
        </w:rPr>
      </w:pPr>
      <w:r>
        <w:rPr>
          <w:sz w:val="28"/>
        </w:rPr>
        <w:t>Componente</w:t>
      </w:r>
      <w:r>
        <w:rPr>
          <w:spacing w:val="-4"/>
          <w:sz w:val="28"/>
        </w:rPr>
        <w:t xml:space="preserve"> </w:t>
      </w:r>
      <w:r>
        <w:rPr>
          <w:sz w:val="28"/>
        </w:rPr>
        <w:t>formativo</w:t>
      </w:r>
    </w:p>
    <w:p w14:paraId="05DA71BC" w14:textId="77777777" w:rsidR="006E3B53" w:rsidRDefault="00000000">
      <w:pPr>
        <w:spacing w:before="160"/>
        <w:ind w:left="1181" w:right="1406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Planificación</w:t>
      </w:r>
      <w:r>
        <w:rPr>
          <w:rFonts w:ascii="Arial" w:hAnsi="Arial"/>
          <w:b/>
          <w:spacing w:val="-5"/>
          <w:sz w:val="28"/>
        </w:rPr>
        <w:t xml:space="preserve"> </w:t>
      </w:r>
      <w:r>
        <w:rPr>
          <w:rFonts w:ascii="Arial" w:hAnsi="Arial"/>
          <w:b/>
          <w:sz w:val="28"/>
        </w:rPr>
        <w:t>del</w:t>
      </w:r>
      <w:r>
        <w:rPr>
          <w:rFonts w:ascii="Arial" w:hAnsi="Arial"/>
          <w:b/>
          <w:spacing w:val="-6"/>
          <w:sz w:val="28"/>
        </w:rPr>
        <w:t xml:space="preserve"> </w:t>
      </w:r>
      <w:r>
        <w:rPr>
          <w:rFonts w:ascii="Arial" w:hAnsi="Arial"/>
          <w:b/>
          <w:sz w:val="28"/>
        </w:rPr>
        <w:t>mantenimiento</w:t>
      </w:r>
      <w:r>
        <w:rPr>
          <w:rFonts w:ascii="Arial" w:hAnsi="Arial"/>
          <w:b/>
          <w:spacing w:val="-5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5"/>
          <w:sz w:val="28"/>
        </w:rPr>
        <w:t xml:space="preserve"> </w:t>
      </w:r>
      <w:r>
        <w:rPr>
          <w:rFonts w:ascii="Arial" w:hAnsi="Arial"/>
          <w:b/>
          <w:sz w:val="28"/>
        </w:rPr>
        <w:t>productos</w:t>
      </w:r>
      <w:r>
        <w:rPr>
          <w:rFonts w:ascii="Arial" w:hAnsi="Arial"/>
          <w:b/>
          <w:spacing w:val="-5"/>
          <w:sz w:val="28"/>
        </w:rPr>
        <w:t xml:space="preserve"> </w:t>
      </w:r>
      <w:r>
        <w:rPr>
          <w:rFonts w:ascii="Arial" w:hAnsi="Arial"/>
          <w:b/>
          <w:sz w:val="28"/>
        </w:rPr>
        <w:t>electrónicos</w:t>
      </w:r>
    </w:p>
    <w:p w14:paraId="2849E4AF" w14:textId="77777777" w:rsidR="006E3B53" w:rsidRDefault="006E3B53">
      <w:pPr>
        <w:pStyle w:val="Textoindependiente"/>
        <w:rPr>
          <w:rFonts w:ascii="Arial"/>
          <w:b/>
          <w:sz w:val="30"/>
        </w:rPr>
      </w:pPr>
    </w:p>
    <w:p w14:paraId="35D6C792" w14:textId="77777777" w:rsidR="006E3B53" w:rsidRDefault="006E3B53">
      <w:pPr>
        <w:pStyle w:val="Textoindependiente"/>
        <w:rPr>
          <w:rFonts w:ascii="Arial"/>
          <w:b/>
          <w:sz w:val="30"/>
        </w:rPr>
      </w:pPr>
    </w:p>
    <w:p w14:paraId="0BB2F626" w14:textId="77777777" w:rsidR="006E3B53" w:rsidRDefault="00000000">
      <w:pPr>
        <w:spacing w:before="1"/>
        <w:ind w:left="841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Breve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descripción:</w:t>
      </w:r>
    </w:p>
    <w:p w14:paraId="6B99B591" w14:textId="77777777" w:rsidR="006E3B53" w:rsidRDefault="006E3B53">
      <w:pPr>
        <w:pStyle w:val="Textoindependiente"/>
        <w:spacing w:before="10"/>
        <w:rPr>
          <w:rFonts w:ascii="Arial"/>
          <w:b/>
          <w:sz w:val="25"/>
        </w:rPr>
      </w:pPr>
    </w:p>
    <w:p w14:paraId="02D76A80" w14:textId="77777777" w:rsidR="006E3B53" w:rsidRDefault="00000000">
      <w:pPr>
        <w:pStyle w:val="Textoindependiente"/>
        <w:spacing w:line="360" w:lineRule="auto"/>
        <w:ind w:left="132" w:right="435" w:firstLine="708"/>
      </w:pPr>
      <w:r>
        <w:t>El plan de mantenimiento electrónico es la mejor forma de prever, organizar y dirigir el</w:t>
      </w:r>
      <w:r>
        <w:rPr>
          <w:spacing w:val="-64"/>
        </w:rPr>
        <w:t xml:space="preserve"> </w:t>
      </w:r>
      <w:r>
        <w:t>mantenimiento electrónico, sea desde el punto de vista de la empresa proveedora de</w:t>
      </w:r>
      <w:r>
        <w:rPr>
          <w:spacing w:val="1"/>
        </w:rPr>
        <w:t xml:space="preserve"> </w:t>
      </w:r>
      <w:r>
        <w:t>mantenimiento o desde la noción de la empresa o persona natural que contrata un servicio</w:t>
      </w:r>
      <w:r>
        <w:rPr>
          <w:spacing w:val="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mantenimiento.</w:t>
      </w:r>
      <w:r>
        <w:rPr>
          <w:spacing w:val="-4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plan</w:t>
      </w:r>
      <w:r>
        <w:rPr>
          <w:spacing w:val="-1"/>
        </w:rPr>
        <w:t xml:space="preserve"> </w:t>
      </w:r>
      <w:r>
        <w:t>tiene</w:t>
      </w:r>
      <w:r>
        <w:rPr>
          <w:spacing w:val="-1"/>
        </w:rPr>
        <w:t xml:space="preserve"> </w:t>
      </w:r>
      <w:r>
        <w:t>etapas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cumplir</w:t>
      </w:r>
      <w:r>
        <w:rPr>
          <w:spacing w:val="-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desarrollar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pro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cuidado</w:t>
      </w:r>
      <w:r>
        <w:rPr>
          <w:spacing w:val="-1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buena</w:t>
      </w:r>
      <w:r>
        <w:rPr>
          <w:spacing w:val="-63"/>
        </w:rPr>
        <w:t xml:space="preserve"> </w:t>
      </w:r>
      <w:r>
        <w:t>vida de los equipos y</w:t>
      </w:r>
      <w:r>
        <w:rPr>
          <w:spacing w:val="-2"/>
        </w:rPr>
        <w:t xml:space="preserve"> </w:t>
      </w:r>
      <w:r>
        <w:t>productos.</w:t>
      </w:r>
    </w:p>
    <w:p w14:paraId="1D1D567E" w14:textId="77777777" w:rsidR="006E3B53" w:rsidRDefault="00000000">
      <w:pPr>
        <w:spacing w:before="160"/>
        <w:ind w:left="841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Área ocupacional:</w:t>
      </w:r>
    </w:p>
    <w:p w14:paraId="098BD6C7" w14:textId="77777777" w:rsidR="006E3B53" w:rsidRDefault="006E3B53">
      <w:pPr>
        <w:pStyle w:val="Textoindependiente"/>
        <w:spacing w:before="10"/>
        <w:rPr>
          <w:rFonts w:ascii="Arial"/>
          <w:b/>
          <w:sz w:val="25"/>
        </w:rPr>
      </w:pPr>
    </w:p>
    <w:p w14:paraId="54BB40D8" w14:textId="77777777" w:rsidR="006E3B53" w:rsidRDefault="00000000">
      <w:pPr>
        <w:pStyle w:val="Textoindependiente"/>
        <w:ind w:left="841"/>
      </w:pPr>
      <w:r>
        <w:t>Procesamiento,</w:t>
      </w:r>
      <w:r>
        <w:rPr>
          <w:spacing w:val="-4"/>
        </w:rPr>
        <w:t xml:space="preserve"> </w:t>
      </w:r>
      <w:r>
        <w:t>fabricación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ensamble</w:t>
      </w:r>
    </w:p>
    <w:p w14:paraId="2EB39349" w14:textId="77777777" w:rsidR="006E3B53" w:rsidRDefault="00000000">
      <w:pPr>
        <w:pStyle w:val="Textoindependiente"/>
        <w:spacing w:before="1"/>
        <w:rPr>
          <w:sz w:val="10"/>
        </w:rPr>
      </w:pPr>
      <w:r>
        <w:pict w14:anchorId="485486D6">
          <v:rect id="_x0000_s2055" style="position:absolute;margin-left:55.2pt;margin-top:7.8pt;width:501.6pt;height:1.45pt;z-index:-15728128;mso-wrap-distance-left:0;mso-wrap-distance-right:0;mso-position-horizontal-relative:page" fillcolor="black" stroked="f">
            <w10:wrap type="topAndBottom" anchorx="page"/>
          </v:rect>
        </w:pict>
      </w:r>
    </w:p>
    <w:p w14:paraId="3A2611D0" w14:textId="77777777" w:rsidR="006E3B53" w:rsidRDefault="006E3B53">
      <w:pPr>
        <w:pStyle w:val="Textoindependiente"/>
        <w:rPr>
          <w:sz w:val="20"/>
        </w:rPr>
      </w:pPr>
    </w:p>
    <w:p w14:paraId="61863E8A" w14:textId="77777777" w:rsidR="006E3B53" w:rsidRDefault="006E3B53">
      <w:pPr>
        <w:pStyle w:val="Textoindependiente"/>
        <w:rPr>
          <w:sz w:val="20"/>
        </w:rPr>
      </w:pPr>
    </w:p>
    <w:p w14:paraId="761A1623" w14:textId="77777777" w:rsidR="006E3B53" w:rsidRDefault="006E3B53">
      <w:pPr>
        <w:pStyle w:val="Textoindependiente"/>
        <w:spacing w:before="9"/>
        <w:rPr>
          <w:sz w:val="21"/>
        </w:rPr>
      </w:pPr>
    </w:p>
    <w:p w14:paraId="61D02D08" w14:textId="77777777" w:rsidR="006E3B53" w:rsidRDefault="00000000">
      <w:pPr>
        <w:ind w:left="1181" w:right="1397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Junio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2023</w:t>
      </w:r>
    </w:p>
    <w:p w14:paraId="0A5C708A" w14:textId="77777777" w:rsidR="006E3B53" w:rsidRDefault="006E3B53">
      <w:pPr>
        <w:pStyle w:val="Textoindependiente"/>
        <w:rPr>
          <w:rFonts w:ascii="Arial"/>
          <w:b/>
          <w:sz w:val="20"/>
        </w:rPr>
      </w:pPr>
    </w:p>
    <w:p w14:paraId="17560F70" w14:textId="77777777" w:rsidR="006E3B53" w:rsidRDefault="006E3B53">
      <w:pPr>
        <w:pStyle w:val="Textoindependiente"/>
        <w:rPr>
          <w:rFonts w:ascii="Arial"/>
          <w:b/>
          <w:sz w:val="20"/>
        </w:rPr>
      </w:pPr>
    </w:p>
    <w:p w14:paraId="5B9B0318" w14:textId="77777777" w:rsidR="006E3B53" w:rsidRDefault="006E3B53">
      <w:pPr>
        <w:pStyle w:val="Textoindependiente"/>
        <w:rPr>
          <w:rFonts w:ascii="Arial"/>
          <w:b/>
          <w:sz w:val="20"/>
        </w:rPr>
      </w:pPr>
    </w:p>
    <w:p w14:paraId="64D28D87" w14:textId="77777777" w:rsidR="006E3B53" w:rsidRDefault="006E3B53">
      <w:pPr>
        <w:pStyle w:val="Textoindependiente"/>
        <w:rPr>
          <w:rFonts w:ascii="Arial"/>
          <w:b/>
          <w:sz w:val="20"/>
        </w:rPr>
      </w:pPr>
    </w:p>
    <w:p w14:paraId="7C8C5DC3" w14:textId="77777777" w:rsidR="006E3B53" w:rsidRDefault="006E3B53">
      <w:pPr>
        <w:pStyle w:val="Textoindependiente"/>
        <w:rPr>
          <w:rFonts w:ascii="Arial"/>
          <w:b/>
          <w:sz w:val="20"/>
        </w:rPr>
      </w:pPr>
    </w:p>
    <w:p w14:paraId="2FF60D5C" w14:textId="77777777" w:rsidR="006E3B53" w:rsidRDefault="006E3B53">
      <w:pPr>
        <w:pStyle w:val="Textoindependiente"/>
        <w:rPr>
          <w:rFonts w:ascii="Arial"/>
          <w:b/>
          <w:sz w:val="20"/>
        </w:rPr>
      </w:pPr>
    </w:p>
    <w:p w14:paraId="0D6B3E4B" w14:textId="77777777" w:rsidR="006E3B53" w:rsidRDefault="006E3B53">
      <w:pPr>
        <w:pStyle w:val="Textoindependiente"/>
        <w:rPr>
          <w:rFonts w:ascii="Arial"/>
          <w:b/>
          <w:sz w:val="20"/>
        </w:rPr>
      </w:pPr>
    </w:p>
    <w:p w14:paraId="66417BBD" w14:textId="77777777" w:rsidR="006E3B53" w:rsidRDefault="006E3B53">
      <w:pPr>
        <w:pStyle w:val="Textoindependiente"/>
        <w:rPr>
          <w:rFonts w:ascii="Arial"/>
          <w:b/>
          <w:sz w:val="20"/>
        </w:rPr>
      </w:pPr>
    </w:p>
    <w:p w14:paraId="79350036" w14:textId="77777777" w:rsidR="006E3B53" w:rsidRDefault="006E3B53">
      <w:pPr>
        <w:pStyle w:val="Textoindependiente"/>
        <w:rPr>
          <w:rFonts w:ascii="Arial"/>
          <w:b/>
          <w:sz w:val="20"/>
        </w:rPr>
      </w:pPr>
    </w:p>
    <w:p w14:paraId="01560FCE" w14:textId="77777777" w:rsidR="006E3B53" w:rsidRDefault="006E3B53">
      <w:pPr>
        <w:pStyle w:val="Textoindependiente"/>
        <w:rPr>
          <w:rFonts w:ascii="Arial"/>
          <w:b/>
          <w:sz w:val="20"/>
        </w:rPr>
      </w:pPr>
    </w:p>
    <w:p w14:paraId="5DA912CC" w14:textId="77777777" w:rsidR="006E3B53" w:rsidRDefault="006E3B53">
      <w:pPr>
        <w:pStyle w:val="Textoindependiente"/>
        <w:rPr>
          <w:rFonts w:ascii="Arial"/>
          <w:b/>
          <w:sz w:val="20"/>
        </w:rPr>
      </w:pPr>
    </w:p>
    <w:p w14:paraId="3A430875" w14:textId="77777777" w:rsidR="006E3B53" w:rsidRDefault="006E3B53">
      <w:pPr>
        <w:pStyle w:val="Textoindependiente"/>
        <w:rPr>
          <w:rFonts w:ascii="Arial"/>
          <w:b/>
          <w:sz w:val="20"/>
        </w:rPr>
      </w:pPr>
    </w:p>
    <w:p w14:paraId="38A84878" w14:textId="77777777" w:rsidR="006E3B53" w:rsidRDefault="006E3B53">
      <w:pPr>
        <w:pStyle w:val="Textoindependiente"/>
        <w:rPr>
          <w:rFonts w:ascii="Arial"/>
          <w:b/>
          <w:sz w:val="20"/>
        </w:rPr>
      </w:pPr>
    </w:p>
    <w:p w14:paraId="2AF106E0" w14:textId="77777777" w:rsidR="006E3B53" w:rsidRDefault="006E3B53">
      <w:pPr>
        <w:pStyle w:val="Textoindependiente"/>
        <w:rPr>
          <w:rFonts w:ascii="Arial"/>
          <w:b/>
          <w:sz w:val="20"/>
        </w:rPr>
      </w:pPr>
    </w:p>
    <w:p w14:paraId="7BA18CB3" w14:textId="77777777" w:rsidR="006E3B53" w:rsidRDefault="006E3B53">
      <w:pPr>
        <w:pStyle w:val="Textoindependiente"/>
        <w:rPr>
          <w:rFonts w:ascii="Arial"/>
          <w:b/>
          <w:sz w:val="20"/>
        </w:rPr>
      </w:pPr>
    </w:p>
    <w:p w14:paraId="7F9F9A3F" w14:textId="77777777" w:rsidR="006E3B53" w:rsidRDefault="006E3B53">
      <w:pPr>
        <w:pStyle w:val="Textoindependiente"/>
        <w:rPr>
          <w:rFonts w:ascii="Arial"/>
          <w:b/>
          <w:sz w:val="20"/>
        </w:rPr>
      </w:pPr>
    </w:p>
    <w:p w14:paraId="28ED6065" w14:textId="77777777" w:rsidR="006E3B53" w:rsidRDefault="006E3B53">
      <w:pPr>
        <w:pStyle w:val="Textoindependiente"/>
        <w:rPr>
          <w:rFonts w:ascii="Arial"/>
          <w:b/>
          <w:sz w:val="20"/>
        </w:rPr>
      </w:pPr>
    </w:p>
    <w:p w14:paraId="3597BFC2" w14:textId="77777777" w:rsidR="006E3B53" w:rsidRDefault="006E3B53">
      <w:pPr>
        <w:pStyle w:val="Textoindependiente"/>
        <w:rPr>
          <w:rFonts w:ascii="Arial"/>
          <w:b/>
          <w:sz w:val="20"/>
        </w:rPr>
      </w:pPr>
    </w:p>
    <w:p w14:paraId="19A450BE" w14:textId="77777777" w:rsidR="006E3B53" w:rsidRDefault="006E3B53">
      <w:pPr>
        <w:pStyle w:val="Textoindependiente"/>
        <w:rPr>
          <w:rFonts w:ascii="Arial"/>
          <w:b/>
          <w:sz w:val="20"/>
        </w:rPr>
      </w:pPr>
    </w:p>
    <w:p w14:paraId="4FBA45A4" w14:textId="77777777" w:rsidR="006E3B53" w:rsidRDefault="00000000">
      <w:pPr>
        <w:pStyle w:val="Textoindependiente"/>
        <w:spacing w:before="9"/>
        <w:rPr>
          <w:rFonts w:ascii="Arial"/>
          <w:b/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DC595C2" wp14:editId="500F2165">
            <wp:simplePos x="0" y="0"/>
            <wp:positionH relativeFrom="page">
              <wp:posOffset>2432304</wp:posOffset>
            </wp:positionH>
            <wp:positionV relativeFrom="paragraph">
              <wp:posOffset>132812</wp:posOffset>
            </wp:positionV>
            <wp:extent cx="2906706" cy="365760"/>
            <wp:effectExtent l="0" t="0" r="0" b="0"/>
            <wp:wrapTopAndBottom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6706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0E7C65" w14:textId="77777777" w:rsidR="006E3B53" w:rsidRDefault="006E3B53">
      <w:pPr>
        <w:rPr>
          <w:rFonts w:ascii="Arial"/>
          <w:sz w:val="14"/>
        </w:rPr>
        <w:sectPr w:rsidR="006E3B53">
          <w:type w:val="continuous"/>
          <w:pgSz w:w="12240" w:h="15840"/>
          <w:pgMar w:top="1500" w:right="780" w:bottom="0" w:left="1000" w:header="720" w:footer="720" w:gutter="0"/>
          <w:cols w:space="720"/>
        </w:sectPr>
      </w:pPr>
    </w:p>
    <w:p w14:paraId="1EC70409" w14:textId="77777777" w:rsidR="006E3B53" w:rsidRDefault="006E3B53">
      <w:pPr>
        <w:pStyle w:val="Textoindependiente"/>
        <w:spacing w:before="9"/>
        <w:rPr>
          <w:rFonts w:ascii="Arial"/>
          <w:b/>
          <w:sz w:val="9"/>
        </w:rPr>
      </w:pPr>
    </w:p>
    <w:p w14:paraId="53F2A2D6" w14:textId="77777777" w:rsidR="006E3B53" w:rsidRDefault="00000000">
      <w:pPr>
        <w:pStyle w:val="Ttulo"/>
      </w:pPr>
      <w:r>
        <w:t>Tabla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contenido</w:t>
      </w:r>
    </w:p>
    <w:sdt>
      <w:sdtPr>
        <w:rPr>
          <w:sz w:val="22"/>
          <w:szCs w:val="22"/>
        </w:rPr>
        <w:id w:val="643936067"/>
        <w:docPartObj>
          <w:docPartGallery w:val="Table of Contents"/>
          <w:docPartUnique/>
        </w:docPartObj>
      </w:sdtPr>
      <w:sdtContent>
        <w:p w14:paraId="1E5DD638" w14:textId="77777777" w:rsidR="006E3B53" w:rsidRDefault="00000000">
          <w:pPr>
            <w:pStyle w:val="TDC1"/>
            <w:tabs>
              <w:tab w:val="right" w:leader="dot" w:pos="10096"/>
            </w:tabs>
            <w:spacing w:before="269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bookmark0" w:history="1">
            <w:r>
              <w:t>Introducción</w:t>
            </w:r>
            <w:r>
              <w:tab/>
              <w:t>3</w:t>
            </w:r>
          </w:hyperlink>
        </w:p>
        <w:p w14:paraId="10EFDA18" w14:textId="77777777" w:rsidR="006E3B53" w:rsidRDefault="00000000">
          <w:pPr>
            <w:pStyle w:val="TDC1"/>
            <w:numPr>
              <w:ilvl w:val="0"/>
              <w:numId w:val="4"/>
            </w:numPr>
            <w:tabs>
              <w:tab w:val="left" w:pos="1333"/>
              <w:tab w:val="left" w:pos="1334"/>
              <w:tab w:val="right" w:leader="dot" w:pos="10096"/>
            </w:tabs>
            <w:spacing w:before="297"/>
            <w:ind w:hanging="493"/>
          </w:pPr>
          <w:hyperlink w:anchor="_bookmark1" w:history="1">
            <w:r>
              <w:t>Mantenimiento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equipos electrónicos</w:t>
            </w:r>
            <w:r>
              <w:tab/>
              <w:t>3</w:t>
            </w:r>
          </w:hyperlink>
        </w:p>
        <w:p w14:paraId="5C8E8397" w14:textId="77777777" w:rsidR="006E3B53" w:rsidRDefault="00000000">
          <w:pPr>
            <w:pStyle w:val="TDC1"/>
            <w:numPr>
              <w:ilvl w:val="0"/>
              <w:numId w:val="4"/>
            </w:numPr>
            <w:tabs>
              <w:tab w:val="left" w:pos="1333"/>
              <w:tab w:val="left" w:pos="1334"/>
              <w:tab w:val="right" w:leader="dot" w:pos="10096"/>
            </w:tabs>
            <w:spacing w:before="300"/>
            <w:ind w:hanging="493"/>
          </w:pPr>
          <w:hyperlink w:anchor="_bookmark2" w:history="1">
            <w:r>
              <w:t>Equipos</w:t>
            </w:r>
            <w:r>
              <w:rPr>
                <w:spacing w:val="-1"/>
              </w:rPr>
              <w:t xml:space="preserve"> </w:t>
            </w:r>
            <w:r>
              <w:t>electro-electrónicos</w:t>
            </w:r>
            <w:r>
              <w:tab/>
              <w:t>9</w:t>
            </w:r>
          </w:hyperlink>
        </w:p>
        <w:p w14:paraId="625B0C86" w14:textId="77777777" w:rsidR="006E3B53" w:rsidRDefault="00000000">
          <w:pPr>
            <w:pStyle w:val="TDC1"/>
            <w:numPr>
              <w:ilvl w:val="0"/>
              <w:numId w:val="4"/>
            </w:numPr>
            <w:tabs>
              <w:tab w:val="left" w:pos="1333"/>
              <w:tab w:val="left" w:pos="1334"/>
              <w:tab w:val="right" w:leader="dot" w:pos="10099"/>
            </w:tabs>
            <w:ind w:hanging="493"/>
          </w:pPr>
          <w:hyperlink w:anchor="_bookmark3" w:history="1">
            <w:r>
              <w:t>Atención</w:t>
            </w:r>
            <w:r>
              <w:rPr>
                <w:spacing w:val="-1"/>
              </w:rPr>
              <w:t xml:space="preserve"> </w:t>
            </w:r>
            <w:r>
              <w:t>al cliente</w:t>
            </w:r>
            <w:r>
              <w:tab/>
              <w:t>17</w:t>
            </w:r>
          </w:hyperlink>
        </w:p>
        <w:p w14:paraId="59FC5442" w14:textId="77777777" w:rsidR="006E3B53" w:rsidRDefault="00000000">
          <w:pPr>
            <w:pStyle w:val="TDC1"/>
            <w:tabs>
              <w:tab w:val="right" w:leader="dot" w:pos="10099"/>
            </w:tabs>
          </w:pPr>
          <w:hyperlink w:anchor="_bookmark4" w:history="1">
            <w:r>
              <w:t>Síntesis</w:t>
            </w:r>
            <w:r>
              <w:tab/>
              <w:t>22</w:t>
            </w:r>
          </w:hyperlink>
        </w:p>
        <w:p w14:paraId="4039512D" w14:textId="77777777" w:rsidR="006E3B53" w:rsidRDefault="00000000">
          <w:pPr>
            <w:pStyle w:val="TDC1"/>
            <w:tabs>
              <w:tab w:val="right" w:leader="dot" w:pos="10099"/>
            </w:tabs>
          </w:pPr>
          <w:hyperlink w:anchor="_bookmark5" w:history="1">
            <w:r>
              <w:t>Material</w:t>
            </w:r>
            <w:r>
              <w:rPr>
                <w:spacing w:val="-1"/>
              </w:rPr>
              <w:t xml:space="preserve"> </w:t>
            </w:r>
            <w:r>
              <w:t>complementario</w:t>
            </w:r>
            <w:r>
              <w:tab/>
              <w:t>24</w:t>
            </w:r>
          </w:hyperlink>
        </w:p>
        <w:p w14:paraId="71EC0615" w14:textId="77777777" w:rsidR="006E3B53" w:rsidRDefault="00000000">
          <w:pPr>
            <w:pStyle w:val="TDC1"/>
            <w:tabs>
              <w:tab w:val="right" w:leader="dot" w:pos="10099"/>
            </w:tabs>
            <w:spacing w:before="297"/>
          </w:pPr>
          <w:hyperlink w:anchor="_bookmark6" w:history="1">
            <w:r>
              <w:t>Glosario</w:t>
            </w:r>
            <w:r>
              <w:tab/>
              <w:t>25</w:t>
            </w:r>
          </w:hyperlink>
        </w:p>
        <w:p w14:paraId="06B25290" w14:textId="77777777" w:rsidR="006E3B53" w:rsidRDefault="00000000">
          <w:pPr>
            <w:pStyle w:val="TDC1"/>
            <w:tabs>
              <w:tab w:val="right" w:leader="dot" w:pos="10099"/>
            </w:tabs>
          </w:pPr>
          <w:hyperlink w:anchor="_bookmark7" w:history="1">
            <w:r>
              <w:t>Referencias</w:t>
            </w:r>
            <w:r>
              <w:rPr>
                <w:spacing w:val="-3"/>
              </w:rPr>
              <w:t xml:space="preserve"> </w:t>
            </w:r>
            <w:r>
              <w:t>bibliográficas</w:t>
            </w:r>
            <w:r>
              <w:tab/>
              <w:t>26</w:t>
            </w:r>
          </w:hyperlink>
        </w:p>
        <w:p w14:paraId="02160667" w14:textId="77777777" w:rsidR="006E3B53" w:rsidRDefault="00000000">
          <w:pPr>
            <w:pStyle w:val="TDC1"/>
            <w:tabs>
              <w:tab w:val="right" w:leader="dot" w:pos="10099"/>
            </w:tabs>
          </w:pPr>
          <w:hyperlink w:anchor="_bookmark8" w:history="1">
            <w:r>
              <w:t>Créditos</w:t>
            </w:r>
            <w:r>
              <w:tab/>
              <w:t>27</w:t>
            </w:r>
          </w:hyperlink>
        </w:p>
        <w:p w14:paraId="220057B7" w14:textId="77777777" w:rsidR="006E3B53" w:rsidRDefault="00000000">
          <w:r>
            <w:fldChar w:fldCharType="end"/>
          </w:r>
        </w:p>
      </w:sdtContent>
    </w:sdt>
    <w:p w14:paraId="0231C71A" w14:textId="77777777" w:rsidR="006E3B53" w:rsidRDefault="006E3B53">
      <w:pPr>
        <w:sectPr w:rsidR="006E3B53">
          <w:headerReference w:type="default" r:id="rId9"/>
          <w:footerReference w:type="default" r:id="rId10"/>
          <w:pgSz w:w="12240" w:h="15840"/>
          <w:pgMar w:top="1500" w:right="780" w:bottom="940" w:left="1000" w:header="321" w:footer="742" w:gutter="0"/>
          <w:pgNumType w:start="2"/>
          <w:cols w:space="720"/>
        </w:sectPr>
      </w:pPr>
    </w:p>
    <w:p w14:paraId="4AAFDCBA" w14:textId="77777777" w:rsidR="006E3B53" w:rsidRDefault="00000000">
      <w:pPr>
        <w:pStyle w:val="Ttulo1"/>
        <w:spacing w:before="202"/>
        <w:ind w:left="132"/>
      </w:pPr>
      <w:bookmarkStart w:id="0" w:name="Introducción"/>
      <w:bookmarkStart w:id="1" w:name="_bookmark0"/>
      <w:bookmarkEnd w:id="0"/>
      <w:bookmarkEnd w:id="1"/>
      <w:r>
        <w:t>Introducción</w:t>
      </w:r>
    </w:p>
    <w:p w14:paraId="57B3B2D3" w14:textId="77777777" w:rsidR="006E3B53" w:rsidRDefault="006E3B53">
      <w:pPr>
        <w:pStyle w:val="Textoindependiente"/>
        <w:spacing w:before="9"/>
        <w:rPr>
          <w:rFonts w:ascii="Arial"/>
          <w:b/>
          <w:sz w:val="32"/>
        </w:rPr>
      </w:pPr>
    </w:p>
    <w:p w14:paraId="23E01EAC" w14:textId="77777777" w:rsidR="006E3B53" w:rsidRDefault="00000000">
      <w:pPr>
        <w:pStyle w:val="Textoindependiente"/>
        <w:spacing w:line="360" w:lineRule="auto"/>
        <w:ind w:left="132" w:right="435" w:firstLine="708"/>
      </w:pPr>
      <w:r>
        <w:t>El futuro tecnólogo en desarrollo de productos electrónicos interpretará el</w:t>
      </w:r>
      <w:r>
        <w:rPr>
          <w:spacing w:val="1"/>
        </w:rPr>
        <w:t xml:space="preserve"> </w:t>
      </w:r>
      <w:r>
        <w:t xml:space="preserve">funcionamiento de </w:t>
      </w:r>
      <w:proofErr w:type="gramStart"/>
      <w:r>
        <w:t>los mismos</w:t>
      </w:r>
      <w:proofErr w:type="gramEnd"/>
      <w:r>
        <w:t xml:space="preserve"> a través de diagramas de bloques de circuitos y equipos, por</w:t>
      </w:r>
      <w:r>
        <w:rPr>
          <w:spacing w:val="1"/>
        </w:rPr>
        <w:t xml:space="preserve"> </w:t>
      </w:r>
      <w:r>
        <w:t>medio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manuales</w:t>
      </w:r>
      <w:r>
        <w:rPr>
          <w:spacing w:val="-4"/>
        </w:rPr>
        <w:t xml:space="preserve"> </w:t>
      </w:r>
      <w:r>
        <w:t>técnicos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componentes,</w:t>
      </w:r>
      <w:r>
        <w:rPr>
          <w:spacing w:val="-2"/>
        </w:rPr>
        <w:t xml:space="preserve"> </w:t>
      </w:r>
      <w:r>
        <w:t>equipos</w:t>
      </w:r>
      <w:r>
        <w:rPr>
          <w:spacing w:val="-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otros</w:t>
      </w:r>
      <w:r>
        <w:rPr>
          <w:spacing w:val="-4"/>
        </w:rPr>
        <w:t xml:space="preserve"> </w:t>
      </w:r>
      <w:r>
        <w:t>elementos</w:t>
      </w:r>
      <w:r>
        <w:rPr>
          <w:spacing w:val="-3"/>
        </w:rPr>
        <w:t xml:space="preserve"> </w:t>
      </w:r>
      <w:r>
        <w:t>accesorios.</w:t>
      </w:r>
      <w:r>
        <w:rPr>
          <w:spacing w:val="-4"/>
        </w:rPr>
        <w:t xml:space="preserve"> </w:t>
      </w:r>
      <w:r>
        <w:t>Estará</w:t>
      </w:r>
      <w:r>
        <w:rPr>
          <w:spacing w:val="-64"/>
        </w:rPr>
        <w:t xml:space="preserve"> </w:t>
      </w:r>
      <w:r>
        <w:t>en capacidad de reconocer características técnicas de los productos electrónicos, teniendo</w:t>
      </w:r>
      <w:r>
        <w:rPr>
          <w:spacing w:val="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cuenta los sistemas</w:t>
      </w:r>
      <w:r>
        <w:rPr>
          <w:spacing w:val="-3"/>
        </w:rPr>
        <w:t xml:space="preserve"> </w:t>
      </w:r>
      <w:r>
        <w:t>y subsistemas</w:t>
      </w:r>
      <w:r>
        <w:rPr>
          <w:spacing w:val="-1"/>
        </w:rPr>
        <w:t xml:space="preserve"> </w:t>
      </w:r>
      <w:r>
        <w:t>propios</w:t>
      </w:r>
      <w:r>
        <w:rPr>
          <w:spacing w:val="-2"/>
        </w:rPr>
        <w:t xml:space="preserve"> </w:t>
      </w:r>
      <w:r>
        <w:t>de la</w:t>
      </w:r>
      <w:r>
        <w:rPr>
          <w:spacing w:val="-2"/>
        </w:rPr>
        <w:t xml:space="preserve"> </w:t>
      </w:r>
      <w:r>
        <w:t>tecnología.</w:t>
      </w:r>
    </w:p>
    <w:p w14:paraId="6805740A" w14:textId="77777777" w:rsidR="006E3B53" w:rsidRDefault="00000000">
      <w:pPr>
        <w:pStyle w:val="Textoindependiente"/>
        <w:spacing w:before="162" w:line="360" w:lineRule="auto"/>
        <w:ind w:left="132" w:right="435" w:firstLine="708"/>
      </w:pPr>
      <w:r>
        <w:t>Con el conocimiento del presente componente formativo, el egresado podrá realizar</w:t>
      </w:r>
      <w:r>
        <w:rPr>
          <w:spacing w:val="1"/>
        </w:rPr>
        <w:t xml:space="preserve"> </w:t>
      </w:r>
      <w:r>
        <w:t>servicio</w:t>
      </w:r>
      <w:r>
        <w:rPr>
          <w:spacing w:val="-2"/>
        </w:rPr>
        <w:t xml:space="preserve"> </w:t>
      </w:r>
      <w:r>
        <w:t>posventa,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acuerdo</w:t>
      </w:r>
      <w:r>
        <w:rPr>
          <w:spacing w:val="-1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protocolos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atención</w:t>
      </w:r>
      <w:r>
        <w:rPr>
          <w:spacing w:val="-2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cliente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normativas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calidad</w:t>
      </w:r>
      <w:r>
        <w:rPr>
          <w:spacing w:val="-6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empresa</w:t>
      </w:r>
      <w:r>
        <w:rPr>
          <w:spacing w:val="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otras</w:t>
      </w:r>
      <w:r>
        <w:rPr>
          <w:spacing w:val="-5"/>
        </w:rPr>
        <w:t xml:space="preserve"> </w:t>
      </w:r>
      <w:r>
        <w:t>generales.</w:t>
      </w:r>
    </w:p>
    <w:p w14:paraId="34418F61" w14:textId="77777777" w:rsidR="006E3B53" w:rsidRDefault="00000000">
      <w:pPr>
        <w:pStyle w:val="Textoindependiente"/>
        <w:spacing w:before="161" w:line="360" w:lineRule="auto"/>
        <w:ind w:left="132" w:right="394" w:firstLine="708"/>
      </w:pPr>
      <w:r>
        <w:t>También le permitirá conocer la terminología del mantenimiento electrónico, teorías</w:t>
      </w:r>
      <w:r>
        <w:rPr>
          <w:spacing w:val="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configurarlo,</w:t>
      </w:r>
      <w:r>
        <w:rPr>
          <w:spacing w:val="-2"/>
        </w:rPr>
        <w:t xml:space="preserve"> </w:t>
      </w:r>
      <w:r>
        <w:t>gráficas</w:t>
      </w:r>
      <w:r>
        <w:rPr>
          <w:spacing w:val="-2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revisarlo,</w:t>
      </w:r>
      <w:r>
        <w:rPr>
          <w:spacing w:val="-4"/>
        </w:rPr>
        <w:t xml:space="preserve"> </w:t>
      </w:r>
      <w:r>
        <w:t>analizar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resultados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corregir</w:t>
      </w:r>
      <w:r>
        <w:rPr>
          <w:spacing w:val="-4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problemas</w:t>
      </w:r>
      <w:r>
        <w:rPr>
          <w:spacing w:val="-2"/>
        </w:rPr>
        <w:t xml:space="preserve"> </w:t>
      </w:r>
      <w:r>
        <w:t>que</w:t>
      </w:r>
      <w:r>
        <w:rPr>
          <w:spacing w:val="-64"/>
        </w:rPr>
        <w:t xml:space="preserve"> </w:t>
      </w:r>
      <w:r>
        <w:t>se presenten o puedan presentarse. Todo lo anterior con el fin de aplicar controles</w:t>
      </w:r>
      <w:r>
        <w:rPr>
          <w:spacing w:val="1"/>
        </w:rPr>
        <w:t xml:space="preserve"> </w:t>
      </w:r>
      <w:r>
        <w:t>posteriormente</w:t>
      </w:r>
      <w:r>
        <w:rPr>
          <w:spacing w:val="-2"/>
        </w:rPr>
        <w:t xml:space="preserve"> </w:t>
      </w:r>
      <w:r>
        <w:t>al</w:t>
      </w:r>
      <w:r>
        <w:rPr>
          <w:spacing w:val="2"/>
        </w:rPr>
        <w:t xml:space="preserve"> </w:t>
      </w:r>
      <w:r>
        <w:t>plan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mantenimiento,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acuerdo con</w:t>
      </w:r>
      <w:r>
        <w:rPr>
          <w:spacing w:val="-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clasificación.</w:t>
      </w:r>
    </w:p>
    <w:p w14:paraId="52265DB8" w14:textId="77777777" w:rsidR="006E3B53" w:rsidRDefault="00000000">
      <w:pPr>
        <w:pStyle w:val="Textoindependiente"/>
        <w:spacing w:before="158" w:line="362" w:lineRule="auto"/>
        <w:ind w:left="132" w:right="594" w:firstLine="708"/>
      </w:pPr>
      <w:r>
        <w:t>Finalmente,</w:t>
      </w:r>
      <w:r>
        <w:rPr>
          <w:spacing w:val="-3"/>
        </w:rPr>
        <w:t xml:space="preserve"> </w:t>
      </w:r>
      <w:r>
        <w:t>conocerá</w:t>
      </w:r>
      <w:r>
        <w:rPr>
          <w:spacing w:val="-4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tipos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equipos</w:t>
      </w:r>
      <w:r>
        <w:rPr>
          <w:spacing w:val="-2"/>
        </w:rPr>
        <w:t xml:space="preserve"> </w:t>
      </w:r>
      <w:r>
        <w:t>electrónicos</w:t>
      </w:r>
      <w:r>
        <w:rPr>
          <w:spacing w:val="-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existen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mercado</w:t>
      </w:r>
      <w:r>
        <w:rPr>
          <w:spacing w:val="-63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visualizar</w:t>
      </w:r>
      <w:r>
        <w:rPr>
          <w:spacing w:val="-1"/>
        </w:rPr>
        <w:t xml:space="preserve"> </w:t>
      </w:r>
      <w:r>
        <w:t>los objetivos</w:t>
      </w:r>
      <w:r>
        <w:rPr>
          <w:spacing w:val="-1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negocio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mantenimiento</w:t>
      </w:r>
      <w:r>
        <w:rPr>
          <w:spacing w:val="-2"/>
        </w:rPr>
        <w:t xml:space="preserve"> </w:t>
      </w:r>
      <w:r>
        <w:t>para los</w:t>
      </w:r>
      <w:r>
        <w:rPr>
          <w:spacing w:val="-1"/>
        </w:rPr>
        <w:t xml:space="preserve"> </w:t>
      </w:r>
      <w:r>
        <w:t>mismos.</w:t>
      </w:r>
    </w:p>
    <w:p w14:paraId="24E641C0" w14:textId="77777777" w:rsidR="006E3B53" w:rsidRDefault="006E3B53">
      <w:pPr>
        <w:pStyle w:val="Textoindependiente"/>
        <w:spacing w:before="10"/>
        <w:rPr>
          <w:sz w:val="30"/>
        </w:rPr>
      </w:pPr>
    </w:p>
    <w:p w14:paraId="3075176D" w14:textId="77777777" w:rsidR="006E3B53" w:rsidRDefault="00000000">
      <w:pPr>
        <w:pStyle w:val="Ttulo1"/>
        <w:numPr>
          <w:ilvl w:val="0"/>
          <w:numId w:val="3"/>
        </w:numPr>
        <w:tabs>
          <w:tab w:val="left" w:pos="494"/>
        </w:tabs>
        <w:spacing w:before="0"/>
        <w:ind w:hanging="362"/>
      </w:pPr>
      <w:bookmarkStart w:id="2" w:name="1._Mantenimiento_de_equipos_electrónicos"/>
      <w:bookmarkStart w:id="3" w:name="_bookmark1"/>
      <w:bookmarkEnd w:id="2"/>
      <w:bookmarkEnd w:id="3"/>
      <w:r>
        <w:t>Mantenimiento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equipos</w:t>
      </w:r>
      <w:r>
        <w:rPr>
          <w:spacing w:val="-2"/>
        </w:rPr>
        <w:t xml:space="preserve"> </w:t>
      </w:r>
      <w:r>
        <w:t>electrónicos</w:t>
      </w:r>
    </w:p>
    <w:p w14:paraId="17107EAD" w14:textId="77777777" w:rsidR="006E3B53" w:rsidRDefault="006E3B53">
      <w:pPr>
        <w:pStyle w:val="Textoindependiente"/>
        <w:rPr>
          <w:rFonts w:ascii="Arial"/>
          <w:b/>
          <w:sz w:val="33"/>
        </w:rPr>
      </w:pPr>
    </w:p>
    <w:p w14:paraId="6ED870A9" w14:textId="77777777" w:rsidR="006E3B53" w:rsidRDefault="00000000">
      <w:pPr>
        <w:pStyle w:val="Textoindependiente"/>
        <w:spacing w:line="360" w:lineRule="auto"/>
        <w:ind w:left="132" w:right="594" w:firstLine="708"/>
      </w:pPr>
      <w:r>
        <w:t>En el mantenimiento de equipos electrónicos, se conocen dos categorías: el</w:t>
      </w:r>
      <w:r>
        <w:rPr>
          <w:spacing w:val="1"/>
        </w:rPr>
        <w:t xml:space="preserve"> </w:t>
      </w:r>
      <w:r>
        <w:t>mantenimiento preventivo y el correctivo, ambos tienen el objetivo de preservar el</w:t>
      </w:r>
      <w:r>
        <w:rPr>
          <w:spacing w:val="1"/>
        </w:rPr>
        <w:t xml:space="preserve"> </w:t>
      </w:r>
      <w:r>
        <w:t>funcionamiento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dispositivo</w:t>
      </w:r>
      <w:r>
        <w:rPr>
          <w:spacing w:val="-3"/>
        </w:rPr>
        <w:t xml:space="preserve"> </w:t>
      </w:r>
      <w:r>
        <w:t>cualquiera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sea</w:t>
      </w:r>
      <w:r>
        <w:rPr>
          <w:spacing w:val="-3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función.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siguiente</w:t>
      </w:r>
      <w:r>
        <w:rPr>
          <w:spacing w:val="-63"/>
        </w:rPr>
        <w:t xml:space="preserve"> </w:t>
      </w:r>
      <w:r>
        <w:t>figura,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observa</w:t>
      </w:r>
      <w:r>
        <w:rPr>
          <w:spacing w:val="-1"/>
        </w:rPr>
        <w:t xml:space="preserve"> </w:t>
      </w:r>
      <w:r>
        <w:t>cómo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planeación se</w:t>
      </w:r>
      <w:r>
        <w:rPr>
          <w:spacing w:val="-2"/>
        </w:rPr>
        <w:t xml:space="preserve"> </w:t>
      </w:r>
      <w:r>
        <w:t>enfoca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mantenimiento preventivo.</w:t>
      </w:r>
    </w:p>
    <w:p w14:paraId="0066FDFB" w14:textId="77777777" w:rsidR="006E3B53" w:rsidRDefault="006E3B53">
      <w:pPr>
        <w:spacing w:line="360" w:lineRule="auto"/>
        <w:sectPr w:rsidR="006E3B53">
          <w:pgSz w:w="12240" w:h="15840"/>
          <w:pgMar w:top="1500" w:right="780" w:bottom="1060" w:left="1000" w:header="321" w:footer="742" w:gutter="0"/>
          <w:cols w:space="720"/>
        </w:sectPr>
      </w:pPr>
    </w:p>
    <w:p w14:paraId="0A2A3FF5" w14:textId="77777777" w:rsidR="006E3B53" w:rsidRDefault="006E3B53">
      <w:pPr>
        <w:pStyle w:val="Textoindependiente"/>
        <w:spacing w:before="6"/>
        <w:rPr>
          <w:sz w:val="9"/>
        </w:rPr>
      </w:pPr>
    </w:p>
    <w:p w14:paraId="11E44F35" w14:textId="77777777" w:rsidR="006E3B53" w:rsidRDefault="00000000">
      <w:pPr>
        <w:spacing w:before="93"/>
        <w:ind w:left="841"/>
        <w:rPr>
          <w:sz w:val="24"/>
        </w:rPr>
      </w:pPr>
      <w:r>
        <w:rPr>
          <w:rFonts w:ascii="Arial"/>
          <w:b/>
          <w:sz w:val="24"/>
        </w:rPr>
        <w:t>Figura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1.</w:t>
      </w:r>
      <w:r>
        <w:rPr>
          <w:rFonts w:ascii="Arial"/>
          <w:b/>
          <w:spacing w:val="-2"/>
          <w:sz w:val="24"/>
        </w:rPr>
        <w:t xml:space="preserve"> </w:t>
      </w:r>
      <w:r>
        <w:rPr>
          <w:sz w:val="24"/>
        </w:rPr>
        <w:t>Plan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mantenimiento.</w:t>
      </w:r>
    </w:p>
    <w:p w14:paraId="7EBF64C1" w14:textId="77777777" w:rsidR="006E3B53" w:rsidRDefault="00000000">
      <w:pPr>
        <w:pStyle w:val="Textoindependiente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F810B83" wp14:editId="44A3890A">
            <wp:simplePos x="0" y="0"/>
            <wp:positionH relativeFrom="page">
              <wp:posOffset>1170305</wp:posOffset>
            </wp:positionH>
            <wp:positionV relativeFrom="paragraph">
              <wp:posOffset>188297</wp:posOffset>
            </wp:positionV>
            <wp:extent cx="5672793" cy="3019425"/>
            <wp:effectExtent l="0" t="0" r="0" b="0"/>
            <wp:wrapTopAndBottom/>
            <wp:docPr id="7" name="image3.png" descr="La figura 1, describe un plan de mantenimien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793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94022" w14:textId="77777777" w:rsidR="006E3B53" w:rsidRDefault="006E3B53">
      <w:pPr>
        <w:pStyle w:val="Textoindependiente"/>
        <w:spacing w:before="10"/>
      </w:pPr>
    </w:p>
    <w:p w14:paraId="1F6E0589" w14:textId="77777777" w:rsidR="006E3B53" w:rsidRDefault="00000000">
      <w:pPr>
        <w:pStyle w:val="Textoindependiente"/>
        <w:spacing w:line="360" w:lineRule="auto"/>
        <w:ind w:left="132" w:right="435" w:firstLine="708"/>
      </w:pPr>
      <w:r>
        <w:t>La</w:t>
      </w:r>
      <w:r>
        <w:rPr>
          <w:spacing w:val="-3"/>
        </w:rPr>
        <w:t xml:space="preserve"> </w:t>
      </w:r>
      <w:r>
        <w:t>planeación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realiza</w:t>
      </w:r>
      <w:r>
        <w:rPr>
          <w:spacing w:val="-2"/>
        </w:rPr>
        <w:t xml:space="preserve"> </w:t>
      </w:r>
      <w:r>
        <w:t>especialmente</w:t>
      </w:r>
      <w:r>
        <w:rPr>
          <w:spacing w:val="-2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mantenimiento</w:t>
      </w:r>
      <w:r>
        <w:rPr>
          <w:spacing w:val="-3"/>
        </w:rPr>
        <w:t xml:space="preserve"> </w:t>
      </w:r>
      <w:r>
        <w:t>preventivo,</w:t>
      </w:r>
      <w:r>
        <w:rPr>
          <w:spacing w:val="-3"/>
        </w:rPr>
        <w:t xml:space="preserve"> </w:t>
      </w:r>
      <w:r>
        <w:t>ya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se</w:t>
      </w:r>
      <w:r>
        <w:rPr>
          <w:spacing w:val="-64"/>
        </w:rPr>
        <w:t xml:space="preserve"> </w:t>
      </w:r>
      <w:r>
        <w:t>puede</w:t>
      </w:r>
      <w:r>
        <w:rPr>
          <w:spacing w:val="-1"/>
        </w:rPr>
        <w:t xml:space="preserve"> </w:t>
      </w:r>
      <w:r>
        <w:t>programar</w:t>
      </w:r>
      <w:r>
        <w:rPr>
          <w:spacing w:val="-1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periodos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tiempo</w:t>
      </w:r>
      <w:r>
        <w:rPr>
          <w:spacing w:val="-1"/>
        </w:rPr>
        <w:t xml:space="preserve"> </w:t>
      </w:r>
      <w:r>
        <w:t>según</w:t>
      </w:r>
      <w:r>
        <w:rPr>
          <w:spacing w:val="-1"/>
        </w:rPr>
        <w:t xml:space="preserve"> </w:t>
      </w:r>
      <w:r>
        <w:t>las</w:t>
      </w:r>
      <w:r>
        <w:rPr>
          <w:spacing w:val="4"/>
        </w:rPr>
        <w:t xml:space="preserve"> </w:t>
      </w:r>
      <w:r>
        <w:t>necesidades</w:t>
      </w:r>
      <w:r>
        <w:rPr>
          <w:spacing w:val="-1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equipo.</w:t>
      </w:r>
    </w:p>
    <w:p w14:paraId="5AD7208D" w14:textId="77777777" w:rsidR="006E3B53" w:rsidRDefault="00000000">
      <w:pPr>
        <w:spacing w:before="161"/>
        <w:ind w:left="841"/>
        <w:rPr>
          <w:rFonts w:ascii="Arial"/>
          <w:b/>
          <w:sz w:val="24"/>
        </w:rPr>
      </w:pPr>
      <w:r>
        <w:rPr>
          <w:rFonts w:ascii="Arial"/>
          <w:b/>
          <w:sz w:val="24"/>
        </w:rPr>
        <w:t>Mensual,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bimestral,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semestral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o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anual.</w:t>
      </w:r>
    </w:p>
    <w:p w14:paraId="0A089B84" w14:textId="77777777" w:rsidR="006E3B53" w:rsidRDefault="006E3B53">
      <w:pPr>
        <w:pStyle w:val="Textoindependiente"/>
        <w:spacing w:before="10"/>
        <w:rPr>
          <w:rFonts w:ascii="Arial"/>
          <w:b/>
          <w:sz w:val="25"/>
        </w:rPr>
      </w:pPr>
    </w:p>
    <w:p w14:paraId="0742C5B6" w14:textId="77777777" w:rsidR="006E3B53" w:rsidRDefault="00000000">
      <w:pPr>
        <w:pStyle w:val="Textoindependiente"/>
        <w:spacing w:before="1" w:line="360" w:lineRule="auto"/>
        <w:ind w:left="132" w:right="435" w:firstLine="708"/>
      </w:pPr>
      <w:r>
        <w:t>El</w:t>
      </w:r>
      <w:r>
        <w:rPr>
          <w:spacing w:val="-2"/>
        </w:rPr>
        <w:t xml:space="preserve"> </w:t>
      </w:r>
      <w:r>
        <w:t>plan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mantenimiento siempre</w:t>
      </w:r>
      <w:r>
        <w:rPr>
          <w:spacing w:val="-4"/>
        </w:rPr>
        <w:t xml:space="preserve"> </w:t>
      </w:r>
      <w:r>
        <w:t>enfatiza</w:t>
      </w:r>
      <w:r>
        <w:rPr>
          <w:spacing w:val="-4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mantenimiento</w:t>
      </w:r>
      <w:r>
        <w:rPr>
          <w:spacing w:val="-2"/>
        </w:rPr>
        <w:t xml:space="preserve"> </w:t>
      </w:r>
      <w:r>
        <w:t>preventivo,</w:t>
      </w:r>
      <w:r>
        <w:rPr>
          <w:spacing w:val="-3"/>
        </w:rPr>
        <w:t xml:space="preserve"> </w:t>
      </w:r>
      <w:r>
        <w:t>porque</w:t>
      </w:r>
      <w:r>
        <w:rPr>
          <w:spacing w:val="-64"/>
        </w:rPr>
        <w:t xml:space="preserve"> </w:t>
      </w:r>
      <w:r>
        <w:t>permite</w:t>
      </w:r>
      <w:r>
        <w:rPr>
          <w:spacing w:val="-2"/>
        </w:rPr>
        <w:t xml:space="preserve"> </w:t>
      </w:r>
      <w:r>
        <w:t>establecer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plan de</w:t>
      </w:r>
      <w:r>
        <w:rPr>
          <w:spacing w:val="-1"/>
        </w:rPr>
        <w:t xml:space="preserve"> </w:t>
      </w:r>
      <w:r>
        <w:t>acuerdo</w:t>
      </w:r>
      <w:r>
        <w:rPr>
          <w:spacing w:val="-4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equipos,</w:t>
      </w:r>
      <w:r>
        <w:rPr>
          <w:spacing w:val="-2"/>
        </w:rPr>
        <w:t xml:space="preserve"> </w:t>
      </w:r>
      <w:r>
        <w:t>componentes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sí.</w:t>
      </w:r>
    </w:p>
    <w:p w14:paraId="27A797C8" w14:textId="77777777" w:rsidR="006E3B53" w:rsidRDefault="00000000">
      <w:pPr>
        <w:spacing w:before="158"/>
        <w:ind w:left="841"/>
        <w:rPr>
          <w:rFonts w:ascii="Arial"/>
          <w:b/>
          <w:sz w:val="24"/>
        </w:rPr>
      </w:pPr>
      <w:r>
        <w:rPr>
          <w:rFonts w:ascii="Arial"/>
          <w:b/>
          <w:sz w:val="24"/>
        </w:rPr>
        <w:t>Tipos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de mantenimiento</w:t>
      </w:r>
    </w:p>
    <w:p w14:paraId="6376A421" w14:textId="77777777" w:rsidR="006E3B53" w:rsidRDefault="006E3B53">
      <w:pPr>
        <w:pStyle w:val="Textoindependiente"/>
        <w:spacing w:before="9"/>
        <w:rPr>
          <w:rFonts w:ascii="Arial"/>
          <w:b/>
          <w:sz w:val="32"/>
        </w:rPr>
      </w:pPr>
    </w:p>
    <w:p w14:paraId="598362F9" w14:textId="77777777" w:rsidR="006E3B53" w:rsidRDefault="00000000">
      <w:pPr>
        <w:pStyle w:val="Prrafodelista"/>
        <w:numPr>
          <w:ilvl w:val="1"/>
          <w:numId w:val="3"/>
        </w:numPr>
        <w:tabs>
          <w:tab w:val="left" w:pos="1202"/>
        </w:tabs>
        <w:ind w:hanging="361"/>
        <w:rPr>
          <w:sz w:val="24"/>
        </w:rPr>
      </w:pPr>
      <w:r>
        <w:rPr>
          <w:sz w:val="24"/>
        </w:rPr>
        <w:t>Activo</w:t>
      </w:r>
    </w:p>
    <w:p w14:paraId="2078D442" w14:textId="77777777" w:rsidR="006E3B53" w:rsidRDefault="006E3B53">
      <w:pPr>
        <w:pStyle w:val="Textoindependiente"/>
        <w:spacing w:before="1"/>
        <w:rPr>
          <w:sz w:val="26"/>
        </w:rPr>
      </w:pPr>
    </w:p>
    <w:p w14:paraId="5673ADBC" w14:textId="77777777" w:rsidR="006E3B53" w:rsidRDefault="00000000">
      <w:pPr>
        <w:pStyle w:val="Textoindependiente"/>
        <w:ind w:left="841"/>
      </w:pPr>
      <w:r>
        <w:t>Se</w:t>
      </w:r>
      <w:r>
        <w:rPr>
          <w:spacing w:val="-2"/>
        </w:rPr>
        <w:t xml:space="preserve"> </w:t>
      </w:r>
      <w:r>
        <w:t>revisan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componentes.</w:t>
      </w:r>
    </w:p>
    <w:p w14:paraId="2EDCE342" w14:textId="77777777" w:rsidR="006E3B53" w:rsidRDefault="006E3B53">
      <w:pPr>
        <w:pStyle w:val="Textoindependiente"/>
        <w:spacing w:before="9"/>
        <w:rPr>
          <w:sz w:val="32"/>
        </w:rPr>
      </w:pPr>
    </w:p>
    <w:p w14:paraId="6B072C45" w14:textId="77777777" w:rsidR="006E3B53" w:rsidRDefault="00000000">
      <w:pPr>
        <w:pStyle w:val="Prrafodelista"/>
        <w:numPr>
          <w:ilvl w:val="1"/>
          <w:numId w:val="3"/>
        </w:numPr>
        <w:tabs>
          <w:tab w:val="left" w:pos="1202"/>
        </w:tabs>
        <w:ind w:hanging="361"/>
        <w:rPr>
          <w:sz w:val="24"/>
        </w:rPr>
      </w:pPr>
      <w:r>
        <w:rPr>
          <w:sz w:val="24"/>
        </w:rPr>
        <w:t>Pasivo</w:t>
      </w:r>
    </w:p>
    <w:p w14:paraId="0D3A5658" w14:textId="77777777" w:rsidR="006E3B53" w:rsidRDefault="006E3B53">
      <w:pPr>
        <w:pStyle w:val="Textoindependiente"/>
        <w:spacing w:before="1"/>
        <w:rPr>
          <w:sz w:val="26"/>
        </w:rPr>
      </w:pPr>
    </w:p>
    <w:p w14:paraId="120F2A70" w14:textId="77777777" w:rsidR="006E3B53" w:rsidRDefault="00000000">
      <w:pPr>
        <w:pStyle w:val="Textoindependiente"/>
        <w:spacing w:before="1"/>
        <w:ind w:left="841"/>
      </w:pPr>
      <w:r>
        <w:t>Se</w:t>
      </w:r>
      <w:r>
        <w:rPr>
          <w:spacing w:val="-1"/>
        </w:rPr>
        <w:t xml:space="preserve"> </w:t>
      </w:r>
      <w:r>
        <w:t>hace</w:t>
      </w:r>
      <w:r>
        <w:rPr>
          <w:spacing w:val="-1"/>
        </w:rPr>
        <w:t xml:space="preserve"> </w:t>
      </w:r>
      <w:r>
        <w:t>limpieza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revisan</w:t>
      </w:r>
      <w:r>
        <w:rPr>
          <w:spacing w:val="-1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parámetros</w:t>
      </w:r>
      <w:r>
        <w:rPr>
          <w:spacing w:val="-4"/>
        </w:rPr>
        <w:t xml:space="preserve"> </w:t>
      </w:r>
      <w:r>
        <w:t>de conexión.</w:t>
      </w:r>
    </w:p>
    <w:p w14:paraId="6ADBD491" w14:textId="77777777" w:rsidR="006E3B53" w:rsidRDefault="006E3B53">
      <w:pPr>
        <w:pStyle w:val="Textoindependiente"/>
        <w:spacing w:before="9"/>
        <w:rPr>
          <w:sz w:val="25"/>
        </w:rPr>
      </w:pPr>
    </w:p>
    <w:p w14:paraId="0E769C44" w14:textId="77777777" w:rsidR="006E3B53" w:rsidRDefault="00000000">
      <w:pPr>
        <w:pStyle w:val="Textoindependiente"/>
        <w:spacing w:before="1"/>
        <w:ind w:left="841"/>
      </w:pPr>
      <w:r>
        <w:t>En</w:t>
      </w:r>
      <w:r>
        <w:rPr>
          <w:spacing w:val="-2"/>
        </w:rPr>
        <w:t xml:space="preserve"> </w:t>
      </w:r>
      <w:r>
        <w:t>algunas</w:t>
      </w:r>
      <w:r>
        <w:rPr>
          <w:spacing w:val="-2"/>
        </w:rPr>
        <w:t xml:space="preserve"> </w:t>
      </w:r>
      <w:r>
        <w:t>empresas,</w:t>
      </w:r>
      <w:r>
        <w:rPr>
          <w:spacing w:val="-4"/>
        </w:rPr>
        <w:t xml:space="preserve"> </w:t>
      </w:r>
      <w:r>
        <w:t>también se</w:t>
      </w:r>
      <w:r>
        <w:rPr>
          <w:spacing w:val="-2"/>
        </w:rPr>
        <w:t xml:space="preserve"> </w:t>
      </w:r>
      <w:r>
        <w:t>utilizan</w:t>
      </w:r>
      <w:r>
        <w:rPr>
          <w:spacing w:val="-2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mantenimientos</w:t>
      </w:r>
      <w:r>
        <w:rPr>
          <w:spacing w:val="-3"/>
        </w:rPr>
        <w:t xml:space="preserve"> </w:t>
      </w:r>
      <w:r>
        <w:t>predictivos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proactivos.</w:t>
      </w:r>
    </w:p>
    <w:p w14:paraId="77558B3B" w14:textId="77777777" w:rsidR="006E3B53" w:rsidRDefault="006E3B53">
      <w:pPr>
        <w:pStyle w:val="Textoindependiente"/>
        <w:spacing w:before="10"/>
        <w:rPr>
          <w:sz w:val="25"/>
        </w:rPr>
      </w:pPr>
    </w:p>
    <w:p w14:paraId="27CB4EEC" w14:textId="77777777" w:rsidR="006E3B53" w:rsidRDefault="00000000">
      <w:pPr>
        <w:pStyle w:val="Textoindependiente"/>
        <w:spacing w:line="360" w:lineRule="auto"/>
        <w:ind w:left="132" w:right="1474" w:firstLine="708"/>
      </w:pPr>
      <w:r>
        <w:t>Ahora bien, dentro de este proceso, se deben tener presentes determinados</w:t>
      </w:r>
      <w:r>
        <w:rPr>
          <w:spacing w:val="-64"/>
        </w:rPr>
        <w:t xml:space="preserve"> </w:t>
      </w:r>
      <w:r>
        <w:t>diagramas.</w:t>
      </w:r>
    </w:p>
    <w:p w14:paraId="3D9F6A35" w14:textId="77777777" w:rsidR="006E3B53" w:rsidRDefault="006E3B53">
      <w:pPr>
        <w:spacing w:line="360" w:lineRule="auto"/>
        <w:sectPr w:rsidR="006E3B53">
          <w:pgSz w:w="12240" w:h="15840"/>
          <w:pgMar w:top="1500" w:right="780" w:bottom="1060" w:left="1000" w:header="321" w:footer="742" w:gutter="0"/>
          <w:cols w:space="720"/>
        </w:sectPr>
      </w:pPr>
    </w:p>
    <w:p w14:paraId="27BA4F1E" w14:textId="77777777" w:rsidR="006E3B53" w:rsidRDefault="006E3B53">
      <w:pPr>
        <w:pStyle w:val="Textoindependiente"/>
        <w:spacing w:before="6"/>
        <w:rPr>
          <w:sz w:val="9"/>
        </w:rPr>
      </w:pPr>
    </w:p>
    <w:p w14:paraId="3179FFE6" w14:textId="77777777" w:rsidR="006E3B53" w:rsidRDefault="00000000">
      <w:pPr>
        <w:pStyle w:val="Textoindependiente"/>
        <w:spacing w:before="93" w:line="360" w:lineRule="auto"/>
        <w:ind w:left="132" w:right="711" w:firstLine="708"/>
        <w:jc w:val="both"/>
      </w:pPr>
      <w:r>
        <w:t>Un diagrama es un gráfico de complejidad baja o alta, con diferentes cantidades de</w:t>
      </w:r>
      <w:r>
        <w:rPr>
          <w:spacing w:val="-64"/>
        </w:rPr>
        <w:t xml:space="preserve"> </w:t>
      </w:r>
      <w:r>
        <w:t>elementos</w:t>
      </w:r>
      <w:r>
        <w:rPr>
          <w:spacing w:val="-2"/>
        </w:rPr>
        <w:t xml:space="preserve"> </w:t>
      </w:r>
      <w:r>
        <w:t>según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complejidad,</w:t>
      </w:r>
      <w:r>
        <w:rPr>
          <w:spacing w:val="-4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facilitar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transmisión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información</w:t>
      </w:r>
      <w:r>
        <w:rPr>
          <w:spacing w:val="-3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proceso</w:t>
      </w:r>
      <w:r>
        <w:rPr>
          <w:spacing w:val="-64"/>
        </w:rPr>
        <w:t xml:space="preserve"> </w:t>
      </w:r>
      <w:r>
        <w:t>en sí.</w:t>
      </w:r>
    </w:p>
    <w:p w14:paraId="305AF7C4" w14:textId="77777777" w:rsidR="006E3B53" w:rsidRDefault="00000000">
      <w:pPr>
        <w:pStyle w:val="Textoindependiente"/>
        <w:spacing w:before="159" w:line="360" w:lineRule="auto"/>
        <w:ind w:left="132" w:right="435" w:firstLine="708"/>
      </w:pPr>
      <w:r>
        <w:t>El uso de diagramas de procesos es muy importante para el desarrollo del</w:t>
      </w:r>
      <w:r>
        <w:rPr>
          <w:spacing w:val="1"/>
        </w:rPr>
        <w:t xml:space="preserve"> </w:t>
      </w:r>
      <w:r>
        <w:t>mantenimiento,</w:t>
      </w:r>
      <w:r>
        <w:rPr>
          <w:spacing w:val="-4"/>
        </w:rPr>
        <w:t xml:space="preserve"> </w:t>
      </w:r>
      <w:r>
        <w:t>pues</w:t>
      </w:r>
      <w:r>
        <w:rPr>
          <w:spacing w:val="-1"/>
        </w:rPr>
        <w:t xml:space="preserve"> </w:t>
      </w:r>
      <w:r>
        <w:t>ayuda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visualización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pasos,</w:t>
      </w:r>
      <w:r>
        <w:rPr>
          <w:spacing w:val="-1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acciones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realizar</w:t>
      </w:r>
      <w:r>
        <w:rPr>
          <w:spacing w:val="-4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cada</w:t>
      </w:r>
      <w:r>
        <w:rPr>
          <w:spacing w:val="-63"/>
        </w:rPr>
        <w:t xml:space="preserve"> </w:t>
      </w:r>
      <w:r>
        <w:t>uno,</w:t>
      </w:r>
      <w:r>
        <w:rPr>
          <w:spacing w:val="-3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controles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calidad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proceso,</w:t>
      </w:r>
      <w:r>
        <w:rPr>
          <w:spacing w:val="-3"/>
        </w:rPr>
        <w:t xml:space="preserve"> </w:t>
      </w:r>
      <w:r>
        <w:t>la retroalimentación y</w:t>
      </w:r>
      <w:r>
        <w:rPr>
          <w:spacing w:val="-2"/>
        </w:rPr>
        <w:t xml:space="preserve"> </w:t>
      </w:r>
      <w:r>
        <w:t>fin</w:t>
      </w:r>
      <w:r>
        <w:rPr>
          <w:spacing w:val="-3"/>
        </w:rPr>
        <w:t xml:space="preserve"> </w:t>
      </w:r>
      <w:proofErr w:type="gramStart"/>
      <w:r>
        <w:t>del</w:t>
      </w:r>
      <w:r>
        <w:rPr>
          <w:spacing w:val="-1"/>
        </w:rPr>
        <w:t xml:space="preserve"> </w:t>
      </w:r>
      <w:r>
        <w:t>mismo</w:t>
      </w:r>
      <w:proofErr w:type="gramEnd"/>
      <w:r>
        <w:t>.</w:t>
      </w:r>
    </w:p>
    <w:p w14:paraId="2CDFF28C" w14:textId="77777777" w:rsidR="006E3B53" w:rsidRDefault="00000000">
      <w:pPr>
        <w:pStyle w:val="Textoindependiente"/>
        <w:spacing w:before="160" w:line="360" w:lineRule="auto"/>
        <w:ind w:left="132" w:right="594" w:firstLine="708"/>
      </w:pPr>
      <w:r>
        <w:t>El uso del diagrama de procesos ayuda a que este sea utilizado de manera teórico –</w:t>
      </w:r>
      <w:r>
        <w:rPr>
          <w:spacing w:val="-64"/>
        </w:rPr>
        <w:t xml:space="preserve"> </w:t>
      </w:r>
      <w:r>
        <w:t>visual, enfocado a que el desarrollo del plan de mantenimiento, preventivo o correctivo, se</w:t>
      </w:r>
      <w:r>
        <w:rPr>
          <w:spacing w:val="1"/>
        </w:rPr>
        <w:t xml:space="preserve"> </w:t>
      </w:r>
      <w:r>
        <w:t>ejecute de manera adecuada, en vez de efectuarlo a través de una lista de chequeo. Estos</w:t>
      </w:r>
      <w:r>
        <w:rPr>
          <w:spacing w:val="-64"/>
        </w:rPr>
        <w:t xml:space="preserve"> </w:t>
      </w:r>
      <w:r>
        <w:t>gráficos contribuyen además a ser una ayuda de memoria visual. Dentro de ellos, se</w:t>
      </w:r>
      <w:r>
        <w:rPr>
          <w:spacing w:val="1"/>
        </w:rPr>
        <w:t xml:space="preserve"> </w:t>
      </w:r>
      <w:r>
        <w:t>encuentran:</w:t>
      </w:r>
      <w:r>
        <w:rPr>
          <w:spacing w:val="-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diagrama de</w:t>
      </w:r>
      <w:r>
        <w:rPr>
          <w:spacing w:val="-2"/>
        </w:rPr>
        <w:t xml:space="preserve"> </w:t>
      </w:r>
      <w:r>
        <w:t>flujo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el diagrama de</w:t>
      </w:r>
      <w:r>
        <w:rPr>
          <w:spacing w:val="-2"/>
        </w:rPr>
        <w:t xml:space="preserve"> </w:t>
      </w:r>
      <w:r>
        <w:t>Pareto.</w:t>
      </w:r>
    </w:p>
    <w:p w14:paraId="26689E42" w14:textId="77777777" w:rsidR="006E3B53" w:rsidRDefault="00000000">
      <w:pPr>
        <w:spacing w:before="160"/>
        <w:ind w:left="841"/>
        <w:rPr>
          <w:rFonts w:ascii="Arial"/>
          <w:b/>
          <w:sz w:val="24"/>
        </w:rPr>
      </w:pPr>
      <w:r>
        <w:rPr>
          <w:rFonts w:ascii="Arial"/>
          <w:b/>
          <w:sz w:val="24"/>
        </w:rPr>
        <w:t>Diagrama de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flujos</w:t>
      </w:r>
    </w:p>
    <w:p w14:paraId="168C02B3" w14:textId="77777777" w:rsidR="006E3B53" w:rsidRDefault="006E3B53">
      <w:pPr>
        <w:pStyle w:val="Textoindependiente"/>
        <w:spacing w:before="1"/>
        <w:rPr>
          <w:rFonts w:ascii="Arial"/>
          <w:b/>
          <w:sz w:val="26"/>
        </w:rPr>
      </w:pPr>
    </w:p>
    <w:p w14:paraId="145053C3" w14:textId="77777777" w:rsidR="006E3B53" w:rsidRDefault="00000000">
      <w:pPr>
        <w:pStyle w:val="Textoindependiente"/>
        <w:spacing w:before="1" w:line="360" w:lineRule="auto"/>
        <w:ind w:left="132" w:right="1035" w:firstLine="708"/>
      </w:pPr>
      <w:r>
        <w:t>Es una parte a priori del diagrama de procesos. El diagrama de flujos es el más</w:t>
      </w:r>
      <w:r>
        <w:rPr>
          <w:spacing w:val="1"/>
        </w:rPr>
        <w:t xml:space="preserve"> </w:t>
      </w:r>
      <w:r>
        <w:t>utilizado y conocido en las diferentes áreas de operación de la fabricación electrónica y</w:t>
      </w:r>
      <w:r>
        <w:rPr>
          <w:spacing w:val="-64"/>
        </w:rPr>
        <w:t xml:space="preserve"> </w:t>
      </w:r>
      <w:r>
        <w:t>especialmente en la producción y en el mantenimiento. Son bastante usados por la</w:t>
      </w:r>
      <w:r>
        <w:rPr>
          <w:spacing w:val="1"/>
        </w:rPr>
        <w:t xml:space="preserve"> </w:t>
      </w:r>
      <w:r>
        <w:t>tecnología</w:t>
      </w:r>
      <w:r>
        <w:rPr>
          <w:spacing w:val="-2"/>
        </w:rPr>
        <w:t xml:space="preserve"> </w:t>
      </w:r>
      <w:r>
        <w:t>y se</w:t>
      </w:r>
      <w:r>
        <w:rPr>
          <w:spacing w:val="-2"/>
        </w:rPr>
        <w:t xml:space="preserve"> </w:t>
      </w:r>
      <w:r>
        <w:t>caracterizan porque:</w:t>
      </w:r>
    </w:p>
    <w:p w14:paraId="68AA254C" w14:textId="77777777" w:rsidR="006E3B53" w:rsidRDefault="00000000">
      <w:pPr>
        <w:pStyle w:val="Textoindependiente"/>
        <w:spacing w:before="158" w:line="499" w:lineRule="auto"/>
        <w:ind w:left="841" w:right="4203"/>
      </w:pPr>
      <w:r>
        <w:t>Tienen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óvalo</w:t>
      </w:r>
      <w:r>
        <w:rPr>
          <w:spacing w:val="-3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punto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partida</w:t>
      </w:r>
      <w:r>
        <w:rPr>
          <w:spacing w:val="-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cierre.</w:t>
      </w:r>
      <w:r>
        <w:rPr>
          <w:spacing w:val="-64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rectángulo, para</w:t>
      </w:r>
      <w:r>
        <w:rPr>
          <w:spacing w:val="-1"/>
        </w:rPr>
        <w:t xml:space="preserve"> </w:t>
      </w:r>
      <w:r>
        <w:t>indicar acciones.</w:t>
      </w:r>
    </w:p>
    <w:p w14:paraId="6265BD0F" w14:textId="77777777" w:rsidR="006E3B53" w:rsidRDefault="00000000">
      <w:pPr>
        <w:pStyle w:val="Textoindependiente"/>
        <w:spacing w:line="501" w:lineRule="auto"/>
        <w:ind w:left="841" w:right="2190"/>
      </w:pPr>
      <w:r>
        <w:t>El</w:t>
      </w:r>
      <w:r>
        <w:rPr>
          <w:spacing w:val="-1"/>
        </w:rPr>
        <w:t xml:space="preserve"> </w:t>
      </w:r>
      <w:r>
        <w:t>rombo se</w:t>
      </w:r>
      <w:r>
        <w:rPr>
          <w:spacing w:val="-2"/>
        </w:rPr>
        <w:t xml:space="preserve"> </w:t>
      </w:r>
      <w:r>
        <w:t>usa</w:t>
      </w:r>
      <w:r>
        <w:rPr>
          <w:spacing w:val="-2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definir</w:t>
      </w:r>
      <w:r>
        <w:rPr>
          <w:spacing w:val="-2"/>
        </w:rPr>
        <w:t xml:space="preserve"> </w:t>
      </w:r>
      <w:r>
        <w:t>la ejecución de</w:t>
      </w:r>
      <w:r>
        <w:rPr>
          <w:spacing w:val="-2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toma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decisión.</w:t>
      </w:r>
      <w:r>
        <w:rPr>
          <w:spacing w:val="-63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círculos, como</w:t>
      </w:r>
      <w:r>
        <w:rPr>
          <w:spacing w:val="-3"/>
        </w:rPr>
        <w:t xml:space="preserve"> </w:t>
      </w:r>
      <w:r>
        <w:t>componentes conectores.</w:t>
      </w:r>
    </w:p>
    <w:p w14:paraId="7412CA3A" w14:textId="77777777" w:rsidR="006E3B53" w:rsidRDefault="00000000">
      <w:pPr>
        <w:pStyle w:val="Textoindependiente"/>
        <w:spacing w:line="272" w:lineRule="exact"/>
        <w:ind w:left="841"/>
      </w:pPr>
      <w:r>
        <w:t>Los</w:t>
      </w:r>
      <w:r>
        <w:rPr>
          <w:spacing w:val="-3"/>
        </w:rPr>
        <w:t xml:space="preserve"> </w:t>
      </w:r>
      <w:r>
        <w:t>triángulos,</w:t>
      </w:r>
      <w:r>
        <w:rPr>
          <w:spacing w:val="-3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mostrar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archivos</w:t>
      </w:r>
      <w:r>
        <w:rPr>
          <w:spacing w:val="-2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documentos</w:t>
      </w:r>
      <w:r>
        <w:rPr>
          <w:spacing w:val="-3"/>
        </w:rPr>
        <w:t xml:space="preserve"> </w:t>
      </w:r>
      <w:r>
        <w:t>relacionados.</w:t>
      </w:r>
    </w:p>
    <w:p w14:paraId="0FE514D9" w14:textId="77777777" w:rsidR="006E3B53" w:rsidRDefault="006E3B53">
      <w:pPr>
        <w:pStyle w:val="Textoindependiente"/>
        <w:spacing w:before="10"/>
        <w:rPr>
          <w:sz w:val="25"/>
        </w:rPr>
      </w:pPr>
    </w:p>
    <w:p w14:paraId="625D9362" w14:textId="77777777" w:rsidR="006E3B53" w:rsidRDefault="00000000">
      <w:pPr>
        <w:pStyle w:val="Textoindependiente"/>
        <w:ind w:left="841"/>
      </w:pPr>
      <w:r>
        <w:t>El</w:t>
      </w:r>
      <w:r>
        <w:rPr>
          <w:spacing w:val="-2"/>
        </w:rPr>
        <w:t xml:space="preserve"> </w:t>
      </w:r>
      <w:r>
        <w:t>diagrama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flujo</w:t>
      </w:r>
      <w:r>
        <w:rPr>
          <w:spacing w:val="-3"/>
        </w:rPr>
        <w:t xml:space="preserve"> </w:t>
      </w:r>
      <w:r>
        <w:t>muestra</w:t>
      </w:r>
      <w:r>
        <w:rPr>
          <w:spacing w:val="-3"/>
        </w:rPr>
        <w:t xml:space="preserve"> </w:t>
      </w:r>
      <w:r>
        <w:t>gráficamente los</w:t>
      </w:r>
      <w:r>
        <w:rPr>
          <w:spacing w:val="-1"/>
        </w:rPr>
        <w:t xml:space="preserve"> </w:t>
      </w:r>
      <w:r>
        <w:t>pasos</w:t>
      </w:r>
      <w:r>
        <w:rPr>
          <w:spacing w:val="-4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etapas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proceso.</w:t>
      </w:r>
    </w:p>
    <w:p w14:paraId="3AEC0C8A" w14:textId="77777777" w:rsidR="006E3B53" w:rsidRDefault="00000000">
      <w:pPr>
        <w:pStyle w:val="Textoindependiente"/>
        <w:spacing w:before="137"/>
        <w:ind w:left="132"/>
      </w:pPr>
      <w:r>
        <w:t>También</w:t>
      </w:r>
      <w:r>
        <w:rPr>
          <w:spacing w:val="-2"/>
        </w:rPr>
        <w:t xml:space="preserve"> </w:t>
      </w:r>
      <w:r>
        <w:t>recibe</w:t>
      </w:r>
      <w:r>
        <w:rPr>
          <w:spacing w:val="-1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nombre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flujograma</w:t>
      </w:r>
      <w:r>
        <w:rPr>
          <w:spacing w:val="-1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diagrama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actividades.</w:t>
      </w:r>
    </w:p>
    <w:p w14:paraId="0CA9E03B" w14:textId="77777777" w:rsidR="006E3B53" w:rsidRDefault="006E3B53">
      <w:pPr>
        <w:sectPr w:rsidR="006E3B53">
          <w:pgSz w:w="12240" w:h="15840"/>
          <w:pgMar w:top="1500" w:right="780" w:bottom="1060" w:left="1000" w:header="321" w:footer="742" w:gutter="0"/>
          <w:cols w:space="720"/>
        </w:sectPr>
      </w:pPr>
    </w:p>
    <w:p w14:paraId="6C0BDF98" w14:textId="77777777" w:rsidR="006E3B53" w:rsidRDefault="006E3B53">
      <w:pPr>
        <w:pStyle w:val="Textoindependiente"/>
        <w:spacing w:before="6"/>
        <w:rPr>
          <w:sz w:val="9"/>
        </w:rPr>
      </w:pPr>
    </w:p>
    <w:p w14:paraId="1E8DB1D9" w14:textId="77777777" w:rsidR="006E3B53" w:rsidRDefault="00000000">
      <w:pPr>
        <w:spacing w:before="93"/>
        <w:ind w:left="841"/>
        <w:rPr>
          <w:sz w:val="24"/>
        </w:rPr>
      </w:pPr>
      <w:r>
        <w:rPr>
          <w:rFonts w:ascii="Arial"/>
          <w:b/>
          <w:sz w:val="24"/>
        </w:rPr>
        <w:t>Figura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 xml:space="preserve">2. </w:t>
      </w:r>
      <w:r>
        <w:rPr>
          <w:sz w:val="24"/>
        </w:rPr>
        <w:t>Diagrama de</w:t>
      </w:r>
      <w:r>
        <w:rPr>
          <w:spacing w:val="-3"/>
          <w:sz w:val="24"/>
        </w:rPr>
        <w:t xml:space="preserve"> </w:t>
      </w:r>
      <w:r>
        <w:rPr>
          <w:sz w:val="24"/>
        </w:rPr>
        <w:t>flujo.</w:t>
      </w:r>
    </w:p>
    <w:p w14:paraId="3CEC8D67" w14:textId="77777777" w:rsidR="006E3B53" w:rsidRDefault="00000000">
      <w:pPr>
        <w:pStyle w:val="Textoindependiente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0CD2690" wp14:editId="694D4BA9">
            <wp:simplePos x="0" y="0"/>
            <wp:positionH relativeFrom="page">
              <wp:posOffset>1995551</wp:posOffset>
            </wp:positionH>
            <wp:positionV relativeFrom="paragraph">
              <wp:posOffset>188297</wp:posOffset>
            </wp:positionV>
            <wp:extent cx="4190643" cy="4754118"/>
            <wp:effectExtent l="0" t="0" r="0" b="0"/>
            <wp:wrapTopAndBottom/>
            <wp:docPr id="9" name="image4.png" descr="La figura 2, contiene un diagrama de fluj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0643" cy="4754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96B67" w14:textId="77777777" w:rsidR="006E3B53" w:rsidRDefault="006E3B53">
      <w:pPr>
        <w:pStyle w:val="Textoindependiente"/>
        <w:rPr>
          <w:sz w:val="26"/>
        </w:rPr>
      </w:pPr>
    </w:p>
    <w:p w14:paraId="509A3718" w14:textId="77777777" w:rsidR="006E3B53" w:rsidRDefault="006E3B53">
      <w:pPr>
        <w:pStyle w:val="Textoindependiente"/>
        <w:rPr>
          <w:sz w:val="26"/>
        </w:rPr>
      </w:pPr>
    </w:p>
    <w:p w14:paraId="4740640B" w14:textId="77777777" w:rsidR="006E3B53" w:rsidRDefault="006E3B53">
      <w:pPr>
        <w:pStyle w:val="Textoindependiente"/>
        <w:spacing w:before="11"/>
        <w:rPr>
          <w:sz w:val="22"/>
        </w:rPr>
      </w:pPr>
    </w:p>
    <w:p w14:paraId="0C4AC90D" w14:textId="77777777" w:rsidR="006E3B53" w:rsidRDefault="00000000">
      <w:pPr>
        <w:ind w:left="841"/>
        <w:rPr>
          <w:rFonts w:ascii="Arial"/>
          <w:b/>
          <w:sz w:val="24"/>
        </w:rPr>
      </w:pPr>
      <w:r>
        <w:rPr>
          <w:rFonts w:ascii="Arial"/>
          <w:b/>
          <w:sz w:val="24"/>
        </w:rPr>
        <w:t>Diagrama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de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Pareto</w:t>
      </w:r>
    </w:p>
    <w:p w14:paraId="2C0F9D0A" w14:textId="77777777" w:rsidR="006E3B53" w:rsidRDefault="006E3B53">
      <w:pPr>
        <w:pStyle w:val="Textoindependiente"/>
        <w:spacing w:before="10"/>
        <w:rPr>
          <w:rFonts w:ascii="Arial"/>
          <w:b/>
          <w:sz w:val="25"/>
        </w:rPr>
      </w:pPr>
    </w:p>
    <w:p w14:paraId="6E084DA4" w14:textId="77777777" w:rsidR="006E3B53" w:rsidRDefault="00000000">
      <w:pPr>
        <w:pStyle w:val="Textoindependiente"/>
        <w:spacing w:line="360" w:lineRule="auto"/>
        <w:ind w:left="132" w:right="500" w:firstLine="708"/>
      </w:pPr>
      <w:r>
        <w:t>Es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gráfico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barras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ordena</w:t>
      </w:r>
      <w:r>
        <w:rPr>
          <w:spacing w:val="-1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frecuencias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mayor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menor,</w:t>
      </w:r>
      <w:r>
        <w:rPr>
          <w:spacing w:val="-1"/>
        </w:rPr>
        <w:t xml:space="preserve"> </w:t>
      </w:r>
      <w:r>
        <w:t>permitiendo</w:t>
      </w:r>
      <w:r>
        <w:rPr>
          <w:spacing w:val="-3"/>
        </w:rPr>
        <w:t xml:space="preserve"> </w:t>
      </w:r>
      <w:r>
        <w:t>la</w:t>
      </w:r>
      <w:r>
        <w:rPr>
          <w:spacing w:val="-63"/>
        </w:rPr>
        <w:t xml:space="preserve"> </w:t>
      </w:r>
      <w:r>
        <w:t>priorización de los problemas. Muestra la curva de porcentajes acumulados. Se utiliza</w:t>
      </w:r>
      <w:r>
        <w:rPr>
          <w:spacing w:val="1"/>
        </w:rPr>
        <w:t xml:space="preserve"> </w:t>
      </w:r>
      <w:r>
        <w:t>mucho para observar problemas y buscar la solución a ellos mediante el análisis de la</w:t>
      </w:r>
      <w:r>
        <w:rPr>
          <w:spacing w:val="1"/>
        </w:rPr>
        <w:t xml:space="preserve"> </w:t>
      </w:r>
      <w:r>
        <w:t>gráfica.</w:t>
      </w:r>
    </w:p>
    <w:p w14:paraId="4F977195" w14:textId="77777777" w:rsidR="006E3B53" w:rsidRDefault="006E3B53">
      <w:pPr>
        <w:pStyle w:val="Textoindependiente"/>
        <w:rPr>
          <w:sz w:val="26"/>
        </w:rPr>
      </w:pPr>
    </w:p>
    <w:p w14:paraId="7FED3545" w14:textId="77777777" w:rsidR="006E3B53" w:rsidRDefault="006E3B53">
      <w:pPr>
        <w:pStyle w:val="Textoindependiente"/>
        <w:spacing w:before="11"/>
        <w:rPr>
          <w:sz w:val="37"/>
        </w:rPr>
      </w:pPr>
    </w:p>
    <w:p w14:paraId="4A219798" w14:textId="77777777" w:rsidR="006E3B53" w:rsidRDefault="00000000">
      <w:pPr>
        <w:pStyle w:val="Textoindependiente"/>
        <w:spacing w:line="360" w:lineRule="auto"/>
        <w:ind w:left="132" w:right="435" w:firstLine="708"/>
      </w:pPr>
      <w:r>
        <w:t>El</w:t>
      </w:r>
      <w:r>
        <w:rPr>
          <w:spacing w:val="-2"/>
        </w:rPr>
        <w:t xml:space="preserve"> </w:t>
      </w:r>
      <w:r>
        <w:t>diagrama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Pareto</w:t>
      </w:r>
      <w:r>
        <w:rPr>
          <w:spacing w:val="-3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basa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Principio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Pareto,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cual</w:t>
      </w:r>
      <w:r>
        <w:rPr>
          <w:spacing w:val="-1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herramienta</w:t>
      </w:r>
      <w:r>
        <w:rPr>
          <w:spacing w:val="-6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posibilita la</w:t>
      </w:r>
      <w:r>
        <w:rPr>
          <w:spacing w:val="-1"/>
        </w:rPr>
        <w:t xml:space="preserve"> </w:t>
      </w:r>
      <w:r>
        <w:t>identificación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importante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importante.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figura</w:t>
      </w:r>
      <w:r>
        <w:rPr>
          <w:spacing w:val="-4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mostrar</w:t>
      </w:r>
    </w:p>
    <w:p w14:paraId="05C1820E" w14:textId="77777777" w:rsidR="006E3B53" w:rsidRDefault="006E3B53">
      <w:pPr>
        <w:spacing w:line="360" w:lineRule="auto"/>
        <w:sectPr w:rsidR="006E3B53">
          <w:pgSz w:w="12240" w:h="15840"/>
          <w:pgMar w:top="1500" w:right="780" w:bottom="1060" w:left="1000" w:header="321" w:footer="742" w:gutter="0"/>
          <w:cols w:space="720"/>
        </w:sectPr>
      </w:pPr>
    </w:p>
    <w:p w14:paraId="6BA712C6" w14:textId="77777777" w:rsidR="006E3B53" w:rsidRDefault="006E3B53">
      <w:pPr>
        <w:pStyle w:val="Textoindependiente"/>
        <w:spacing w:before="6"/>
        <w:rPr>
          <w:sz w:val="9"/>
        </w:rPr>
      </w:pPr>
    </w:p>
    <w:p w14:paraId="03881EE9" w14:textId="77777777" w:rsidR="006E3B53" w:rsidRDefault="00000000">
      <w:pPr>
        <w:pStyle w:val="Textoindependiente"/>
        <w:spacing w:before="93" w:line="360" w:lineRule="auto"/>
        <w:ind w:left="132" w:right="672"/>
        <w:jc w:val="both"/>
      </w:pPr>
      <w:r>
        <w:t>los problemas en la manufacturación de las tarjetas de circuitos impresos comparados con</w:t>
      </w:r>
      <w:r>
        <w:rPr>
          <w:spacing w:val="-64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defectos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producción</w:t>
      </w:r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general.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curva</w:t>
      </w:r>
      <w:r>
        <w:rPr>
          <w:spacing w:val="-4"/>
        </w:rPr>
        <w:t xml:space="preserve"> </w:t>
      </w:r>
      <w:r>
        <w:t>acumulada,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pueden</w:t>
      </w:r>
      <w:r>
        <w:rPr>
          <w:spacing w:val="-1"/>
        </w:rPr>
        <w:t xml:space="preserve"> </w:t>
      </w:r>
      <w:r>
        <w:t>observar</w:t>
      </w:r>
      <w:r>
        <w:rPr>
          <w:spacing w:val="-2"/>
        </w:rPr>
        <w:t xml:space="preserve"> </w:t>
      </w:r>
      <w:r>
        <w:t>las</w:t>
      </w:r>
      <w:r>
        <w:rPr>
          <w:spacing w:val="-64"/>
        </w:rPr>
        <w:t xml:space="preserve"> </w:t>
      </w:r>
      <w:r>
        <w:t>causas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mayor incidencia</w:t>
      </w:r>
      <w:r>
        <w:rPr>
          <w:spacing w:val="-2"/>
        </w:rPr>
        <w:t xml:space="preserve"> </w:t>
      </w:r>
      <w:r>
        <w:t>en el</w:t>
      </w:r>
      <w:r>
        <w:rPr>
          <w:spacing w:val="-3"/>
        </w:rPr>
        <w:t xml:space="preserve"> </w:t>
      </w:r>
      <w:r>
        <w:t>problema.</w:t>
      </w:r>
    </w:p>
    <w:p w14:paraId="18167031" w14:textId="77777777" w:rsidR="006E3B53" w:rsidRDefault="006E3B53">
      <w:pPr>
        <w:pStyle w:val="Textoindependiente"/>
        <w:rPr>
          <w:sz w:val="26"/>
        </w:rPr>
      </w:pPr>
    </w:p>
    <w:p w14:paraId="2FDACD56" w14:textId="77777777" w:rsidR="006E3B53" w:rsidRDefault="006E3B53">
      <w:pPr>
        <w:pStyle w:val="Textoindependiente"/>
        <w:spacing w:before="8"/>
        <w:rPr>
          <w:sz w:val="37"/>
        </w:rPr>
      </w:pPr>
    </w:p>
    <w:p w14:paraId="7804254B" w14:textId="77777777" w:rsidR="006E3B53" w:rsidRDefault="00000000">
      <w:pPr>
        <w:spacing w:before="1"/>
        <w:ind w:left="841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3.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Diagrama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Pareto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aplicado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problemas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de producción</w:t>
      </w:r>
    </w:p>
    <w:p w14:paraId="5217B245" w14:textId="77777777" w:rsidR="006E3B53" w:rsidRDefault="00000000">
      <w:pPr>
        <w:pStyle w:val="Textoindependiente"/>
        <w:spacing w:before="5"/>
        <w:rPr>
          <w:rFonts w:ascii="Arial"/>
          <w:b/>
          <w:sz w:val="2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55C7B12" wp14:editId="57EA31DC">
            <wp:simplePos x="0" y="0"/>
            <wp:positionH relativeFrom="page">
              <wp:posOffset>1170305</wp:posOffset>
            </wp:positionH>
            <wp:positionV relativeFrom="paragraph">
              <wp:posOffset>188594</wp:posOffset>
            </wp:positionV>
            <wp:extent cx="4507192" cy="3256978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192" cy="3256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EDD00" w14:textId="77777777" w:rsidR="006E3B53" w:rsidRDefault="006E3B53">
      <w:pPr>
        <w:rPr>
          <w:rFonts w:ascii="Arial"/>
        </w:rPr>
        <w:sectPr w:rsidR="006E3B53">
          <w:pgSz w:w="12240" w:h="15840"/>
          <w:pgMar w:top="1500" w:right="780" w:bottom="1060" w:left="1000" w:header="321" w:footer="742" w:gutter="0"/>
          <w:cols w:space="720"/>
        </w:sectPr>
      </w:pPr>
    </w:p>
    <w:p w14:paraId="25114455" w14:textId="77777777" w:rsidR="006E3B53" w:rsidRDefault="006E3B53">
      <w:pPr>
        <w:pStyle w:val="Textoindependiente"/>
        <w:spacing w:before="6"/>
        <w:rPr>
          <w:rFonts w:ascii="Arial"/>
          <w:b/>
          <w:sz w:val="9"/>
        </w:rPr>
      </w:pPr>
    </w:p>
    <w:p w14:paraId="22774A1F" w14:textId="77777777" w:rsidR="006E3B53" w:rsidRDefault="00000000">
      <w:pPr>
        <w:spacing w:before="93"/>
        <w:ind w:left="841"/>
        <w:rPr>
          <w:sz w:val="24"/>
        </w:rPr>
      </w:pPr>
      <w:r>
        <w:rPr>
          <w:rFonts w:ascii="Arial"/>
          <w:b/>
          <w:sz w:val="24"/>
        </w:rPr>
        <w:t>Figura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4.</w:t>
      </w:r>
      <w:r>
        <w:rPr>
          <w:rFonts w:ascii="Arial"/>
          <w:b/>
          <w:spacing w:val="-2"/>
          <w:sz w:val="24"/>
        </w:rPr>
        <w:t xml:space="preserve"> </w:t>
      </w:r>
      <w:r>
        <w:rPr>
          <w:sz w:val="24"/>
        </w:rPr>
        <w:t>Pasos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diagrama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Pareto.</w:t>
      </w:r>
    </w:p>
    <w:p w14:paraId="5563478D" w14:textId="77777777" w:rsidR="006E3B53" w:rsidRDefault="00000000">
      <w:pPr>
        <w:pStyle w:val="Textoindependiente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E87BA55" wp14:editId="480440EB">
            <wp:simplePos x="0" y="0"/>
            <wp:positionH relativeFrom="page">
              <wp:posOffset>1576450</wp:posOffset>
            </wp:positionH>
            <wp:positionV relativeFrom="paragraph">
              <wp:posOffset>188297</wp:posOffset>
            </wp:positionV>
            <wp:extent cx="5033275" cy="4105275"/>
            <wp:effectExtent l="0" t="0" r="0" b="0"/>
            <wp:wrapTopAndBottom/>
            <wp:docPr id="13" name="image6.png" descr="La figura 4, describe los pasos para construir un diagrama de Pa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32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BCC037" w14:textId="77777777" w:rsidR="006E3B53" w:rsidRDefault="006E3B53">
      <w:pPr>
        <w:pStyle w:val="Textoindependiente"/>
        <w:rPr>
          <w:sz w:val="26"/>
        </w:rPr>
      </w:pPr>
    </w:p>
    <w:p w14:paraId="5026EF92" w14:textId="77777777" w:rsidR="006E3B53" w:rsidRDefault="006E3B53">
      <w:pPr>
        <w:pStyle w:val="Textoindependiente"/>
        <w:rPr>
          <w:sz w:val="26"/>
        </w:rPr>
      </w:pPr>
    </w:p>
    <w:p w14:paraId="00C19BF8" w14:textId="77777777" w:rsidR="006E3B53" w:rsidRDefault="006E3B53">
      <w:pPr>
        <w:pStyle w:val="Textoindependiente"/>
        <w:rPr>
          <w:sz w:val="26"/>
        </w:rPr>
      </w:pPr>
    </w:p>
    <w:p w14:paraId="1E892A19" w14:textId="77777777" w:rsidR="006E3B53" w:rsidRDefault="006E3B53">
      <w:pPr>
        <w:pStyle w:val="Textoindependiente"/>
        <w:rPr>
          <w:sz w:val="26"/>
        </w:rPr>
      </w:pPr>
    </w:p>
    <w:p w14:paraId="0F20D2FC" w14:textId="77777777" w:rsidR="006E3B53" w:rsidRDefault="006E3B53">
      <w:pPr>
        <w:pStyle w:val="Textoindependiente"/>
        <w:spacing w:before="8"/>
        <w:rPr>
          <w:sz w:val="27"/>
        </w:rPr>
      </w:pPr>
    </w:p>
    <w:p w14:paraId="794ABA9D" w14:textId="77777777" w:rsidR="006E3B53" w:rsidRDefault="00000000">
      <w:pPr>
        <w:pStyle w:val="Prrafodelista"/>
        <w:numPr>
          <w:ilvl w:val="0"/>
          <w:numId w:val="2"/>
        </w:numPr>
        <w:tabs>
          <w:tab w:val="left" w:pos="1202"/>
        </w:tabs>
        <w:ind w:hanging="361"/>
        <w:jc w:val="both"/>
        <w:rPr>
          <w:sz w:val="24"/>
        </w:rPr>
      </w:pPr>
      <w:r>
        <w:rPr>
          <w:sz w:val="24"/>
        </w:rPr>
        <w:t>Definir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problema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analizar,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observar.</w:t>
      </w:r>
    </w:p>
    <w:p w14:paraId="42E60FE9" w14:textId="77777777" w:rsidR="006E3B53" w:rsidRDefault="00000000">
      <w:pPr>
        <w:pStyle w:val="Prrafodelista"/>
        <w:numPr>
          <w:ilvl w:val="0"/>
          <w:numId w:val="2"/>
        </w:numPr>
        <w:tabs>
          <w:tab w:val="left" w:pos="1202"/>
        </w:tabs>
        <w:spacing w:before="137"/>
        <w:ind w:hanging="361"/>
        <w:jc w:val="both"/>
        <w:rPr>
          <w:sz w:val="24"/>
        </w:rPr>
      </w:pPr>
      <w:r>
        <w:rPr>
          <w:sz w:val="24"/>
        </w:rPr>
        <w:t>Trazar</w:t>
      </w:r>
      <w:r>
        <w:rPr>
          <w:spacing w:val="-2"/>
          <w:sz w:val="24"/>
        </w:rPr>
        <w:t xml:space="preserve"> </w:t>
      </w:r>
      <w:r>
        <w:rPr>
          <w:sz w:val="24"/>
        </w:rPr>
        <w:t>una</w:t>
      </w:r>
      <w:r>
        <w:rPr>
          <w:spacing w:val="-4"/>
          <w:sz w:val="24"/>
        </w:rPr>
        <w:t xml:space="preserve"> </w:t>
      </w:r>
      <w:r>
        <w:rPr>
          <w:sz w:val="24"/>
        </w:rPr>
        <w:t>tabla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verificar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datos,</w:t>
      </w:r>
      <w:r>
        <w:rPr>
          <w:spacing w:val="-2"/>
          <w:sz w:val="24"/>
        </w:rPr>
        <w:t xml:space="preserve"> </w:t>
      </w:r>
      <w:r>
        <w:rPr>
          <w:sz w:val="24"/>
        </w:rPr>
        <w:t>registrando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problema.</w:t>
      </w:r>
    </w:p>
    <w:p w14:paraId="0EFD2B0C" w14:textId="77777777" w:rsidR="006E3B53" w:rsidRDefault="00000000">
      <w:pPr>
        <w:pStyle w:val="Prrafodelista"/>
        <w:numPr>
          <w:ilvl w:val="0"/>
          <w:numId w:val="2"/>
        </w:numPr>
        <w:tabs>
          <w:tab w:val="left" w:pos="1202"/>
        </w:tabs>
        <w:spacing w:before="139"/>
        <w:ind w:hanging="361"/>
        <w:jc w:val="both"/>
        <w:rPr>
          <w:sz w:val="24"/>
        </w:rPr>
      </w:pPr>
      <w:r>
        <w:rPr>
          <w:sz w:val="24"/>
        </w:rPr>
        <w:t>Registrar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tomar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datos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realizar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cálculo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-2"/>
          <w:sz w:val="24"/>
        </w:rPr>
        <w:t xml:space="preserve"> </w:t>
      </w:r>
      <w:r>
        <w:rPr>
          <w:sz w:val="24"/>
        </w:rPr>
        <w:t>total.</w:t>
      </w:r>
    </w:p>
    <w:p w14:paraId="21693730" w14:textId="77777777" w:rsidR="006E3B53" w:rsidRDefault="00000000">
      <w:pPr>
        <w:pStyle w:val="Prrafodelista"/>
        <w:numPr>
          <w:ilvl w:val="0"/>
          <w:numId w:val="2"/>
        </w:numPr>
        <w:tabs>
          <w:tab w:val="left" w:pos="1202"/>
        </w:tabs>
        <w:spacing w:before="137" w:line="360" w:lineRule="auto"/>
        <w:ind w:right="1324"/>
        <w:jc w:val="both"/>
        <w:rPr>
          <w:sz w:val="24"/>
        </w:rPr>
      </w:pPr>
      <w:r>
        <w:rPr>
          <w:sz w:val="24"/>
        </w:rPr>
        <w:t>Construir una tabla de los datos para el diagrama de Pareto con la lista de</w:t>
      </w:r>
      <w:r>
        <w:rPr>
          <w:spacing w:val="-64"/>
          <w:sz w:val="24"/>
        </w:rPr>
        <w:t xml:space="preserve"> </w:t>
      </w:r>
      <w:r>
        <w:rPr>
          <w:sz w:val="24"/>
        </w:rPr>
        <w:t>elementos,</w:t>
      </w:r>
      <w:r>
        <w:rPr>
          <w:spacing w:val="-3"/>
          <w:sz w:val="24"/>
        </w:rPr>
        <w:t xml:space="preserve"> </w:t>
      </w: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totales</w:t>
      </w:r>
      <w:r>
        <w:rPr>
          <w:spacing w:val="-2"/>
          <w:sz w:val="24"/>
        </w:rPr>
        <w:t xml:space="preserve"> </w:t>
      </w:r>
      <w:r>
        <w:rPr>
          <w:sz w:val="24"/>
        </w:rPr>
        <w:t>individuales,</w:t>
      </w:r>
      <w:r>
        <w:rPr>
          <w:spacing w:val="-3"/>
          <w:sz w:val="24"/>
        </w:rPr>
        <w:t xml:space="preserve"> </w:t>
      </w: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totales</w:t>
      </w:r>
      <w:r>
        <w:rPr>
          <w:spacing w:val="-4"/>
          <w:sz w:val="24"/>
        </w:rPr>
        <w:t xml:space="preserve"> </w:t>
      </w:r>
      <w:r>
        <w:rPr>
          <w:sz w:val="24"/>
        </w:rPr>
        <w:t>acumulados,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composición</w:t>
      </w:r>
      <w:r>
        <w:rPr>
          <w:spacing w:val="-64"/>
          <w:sz w:val="24"/>
        </w:rPr>
        <w:t xml:space="preserve"> </w:t>
      </w:r>
      <w:r>
        <w:rPr>
          <w:sz w:val="24"/>
        </w:rPr>
        <w:t>porcentual</w:t>
      </w:r>
      <w:r>
        <w:rPr>
          <w:spacing w:val="-1"/>
          <w:sz w:val="24"/>
        </w:rPr>
        <w:t xml:space="preserve"> </w:t>
      </w:r>
      <w:r>
        <w:rPr>
          <w:sz w:val="24"/>
        </w:rPr>
        <w:t>y los porcentajes</w:t>
      </w:r>
      <w:r>
        <w:rPr>
          <w:spacing w:val="-2"/>
          <w:sz w:val="24"/>
        </w:rPr>
        <w:t xml:space="preserve"> </w:t>
      </w:r>
      <w:r>
        <w:rPr>
          <w:sz w:val="24"/>
        </w:rPr>
        <w:t>acumulados.</w:t>
      </w:r>
    </w:p>
    <w:p w14:paraId="5C76FF62" w14:textId="77777777" w:rsidR="006E3B53" w:rsidRDefault="00000000">
      <w:pPr>
        <w:pStyle w:val="Prrafodelista"/>
        <w:numPr>
          <w:ilvl w:val="0"/>
          <w:numId w:val="2"/>
        </w:numPr>
        <w:tabs>
          <w:tab w:val="left" w:pos="1202"/>
        </w:tabs>
        <w:spacing w:before="2" w:line="360" w:lineRule="auto"/>
        <w:ind w:right="641"/>
        <w:jc w:val="both"/>
        <w:rPr>
          <w:sz w:val="24"/>
        </w:rPr>
      </w:pPr>
      <w:r>
        <w:rPr>
          <w:sz w:val="24"/>
        </w:rPr>
        <w:t>Aplicar</w:t>
      </w:r>
      <w:r>
        <w:rPr>
          <w:spacing w:val="-2"/>
          <w:sz w:val="24"/>
        </w:rPr>
        <w:t xml:space="preserve"> </w:t>
      </w:r>
      <w:r>
        <w:rPr>
          <w:sz w:val="24"/>
        </w:rPr>
        <w:t>una</w:t>
      </w:r>
      <w:r>
        <w:rPr>
          <w:spacing w:val="-2"/>
          <w:sz w:val="24"/>
        </w:rPr>
        <w:t xml:space="preserve"> </w:t>
      </w:r>
      <w:r>
        <w:rPr>
          <w:sz w:val="24"/>
        </w:rPr>
        <w:t>línea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jerarquización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elementos,</w:t>
      </w:r>
      <w:r>
        <w:rPr>
          <w:spacing w:val="-2"/>
          <w:sz w:val="24"/>
        </w:rPr>
        <w:t xml:space="preserve"> </w:t>
      </w:r>
      <w:r>
        <w:rPr>
          <w:sz w:val="24"/>
        </w:rPr>
        <w:t>según</w:t>
      </w:r>
      <w:r>
        <w:rPr>
          <w:spacing w:val="-4"/>
          <w:sz w:val="24"/>
        </w:rPr>
        <w:t xml:space="preserve"> </w:t>
      </w:r>
      <w:r>
        <w:rPr>
          <w:sz w:val="24"/>
        </w:rPr>
        <w:t>orden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cantidad,</w:t>
      </w:r>
      <w:r>
        <w:rPr>
          <w:spacing w:val="-65"/>
          <w:sz w:val="24"/>
        </w:rPr>
        <w:t xml:space="preserve"> </w:t>
      </w:r>
      <w:r>
        <w:rPr>
          <w:sz w:val="24"/>
        </w:rPr>
        <w:t>diligenciando</w:t>
      </w:r>
      <w:r>
        <w:rPr>
          <w:spacing w:val="-1"/>
          <w:sz w:val="24"/>
        </w:rPr>
        <w:t xml:space="preserve"> </w:t>
      </w:r>
      <w:r>
        <w:rPr>
          <w:sz w:val="24"/>
        </w:rPr>
        <w:t>la tabla respectiva.</w:t>
      </w:r>
    </w:p>
    <w:p w14:paraId="5C302F5D" w14:textId="77777777" w:rsidR="006E3B53" w:rsidRDefault="00000000">
      <w:pPr>
        <w:pStyle w:val="Prrafodelista"/>
        <w:numPr>
          <w:ilvl w:val="0"/>
          <w:numId w:val="2"/>
        </w:numPr>
        <w:tabs>
          <w:tab w:val="left" w:pos="1202"/>
        </w:tabs>
        <w:ind w:hanging="361"/>
        <w:jc w:val="both"/>
        <w:rPr>
          <w:sz w:val="24"/>
        </w:rPr>
      </w:pPr>
      <w:r>
        <w:rPr>
          <w:sz w:val="24"/>
        </w:rPr>
        <w:t>Delinear</w:t>
      </w:r>
      <w:r>
        <w:rPr>
          <w:spacing w:val="-2"/>
          <w:sz w:val="24"/>
        </w:rPr>
        <w:t xml:space="preserve"> </w:t>
      </w:r>
      <w:r>
        <w:rPr>
          <w:sz w:val="24"/>
        </w:rPr>
        <w:t>dos</w:t>
      </w:r>
      <w:r>
        <w:rPr>
          <w:spacing w:val="-1"/>
          <w:sz w:val="24"/>
        </w:rPr>
        <w:t xml:space="preserve"> </w:t>
      </w:r>
      <w:r>
        <w:rPr>
          <w:sz w:val="24"/>
        </w:rPr>
        <w:t>ejes</w:t>
      </w:r>
      <w:r>
        <w:rPr>
          <w:spacing w:val="-2"/>
          <w:sz w:val="24"/>
        </w:rPr>
        <w:t xml:space="preserve"> </w:t>
      </w:r>
      <w:r>
        <w:rPr>
          <w:sz w:val="24"/>
        </w:rPr>
        <w:t>verticales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eje</w:t>
      </w:r>
      <w:r>
        <w:rPr>
          <w:spacing w:val="-4"/>
          <w:sz w:val="24"/>
        </w:rPr>
        <w:t xml:space="preserve"> </w:t>
      </w:r>
      <w:r>
        <w:rPr>
          <w:sz w:val="24"/>
        </w:rPr>
        <w:t>horizontal.</w:t>
      </w:r>
    </w:p>
    <w:p w14:paraId="3F95D7AE" w14:textId="77777777" w:rsidR="006E3B53" w:rsidRDefault="006E3B53">
      <w:pPr>
        <w:jc w:val="both"/>
        <w:rPr>
          <w:sz w:val="24"/>
        </w:rPr>
        <w:sectPr w:rsidR="006E3B53">
          <w:pgSz w:w="12240" w:h="15840"/>
          <w:pgMar w:top="1500" w:right="780" w:bottom="1060" w:left="1000" w:header="321" w:footer="742" w:gutter="0"/>
          <w:cols w:space="720"/>
        </w:sectPr>
      </w:pPr>
    </w:p>
    <w:p w14:paraId="72800054" w14:textId="77777777" w:rsidR="006E3B53" w:rsidRDefault="006E3B53">
      <w:pPr>
        <w:pStyle w:val="Textoindependiente"/>
        <w:spacing w:before="6"/>
        <w:rPr>
          <w:sz w:val="9"/>
        </w:rPr>
      </w:pPr>
    </w:p>
    <w:p w14:paraId="339999B7" w14:textId="77777777" w:rsidR="006E3B53" w:rsidRDefault="00000000">
      <w:pPr>
        <w:pStyle w:val="Prrafodelista"/>
        <w:numPr>
          <w:ilvl w:val="0"/>
          <w:numId w:val="2"/>
        </w:numPr>
        <w:tabs>
          <w:tab w:val="left" w:pos="1202"/>
        </w:tabs>
        <w:spacing w:before="93" w:line="360" w:lineRule="auto"/>
        <w:ind w:right="881"/>
        <w:rPr>
          <w:sz w:val="24"/>
        </w:rPr>
      </w:pPr>
      <w:r>
        <w:rPr>
          <w:sz w:val="24"/>
        </w:rPr>
        <w:t>Construir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3"/>
          <w:sz w:val="24"/>
        </w:rPr>
        <w:t xml:space="preserve"> </w:t>
      </w:r>
      <w:r>
        <w:rPr>
          <w:sz w:val="24"/>
        </w:rPr>
        <w:t>gráfico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barras</w:t>
      </w:r>
      <w:r>
        <w:rPr>
          <w:spacing w:val="-1"/>
          <w:sz w:val="24"/>
        </w:rPr>
        <w:t xml:space="preserve"> </w:t>
      </w:r>
      <w:r>
        <w:rPr>
          <w:sz w:val="24"/>
        </w:rPr>
        <w:t>basado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las</w:t>
      </w:r>
      <w:r>
        <w:rPr>
          <w:spacing w:val="-3"/>
          <w:sz w:val="24"/>
        </w:rPr>
        <w:t xml:space="preserve"> </w:t>
      </w:r>
      <w:r>
        <w:rPr>
          <w:sz w:val="24"/>
        </w:rPr>
        <w:t>cantidades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porcentajes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cada</w:t>
      </w:r>
      <w:r>
        <w:rPr>
          <w:spacing w:val="-63"/>
          <w:sz w:val="24"/>
        </w:rPr>
        <w:t xml:space="preserve"> </w:t>
      </w:r>
      <w:r>
        <w:rPr>
          <w:sz w:val="24"/>
        </w:rPr>
        <w:t>elemento.</w:t>
      </w:r>
    </w:p>
    <w:p w14:paraId="26AADD6B" w14:textId="77777777" w:rsidR="006E3B53" w:rsidRDefault="00000000">
      <w:pPr>
        <w:pStyle w:val="Prrafodelista"/>
        <w:numPr>
          <w:ilvl w:val="0"/>
          <w:numId w:val="2"/>
        </w:numPr>
        <w:tabs>
          <w:tab w:val="left" w:pos="1202"/>
        </w:tabs>
        <w:spacing w:line="360" w:lineRule="auto"/>
        <w:ind w:right="492"/>
        <w:rPr>
          <w:sz w:val="24"/>
        </w:rPr>
      </w:pPr>
      <w:r>
        <w:rPr>
          <w:sz w:val="24"/>
        </w:rPr>
        <w:t>Proyectar la curva acumulada, dibujándola de acuerdo con cómo se marcan los</w:t>
      </w:r>
      <w:r>
        <w:rPr>
          <w:spacing w:val="1"/>
          <w:sz w:val="24"/>
        </w:rPr>
        <w:t xml:space="preserve"> </w:t>
      </w:r>
      <w:r>
        <w:rPr>
          <w:sz w:val="24"/>
        </w:rPr>
        <w:t>valores</w:t>
      </w:r>
      <w:r>
        <w:rPr>
          <w:spacing w:val="-2"/>
          <w:sz w:val="24"/>
        </w:rPr>
        <w:t xml:space="preserve"> </w:t>
      </w:r>
      <w:r>
        <w:rPr>
          <w:sz w:val="24"/>
        </w:rPr>
        <w:t>acumulados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parte</w:t>
      </w:r>
      <w:r>
        <w:rPr>
          <w:spacing w:val="-2"/>
          <w:sz w:val="24"/>
        </w:rPr>
        <w:t xml:space="preserve"> </w:t>
      </w:r>
      <w:r>
        <w:rPr>
          <w:sz w:val="24"/>
        </w:rPr>
        <w:t>superior,</w:t>
      </w:r>
      <w:r>
        <w:rPr>
          <w:spacing w:val="-4"/>
          <w:sz w:val="24"/>
        </w:rPr>
        <w:t xml:space="preserve"> </w:t>
      </w:r>
      <w:r>
        <w:rPr>
          <w:sz w:val="24"/>
        </w:rPr>
        <w:t>al</w:t>
      </w:r>
      <w:r>
        <w:rPr>
          <w:spacing w:val="-2"/>
          <w:sz w:val="24"/>
        </w:rPr>
        <w:t xml:space="preserve"> </w:t>
      </w:r>
      <w:r>
        <w:rPr>
          <w:sz w:val="24"/>
        </w:rPr>
        <w:t>lado</w:t>
      </w:r>
      <w:r>
        <w:rPr>
          <w:spacing w:val="2"/>
          <w:sz w:val="24"/>
        </w:rPr>
        <w:t xml:space="preserve"> </w:t>
      </w:r>
      <w:r>
        <w:rPr>
          <w:sz w:val="24"/>
        </w:rPr>
        <w:t>derecho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intervalos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cada</w:t>
      </w:r>
      <w:r>
        <w:rPr>
          <w:spacing w:val="-63"/>
          <w:sz w:val="24"/>
        </w:rPr>
        <w:t xml:space="preserve"> </w:t>
      </w:r>
      <w:r>
        <w:rPr>
          <w:sz w:val="24"/>
        </w:rPr>
        <w:t>elemento. Luego,</w:t>
      </w:r>
      <w:r>
        <w:rPr>
          <w:spacing w:val="-2"/>
          <w:sz w:val="24"/>
        </w:rPr>
        <w:t xml:space="preserve"> </w:t>
      </w:r>
      <w:r>
        <w:rPr>
          <w:sz w:val="24"/>
        </w:rPr>
        <w:t>hay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unir</w:t>
      </w:r>
      <w:r>
        <w:rPr>
          <w:spacing w:val="-3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puntos</w:t>
      </w:r>
      <w:r>
        <w:rPr>
          <w:spacing w:val="-1"/>
          <w:sz w:val="24"/>
        </w:rPr>
        <w:t xml:space="preserve"> </w:t>
      </w:r>
      <w:r>
        <w:rPr>
          <w:sz w:val="24"/>
        </w:rPr>
        <w:t>con una</w:t>
      </w:r>
      <w:r>
        <w:rPr>
          <w:spacing w:val="-1"/>
          <w:sz w:val="24"/>
        </w:rPr>
        <w:t xml:space="preserve"> </w:t>
      </w:r>
      <w:r>
        <w:rPr>
          <w:sz w:val="24"/>
        </w:rPr>
        <w:t>línea continua.</w:t>
      </w:r>
    </w:p>
    <w:p w14:paraId="03FD26D8" w14:textId="77777777" w:rsidR="006E3B53" w:rsidRDefault="00000000">
      <w:pPr>
        <w:pStyle w:val="Prrafodelista"/>
        <w:numPr>
          <w:ilvl w:val="0"/>
          <w:numId w:val="2"/>
        </w:numPr>
        <w:tabs>
          <w:tab w:val="left" w:pos="1202"/>
        </w:tabs>
        <w:spacing w:line="275" w:lineRule="exact"/>
        <w:ind w:hanging="361"/>
        <w:rPr>
          <w:sz w:val="24"/>
        </w:rPr>
      </w:pPr>
      <w:r>
        <w:rPr>
          <w:sz w:val="24"/>
        </w:rPr>
        <w:t>Describir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-2"/>
          <w:sz w:val="24"/>
        </w:rPr>
        <w:t xml:space="preserve"> </w:t>
      </w:r>
      <w:r>
        <w:rPr>
          <w:sz w:val="24"/>
        </w:rPr>
        <w:t>correspondiente</w:t>
      </w:r>
      <w:r>
        <w:rPr>
          <w:spacing w:val="-2"/>
          <w:sz w:val="24"/>
        </w:rPr>
        <w:t xml:space="preserve"> </w:t>
      </w:r>
      <w:r>
        <w:rPr>
          <w:sz w:val="24"/>
        </w:rPr>
        <w:t>sobre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diagrama.</w:t>
      </w:r>
    </w:p>
    <w:p w14:paraId="21C7DF33" w14:textId="77777777" w:rsidR="006E3B53" w:rsidRDefault="006E3B53">
      <w:pPr>
        <w:pStyle w:val="Textoindependiente"/>
        <w:rPr>
          <w:sz w:val="26"/>
        </w:rPr>
      </w:pPr>
    </w:p>
    <w:p w14:paraId="0BCA59E2" w14:textId="77777777" w:rsidR="006E3B53" w:rsidRDefault="00000000">
      <w:pPr>
        <w:pStyle w:val="Ttulo1"/>
        <w:numPr>
          <w:ilvl w:val="0"/>
          <w:numId w:val="1"/>
        </w:numPr>
        <w:tabs>
          <w:tab w:val="left" w:pos="494"/>
        </w:tabs>
        <w:spacing w:before="200"/>
        <w:ind w:hanging="362"/>
      </w:pPr>
      <w:bookmarkStart w:id="4" w:name="2._Equipos_electro-electrónicos"/>
      <w:bookmarkStart w:id="5" w:name="_bookmark2"/>
      <w:bookmarkEnd w:id="4"/>
      <w:bookmarkEnd w:id="5"/>
      <w:r>
        <w:t>Equipos</w:t>
      </w:r>
      <w:r>
        <w:rPr>
          <w:spacing w:val="-8"/>
        </w:rPr>
        <w:t xml:space="preserve"> </w:t>
      </w:r>
      <w:r>
        <w:t>electro-electrónicos</w:t>
      </w:r>
    </w:p>
    <w:p w14:paraId="6CE6E8F9" w14:textId="77777777" w:rsidR="006E3B53" w:rsidRDefault="006E3B53">
      <w:pPr>
        <w:pStyle w:val="Textoindependiente"/>
        <w:spacing w:before="9"/>
        <w:rPr>
          <w:rFonts w:ascii="Arial"/>
          <w:b/>
          <w:sz w:val="32"/>
        </w:rPr>
      </w:pPr>
    </w:p>
    <w:p w14:paraId="7184894C" w14:textId="77777777" w:rsidR="006E3B53" w:rsidRDefault="00000000">
      <w:pPr>
        <w:pStyle w:val="Textoindependiente"/>
        <w:spacing w:line="360" w:lineRule="auto"/>
        <w:ind w:left="132" w:right="500" w:firstLine="708"/>
      </w:pPr>
      <w:r>
        <w:t>Los equipos electro-electrónicos están fundamentados en la energía mediante la cual</w:t>
      </w:r>
      <w:r>
        <w:rPr>
          <w:spacing w:val="-64"/>
        </w:rPr>
        <w:t xml:space="preserve"> </w:t>
      </w:r>
      <w:r>
        <w:t>se alimentan, esto es, la energía eléctrica y, por tanto, su funcionamiento es electrónico. La</w:t>
      </w:r>
      <w:r>
        <w:rPr>
          <w:spacing w:val="1"/>
        </w:rPr>
        <w:t xml:space="preserve"> </w:t>
      </w:r>
      <w:r>
        <w:t>electrónica, por su parte, inició con los diodos, tipo tubos de vacío, y se transformó con la</w:t>
      </w:r>
      <w:r>
        <w:rPr>
          <w:spacing w:val="1"/>
        </w:rPr>
        <w:t xml:space="preserve"> </w:t>
      </w:r>
      <w:r>
        <w:t>creación</w:t>
      </w:r>
      <w:r>
        <w:rPr>
          <w:spacing w:val="-2"/>
        </w:rPr>
        <w:t xml:space="preserve"> </w:t>
      </w:r>
      <w:r>
        <w:t>del transistor.</w:t>
      </w:r>
    </w:p>
    <w:p w14:paraId="049417BB" w14:textId="77777777" w:rsidR="006E3B53" w:rsidRDefault="00000000">
      <w:pPr>
        <w:pStyle w:val="Textoindependiente"/>
        <w:spacing w:before="161" w:line="360" w:lineRule="auto"/>
        <w:ind w:left="132" w:right="435" w:firstLine="708"/>
      </w:pPr>
      <w:r>
        <w:t>Actualmente, todos los equipos que se utilizan son electro-electrónicos, porque su</w:t>
      </w:r>
      <w:r>
        <w:rPr>
          <w:spacing w:val="1"/>
        </w:rPr>
        <w:t xml:space="preserve"> </w:t>
      </w:r>
      <w:r>
        <w:t>fuente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alimentación</w:t>
      </w:r>
      <w:r>
        <w:rPr>
          <w:spacing w:val="-3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energía</w:t>
      </w:r>
      <w:r>
        <w:rPr>
          <w:spacing w:val="-2"/>
        </w:rPr>
        <w:t xml:space="preserve"> </w:t>
      </w:r>
      <w:r>
        <w:t>eléctrica</w:t>
      </w:r>
      <w:r>
        <w:rPr>
          <w:spacing w:val="-4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configuración</w:t>
      </w:r>
      <w:r>
        <w:rPr>
          <w:spacing w:val="-3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electrónica,</w:t>
      </w:r>
      <w:r>
        <w:rPr>
          <w:spacing w:val="-1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miles</w:t>
      </w:r>
      <w:r>
        <w:rPr>
          <w:spacing w:val="-6"/>
        </w:rPr>
        <w:t xml:space="preserve"> </w:t>
      </w:r>
      <w:r>
        <w:t>de</w:t>
      </w:r>
      <w:r>
        <w:rPr>
          <w:spacing w:val="-63"/>
        </w:rPr>
        <w:t xml:space="preserve"> </w:t>
      </w:r>
      <w:r>
        <w:t>transistores</w:t>
      </w:r>
      <w:r>
        <w:rPr>
          <w:spacing w:val="-3"/>
        </w:rPr>
        <w:t xml:space="preserve"> </w:t>
      </w:r>
      <w:r>
        <w:t>agrupados</w:t>
      </w:r>
      <w:r>
        <w:rPr>
          <w:spacing w:val="-4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tarjetas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circuitos</w:t>
      </w:r>
      <w:r>
        <w:rPr>
          <w:spacing w:val="-1"/>
        </w:rPr>
        <w:t xml:space="preserve"> </w:t>
      </w:r>
      <w:r>
        <w:t>impresos y</w:t>
      </w:r>
      <w:r>
        <w:rPr>
          <w:spacing w:val="-1"/>
        </w:rPr>
        <w:t xml:space="preserve"> </w:t>
      </w:r>
      <w:r>
        <w:t>circuitos</w:t>
      </w:r>
      <w:r>
        <w:rPr>
          <w:spacing w:val="-1"/>
        </w:rPr>
        <w:t xml:space="preserve"> </w:t>
      </w:r>
      <w:r>
        <w:t>integrados.</w:t>
      </w:r>
    </w:p>
    <w:p w14:paraId="405F22CC" w14:textId="77777777" w:rsidR="006E3B53" w:rsidRDefault="00000000">
      <w:pPr>
        <w:pStyle w:val="Textoindependiente"/>
        <w:spacing w:before="161" w:line="360" w:lineRule="auto"/>
        <w:ind w:left="132" w:firstLine="708"/>
      </w:pPr>
      <w:r>
        <w:t>La</w:t>
      </w:r>
      <w:r>
        <w:rPr>
          <w:spacing w:val="-2"/>
        </w:rPr>
        <w:t xml:space="preserve"> </w:t>
      </w:r>
      <w:r>
        <w:t>siguiente</w:t>
      </w:r>
      <w:r>
        <w:rPr>
          <w:spacing w:val="-1"/>
        </w:rPr>
        <w:t xml:space="preserve"> </w:t>
      </w:r>
      <w:r>
        <w:t>figura</w:t>
      </w:r>
      <w:r>
        <w:rPr>
          <w:spacing w:val="-2"/>
        </w:rPr>
        <w:t xml:space="preserve"> </w:t>
      </w:r>
      <w:r>
        <w:t>expone</w:t>
      </w:r>
      <w:r>
        <w:rPr>
          <w:spacing w:val="-1"/>
        </w:rPr>
        <w:t xml:space="preserve"> </w:t>
      </w:r>
      <w:r>
        <w:t>cómo,</w:t>
      </w:r>
      <w:r>
        <w:rPr>
          <w:spacing w:val="-2"/>
        </w:rPr>
        <w:t xml:space="preserve"> </w:t>
      </w:r>
      <w:r>
        <w:t>sin</w:t>
      </w:r>
      <w:r>
        <w:rPr>
          <w:spacing w:val="-3"/>
        </w:rPr>
        <w:t xml:space="preserve"> </w:t>
      </w:r>
      <w:r>
        <w:t>importar</w:t>
      </w:r>
      <w:r>
        <w:rPr>
          <w:spacing w:val="-6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lugar,</w:t>
      </w:r>
      <w:r>
        <w:rPr>
          <w:spacing w:val="-1"/>
        </w:rPr>
        <w:t xml:space="preserve"> </w:t>
      </w:r>
      <w:r>
        <w:t>usted</w:t>
      </w:r>
      <w:r>
        <w:rPr>
          <w:spacing w:val="-4"/>
        </w:rPr>
        <w:t xml:space="preserve"> </w:t>
      </w:r>
      <w:r>
        <w:t>está rodeado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estos</w:t>
      </w:r>
      <w:r>
        <w:rPr>
          <w:spacing w:val="-64"/>
        </w:rPr>
        <w:t xml:space="preserve"> </w:t>
      </w:r>
      <w:r>
        <w:t>equipos,</w:t>
      </w:r>
      <w:r>
        <w:rPr>
          <w:spacing w:val="-3"/>
        </w:rPr>
        <w:t xml:space="preserve"> </w:t>
      </w:r>
      <w:r>
        <w:t>mediante algunos</w:t>
      </w:r>
      <w:r>
        <w:rPr>
          <w:spacing w:val="-2"/>
        </w:rPr>
        <w:t xml:space="preserve"> </w:t>
      </w:r>
      <w:r>
        <w:t>ejemplos</w:t>
      </w:r>
      <w:r>
        <w:rPr>
          <w:spacing w:val="-3"/>
        </w:rPr>
        <w:t xml:space="preserve"> </w:t>
      </w:r>
      <w:r>
        <w:t>de contexto</w:t>
      </w:r>
      <w:r>
        <w:rPr>
          <w:spacing w:val="-1"/>
        </w:rPr>
        <w:t xml:space="preserve"> </w:t>
      </w:r>
      <w:r>
        <w:t>específicos.</w:t>
      </w:r>
    </w:p>
    <w:p w14:paraId="1CC6B8FD" w14:textId="77777777" w:rsidR="006E3B53" w:rsidRDefault="006E3B53">
      <w:pPr>
        <w:pStyle w:val="Textoindependiente"/>
        <w:rPr>
          <w:sz w:val="26"/>
        </w:rPr>
      </w:pPr>
    </w:p>
    <w:p w14:paraId="0EB38353" w14:textId="77777777" w:rsidR="006E3B53" w:rsidRDefault="006E3B53">
      <w:pPr>
        <w:pStyle w:val="Textoindependiente"/>
        <w:spacing w:before="9"/>
        <w:rPr>
          <w:sz w:val="37"/>
        </w:rPr>
      </w:pPr>
    </w:p>
    <w:p w14:paraId="17C1D096" w14:textId="77777777" w:rsidR="006E3B53" w:rsidRDefault="00000000">
      <w:pPr>
        <w:spacing w:before="1"/>
        <w:ind w:left="841"/>
        <w:rPr>
          <w:sz w:val="24"/>
        </w:rPr>
      </w:pPr>
      <w:r>
        <w:rPr>
          <w:rFonts w:ascii="Arial"/>
          <w:b/>
          <w:sz w:val="24"/>
        </w:rPr>
        <w:t>Figura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5.</w:t>
      </w:r>
      <w:r>
        <w:rPr>
          <w:rFonts w:ascii="Arial"/>
          <w:b/>
          <w:spacing w:val="-2"/>
          <w:sz w:val="24"/>
        </w:rPr>
        <w:t xml:space="preserve"> </w:t>
      </w:r>
      <w:r>
        <w:rPr>
          <w:sz w:val="24"/>
        </w:rPr>
        <w:t>Equipos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acuerdo</w:t>
      </w:r>
      <w:r>
        <w:rPr>
          <w:spacing w:val="-1"/>
          <w:sz w:val="24"/>
        </w:rPr>
        <w:t xml:space="preserve"> </w:t>
      </w:r>
      <w:r>
        <w:rPr>
          <w:sz w:val="24"/>
        </w:rPr>
        <w:t>al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contexto.</w:t>
      </w:r>
    </w:p>
    <w:p w14:paraId="016BBE46" w14:textId="77777777" w:rsidR="006E3B53" w:rsidRDefault="00000000">
      <w:pPr>
        <w:pStyle w:val="Textoindependiente"/>
        <w:spacing w:before="3"/>
        <w:rPr>
          <w:sz w:val="22"/>
        </w:rPr>
      </w:pPr>
      <w:r>
        <w:pict w14:anchorId="663B62BE">
          <v:group id="_x0000_s2052" style="position:absolute;margin-left:188.1pt;margin-top:14.75pt;width:268.5pt;height:120pt;z-index:-15725056;mso-wrap-distance-left:0;mso-wrap-distance-right:0;mso-position-horizontal-relative:page" coordorigin="3762,295" coordsize="5370,2400">
            <v:shape id="_x0000_s2054" type="#_x0000_t75" alt="La Figura 5, contiene una imagen de los equipos de acuerdo al contexto." style="position:absolute;left:3762;top:294;width:2256;height:2400">
              <v:imagedata r:id="rId15" o:title=""/>
            </v:shape>
            <v:shape id="_x0000_s2053" type="#_x0000_t75" alt="Imagen decorativa." style="position:absolute;left:6018;top:534;width:3114;height:2160">
              <v:imagedata r:id="rId16" o:title=""/>
            </v:shape>
            <w10:wrap type="topAndBottom" anchorx="page"/>
          </v:group>
        </w:pict>
      </w:r>
    </w:p>
    <w:p w14:paraId="1D6F2440" w14:textId="77777777" w:rsidR="006E3B53" w:rsidRDefault="006E3B53">
      <w:pPr>
        <w:sectPr w:rsidR="006E3B53">
          <w:pgSz w:w="12240" w:h="15840"/>
          <w:pgMar w:top="1500" w:right="780" w:bottom="1060" w:left="1000" w:header="321" w:footer="742" w:gutter="0"/>
          <w:cols w:space="720"/>
        </w:sectPr>
      </w:pPr>
    </w:p>
    <w:p w14:paraId="4BCE7428" w14:textId="77777777" w:rsidR="006E3B53" w:rsidRDefault="006E3B53">
      <w:pPr>
        <w:pStyle w:val="Textoindependiente"/>
        <w:spacing w:before="6"/>
        <w:rPr>
          <w:sz w:val="17"/>
        </w:rPr>
      </w:pPr>
    </w:p>
    <w:p w14:paraId="4A4AFDC2" w14:textId="77777777" w:rsidR="006E3B53" w:rsidRDefault="00000000">
      <w:pPr>
        <w:pStyle w:val="Textoindependiente"/>
        <w:ind w:left="3961"/>
        <w:rPr>
          <w:sz w:val="20"/>
        </w:rPr>
      </w:pPr>
      <w:r>
        <w:rPr>
          <w:noProof/>
          <w:sz w:val="20"/>
        </w:rPr>
        <w:drawing>
          <wp:inline distT="0" distB="0" distL="0" distR="0" wp14:anchorId="0F47F808" wp14:editId="5702F8B0">
            <wp:extent cx="1897515" cy="1404556"/>
            <wp:effectExtent l="0" t="0" r="0" b="0"/>
            <wp:docPr id="15" name="image9.png" descr="Imagen decorativ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15" cy="140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C7C1" w14:textId="77777777" w:rsidR="006E3B53" w:rsidRDefault="006E3B53">
      <w:pPr>
        <w:pStyle w:val="Textoindependiente"/>
        <w:spacing w:before="4"/>
        <w:rPr>
          <w:sz w:val="17"/>
        </w:rPr>
      </w:pPr>
    </w:p>
    <w:p w14:paraId="24FD0D82" w14:textId="77777777" w:rsidR="006E3B53" w:rsidRDefault="00000000">
      <w:pPr>
        <w:spacing w:before="92"/>
        <w:ind w:left="841"/>
        <w:rPr>
          <w:rFonts w:ascii="Arial"/>
          <w:b/>
          <w:sz w:val="24"/>
        </w:rPr>
      </w:pPr>
      <w:r>
        <w:rPr>
          <w:rFonts w:ascii="Arial"/>
          <w:b/>
          <w:sz w:val="24"/>
        </w:rPr>
        <w:t>Hogar</w:t>
      </w:r>
    </w:p>
    <w:p w14:paraId="1AFBF844" w14:textId="77777777" w:rsidR="006E3B53" w:rsidRDefault="006E3B53">
      <w:pPr>
        <w:pStyle w:val="Textoindependiente"/>
        <w:spacing w:before="10"/>
        <w:rPr>
          <w:rFonts w:ascii="Arial"/>
          <w:b/>
          <w:sz w:val="25"/>
        </w:rPr>
      </w:pPr>
    </w:p>
    <w:p w14:paraId="4F6FF97B" w14:textId="77777777" w:rsidR="006E3B53" w:rsidRDefault="00000000">
      <w:pPr>
        <w:pStyle w:val="Textoindependiente"/>
        <w:spacing w:line="360" w:lineRule="auto"/>
        <w:ind w:left="132" w:right="435" w:firstLine="708"/>
      </w:pPr>
      <w:r>
        <w:t>Equipos utilizados en el hogar para la diversión, como el televisor, reproductores de</w:t>
      </w:r>
      <w:r>
        <w:rPr>
          <w:spacing w:val="1"/>
        </w:rPr>
        <w:t xml:space="preserve"> </w:t>
      </w:r>
      <w:r>
        <w:t>audio</w:t>
      </w:r>
      <w:r>
        <w:rPr>
          <w:spacing w:val="-3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video,</w:t>
      </w:r>
      <w:r>
        <w:rPr>
          <w:spacing w:val="-1"/>
        </w:rPr>
        <w:t xml:space="preserve"> </w:t>
      </w:r>
      <w:r>
        <w:t>juegos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radio</w:t>
      </w:r>
      <w:r>
        <w:rPr>
          <w:spacing w:val="-2"/>
        </w:rPr>
        <w:t xml:space="preserve"> </w:t>
      </w:r>
      <w:r>
        <w:t>misma,</w:t>
      </w:r>
      <w:r>
        <w:rPr>
          <w:spacing w:val="-1"/>
        </w:rPr>
        <w:t xml:space="preserve"> </w:t>
      </w:r>
      <w:r>
        <w:t>son</w:t>
      </w:r>
      <w:r>
        <w:rPr>
          <w:spacing w:val="-3"/>
        </w:rPr>
        <w:t xml:space="preserve"> </w:t>
      </w:r>
      <w:r>
        <w:t>equipos</w:t>
      </w:r>
      <w:r>
        <w:rPr>
          <w:spacing w:val="-3"/>
        </w:rPr>
        <w:t xml:space="preserve"> </w:t>
      </w:r>
      <w:r>
        <w:t>electro-electrónicos;</w:t>
      </w:r>
      <w:r>
        <w:rPr>
          <w:spacing w:val="-1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 cocina</w:t>
      </w:r>
      <w:r>
        <w:rPr>
          <w:spacing w:val="-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otras</w:t>
      </w:r>
      <w:r>
        <w:rPr>
          <w:spacing w:val="-63"/>
        </w:rPr>
        <w:t xml:space="preserve"> </w:t>
      </w:r>
      <w:r>
        <w:t>áreas</w:t>
      </w:r>
      <w:r>
        <w:rPr>
          <w:spacing w:val="-1"/>
        </w:rPr>
        <w:t xml:space="preserve"> </w:t>
      </w:r>
      <w:r>
        <w:t>del hogar,</w:t>
      </w:r>
      <w:r>
        <w:rPr>
          <w:spacing w:val="-3"/>
        </w:rPr>
        <w:t xml:space="preserve"> </w:t>
      </w:r>
      <w:r>
        <w:t>encontramos</w:t>
      </w:r>
      <w:r>
        <w:rPr>
          <w:spacing w:val="-4"/>
        </w:rPr>
        <w:t xml:space="preserve"> </w:t>
      </w:r>
      <w:r>
        <w:t>equipos</w:t>
      </w:r>
      <w:r>
        <w:rPr>
          <w:spacing w:val="-2"/>
        </w:rPr>
        <w:t xml:space="preserve"> </w:t>
      </w:r>
      <w:r>
        <w:t>de iguales</w:t>
      </w:r>
      <w:r>
        <w:rPr>
          <w:spacing w:val="-1"/>
        </w:rPr>
        <w:t xml:space="preserve"> </w:t>
      </w:r>
      <w:r>
        <w:t>características.</w:t>
      </w:r>
    </w:p>
    <w:p w14:paraId="15C2C70B" w14:textId="77777777" w:rsidR="006E3B53" w:rsidRDefault="00000000">
      <w:pPr>
        <w:spacing w:before="161"/>
        <w:ind w:left="841"/>
        <w:rPr>
          <w:rFonts w:ascii="Arial"/>
          <w:b/>
          <w:sz w:val="24"/>
        </w:rPr>
      </w:pPr>
      <w:r>
        <w:rPr>
          <w:rFonts w:ascii="Arial"/>
          <w:b/>
          <w:sz w:val="24"/>
        </w:rPr>
        <w:t>Oficina</w:t>
      </w:r>
    </w:p>
    <w:p w14:paraId="6C5A9EED" w14:textId="77777777" w:rsidR="006E3B53" w:rsidRDefault="006E3B53">
      <w:pPr>
        <w:pStyle w:val="Textoindependiente"/>
        <w:spacing w:before="10"/>
        <w:rPr>
          <w:rFonts w:ascii="Arial"/>
          <w:b/>
          <w:sz w:val="25"/>
        </w:rPr>
      </w:pPr>
    </w:p>
    <w:p w14:paraId="6B8FD132" w14:textId="77777777" w:rsidR="006E3B53" w:rsidRDefault="00000000">
      <w:pPr>
        <w:pStyle w:val="Textoindependiente"/>
        <w:spacing w:line="360" w:lineRule="auto"/>
        <w:ind w:left="132" w:right="568" w:firstLine="708"/>
      </w:pPr>
      <w:r>
        <w:t>Existe un sinnúmero de equipos electro-electrónicos que cumplen esas propiedades,</w:t>
      </w:r>
      <w:r>
        <w:rPr>
          <w:spacing w:val="-64"/>
        </w:rPr>
        <w:t xml:space="preserve"> </w:t>
      </w:r>
      <w:r>
        <w:t>como el computador, el teléfono, la impresora, elementos de las redes LAN y/o WIFI,</w:t>
      </w:r>
      <w:r>
        <w:rPr>
          <w:spacing w:val="1"/>
        </w:rPr>
        <w:t xml:space="preserve"> </w:t>
      </w:r>
      <w:r>
        <w:t>conmutador, y otros como la cortadora de papel, la fotocopiadora y copiadora digital</w:t>
      </w:r>
      <w:r>
        <w:rPr>
          <w:spacing w:val="1"/>
        </w:rPr>
        <w:t xml:space="preserve"> </w:t>
      </w:r>
      <w:r>
        <w:t>(scanner).</w:t>
      </w:r>
    </w:p>
    <w:p w14:paraId="075968F9" w14:textId="77777777" w:rsidR="006E3B53" w:rsidRDefault="00000000">
      <w:pPr>
        <w:spacing w:before="161"/>
        <w:ind w:left="841"/>
        <w:rPr>
          <w:rFonts w:ascii="Arial"/>
          <w:b/>
          <w:sz w:val="24"/>
        </w:rPr>
      </w:pPr>
      <w:r>
        <w:rPr>
          <w:rFonts w:ascii="Arial"/>
          <w:b/>
          <w:sz w:val="24"/>
        </w:rPr>
        <w:t>Industria</w:t>
      </w:r>
    </w:p>
    <w:p w14:paraId="0C1CCB0A" w14:textId="77777777" w:rsidR="006E3B53" w:rsidRDefault="006E3B53">
      <w:pPr>
        <w:pStyle w:val="Textoindependiente"/>
        <w:spacing w:before="10"/>
        <w:rPr>
          <w:rFonts w:ascii="Arial"/>
          <w:b/>
          <w:sz w:val="25"/>
        </w:rPr>
      </w:pPr>
    </w:p>
    <w:p w14:paraId="47A5E30C" w14:textId="77777777" w:rsidR="006E3B53" w:rsidRDefault="00000000">
      <w:pPr>
        <w:pStyle w:val="Textoindependiente"/>
        <w:spacing w:line="360" w:lineRule="auto"/>
        <w:ind w:left="132" w:right="1152" w:firstLine="708"/>
      </w:pPr>
      <w:r>
        <w:t>Si se explora la industria, y en el mismo mantenimiento, se encuentran equipos</w:t>
      </w:r>
      <w:r>
        <w:rPr>
          <w:spacing w:val="-64"/>
        </w:rPr>
        <w:t xml:space="preserve"> </w:t>
      </w:r>
      <w:r>
        <w:t>electro-electrónicos, como los osciladores, generadores de frecuencia, multímetros y</w:t>
      </w:r>
      <w:r>
        <w:rPr>
          <w:spacing w:val="1"/>
        </w:rPr>
        <w:t xml:space="preserve"> </w:t>
      </w:r>
      <w:r>
        <w:t>muchas</w:t>
      </w:r>
      <w:r>
        <w:rPr>
          <w:spacing w:val="-4"/>
        </w:rPr>
        <w:t xml:space="preserve"> </w:t>
      </w:r>
      <w:r>
        <w:t>máquinas</w:t>
      </w:r>
      <w:r>
        <w:rPr>
          <w:spacing w:val="-4"/>
        </w:rPr>
        <w:t xml:space="preserve"> </w:t>
      </w:r>
      <w:r>
        <w:t>más,</w:t>
      </w:r>
      <w:r>
        <w:rPr>
          <w:spacing w:val="-2"/>
        </w:rPr>
        <w:t xml:space="preserve"> </w:t>
      </w:r>
      <w:r>
        <w:t>incluidas</w:t>
      </w:r>
      <w:r>
        <w:rPr>
          <w:spacing w:val="-1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máquinas</w:t>
      </w:r>
      <w:r>
        <w:rPr>
          <w:spacing w:val="-1"/>
        </w:rPr>
        <w:t xml:space="preserve"> </w:t>
      </w:r>
      <w:r>
        <w:t>CAD/CAM</w:t>
      </w:r>
      <w:r>
        <w:rPr>
          <w:spacing w:val="-2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trabajar</w:t>
      </w:r>
      <w:r>
        <w:rPr>
          <w:spacing w:val="-1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tarjetas</w:t>
      </w:r>
      <w:r>
        <w:rPr>
          <w:spacing w:val="-1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circuitos</w:t>
      </w:r>
      <w:r>
        <w:rPr>
          <w:spacing w:val="-1"/>
        </w:rPr>
        <w:t xml:space="preserve"> </w:t>
      </w:r>
      <w:r>
        <w:t>impresos.</w:t>
      </w:r>
    </w:p>
    <w:p w14:paraId="420427D7" w14:textId="77777777" w:rsidR="006E3B53" w:rsidRDefault="00000000">
      <w:pPr>
        <w:pStyle w:val="Textoindependiente"/>
        <w:spacing w:before="161" w:line="360" w:lineRule="auto"/>
        <w:ind w:left="132" w:right="435" w:firstLine="708"/>
      </w:pPr>
      <w:r>
        <w:t>Existen varias clasificaciones de los equipos electrónicos, como son la línea blanca,</w:t>
      </w:r>
      <w:r>
        <w:rPr>
          <w:spacing w:val="1"/>
        </w:rPr>
        <w:t xml:space="preserve"> </w:t>
      </w:r>
      <w:r>
        <w:t>dividida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grandes</w:t>
      </w:r>
      <w:r>
        <w:rPr>
          <w:spacing w:val="-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pequeños</w:t>
      </w:r>
      <w:r>
        <w:rPr>
          <w:spacing w:val="-3"/>
        </w:rPr>
        <w:t xml:space="preserve"> </w:t>
      </w:r>
      <w:r>
        <w:t>electrodomésticos,</w:t>
      </w:r>
      <w:r>
        <w:rPr>
          <w:spacing w:val="-2"/>
        </w:rPr>
        <w:t xml:space="preserve"> </w:t>
      </w:r>
      <w:r>
        <w:t>línea</w:t>
      </w:r>
      <w:r>
        <w:rPr>
          <w:spacing w:val="-5"/>
        </w:rPr>
        <w:t xml:space="preserve"> </w:t>
      </w:r>
      <w:r>
        <w:t>gris,</w:t>
      </w:r>
      <w:r>
        <w:rPr>
          <w:spacing w:val="-2"/>
        </w:rPr>
        <w:t xml:space="preserve"> </w:t>
      </w:r>
      <w:r>
        <w:t>línea</w:t>
      </w:r>
      <w:r>
        <w:rPr>
          <w:spacing w:val="-4"/>
        </w:rPr>
        <w:t xml:space="preserve"> </w:t>
      </w:r>
      <w:r>
        <w:t>marrón,</w:t>
      </w:r>
      <w:r>
        <w:rPr>
          <w:spacing w:val="-5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otros</w:t>
      </w:r>
      <w:r>
        <w:rPr>
          <w:spacing w:val="-3"/>
        </w:rPr>
        <w:t xml:space="preserve"> </w:t>
      </w:r>
      <w:r>
        <w:t>equipos</w:t>
      </w:r>
      <w:r>
        <w:rPr>
          <w:spacing w:val="-63"/>
        </w:rPr>
        <w:t xml:space="preserve"> </w:t>
      </w:r>
      <w:r>
        <w:t>electrónicos, herramientas, juguetes, equipos médicos, instrumentos de vigilancia y</w:t>
      </w:r>
      <w:r>
        <w:rPr>
          <w:spacing w:val="1"/>
        </w:rPr>
        <w:t xml:space="preserve"> </w:t>
      </w:r>
      <w:r>
        <w:t>máquinas.</w:t>
      </w:r>
    </w:p>
    <w:p w14:paraId="34792CD6" w14:textId="77777777" w:rsidR="006E3B53" w:rsidRDefault="00000000">
      <w:pPr>
        <w:pStyle w:val="Textoindependiente"/>
        <w:spacing w:before="159" w:line="360" w:lineRule="auto"/>
        <w:ind w:left="132" w:right="435" w:firstLine="708"/>
      </w:pPr>
      <w:r>
        <w:t>Los equipos electrónicos son considerados en varias categorías que podrá ver a</w:t>
      </w:r>
      <w:r>
        <w:rPr>
          <w:spacing w:val="1"/>
        </w:rPr>
        <w:t xml:space="preserve"> </w:t>
      </w:r>
      <w:r>
        <w:t>continuación,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acuerdo</w:t>
      </w:r>
      <w:r>
        <w:rPr>
          <w:spacing w:val="-1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mismas,</w:t>
      </w:r>
      <w:r>
        <w:rPr>
          <w:spacing w:val="-2"/>
        </w:rPr>
        <w:t xml:space="preserve"> </w:t>
      </w:r>
      <w:r>
        <w:t>son</w:t>
      </w:r>
      <w:r>
        <w:rPr>
          <w:spacing w:val="-2"/>
        </w:rPr>
        <w:t xml:space="preserve"> </w:t>
      </w:r>
      <w:r>
        <w:t>clasificados;</w:t>
      </w:r>
      <w:r>
        <w:rPr>
          <w:spacing w:val="-3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algunos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ellos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aplica</w:t>
      </w:r>
      <w:r>
        <w:rPr>
          <w:spacing w:val="-63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clasificación común.</w:t>
      </w:r>
    </w:p>
    <w:p w14:paraId="27B9DD65" w14:textId="77777777" w:rsidR="006E3B53" w:rsidRDefault="006E3B53">
      <w:pPr>
        <w:spacing w:line="360" w:lineRule="auto"/>
        <w:sectPr w:rsidR="006E3B53">
          <w:pgSz w:w="12240" w:h="15840"/>
          <w:pgMar w:top="1500" w:right="780" w:bottom="1060" w:left="1000" w:header="321" w:footer="742" w:gutter="0"/>
          <w:cols w:space="720"/>
        </w:sectPr>
      </w:pPr>
    </w:p>
    <w:p w14:paraId="206F2264" w14:textId="77777777" w:rsidR="006E3B53" w:rsidRDefault="006E3B53">
      <w:pPr>
        <w:pStyle w:val="Textoindependiente"/>
        <w:spacing w:before="6"/>
        <w:rPr>
          <w:sz w:val="9"/>
        </w:rPr>
      </w:pPr>
    </w:p>
    <w:p w14:paraId="628720BB" w14:textId="77777777" w:rsidR="006E3B53" w:rsidRDefault="00000000">
      <w:pPr>
        <w:pStyle w:val="Textoindependiente"/>
        <w:spacing w:before="93" w:line="360" w:lineRule="auto"/>
        <w:ind w:left="132" w:right="435" w:firstLine="708"/>
      </w:pPr>
      <w:r>
        <w:t>Esta categorización de los aparatos eléctricos y electrónicos (AEE) en la UE se da</w:t>
      </w:r>
      <w:r>
        <w:rPr>
          <w:spacing w:val="1"/>
        </w:rPr>
        <w:t xml:space="preserve"> </w:t>
      </w:r>
      <w:r>
        <w:t>según la</w:t>
      </w:r>
      <w:r>
        <w:rPr>
          <w:spacing w:val="-2"/>
        </w:rPr>
        <w:t xml:space="preserve"> </w:t>
      </w:r>
      <w:r>
        <w:t>Directiva</w:t>
      </w:r>
      <w:r>
        <w:rPr>
          <w:spacing w:val="-1"/>
        </w:rPr>
        <w:t xml:space="preserve"> </w:t>
      </w:r>
      <w:r>
        <w:t>RAEE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2002</w:t>
      </w:r>
      <w:r>
        <w:rPr>
          <w:spacing w:val="-3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Parlamento</w:t>
      </w:r>
      <w:r>
        <w:rPr>
          <w:spacing w:val="-2"/>
        </w:rPr>
        <w:t xml:space="preserve"> </w:t>
      </w:r>
      <w:r>
        <w:t>Europeo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Consejo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Unión</w:t>
      </w:r>
      <w:r>
        <w:rPr>
          <w:spacing w:val="-3"/>
        </w:rPr>
        <w:t xml:space="preserve"> </w:t>
      </w:r>
      <w:r>
        <w:t>Europea</w:t>
      </w:r>
      <w:r>
        <w:rPr>
          <w:spacing w:val="-63"/>
        </w:rPr>
        <w:t xml:space="preserve"> </w:t>
      </w:r>
      <w:r>
        <w:t>(2003),</w:t>
      </w:r>
      <w:r>
        <w:rPr>
          <w:spacing w:val="-5"/>
        </w:rPr>
        <w:t xml:space="preserve"> </w:t>
      </w:r>
      <w:r>
        <w:t>adaptación</w:t>
      </w:r>
      <w:r>
        <w:rPr>
          <w:spacing w:val="-3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Ministerio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Ambiente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Desarrollo</w:t>
      </w:r>
      <w:r>
        <w:rPr>
          <w:spacing w:val="-1"/>
        </w:rPr>
        <w:t xml:space="preserve"> </w:t>
      </w:r>
      <w:r>
        <w:t>Sostenible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Colombia</w:t>
      </w:r>
      <w:r>
        <w:rPr>
          <w:spacing w:val="-1"/>
        </w:rPr>
        <w:t xml:space="preserve"> </w:t>
      </w:r>
      <w:r>
        <w:t>(2017).</w:t>
      </w:r>
    </w:p>
    <w:p w14:paraId="74FF8DEE" w14:textId="77777777" w:rsidR="006E3B53" w:rsidRDefault="00000000">
      <w:pPr>
        <w:pStyle w:val="Textoindependiente"/>
        <w:spacing w:before="159"/>
        <w:ind w:left="841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6.</w:t>
      </w:r>
      <w:r>
        <w:rPr>
          <w:rFonts w:ascii="Arial" w:hAnsi="Arial"/>
          <w:b/>
          <w:spacing w:val="-1"/>
        </w:rPr>
        <w:t xml:space="preserve"> </w:t>
      </w:r>
      <w:r>
        <w:t>Categorización</w:t>
      </w:r>
      <w:r>
        <w:rPr>
          <w:spacing w:val="-3"/>
        </w:rPr>
        <w:t xml:space="preserve"> </w:t>
      </w:r>
      <w:r>
        <w:t>equipos</w:t>
      </w:r>
      <w:r>
        <w:rPr>
          <w:spacing w:val="-2"/>
        </w:rPr>
        <w:t xml:space="preserve"> </w:t>
      </w:r>
      <w:r>
        <w:t>electro-electrónicos.</w:t>
      </w:r>
    </w:p>
    <w:p w14:paraId="0AF4E82A" w14:textId="77777777" w:rsidR="006E3B53" w:rsidRDefault="00000000">
      <w:pPr>
        <w:pStyle w:val="Textoindependiente"/>
        <w:spacing w:before="5"/>
        <w:rPr>
          <w:sz w:val="2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80B511B" wp14:editId="55333221">
            <wp:simplePos x="0" y="0"/>
            <wp:positionH relativeFrom="page">
              <wp:posOffset>1876425</wp:posOffset>
            </wp:positionH>
            <wp:positionV relativeFrom="paragraph">
              <wp:posOffset>188872</wp:posOffset>
            </wp:positionV>
            <wp:extent cx="4423426" cy="4371975"/>
            <wp:effectExtent l="0" t="0" r="0" b="0"/>
            <wp:wrapTopAndBottom/>
            <wp:docPr id="17" name="image10.png" descr="La figura 6, contiene la categorización de los equipos electro-electrónic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3426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B3ABE" w14:textId="77777777" w:rsidR="006E3B53" w:rsidRDefault="006E3B53">
      <w:pPr>
        <w:pStyle w:val="Textoindependiente"/>
        <w:rPr>
          <w:sz w:val="26"/>
        </w:rPr>
      </w:pPr>
    </w:p>
    <w:p w14:paraId="428980A9" w14:textId="77777777" w:rsidR="006E3B53" w:rsidRDefault="006E3B53">
      <w:pPr>
        <w:pStyle w:val="Textoindependiente"/>
        <w:rPr>
          <w:sz w:val="26"/>
        </w:rPr>
      </w:pPr>
    </w:p>
    <w:p w14:paraId="3019B421" w14:textId="77777777" w:rsidR="006E3B53" w:rsidRDefault="006E3B53">
      <w:pPr>
        <w:pStyle w:val="Textoindependiente"/>
        <w:spacing w:before="10"/>
        <w:rPr>
          <w:sz w:val="22"/>
        </w:rPr>
      </w:pPr>
    </w:p>
    <w:p w14:paraId="65201C92" w14:textId="77777777" w:rsidR="006E3B53" w:rsidRDefault="00000000">
      <w:pPr>
        <w:ind w:left="841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Categorías</w:t>
      </w:r>
    </w:p>
    <w:p w14:paraId="1BF4EAED" w14:textId="77777777" w:rsidR="006E3B53" w:rsidRDefault="006E3B53">
      <w:pPr>
        <w:pStyle w:val="Textoindependiente"/>
        <w:spacing w:before="11"/>
        <w:rPr>
          <w:rFonts w:ascii="Arial"/>
          <w:b/>
          <w:sz w:val="25"/>
        </w:rPr>
      </w:pPr>
    </w:p>
    <w:p w14:paraId="1DE5506E" w14:textId="77777777" w:rsidR="006E3B53" w:rsidRDefault="00000000">
      <w:pPr>
        <w:pStyle w:val="Textoindependiente"/>
        <w:spacing w:line="499" w:lineRule="auto"/>
        <w:ind w:left="841" w:right="6525"/>
      </w:pPr>
      <w:r>
        <w:t>Grandes electrodomésticos</w:t>
      </w:r>
      <w:r>
        <w:rPr>
          <w:spacing w:val="1"/>
        </w:rPr>
        <w:t xml:space="preserve"> </w:t>
      </w:r>
      <w:r>
        <w:t>Pequeños</w:t>
      </w:r>
      <w:r>
        <w:rPr>
          <w:spacing w:val="-8"/>
        </w:rPr>
        <w:t xml:space="preserve"> </w:t>
      </w:r>
      <w:r>
        <w:t>electrodomésticos</w:t>
      </w:r>
    </w:p>
    <w:p w14:paraId="014B46A2" w14:textId="77777777" w:rsidR="006E3B53" w:rsidRDefault="00000000">
      <w:pPr>
        <w:pStyle w:val="Textoindependiente"/>
        <w:spacing w:line="275" w:lineRule="exact"/>
        <w:ind w:left="841"/>
      </w:pPr>
      <w:r>
        <w:t>Equipos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informática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telecomunicaciones</w:t>
      </w:r>
    </w:p>
    <w:p w14:paraId="3FE170F2" w14:textId="77777777" w:rsidR="006E3B53" w:rsidRDefault="006E3B53">
      <w:pPr>
        <w:pStyle w:val="Textoindependiente"/>
        <w:spacing w:before="10"/>
        <w:rPr>
          <w:sz w:val="25"/>
        </w:rPr>
      </w:pPr>
    </w:p>
    <w:p w14:paraId="46B6C151" w14:textId="77777777" w:rsidR="006E3B53" w:rsidRDefault="00000000">
      <w:pPr>
        <w:pStyle w:val="Textoindependiente"/>
        <w:ind w:left="841"/>
      </w:pPr>
      <w:r>
        <w:t>Aparatos</w:t>
      </w:r>
      <w:r>
        <w:rPr>
          <w:spacing w:val="-2"/>
        </w:rPr>
        <w:t xml:space="preserve"> </w:t>
      </w:r>
      <w:r>
        <w:t>electrónicos</w:t>
      </w:r>
      <w:r>
        <w:rPr>
          <w:spacing w:val="-6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consumo</w:t>
      </w:r>
      <w:r>
        <w:rPr>
          <w:spacing w:val="-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panel</w:t>
      </w:r>
      <w:r>
        <w:rPr>
          <w:spacing w:val="-1"/>
        </w:rPr>
        <w:t xml:space="preserve"> </w:t>
      </w:r>
      <w:r>
        <w:t>fotovoltaicos</w:t>
      </w:r>
    </w:p>
    <w:p w14:paraId="6C2317B7" w14:textId="77777777" w:rsidR="006E3B53" w:rsidRDefault="006E3B53">
      <w:pPr>
        <w:sectPr w:rsidR="006E3B53">
          <w:pgSz w:w="12240" w:h="15840"/>
          <w:pgMar w:top="1500" w:right="780" w:bottom="1060" w:left="1000" w:header="321" w:footer="742" w:gutter="0"/>
          <w:cols w:space="720"/>
        </w:sectPr>
      </w:pPr>
    </w:p>
    <w:p w14:paraId="1951B8C6" w14:textId="77777777" w:rsidR="006E3B53" w:rsidRDefault="006E3B53">
      <w:pPr>
        <w:pStyle w:val="Textoindependiente"/>
        <w:spacing w:before="6"/>
        <w:rPr>
          <w:sz w:val="9"/>
        </w:rPr>
      </w:pPr>
    </w:p>
    <w:p w14:paraId="6F2A4FFB" w14:textId="77777777" w:rsidR="006E3B53" w:rsidRDefault="00000000">
      <w:pPr>
        <w:pStyle w:val="Textoindependiente"/>
        <w:spacing w:before="93"/>
        <w:ind w:left="841"/>
      </w:pPr>
      <w:r>
        <w:t>Aparatos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alumbrado</w:t>
      </w:r>
    </w:p>
    <w:p w14:paraId="454B3809" w14:textId="77777777" w:rsidR="006E3B53" w:rsidRDefault="006E3B53">
      <w:pPr>
        <w:pStyle w:val="Textoindependiente"/>
        <w:spacing w:before="10"/>
        <w:rPr>
          <w:sz w:val="25"/>
        </w:rPr>
      </w:pPr>
    </w:p>
    <w:p w14:paraId="71B181D1" w14:textId="77777777" w:rsidR="006E3B53" w:rsidRDefault="00000000">
      <w:pPr>
        <w:pStyle w:val="Textoindependiente"/>
        <w:spacing w:line="499" w:lineRule="auto"/>
        <w:ind w:left="841" w:right="5331"/>
      </w:pPr>
      <w:r>
        <w:t>Herramientas eléctricas y electrónicas</w:t>
      </w:r>
      <w:r>
        <w:rPr>
          <w:spacing w:val="1"/>
        </w:rPr>
        <w:t xml:space="preserve"> </w:t>
      </w:r>
      <w:r>
        <w:t>Juguetes</w:t>
      </w:r>
      <w:r>
        <w:rPr>
          <w:spacing w:val="-4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equipos</w:t>
      </w:r>
      <w:r>
        <w:rPr>
          <w:spacing w:val="-2"/>
        </w:rPr>
        <w:t xml:space="preserve"> </w:t>
      </w:r>
      <w:r>
        <w:t>deportivos</w:t>
      </w:r>
      <w:r>
        <w:rPr>
          <w:spacing w:val="-1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ocio</w:t>
      </w:r>
      <w:r>
        <w:rPr>
          <w:spacing w:val="-64"/>
        </w:rPr>
        <w:t xml:space="preserve"> </w:t>
      </w:r>
      <w:r>
        <w:t>Aparatos</w:t>
      </w:r>
      <w:r>
        <w:rPr>
          <w:spacing w:val="-3"/>
        </w:rPr>
        <w:t xml:space="preserve"> </w:t>
      </w:r>
      <w:r>
        <w:t>médicos</w:t>
      </w:r>
    </w:p>
    <w:p w14:paraId="41CE12E1" w14:textId="77777777" w:rsidR="006E3B53" w:rsidRDefault="00000000">
      <w:pPr>
        <w:pStyle w:val="Textoindependiente"/>
        <w:spacing w:before="1" w:line="499" w:lineRule="auto"/>
        <w:ind w:left="841" w:right="5850"/>
      </w:pPr>
      <w:r>
        <w:t>Instrumentos de vigilancia y control</w:t>
      </w:r>
      <w:r>
        <w:rPr>
          <w:spacing w:val="-64"/>
        </w:rPr>
        <w:t xml:space="preserve"> </w:t>
      </w:r>
      <w:r>
        <w:t>Máquinas</w:t>
      </w:r>
      <w:r>
        <w:rPr>
          <w:spacing w:val="-4"/>
        </w:rPr>
        <w:t xml:space="preserve"> </w:t>
      </w:r>
      <w:r>
        <w:t>expendedoras</w:t>
      </w:r>
    </w:p>
    <w:p w14:paraId="19B72792" w14:textId="77777777" w:rsidR="006E3B53" w:rsidRDefault="00000000">
      <w:pPr>
        <w:pStyle w:val="Textoindependiente"/>
        <w:spacing w:line="276" w:lineRule="exact"/>
        <w:ind w:left="841"/>
      </w:pPr>
      <w:r>
        <w:t>A</w:t>
      </w:r>
      <w:r>
        <w:rPr>
          <w:spacing w:val="-2"/>
        </w:rPr>
        <w:t xml:space="preserve"> </w:t>
      </w:r>
      <w:r>
        <w:t>continuación,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explica</w:t>
      </w:r>
      <w:r>
        <w:rPr>
          <w:spacing w:val="-1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poco</w:t>
      </w:r>
      <w:r>
        <w:rPr>
          <w:spacing w:val="-3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acerca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algunos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ellos.</w:t>
      </w:r>
    </w:p>
    <w:p w14:paraId="2275B9BF" w14:textId="77777777" w:rsidR="006E3B53" w:rsidRDefault="006E3B53">
      <w:pPr>
        <w:pStyle w:val="Textoindependiente"/>
        <w:spacing w:before="10"/>
        <w:rPr>
          <w:sz w:val="25"/>
        </w:rPr>
      </w:pPr>
    </w:p>
    <w:p w14:paraId="1963A696" w14:textId="77777777" w:rsidR="006E3B53" w:rsidRDefault="00000000">
      <w:pPr>
        <w:ind w:left="841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Grandes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electrodomésticos</w:t>
      </w:r>
    </w:p>
    <w:p w14:paraId="1EFA85F0" w14:textId="77777777" w:rsidR="006E3B53" w:rsidRDefault="006E3B53">
      <w:pPr>
        <w:pStyle w:val="Textoindependiente"/>
        <w:spacing w:before="10"/>
        <w:rPr>
          <w:rFonts w:ascii="Arial"/>
          <w:b/>
          <w:sz w:val="25"/>
        </w:rPr>
      </w:pPr>
    </w:p>
    <w:p w14:paraId="0BF0F992" w14:textId="77777777" w:rsidR="006E3B53" w:rsidRDefault="00000000">
      <w:pPr>
        <w:pStyle w:val="Textoindependiente"/>
        <w:spacing w:line="360" w:lineRule="auto"/>
        <w:ind w:left="132" w:right="435" w:firstLine="708"/>
      </w:pPr>
      <w:r>
        <w:t>Los</w:t>
      </w:r>
      <w:r>
        <w:rPr>
          <w:spacing w:val="-2"/>
        </w:rPr>
        <w:t xml:space="preserve"> </w:t>
      </w:r>
      <w:r>
        <w:t>grandes</w:t>
      </w:r>
      <w:r>
        <w:rPr>
          <w:spacing w:val="-2"/>
        </w:rPr>
        <w:t xml:space="preserve"> </w:t>
      </w:r>
      <w:r>
        <w:t>electrodomésticos</w:t>
      </w:r>
      <w:r>
        <w:rPr>
          <w:spacing w:val="-4"/>
        </w:rPr>
        <w:t xml:space="preserve"> </w:t>
      </w:r>
      <w:r>
        <w:t>son</w:t>
      </w:r>
      <w:r>
        <w:rPr>
          <w:spacing w:val="-4"/>
        </w:rPr>
        <w:t xml:space="preserve"> </w:t>
      </w:r>
      <w:r>
        <w:t>fabricados</w:t>
      </w:r>
      <w:r>
        <w:rPr>
          <w:spacing w:val="-1"/>
        </w:rPr>
        <w:t xml:space="preserve"> </w:t>
      </w:r>
      <w:r>
        <w:t>especialmente</w:t>
      </w:r>
      <w:r>
        <w:rPr>
          <w:spacing w:val="-3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uso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hogar</w:t>
      </w:r>
      <w:r>
        <w:rPr>
          <w:spacing w:val="-1"/>
        </w:rPr>
        <w:t xml:space="preserve"> </w:t>
      </w:r>
      <w:r>
        <w:t>y,</w:t>
      </w:r>
      <w:r>
        <w:rPr>
          <w:spacing w:val="-64"/>
        </w:rPr>
        <w:t xml:space="preserve"> </w:t>
      </w:r>
      <w:r>
        <w:t>sin embargo, varios de ellos son utilizados en el comercio y en la industria especializada,</w:t>
      </w:r>
      <w:r>
        <w:rPr>
          <w:spacing w:val="1"/>
        </w:rPr>
        <w:t xml:space="preserve"> </w:t>
      </w:r>
      <w:r>
        <w:t>como lavanderías, servicio médico, gastronomía y panadería, investigación. En esta</w:t>
      </w:r>
      <w:r>
        <w:rPr>
          <w:spacing w:val="1"/>
        </w:rPr>
        <w:t xml:space="preserve"> </w:t>
      </w:r>
      <w:r>
        <w:t>categoría,</w:t>
      </w:r>
      <w:r>
        <w:rPr>
          <w:spacing w:val="-1"/>
        </w:rPr>
        <w:t xml:space="preserve"> </w:t>
      </w:r>
      <w:r>
        <w:t>según la</w:t>
      </w:r>
      <w:r>
        <w:rPr>
          <w:spacing w:val="-2"/>
        </w:rPr>
        <w:t xml:space="preserve"> </w:t>
      </w:r>
      <w:r>
        <w:t>norma,</w:t>
      </w:r>
      <w:r>
        <w:rPr>
          <w:spacing w:val="-2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encuentran:</w:t>
      </w:r>
    </w:p>
    <w:p w14:paraId="36A2FE0D" w14:textId="77777777" w:rsidR="006E3B53" w:rsidRDefault="00000000">
      <w:pPr>
        <w:pStyle w:val="Textoindependiente"/>
        <w:spacing w:before="161"/>
        <w:ind w:left="841"/>
      </w:pPr>
      <w:r>
        <w:rPr>
          <w:rFonts w:ascii="Arial" w:hAnsi="Arial"/>
          <w:b/>
        </w:rPr>
        <w:t>Tabla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1.</w:t>
      </w:r>
      <w:r>
        <w:rPr>
          <w:rFonts w:ascii="Arial" w:hAnsi="Arial"/>
          <w:b/>
          <w:spacing w:val="-1"/>
        </w:rPr>
        <w:t xml:space="preserve"> </w:t>
      </w:r>
      <w:r>
        <w:t>Categorización</w:t>
      </w:r>
      <w:r>
        <w:rPr>
          <w:spacing w:val="-2"/>
        </w:rPr>
        <w:t xml:space="preserve"> </w:t>
      </w:r>
      <w:r>
        <w:t>equipos</w:t>
      </w:r>
      <w:r>
        <w:rPr>
          <w:spacing w:val="-5"/>
        </w:rPr>
        <w:t xml:space="preserve"> </w:t>
      </w:r>
      <w:r>
        <w:t>electro-electrónicos.</w:t>
      </w:r>
    </w:p>
    <w:p w14:paraId="25F9126A" w14:textId="77777777" w:rsidR="006E3B53" w:rsidRDefault="006E3B53">
      <w:pPr>
        <w:pStyle w:val="Textoindependiente"/>
        <w:spacing w:before="4"/>
        <w:rPr>
          <w:sz w:val="22"/>
        </w:rPr>
      </w:pPr>
    </w:p>
    <w:tbl>
      <w:tblPr>
        <w:tblStyle w:val="TableNormal"/>
        <w:tblW w:w="0" w:type="auto"/>
        <w:tblInd w:w="145" w:type="dxa"/>
        <w:tblLayout w:type="fixed"/>
        <w:tblLook w:val="01E0" w:firstRow="1" w:lastRow="1" w:firstColumn="1" w:lastColumn="1" w:noHBand="0" w:noVBand="0"/>
      </w:tblPr>
      <w:tblGrid>
        <w:gridCol w:w="1409"/>
        <w:gridCol w:w="5670"/>
        <w:gridCol w:w="2583"/>
      </w:tblGrid>
      <w:tr w:rsidR="006E3B53" w14:paraId="63E2B785" w14:textId="77777777">
        <w:trPr>
          <w:trHeight w:val="472"/>
        </w:trPr>
        <w:tc>
          <w:tcPr>
            <w:tcW w:w="1409" w:type="dxa"/>
            <w:shd w:val="clear" w:color="auto" w:fill="A4A4A4"/>
          </w:tcPr>
          <w:p w14:paraId="5F44303E" w14:textId="77777777" w:rsidR="006E3B53" w:rsidRDefault="00000000">
            <w:pPr>
              <w:pStyle w:val="TableParagraph"/>
              <w:spacing w:before="115"/>
              <w:ind w:left="226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color w:val="0D0D0D"/>
                <w:sz w:val="21"/>
              </w:rPr>
              <w:t>Categoría</w:t>
            </w:r>
          </w:p>
        </w:tc>
        <w:tc>
          <w:tcPr>
            <w:tcW w:w="5670" w:type="dxa"/>
            <w:shd w:val="clear" w:color="auto" w:fill="A4A4A4"/>
          </w:tcPr>
          <w:p w14:paraId="55FB9C27" w14:textId="77777777" w:rsidR="006E3B53" w:rsidRDefault="00000000">
            <w:pPr>
              <w:pStyle w:val="TableParagraph"/>
              <w:spacing w:before="115"/>
              <w:ind w:left="1147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color w:val="0D0D0D"/>
                <w:sz w:val="21"/>
              </w:rPr>
              <w:t>AEE</w:t>
            </w:r>
            <w:r>
              <w:rPr>
                <w:rFonts w:ascii="Arial" w:hAnsi="Arial"/>
                <w:b/>
                <w:color w:val="0D0D0D"/>
                <w:spacing w:val="-2"/>
                <w:sz w:val="21"/>
              </w:rPr>
              <w:t xml:space="preserve"> </w:t>
            </w:r>
            <w:r>
              <w:rPr>
                <w:rFonts w:ascii="Arial" w:hAnsi="Arial"/>
                <w:b/>
                <w:color w:val="0D0D0D"/>
                <w:sz w:val="21"/>
              </w:rPr>
              <w:t>considerados</w:t>
            </w:r>
            <w:r>
              <w:rPr>
                <w:rFonts w:ascii="Arial" w:hAnsi="Arial"/>
                <w:b/>
                <w:color w:val="0D0D0D"/>
                <w:spacing w:val="-1"/>
                <w:sz w:val="21"/>
              </w:rPr>
              <w:t xml:space="preserve"> </w:t>
            </w:r>
            <w:r>
              <w:rPr>
                <w:rFonts w:ascii="Arial" w:hAnsi="Arial"/>
                <w:b/>
                <w:color w:val="0D0D0D"/>
                <w:sz w:val="21"/>
              </w:rPr>
              <w:t>en</w:t>
            </w:r>
            <w:r>
              <w:rPr>
                <w:rFonts w:ascii="Arial" w:hAnsi="Arial"/>
                <w:b/>
                <w:color w:val="0D0D0D"/>
                <w:spacing w:val="-2"/>
                <w:sz w:val="21"/>
              </w:rPr>
              <w:t xml:space="preserve"> </w:t>
            </w:r>
            <w:r>
              <w:rPr>
                <w:rFonts w:ascii="Arial" w:hAnsi="Arial"/>
                <w:b/>
                <w:color w:val="0D0D0D"/>
                <w:sz w:val="21"/>
              </w:rPr>
              <w:t>la</w:t>
            </w:r>
            <w:r>
              <w:rPr>
                <w:rFonts w:ascii="Arial" w:hAnsi="Arial"/>
                <w:b/>
                <w:color w:val="0D0D0D"/>
                <w:spacing w:val="-4"/>
                <w:sz w:val="21"/>
              </w:rPr>
              <w:t xml:space="preserve"> </w:t>
            </w:r>
            <w:r>
              <w:rPr>
                <w:rFonts w:ascii="Arial" w:hAnsi="Arial"/>
                <w:b/>
                <w:color w:val="0D0D0D"/>
                <w:sz w:val="21"/>
              </w:rPr>
              <w:t>categoría</w:t>
            </w:r>
          </w:p>
        </w:tc>
        <w:tc>
          <w:tcPr>
            <w:tcW w:w="2583" w:type="dxa"/>
            <w:shd w:val="clear" w:color="auto" w:fill="A4A4A4"/>
          </w:tcPr>
          <w:p w14:paraId="30A27802" w14:textId="77777777" w:rsidR="006E3B53" w:rsidRDefault="00000000">
            <w:pPr>
              <w:pStyle w:val="TableParagraph"/>
              <w:spacing w:before="115"/>
              <w:ind w:left="275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color w:val="0D0D0D"/>
                <w:sz w:val="21"/>
              </w:rPr>
              <w:t>Clasificación</w:t>
            </w:r>
            <w:r>
              <w:rPr>
                <w:rFonts w:ascii="Arial" w:hAnsi="Arial"/>
                <w:b/>
                <w:color w:val="0D0D0D"/>
                <w:spacing w:val="-2"/>
                <w:sz w:val="21"/>
              </w:rPr>
              <w:t xml:space="preserve"> </w:t>
            </w:r>
            <w:r>
              <w:rPr>
                <w:rFonts w:ascii="Arial" w:hAnsi="Arial"/>
                <w:b/>
                <w:color w:val="0D0D0D"/>
                <w:sz w:val="21"/>
              </w:rPr>
              <w:t>común</w:t>
            </w:r>
          </w:p>
        </w:tc>
      </w:tr>
      <w:tr w:rsidR="006E3B53" w14:paraId="1C3A4C0A" w14:textId="77777777">
        <w:trPr>
          <w:trHeight w:val="1449"/>
        </w:trPr>
        <w:tc>
          <w:tcPr>
            <w:tcW w:w="1409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0BA75E82" w14:textId="77777777" w:rsidR="006E3B53" w:rsidRDefault="00000000">
            <w:pPr>
              <w:pStyle w:val="TableParagraph"/>
              <w:spacing w:line="360" w:lineRule="auto"/>
              <w:ind w:right="113"/>
              <w:rPr>
                <w:sz w:val="21"/>
              </w:rPr>
            </w:pPr>
            <w:r>
              <w:rPr>
                <w:color w:val="0D0D0D"/>
                <w:sz w:val="21"/>
              </w:rPr>
              <w:t>Grandes</w:t>
            </w:r>
            <w:r>
              <w:rPr>
                <w:color w:val="0D0D0D"/>
                <w:spacing w:val="1"/>
                <w:sz w:val="21"/>
              </w:rPr>
              <w:t xml:space="preserve"> </w:t>
            </w:r>
            <w:proofErr w:type="spellStart"/>
            <w:r>
              <w:rPr>
                <w:color w:val="0D0D0D"/>
                <w:sz w:val="21"/>
              </w:rPr>
              <w:t>electrodomé</w:t>
            </w:r>
            <w:proofErr w:type="spellEnd"/>
            <w:r>
              <w:rPr>
                <w:color w:val="0D0D0D"/>
                <w:spacing w:val="-56"/>
                <w:sz w:val="21"/>
              </w:rPr>
              <w:t xml:space="preserve"> </w:t>
            </w:r>
            <w:proofErr w:type="spellStart"/>
            <w:r>
              <w:rPr>
                <w:color w:val="0D0D0D"/>
                <w:sz w:val="21"/>
              </w:rPr>
              <w:t>sticos</w:t>
            </w:r>
            <w:proofErr w:type="spellEnd"/>
          </w:p>
        </w:tc>
        <w:tc>
          <w:tcPr>
            <w:tcW w:w="5670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2EE15800" w14:textId="77777777" w:rsidR="006E3B53" w:rsidRDefault="00000000">
            <w:pPr>
              <w:pStyle w:val="TableParagraph"/>
              <w:spacing w:line="360" w:lineRule="auto"/>
              <w:ind w:left="108" w:right="103"/>
              <w:rPr>
                <w:sz w:val="21"/>
              </w:rPr>
            </w:pPr>
            <w:r>
              <w:rPr>
                <w:color w:val="0D0D0D"/>
                <w:sz w:val="21"/>
              </w:rPr>
              <w:t>lavadoras, secadoras, neveras, refrigeradores, equipos de</w:t>
            </w:r>
            <w:r>
              <w:rPr>
                <w:color w:val="0D0D0D"/>
                <w:spacing w:val="-56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aire acondicionado y calefacción, ventiladores, cocinas,</w:t>
            </w:r>
            <w:r>
              <w:rPr>
                <w:color w:val="0D0D0D"/>
                <w:spacing w:val="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hornos</w:t>
            </w:r>
            <w:r>
              <w:rPr>
                <w:color w:val="0D0D0D"/>
                <w:spacing w:val="-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eléctricos,</w:t>
            </w:r>
            <w:r>
              <w:rPr>
                <w:color w:val="0D0D0D"/>
                <w:spacing w:val="-2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hornos</w:t>
            </w:r>
            <w:r>
              <w:rPr>
                <w:color w:val="0D0D0D"/>
                <w:spacing w:val="-4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microondas,</w:t>
            </w:r>
            <w:r>
              <w:rPr>
                <w:color w:val="0D0D0D"/>
                <w:spacing w:val="-2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etc.</w:t>
            </w:r>
          </w:p>
        </w:tc>
        <w:tc>
          <w:tcPr>
            <w:tcW w:w="2583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15F9C960" w14:textId="77777777" w:rsidR="006E3B53" w:rsidRDefault="00000000">
            <w:pPr>
              <w:pStyle w:val="TableParagraph"/>
              <w:spacing w:line="360" w:lineRule="auto"/>
              <w:ind w:right="671"/>
              <w:rPr>
                <w:sz w:val="21"/>
              </w:rPr>
            </w:pPr>
            <w:r>
              <w:rPr>
                <w:sz w:val="21"/>
              </w:rPr>
              <w:t>Celda 3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Electrodomésticos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grandes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de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la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línea</w:t>
            </w:r>
          </w:p>
          <w:p w14:paraId="2AAF2565" w14:textId="77777777" w:rsidR="006E3B53" w:rsidRDefault="0000000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blanca.</w:t>
            </w:r>
          </w:p>
        </w:tc>
      </w:tr>
    </w:tbl>
    <w:p w14:paraId="0383E5E4" w14:textId="77777777" w:rsidR="006E3B53" w:rsidRDefault="006E3B53">
      <w:pPr>
        <w:pStyle w:val="Textoindependiente"/>
        <w:rPr>
          <w:sz w:val="26"/>
        </w:rPr>
      </w:pPr>
    </w:p>
    <w:p w14:paraId="76170F87" w14:textId="77777777" w:rsidR="006E3B53" w:rsidRDefault="006E3B53">
      <w:pPr>
        <w:pStyle w:val="Textoindependiente"/>
        <w:spacing w:before="10"/>
        <w:rPr>
          <w:sz w:val="37"/>
        </w:rPr>
      </w:pPr>
    </w:p>
    <w:p w14:paraId="6DBB949E" w14:textId="77777777" w:rsidR="006E3B53" w:rsidRDefault="00000000">
      <w:pPr>
        <w:pStyle w:val="Textoindependiente"/>
        <w:spacing w:line="360" w:lineRule="auto"/>
        <w:ind w:left="132" w:right="594" w:firstLine="708"/>
      </w:pPr>
      <w:r>
        <w:t>Las grandes superficies y almacenes especializados se encargan de su</w:t>
      </w:r>
      <w:r>
        <w:rPr>
          <w:spacing w:val="1"/>
        </w:rPr>
        <w:t xml:space="preserve"> </w:t>
      </w:r>
      <w:r>
        <w:t>comercialización.</w:t>
      </w:r>
      <w:r>
        <w:rPr>
          <w:spacing w:val="-4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garantías</w:t>
      </w:r>
      <w:r>
        <w:rPr>
          <w:spacing w:val="-2"/>
        </w:rPr>
        <w:t xml:space="preserve"> </w:t>
      </w:r>
      <w:r>
        <w:t>puede</w:t>
      </w:r>
      <w:r>
        <w:rPr>
          <w:spacing w:val="-1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prestado</w:t>
      </w:r>
      <w:r>
        <w:rPr>
          <w:spacing w:val="-4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estos</w:t>
      </w:r>
      <w:r>
        <w:rPr>
          <w:spacing w:val="-2"/>
        </w:rPr>
        <w:t xml:space="preserve"> </w:t>
      </w:r>
      <w:r>
        <w:t>comerciantes</w:t>
      </w:r>
      <w:r>
        <w:rPr>
          <w:spacing w:val="-4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por</w:t>
      </w:r>
      <w:r>
        <w:rPr>
          <w:spacing w:val="-64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fabricante</w:t>
      </w:r>
      <w:r>
        <w:rPr>
          <w:spacing w:val="-1"/>
        </w:rPr>
        <w:t xml:space="preserve"> </w:t>
      </w:r>
      <w:r>
        <w:t>directamente.</w:t>
      </w:r>
    </w:p>
    <w:p w14:paraId="504164DD" w14:textId="77777777" w:rsidR="006E3B53" w:rsidRDefault="00000000">
      <w:pPr>
        <w:pStyle w:val="Textoindependiente"/>
        <w:spacing w:before="160" w:line="360" w:lineRule="auto"/>
        <w:ind w:left="132" w:right="435" w:firstLine="775"/>
      </w:pPr>
      <w:r>
        <w:t>Los grandes electrodomésticos actualmente utilizan tarjetas de circuitos impresos</w:t>
      </w:r>
      <w:r>
        <w:rPr>
          <w:spacing w:val="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electrónico</w:t>
      </w:r>
      <w:r>
        <w:rPr>
          <w:spacing w:val="-2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operación</w:t>
      </w:r>
      <w:r>
        <w:rPr>
          <w:spacing w:val="-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mantenimiento,</w:t>
      </w:r>
      <w:r>
        <w:rPr>
          <w:spacing w:val="-2"/>
        </w:rPr>
        <w:t xml:space="preserve"> </w:t>
      </w:r>
      <w:r>
        <w:t>varios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ellos</w:t>
      </w:r>
      <w:r>
        <w:rPr>
          <w:spacing w:val="-2"/>
        </w:rPr>
        <w:t xml:space="preserve"> </w:t>
      </w:r>
      <w:r>
        <w:t>tienen</w:t>
      </w:r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opción</w:t>
      </w:r>
      <w:r>
        <w:rPr>
          <w:spacing w:val="-4"/>
        </w:rPr>
        <w:t xml:space="preserve"> </w:t>
      </w:r>
      <w:r>
        <w:t>de</w:t>
      </w:r>
      <w:r>
        <w:rPr>
          <w:spacing w:val="-63"/>
        </w:rPr>
        <w:t xml:space="preserve"> </w:t>
      </w:r>
      <w:r>
        <w:t>conectarse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Internet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través de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metodología</w:t>
      </w:r>
      <w:r>
        <w:rPr>
          <w:spacing w:val="1"/>
        </w:rPr>
        <w:t xml:space="preserve"> </w:t>
      </w:r>
      <w:r>
        <w:t>Internet</w:t>
      </w:r>
      <w:r>
        <w:rPr>
          <w:spacing w:val="-3"/>
        </w:rPr>
        <w:t xml:space="preserve"> </w:t>
      </w:r>
      <w:r>
        <w:t>de las</w:t>
      </w:r>
      <w:r>
        <w:rPr>
          <w:spacing w:val="-3"/>
        </w:rPr>
        <w:t xml:space="preserve"> </w:t>
      </w:r>
      <w:r>
        <w:t>cosas.</w:t>
      </w:r>
    </w:p>
    <w:p w14:paraId="77C748AD" w14:textId="77777777" w:rsidR="006E3B53" w:rsidRDefault="006E3B53">
      <w:pPr>
        <w:spacing w:line="360" w:lineRule="auto"/>
        <w:sectPr w:rsidR="006E3B53">
          <w:pgSz w:w="12240" w:h="15840"/>
          <w:pgMar w:top="1500" w:right="780" w:bottom="1060" w:left="1000" w:header="321" w:footer="742" w:gutter="0"/>
          <w:cols w:space="720"/>
        </w:sectPr>
      </w:pPr>
    </w:p>
    <w:p w14:paraId="333BFF3F" w14:textId="77777777" w:rsidR="006E3B53" w:rsidRDefault="006E3B53">
      <w:pPr>
        <w:pStyle w:val="Textoindependiente"/>
        <w:spacing w:before="6"/>
        <w:rPr>
          <w:sz w:val="9"/>
        </w:rPr>
      </w:pPr>
    </w:p>
    <w:p w14:paraId="1FBBEB08" w14:textId="77777777" w:rsidR="006E3B53" w:rsidRDefault="00000000">
      <w:pPr>
        <w:spacing w:before="93"/>
        <w:ind w:left="841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Pequeños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electrodomésticos</w:t>
      </w:r>
    </w:p>
    <w:p w14:paraId="07344EE7" w14:textId="77777777" w:rsidR="006E3B53" w:rsidRDefault="006E3B53">
      <w:pPr>
        <w:pStyle w:val="Textoindependiente"/>
        <w:spacing w:before="10"/>
        <w:rPr>
          <w:rFonts w:ascii="Arial"/>
          <w:b/>
          <w:sz w:val="25"/>
        </w:rPr>
      </w:pPr>
    </w:p>
    <w:p w14:paraId="7CC3A1D8" w14:textId="77777777" w:rsidR="006E3B53" w:rsidRDefault="00000000">
      <w:pPr>
        <w:pStyle w:val="Textoindependiente"/>
        <w:spacing w:line="360" w:lineRule="auto"/>
        <w:ind w:left="132" w:right="435" w:firstLine="708"/>
      </w:pPr>
      <w:r>
        <w:t>Los pequeños electrodomésticos son fabricados para la higiene de las personas,</w:t>
      </w:r>
      <w:r>
        <w:rPr>
          <w:spacing w:val="1"/>
        </w:rPr>
        <w:t xml:space="preserve"> </w:t>
      </w:r>
      <w:r>
        <w:t>ciertas</w:t>
      </w:r>
      <w:r>
        <w:rPr>
          <w:spacing w:val="-2"/>
        </w:rPr>
        <w:t xml:space="preserve"> </w:t>
      </w:r>
      <w:r>
        <w:t>actividades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hogar,</w:t>
      </w:r>
      <w:r>
        <w:rPr>
          <w:spacing w:val="-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cocinar,</w:t>
      </w:r>
      <w:r>
        <w:rPr>
          <w:spacing w:val="-1"/>
        </w:rPr>
        <w:t xml:space="preserve"> </w:t>
      </w:r>
      <w:r>
        <w:t>cuidar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limpiar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ropa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casa,</w:t>
      </w:r>
      <w:r>
        <w:rPr>
          <w:spacing w:val="-1"/>
        </w:rPr>
        <w:t xml:space="preserve"> </w:t>
      </w:r>
      <w:r>
        <w:t>además,</w:t>
      </w:r>
      <w:r>
        <w:rPr>
          <w:spacing w:val="-3"/>
        </w:rPr>
        <w:t xml:space="preserve"> </w:t>
      </w:r>
      <w:r>
        <w:t>para</w:t>
      </w:r>
      <w:r>
        <w:rPr>
          <w:spacing w:val="-6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comodidad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personas.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esta</w:t>
      </w:r>
      <w:r>
        <w:rPr>
          <w:spacing w:val="-1"/>
        </w:rPr>
        <w:t xml:space="preserve"> </w:t>
      </w:r>
      <w:r>
        <w:t>categoría, según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norma,</w:t>
      </w:r>
      <w:r>
        <w:rPr>
          <w:spacing w:val="-1"/>
        </w:rPr>
        <w:t xml:space="preserve"> </w:t>
      </w:r>
      <w:r>
        <w:t>se encuentran:</w:t>
      </w:r>
    </w:p>
    <w:p w14:paraId="7824E8EE" w14:textId="77777777" w:rsidR="006E3B53" w:rsidRDefault="00000000">
      <w:pPr>
        <w:spacing w:before="160"/>
        <w:ind w:left="841"/>
        <w:rPr>
          <w:sz w:val="24"/>
        </w:rPr>
      </w:pPr>
      <w:r>
        <w:rPr>
          <w:rFonts w:ascii="Arial" w:hAnsi="Arial"/>
          <w:b/>
          <w:sz w:val="24"/>
        </w:rPr>
        <w:t>Tabla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2.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sz w:val="24"/>
        </w:rPr>
        <w:t>Pequeños</w:t>
      </w:r>
      <w:r>
        <w:rPr>
          <w:spacing w:val="-6"/>
          <w:sz w:val="24"/>
        </w:rPr>
        <w:t xml:space="preserve"> </w:t>
      </w:r>
      <w:r>
        <w:rPr>
          <w:sz w:val="24"/>
        </w:rPr>
        <w:t>electrodomésticos.</w:t>
      </w:r>
    </w:p>
    <w:p w14:paraId="3B08F044" w14:textId="77777777" w:rsidR="006E3B53" w:rsidRDefault="006E3B53">
      <w:pPr>
        <w:pStyle w:val="Textoindependiente"/>
        <w:spacing w:before="5"/>
        <w:rPr>
          <w:sz w:val="22"/>
        </w:rPr>
      </w:pPr>
    </w:p>
    <w:tbl>
      <w:tblPr>
        <w:tblStyle w:val="TableNormal"/>
        <w:tblW w:w="0" w:type="auto"/>
        <w:tblInd w:w="145" w:type="dxa"/>
        <w:tblLayout w:type="fixed"/>
        <w:tblLook w:val="01E0" w:firstRow="1" w:lastRow="1" w:firstColumn="1" w:lastColumn="1" w:noHBand="0" w:noVBand="0"/>
      </w:tblPr>
      <w:tblGrid>
        <w:gridCol w:w="1409"/>
        <w:gridCol w:w="5670"/>
        <w:gridCol w:w="2583"/>
      </w:tblGrid>
      <w:tr w:rsidR="006E3B53" w14:paraId="35B635E2" w14:textId="77777777">
        <w:trPr>
          <w:trHeight w:val="472"/>
        </w:trPr>
        <w:tc>
          <w:tcPr>
            <w:tcW w:w="1409" w:type="dxa"/>
            <w:shd w:val="clear" w:color="auto" w:fill="A4A4A4"/>
          </w:tcPr>
          <w:p w14:paraId="60F639A4" w14:textId="77777777" w:rsidR="006E3B53" w:rsidRDefault="00000000">
            <w:pPr>
              <w:pStyle w:val="TableParagraph"/>
              <w:spacing w:before="112"/>
              <w:ind w:left="226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color w:val="0D0D0D"/>
                <w:sz w:val="21"/>
              </w:rPr>
              <w:t>Categoría</w:t>
            </w:r>
          </w:p>
        </w:tc>
        <w:tc>
          <w:tcPr>
            <w:tcW w:w="5670" w:type="dxa"/>
            <w:shd w:val="clear" w:color="auto" w:fill="A4A4A4"/>
          </w:tcPr>
          <w:p w14:paraId="610E39B8" w14:textId="77777777" w:rsidR="006E3B53" w:rsidRDefault="00000000">
            <w:pPr>
              <w:pStyle w:val="TableParagraph"/>
              <w:spacing w:before="112"/>
              <w:ind w:left="1147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color w:val="0D0D0D"/>
                <w:sz w:val="21"/>
              </w:rPr>
              <w:t>AEE</w:t>
            </w:r>
            <w:r>
              <w:rPr>
                <w:rFonts w:ascii="Arial" w:hAnsi="Arial"/>
                <w:b/>
                <w:color w:val="0D0D0D"/>
                <w:spacing w:val="-2"/>
                <w:sz w:val="21"/>
              </w:rPr>
              <w:t xml:space="preserve"> </w:t>
            </w:r>
            <w:r>
              <w:rPr>
                <w:rFonts w:ascii="Arial" w:hAnsi="Arial"/>
                <w:b/>
                <w:color w:val="0D0D0D"/>
                <w:sz w:val="21"/>
              </w:rPr>
              <w:t>considerados</w:t>
            </w:r>
            <w:r>
              <w:rPr>
                <w:rFonts w:ascii="Arial" w:hAnsi="Arial"/>
                <w:b/>
                <w:color w:val="0D0D0D"/>
                <w:spacing w:val="-1"/>
                <w:sz w:val="21"/>
              </w:rPr>
              <w:t xml:space="preserve"> </w:t>
            </w:r>
            <w:r>
              <w:rPr>
                <w:rFonts w:ascii="Arial" w:hAnsi="Arial"/>
                <w:b/>
                <w:color w:val="0D0D0D"/>
                <w:sz w:val="21"/>
              </w:rPr>
              <w:t>en</w:t>
            </w:r>
            <w:r>
              <w:rPr>
                <w:rFonts w:ascii="Arial" w:hAnsi="Arial"/>
                <w:b/>
                <w:color w:val="0D0D0D"/>
                <w:spacing w:val="-2"/>
                <w:sz w:val="21"/>
              </w:rPr>
              <w:t xml:space="preserve"> </w:t>
            </w:r>
            <w:r>
              <w:rPr>
                <w:rFonts w:ascii="Arial" w:hAnsi="Arial"/>
                <w:b/>
                <w:color w:val="0D0D0D"/>
                <w:sz w:val="21"/>
              </w:rPr>
              <w:t>la</w:t>
            </w:r>
            <w:r>
              <w:rPr>
                <w:rFonts w:ascii="Arial" w:hAnsi="Arial"/>
                <w:b/>
                <w:color w:val="0D0D0D"/>
                <w:spacing w:val="-4"/>
                <w:sz w:val="21"/>
              </w:rPr>
              <w:t xml:space="preserve"> </w:t>
            </w:r>
            <w:r>
              <w:rPr>
                <w:rFonts w:ascii="Arial" w:hAnsi="Arial"/>
                <w:b/>
                <w:color w:val="0D0D0D"/>
                <w:sz w:val="21"/>
              </w:rPr>
              <w:t>categoría</w:t>
            </w:r>
          </w:p>
        </w:tc>
        <w:tc>
          <w:tcPr>
            <w:tcW w:w="2583" w:type="dxa"/>
            <w:shd w:val="clear" w:color="auto" w:fill="A4A4A4"/>
          </w:tcPr>
          <w:p w14:paraId="79C92C52" w14:textId="77777777" w:rsidR="006E3B53" w:rsidRDefault="00000000">
            <w:pPr>
              <w:pStyle w:val="TableParagraph"/>
              <w:spacing w:before="112"/>
              <w:ind w:left="275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color w:val="0D0D0D"/>
                <w:sz w:val="21"/>
              </w:rPr>
              <w:t>Clasificación</w:t>
            </w:r>
            <w:r>
              <w:rPr>
                <w:rFonts w:ascii="Arial" w:hAnsi="Arial"/>
                <w:b/>
                <w:color w:val="0D0D0D"/>
                <w:spacing w:val="-2"/>
                <w:sz w:val="21"/>
              </w:rPr>
              <w:t xml:space="preserve"> </w:t>
            </w:r>
            <w:r>
              <w:rPr>
                <w:rFonts w:ascii="Arial" w:hAnsi="Arial"/>
                <w:b/>
                <w:color w:val="0D0D0D"/>
                <w:sz w:val="21"/>
              </w:rPr>
              <w:t>común</w:t>
            </w:r>
          </w:p>
        </w:tc>
      </w:tr>
      <w:tr w:rsidR="006E3B53" w14:paraId="6A06DCD7" w14:textId="77777777">
        <w:trPr>
          <w:trHeight w:val="1087"/>
        </w:trPr>
        <w:tc>
          <w:tcPr>
            <w:tcW w:w="1409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2A3DEEC1" w14:textId="77777777" w:rsidR="006E3B53" w:rsidRDefault="00000000">
            <w:pPr>
              <w:pStyle w:val="TableParagraph"/>
              <w:spacing w:line="241" w:lineRule="exact"/>
              <w:rPr>
                <w:sz w:val="21"/>
              </w:rPr>
            </w:pPr>
            <w:r>
              <w:rPr>
                <w:color w:val="0D0D0D"/>
                <w:sz w:val="21"/>
              </w:rPr>
              <w:t>Pequeños</w:t>
            </w:r>
          </w:p>
          <w:p w14:paraId="24FD18D0" w14:textId="77777777" w:rsidR="006E3B53" w:rsidRDefault="00000000">
            <w:pPr>
              <w:pStyle w:val="TableParagraph"/>
              <w:spacing w:before="3" w:line="360" w:lineRule="atLeast"/>
              <w:ind w:right="113"/>
              <w:rPr>
                <w:sz w:val="21"/>
              </w:rPr>
            </w:pPr>
            <w:proofErr w:type="spellStart"/>
            <w:r>
              <w:rPr>
                <w:color w:val="0D0D0D"/>
                <w:sz w:val="21"/>
              </w:rPr>
              <w:t>electrodomé</w:t>
            </w:r>
            <w:proofErr w:type="spellEnd"/>
            <w:r>
              <w:rPr>
                <w:color w:val="0D0D0D"/>
                <w:spacing w:val="-56"/>
                <w:sz w:val="21"/>
              </w:rPr>
              <w:t xml:space="preserve"> </w:t>
            </w:r>
            <w:proofErr w:type="spellStart"/>
            <w:r>
              <w:rPr>
                <w:color w:val="0D0D0D"/>
                <w:sz w:val="21"/>
              </w:rPr>
              <w:t>sticos</w:t>
            </w:r>
            <w:proofErr w:type="spellEnd"/>
          </w:p>
        </w:tc>
        <w:tc>
          <w:tcPr>
            <w:tcW w:w="5670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1CADADF8" w14:textId="77777777" w:rsidR="006E3B53" w:rsidRDefault="00000000">
            <w:pPr>
              <w:pStyle w:val="TableParagraph"/>
              <w:spacing w:line="360" w:lineRule="auto"/>
              <w:ind w:left="108" w:right="140"/>
              <w:rPr>
                <w:sz w:val="21"/>
              </w:rPr>
            </w:pPr>
            <w:r>
              <w:rPr>
                <w:color w:val="0D0D0D"/>
                <w:sz w:val="21"/>
              </w:rPr>
              <w:t>Planchas, aspiradoras, cafeteras, tostadoras, cuchillos</w:t>
            </w:r>
            <w:r>
              <w:rPr>
                <w:color w:val="0D0D0D"/>
                <w:spacing w:val="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eléctricos,</w:t>
            </w:r>
            <w:r>
              <w:rPr>
                <w:color w:val="0D0D0D"/>
                <w:spacing w:val="-5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máquinas</w:t>
            </w:r>
            <w:r>
              <w:rPr>
                <w:color w:val="0D0D0D"/>
                <w:spacing w:val="-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de</w:t>
            </w:r>
            <w:r>
              <w:rPr>
                <w:color w:val="0D0D0D"/>
                <w:spacing w:val="-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afeitar,</w:t>
            </w:r>
            <w:r>
              <w:rPr>
                <w:color w:val="0D0D0D"/>
                <w:spacing w:val="-2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secadoras</w:t>
            </w:r>
            <w:r>
              <w:rPr>
                <w:color w:val="0D0D0D"/>
                <w:spacing w:val="-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de</w:t>
            </w:r>
            <w:r>
              <w:rPr>
                <w:color w:val="0D0D0D"/>
                <w:spacing w:val="-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cabello,</w:t>
            </w:r>
            <w:r>
              <w:rPr>
                <w:color w:val="0D0D0D"/>
                <w:spacing w:val="-2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etc.</w:t>
            </w:r>
          </w:p>
        </w:tc>
        <w:tc>
          <w:tcPr>
            <w:tcW w:w="2583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4DF7C4BB" w14:textId="77777777" w:rsidR="006E3B53" w:rsidRDefault="00000000">
            <w:pPr>
              <w:pStyle w:val="TableParagraph"/>
              <w:spacing w:line="241" w:lineRule="exact"/>
              <w:rPr>
                <w:sz w:val="21"/>
              </w:rPr>
            </w:pPr>
            <w:r>
              <w:rPr>
                <w:sz w:val="21"/>
              </w:rPr>
              <w:t>Electrodomésticos</w:t>
            </w:r>
          </w:p>
          <w:p w14:paraId="35431845" w14:textId="77777777" w:rsidR="006E3B53" w:rsidRDefault="00000000">
            <w:pPr>
              <w:pStyle w:val="TableParagraph"/>
              <w:spacing w:before="3" w:line="360" w:lineRule="atLeast"/>
              <w:ind w:right="493"/>
              <w:rPr>
                <w:sz w:val="21"/>
              </w:rPr>
            </w:pPr>
            <w:r>
              <w:rPr>
                <w:sz w:val="21"/>
              </w:rPr>
              <w:t>pequeños de la línea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blanca</w:t>
            </w:r>
          </w:p>
        </w:tc>
      </w:tr>
    </w:tbl>
    <w:p w14:paraId="245312C7" w14:textId="77777777" w:rsidR="006E3B53" w:rsidRDefault="00000000">
      <w:pPr>
        <w:pStyle w:val="Textoindependiente"/>
        <w:spacing w:before="161" w:line="360" w:lineRule="auto"/>
        <w:ind w:left="132" w:right="435" w:firstLine="708"/>
      </w:pPr>
      <w:r>
        <w:t>El</w:t>
      </w:r>
      <w:r>
        <w:rPr>
          <w:spacing w:val="-2"/>
        </w:rPr>
        <w:t xml:space="preserve"> </w:t>
      </w:r>
      <w:r>
        <w:t>papel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electrónica</w:t>
      </w:r>
      <w:r>
        <w:rPr>
          <w:spacing w:val="-1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poder</w:t>
      </w:r>
      <w:r>
        <w:rPr>
          <w:spacing w:val="-1"/>
        </w:rPr>
        <w:t xml:space="preserve"> </w:t>
      </w:r>
      <w:r>
        <w:t>prestar</w:t>
      </w:r>
      <w:r>
        <w:rPr>
          <w:spacing w:val="-1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servicio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mantenimiento</w:t>
      </w:r>
      <w:r>
        <w:rPr>
          <w:spacing w:val="-3"/>
        </w:rPr>
        <w:t xml:space="preserve"> </w:t>
      </w:r>
      <w:r>
        <w:t>a los</w:t>
      </w:r>
      <w:r>
        <w:rPr>
          <w:spacing w:val="-4"/>
        </w:rPr>
        <w:t xml:space="preserve"> </w:t>
      </w:r>
      <w:r>
        <w:t>clientes</w:t>
      </w:r>
      <w:r>
        <w:rPr>
          <w:spacing w:val="-63"/>
        </w:rPr>
        <w:t xml:space="preserve"> </w:t>
      </w:r>
      <w:r>
        <w:t>de estos equipos que varias veces producen apego en sus usuarios. El técnico o tecnólogo</w:t>
      </w:r>
      <w:r>
        <w:rPr>
          <w:spacing w:val="1"/>
        </w:rPr>
        <w:t xml:space="preserve"> </w:t>
      </w:r>
      <w:r>
        <w:t>deberá encontrar las fallas del pequeño electrodoméstico para solucionar y devolverlo al</w:t>
      </w:r>
      <w:r>
        <w:rPr>
          <w:spacing w:val="1"/>
        </w:rPr>
        <w:t xml:space="preserve"> </w:t>
      </w:r>
      <w:r>
        <w:t>cliente,</w:t>
      </w:r>
      <w:r>
        <w:rPr>
          <w:spacing w:val="-3"/>
        </w:rPr>
        <w:t xml:space="preserve"> </w:t>
      </w:r>
      <w:r>
        <w:t>aplicando los protocolos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servicio del fabricante.</w:t>
      </w:r>
    </w:p>
    <w:p w14:paraId="22041AA3" w14:textId="77777777" w:rsidR="006E3B53" w:rsidRDefault="00000000">
      <w:pPr>
        <w:spacing w:before="159"/>
        <w:ind w:left="841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Equipos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informática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telecomunicaciones</w:t>
      </w:r>
    </w:p>
    <w:p w14:paraId="127E977D" w14:textId="77777777" w:rsidR="006E3B53" w:rsidRDefault="006E3B53">
      <w:pPr>
        <w:pStyle w:val="Textoindependiente"/>
        <w:spacing w:before="10"/>
        <w:rPr>
          <w:rFonts w:ascii="Arial"/>
          <w:b/>
          <w:sz w:val="25"/>
        </w:rPr>
      </w:pPr>
    </w:p>
    <w:p w14:paraId="1D8659B3" w14:textId="77777777" w:rsidR="006E3B53" w:rsidRDefault="00000000">
      <w:pPr>
        <w:pStyle w:val="Textoindependiente"/>
        <w:spacing w:line="360" w:lineRule="auto"/>
        <w:ind w:left="132" w:right="435" w:firstLine="708"/>
      </w:pPr>
      <w:r>
        <w:t>Los equipos de informática y telecomunicaciones son una variedad especial de los</w:t>
      </w:r>
      <w:r>
        <w:rPr>
          <w:spacing w:val="1"/>
        </w:rPr>
        <w:t xml:space="preserve"> </w:t>
      </w:r>
      <w:r>
        <w:t>equipos</w:t>
      </w:r>
      <w:r>
        <w:rPr>
          <w:spacing w:val="-2"/>
        </w:rPr>
        <w:t xml:space="preserve"> </w:t>
      </w:r>
      <w:r>
        <w:t>electrónicos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proofErr w:type="gramStart"/>
      <w:r>
        <w:t>alto</w:t>
      </w:r>
      <w:r>
        <w:rPr>
          <w:spacing w:val="-2"/>
        </w:rPr>
        <w:t xml:space="preserve"> </w:t>
      </w:r>
      <w:r>
        <w:t>uso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alto</w:t>
      </w:r>
      <w:r>
        <w:rPr>
          <w:spacing w:val="-2"/>
        </w:rPr>
        <w:t xml:space="preserve"> </w:t>
      </w:r>
      <w:r>
        <w:t>volumen</w:t>
      </w:r>
      <w:proofErr w:type="gramEnd"/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equipos,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diferentes</w:t>
      </w:r>
      <w:r>
        <w:rPr>
          <w:spacing w:val="-5"/>
        </w:rPr>
        <w:t xml:space="preserve"> </w:t>
      </w:r>
      <w:r>
        <w:t>fabricantes</w:t>
      </w:r>
      <w:r>
        <w:rPr>
          <w:spacing w:val="-4"/>
        </w:rPr>
        <w:t xml:space="preserve"> </w:t>
      </w:r>
      <w:r>
        <w:t>en</w:t>
      </w:r>
      <w:r>
        <w:rPr>
          <w:spacing w:val="-64"/>
        </w:rPr>
        <w:t xml:space="preserve"> </w:t>
      </w:r>
      <w:r>
        <w:t>América del Norte, Europa, Japón, China y Corea del Sur; para su mantenimiento, se</w:t>
      </w:r>
      <w:r>
        <w:rPr>
          <w:spacing w:val="1"/>
        </w:rPr>
        <w:t xml:space="preserve"> </w:t>
      </w:r>
      <w:r>
        <w:t>requiere recibir capacitación del fabricante o distribuidor autorizado que se encarga de la</w:t>
      </w:r>
      <w:r>
        <w:rPr>
          <w:spacing w:val="1"/>
        </w:rPr>
        <w:t xml:space="preserve"> </w:t>
      </w:r>
      <w:r>
        <w:t>comercialización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garantías a</w:t>
      </w:r>
      <w:r>
        <w:rPr>
          <w:spacing w:val="-1"/>
        </w:rPr>
        <w:t xml:space="preserve"> </w:t>
      </w:r>
      <w:r>
        <w:t>nivel nacional.</w:t>
      </w:r>
    </w:p>
    <w:p w14:paraId="462BDFD9" w14:textId="77777777" w:rsidR="006E3B53" w:rsidRDefault="00000000">
      <w:pPr>
        <w:pStyle w:val="Textoindependiente"/>
        <w:spacing w:before="160" w:line="360" w:lineRule="auto"/>
        <w:ind w:left="132" w:right="419" w:firstLine="708"/>
      </w:pPr>
      <w:r>
        <w:t>Estas</w:t>
      </w:r>
      <w:r>
        <w:rPr>
          <w:spacing w:val="6"/>
        </w:rPr>
        <w:t xml:space="preserve"> </w:t>
      </w:r>
      <w:r>
        <w:t>capacitaciones</w:t>
      </w:r>
      <w:r>
        <w:rPr>
          <w:spacing w:val="5"/>
        </w:rPr>
        <w:t xml:space="preserve"> </w:t>
      </w:r>
      <w:r>
        <w:t>requieren</w:t>
      </w:r>
      <w:r>
        <w:rPr>
          <w:spacing w:val="6"/>
        </w:rPr>
        <w:t xml:space="preserve"> </w:t>
      </w:r>
      <w:r>
        <w:t>tener</w:t>
      </w:r>
      <w:r>
        <w:rPr>
          <w:spacing w:val="6"/>
        </w:rPr>
        <w:t xml:space="preserve"> </w:t>
      </w:r>
      <w:r>
        <w:t>las</w:t>
      </w:r>
      <w:r>
        <w:rPr>
          <w:spacing w:val="4"/>
        </w:rPr>
        <w:t xml:space="preserve"> </w:t>
      </w:r>
      <w:r>
        <w:t>habilidades</w:t>
      </w:r>
      <w:r>
        <w:rPr>
          <w:spacing w:val="4"/>
        </w:rPr>
        <w:t xml:space="preserve"> </w:t>
      </w:r>
      <w:r>
        <w:t>para</w:t>
      </w:r>
      <w:r>
        <w:rPr>
          <w:spacing w:val="6"/>
        </w:rPr>
        <w:t xml:space="preserve"> </w:t>
      </w:r>
      <w:r>
        <w:t>comprender</w:t>
      </w:r>
      <w:r>
        <w:rPr>
          <w:spacing w:val="6"/>
        </w:rPr>
        <w:t xml:space="preserve"> </w:t>
      </w:r>
      <w:r>
        <w:t>el</w:t>
      </w:r>
      <w:r>
        <w:rPr>
          <w:spacing w:val="6"/>
        </w:rPr>
        <w:t xml:space="preserve"> </w:t>
      </w:r>
      <w:r>
        <w:t>idioma</w:t>
      </w:r>
      <w:r>
        <w:rPr>
          <w:spacing w:val="1"/>
        </w:rPr>
        <w:t xml:space="preserve"> </w:t>
      </w:r>
      <w:r>
        <w:t>inglés</w:t>
      </w:r>
      <w:r>
        <w:rPr>
          <w:spacing w:val="-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posteriormente</w:t>
      </w:r>
      <w:r>
        <w:rPr>
          <w:spacing w:val="-2"/>
        </w:rPr>
        <w:t xml:space="preserve"> </w:t>
      </w:r>
      <w:r>
        <w:t>utilizar</w:t>
      </w:r>
      <w:r>
        <w:rPr>
          <w:spacing w:val="-2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protocolo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fallas,</w:t>
      </w:r>
      <w:r>
        <w:rPr>
          <w:spacing w:val="-4"/>
        </w:rPr>
        <w:t xml:space="preserve"> </w:t>
      </w:r>
      <w:r>
        <w:t>aplicando</w:t>
      </w:r>
      <w:r>
        <w:rPr>
          <w:spacing w:val="-4"/>
        </w:rPr>
        <w:t xml:space="preserve"> </w:t>
      </w:r>
      <w:r>
        <w:t>programas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reconocimiento</w:t>
      </w:r>
      <w:r>
        <w:rPr>
          <w:spacing w:val="-64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fallas</w:t>
      </w:r>
      <w:r>
        <w:rPr>
          <w:spacing w:val="2"/>
        </w:rPr>
        <w:t xml:space="preserve"> </w:t>
      </w:r>
      <w:r>
        <w:t>suministrados por</w:t>
      </w:r>
      <w:r>
        <w:rPr>
          <w:spacing w:val="2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fabricante, el</w:t>
      </w:r>
      <w:r>
        <w:rPr>
          <w:spacing w:val="3"/>
        </w:rPr>
        <w:t xml:space="preserve"> </w:t>
      </w:r>
      <w:r>
        <w:t>cual</w:t>
      </w:r>
      <w:r>
        <w:rPr>
          <w:spacing w:val="2"/>
        </w:rPr>
        <w:t xml:space="preserve"> </w:t>
      </w:r>
      <w:r>
        <w:t>también</w:t>
      </w:r>
      <w:r>
        <w:rPr>
          <w:spacing w:val="2"/>
        </w:rPr>
        <w:t xml:space="preserve"> </w:t>
      </w:r>
      <w:r>
        <w:t>revisa</w:t>
      </w:r>
      <w:r>
        <w:rPr>
          <w:spacing w:val="1"/>
        </w:rPr>
        <w:t xml:space="preserve"> </w:t>
      </w:r>
      <w:r>
        <w:t>periodos</w:t>
      </w:r>
      <w:r>
        <w:rPr>
          <w:spacing w:val="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garantía</w:t>
      </w:r>
      <w:r>
        <w:rPr>
          <w:spacing w:val="1"/>
        </w:rPr>
        <w:t xml:space="preserve"> </w:t>
      </w:r>
      <w:r>
        <w:t>normal</w:t>
      </w:r>
      <w:r>
        <w:rPr>
          <w:spacing w:val="1"/>
        </w:rPr>
        <w:t xml:space="preserve"> </w:t>
      </w:r>
      <w:r>
        <w:t>o garantía extendida y aquellas garantías de por vida para ciertas fallas como soporte del</w:t>
      </w:r>
      <w:r>
        <w:rPr>
          <w:spacing w:val="1"/>
        </w:rPr>
        <w:t xml:space="preserve"> </w:t>
      </w:r>
      <w:r>
        <w:t>fabricante.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categoría,</w:t>
      </w:r>
      <w:r>
        <w:rPr>
          <w:spacing w:val="-1"/>
        </w:rPr>
        <w:t xml:space="preserve"> </w:t>
      </w:r>
      <w:r>
        <w:t>según</w:t>
      </w:r>
      <w:r>
        <w:rPr>
          <w:spacing w:val="-2"/>
        </w:rPr>
        <w:t xml:space="preserve"> </w:t>
      </w:r>
      <w:r>
        <w:t>la norma,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encuentran:</w:t>
      </w:r>
    </w:p>
    <w:p w14:paraId="1C376E09" w14:textId="77777777" w:rsidR="006E3B53" w:rsidRDefault="006E3B53">
      <w:pPr>
        <w:spacing w:line="360" w:lineRule="auto"/>
        <w:sectPr w:rsidR="006E3B53">
          <w:pgSz w:w="12240" w:h="15840"/>
          <w:pgMar w:top="1500" w:right="780" w:bottom="1060" w:left="1000" w:header="321" w:footer="742" w:gutter="0"/>
          <w:cols w:space="720"/>
        </w:sectPr>
      </w:pPr>
    </w:p>
    <w:p w14:paraId="15851FD2" w14:textId="77777777" w:rsidR="006E3B53" w:rsidRDefault="006E3B53">
      <w:pPr>
        <w:pStyle w:val="Textoindependiente"/>
        <w:spacing w:before="6"/>
        <w:rPr>
          <w:sz w:val="9"/>
        </w:rPr>
      </w:pPr>
    </w:p>
    <w:p w14:paraId="2F2278E2" w14:textId="77777777" w:rsidR="006E3B53" w:rsidRDefault="00000000">
      <w:pPr>
        <w:pStyle w:val="Textoindependiente"/>
        <w:spacing w:before="93"/>
        <w:ind w:left="841"/>
      </w:pPr>
      <w:r>
        <w:rPr>
          <w:rFonts w:ascii="Arial" w:hAnsi="Arial"/>
          <w:b/>
        </w:rPr>
        <w:t>Tabla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3.</w:t>
      </w:r>
      <w:r>
        <w:rPr>
          <w:rFonts w:ascii="Arial" w:hAnsi="Arial"/>
          <w:b/>
          <w:spacing w:val="-1"/>
        </w:rPr>
        <w:t xml:space="preserve"> </w:t>
      </w:r>
      <w:r>
        <w:t>Equipos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informática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telecomunicaciones.</w:t>
      </w:r>
    </w:p>
    <w:p w14:paraId="5884356A" w14:textId="77777777" w:rsidR="006E3B53" w:rsidRDefault="006E3B53">
      <w:pPr>
        <w:pStyle w:val="Textoindependiente"/>
        <w:spacing w:before="3"/>
        <w:rPr>
          <w:sz w:val="22"/>
        </w:rPr>
      </w:pPr>
    </w:p>
    <w:tbl>
      <w:tblPr>
        <w:tblStyle w:val="TableNormal"/>
        <w:tblW w:w="0" w:type="auto"/>
        <w:tblInd w:w="145" w:type="dxa"/>
        <w:tblLayout w:type="fixed"/>
        <w:tblLook w:val="01E0" w:firstRow="1" w:lastRow="1" w:firstColumn="1" w:lastColumn="1" w:noHBand="0" w:noVBand="0"/>
      </w:tblPr>
      <w:tblGrid>
        <w:gridCol w:w="1409"/>
        <w:gridCol w:w="5670"/>
        <w:gridCol w:w="2583"/>
      </w:tblGrid>
      <w:tr w:rsidR="006E3B53" w14:paraId="04B9B8D5" w14:textId="77777777">
        <w:trPr>
          <w:trHeight w:val="472"/>
        </w:trPr>
        <w:tc>
          <w:tcPr>
            <w:tcW w:w="1409" w:type="dxa"/>
            <w:shd w:val="clear" w:color="auto" w:fill="A4A4A4"/>
          </w:tcPr>
          <w:p w14:paraId="63021001" w14:textId="77777777" w:rsidR="006E3B53" w:rsidRDefault="00000000">
            <w:pPr>
              <w:pStyle w:val="TableParagraph"/>
              <w:spacing w:before="115"/>
              <w:ind w:left="226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color w:val="0D0D0D"/>
                <w:sz w:val="21"/>
              </w:rPr>
              <w:t>Categoría</w:t>
            </w:r>
          </w:p>
        </w:tc>
        <w:tc>
          <w:tcPr>
            <w:tcW w:w="5670" w:type="dxa"/>
            <w:shd w:val="clear" w:color="auto" w:fill="A4A4A4"/>
          </w:tcPr>
          <w:p w14:paraId="612CD0CD" w14:textId="77777777" w:rsidR="006E3B53" w:rsidRDefault="00000000">
            <w:pPr>
              <w:pStyle w:val="TableParagraph"/>
              <w:spacing w:before="115"/>
              <w:ind w:left="1147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color w:val="0D0D0D"/>
                <w:sz w:val="21"/>
              </w:rPr>
              <w:t>AEE</w:t>
            </w:r>
            <w:r>
              <w:rPr>
                <w:rFonts w:ascii="Arial" w:hAnsi="Arial"/>
                <w:b/>
                <w:color w:val="0D0D0D"/>
                <w:spacing w:val="-2"/>
                <w:sz w:val="21"/>
              </w:rPr>
              <w:t xml:space="preserve"> </w:t>
            </w:r>
            <w:r>
              <w:rPr>
                <w:rFonts w:ascii="Arial" w:hAnsi="Arial"/>
                <w:b/>
                <w:color w:val="0D0D0D"/>
                <w:sz w:val="21"/>
              </w:rPr>
              <w:t>considerados</w:t>
            </w:r>
            <w:r>
              <w:rPr>
                <w:rFonts w:ascii="Arial" w:hAnsi="Arial"/>
                <w:b/>
                <w:color w:val="0D0D0D"/>
                <w:spacing w:val="-1"/>
                <w:sz w:val="21"/>
              </w:rPr>
              <w:t xml:space="preserve"> </w:t>
            </w:r>
            <w:r>
              <w:rPr>
                <w:rFonts w:ascii="Arial" w:hAnsi="Arial"/>
                <w:b/>
                <w:color w:val="0D0D0D"/>
                <w:sz w:val="21"/>
              </w:rPr>
              <w:t>en</w:t>
            </w:r>
            <w:r>
              <w:rPr>
                <w:rFonts w:ascii="Arial" w:hAnsi="Arial"/>
                <w:b/>
                <w:color w:val="0D0D0D"/>
                <w:spacing w:val="-2"/>
                <w:sz w:val="21"/>
              </w:rPr>
              <w:t xml:space="preserve"> </w:t>
            </w:r>
            <w:r>
              <w:rPr>
                <w:rFonts w:ascii="Arial" w:hAnsi="Arial"/>
                <w:b/>
                <w:color w:val="0D0D0D"/>
                <w:sz w:val="21"/>
              </w:rPr>
              <w:t>la</w:t>
            </w:r>
            <w:r>
              <w:rPr>
                <w:rFonts w:ascii="Arial" w:hAnsi="Arial"/>
                <w:b/>
                <w:color w:val="0D0D0D"/>
                <w:spacing w:val="-4"/>
                <w:sz w:val="21"/>
              </w:rPr>
              <w:t xml:space="preserve"> </w:t>
            </w:r>
            <w:r>
              <w:rPr>
                <w:rFonts w:ascii="Arial" w:hAnsi="Arial"/>
                <w:b/>
                <w:color w:val="0D0D0D"/>
                <w:sz w:val="21"/>
              </w:rPr>
              <w:t>categoría</w:t>
            </w:r>
          </w:p>
        </w:tc>
        <w:tc>
          <w:tcPr>
            <w:tcW w:w="2583" w:type="dxa"/>
            <w:shd w:val="clear" w:color="auto" w:fill="A4A4A4"/>
          </w:tcPr>
          <w:p w14:paraId="0F532B88" w14:textId="77777777" w:rsidR="006E3B53" w:rsidRDefault="00000000">
            <w:pPr>
              <w:pStyle w:val="TableParagraph"/>
              <w:spacing w:before="115"/>
              <w:ind w:left="275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color w:val="0D0D0D"/>
                <w:sz w:val="21"/>
              </w:rPr>
              <w:t>Clasificación</w:t>
            </w:r>
            <w:r>
              <w:rPr>
                <w:rFonts w:ascii="Arial" w:hAnsi="Arial"/>
                <w:b/>
                <w:color w:val="0D0D0D"/>
                <w:spacing w:val="-2"/>
                <w:sz w:val="21"/>
              </w:rPr>
              <w:t xml:space="preserve"> </w:t>
            </w:r>
            <w:r>
              <w:rPr>
                <w:rFonts w:ascii="Arial" w:hAnsi="Arial"/>
                <w:b/>
                <w:color w:val="0D0D0D"/>
                <w:sz w:val="21"/>
              </w:rPr>
              <w:t>común</w:t>
            </w:r>
          </w:p>
        </w:tc>
      </w:tr>
      <w:tr w:rsidR="006E3B53" w14:paraId="4BE0C382" w14:textId="77777777">
        <w:trPr>
          <w:trHeight w:val="1449"/>
        </w:trPr>
        <w:tc>
          <w:tcPr>
            <w:tcW w:w="1409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63F46E3C" w14:textId="77777777" w:rsidR="006E3B53" w:rsidRDefault="00000000">
            <w:pPr>
              <w:pStyle w:val="TableParagraph"/>
              <w:spacing w:line="360" w:lineRule="auto"/>
              <w:ind w:right="78"/>
              <w:rPr>
                <w:sz w:val="21"/>
              </w:rPr>
            </w:pPr>
            <w:r>
              <w:rPr>
                <w:color w:val="0D0D0D"/>
                <w:sz w:val="21"/>
              </w:rPr>
              <w:t>Equipos de</w:t>
            </w:r>
            <w:r>
              <w:rPr>
                <w:color w:val="0D0D0D"/>
                <w:spacing w:val="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informática y</w:t>
            </w:r>
            <w:r>
              <w:rPr>
                <w:color w:val="0D0D0D"/>
                <w:spacing w:val="-56"/>
                <w:sz w:val="21"/>
              </w:rPr>
              <w:t xml:space="preserve"> </w:t>
            </w:r>
            <w:proofErr w:type="spellStart"/>
            <w:r>
              <w:rPr>
                <w:color w:val="0D0D0D"/>
                <w:sz w:val="21"/>
              </w:rPr>
              <w:t>telecomunic</w:t>
            </w:r>
            <w:proofErr w:type="spellEnd"/>
          </w:p>
          <w:p w14:paraId="3335F01B" w14:textId="77777777" w:rsidR="006E3B53" w:rsidRDefault="00000000">
            <w:pPr>
              <w:pStyle w:val="TableParagraph"/>
              <w:rPr>
                <w:sz w:val="21"/>
              </w:rPr>
            </w:pPr>
            <w:proofErr w:type="spellStart"/>
            <w:r>
              <w:rPr>
                <w:color w:val="0D0D0D"/>
                <w:sz w:val="21"/>
              </w:rPr>
              <w:t>aciones</w:t>
            </w:r>
            <w:proofErr w:type="spellEnd"/>
          </w:p>
        </w:tc>
        <w:tc>
          <w:tcPr>
            <w:tcW w:w="5670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3748FC66" w14:textId="77777777" w:rsidR="006E3B53" w:rsidRDefault="00000000">
            <w:pPr>
              <w:pStyle w:val="TableParagraph"/>
              <w:spacing w:line="360" w:lineRule="auto"/>
              <w:ind w:left="108" w:right="289"/>
              <w:rPr>
                <w:sz w:val="21"/>
              </w:rPr>
            </w:pPr>
            <w:r>
              <w:rPr>
                <w:color w:val="0D0D0D"/>
                <w:sz w:val="21"/>
              </w:rPr>
              <w:t>Computadores de escritorio, computadores portátiles,</w:t>
            </w:r>
            <w:r>
              <w:rPr>
                <w:color w:val="0D0D0D"/>
                <w:spacing w:val="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teléfonos fijos y celulares, agendas electrónicas,</w:t>
            </w:r>
            <w:r>
              <w:rPr>
                <w:color w:val="0D0D0D"/>
                <w:spacing w:val="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máquinas</w:t>
            </w:r>
            <w:r>
              <w:rPr>
                <w:color w:val="0D0D0D"/>
                <w:spacing w:val="-2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de</w:t>
            </w:r>
            <w:r>
              <w:rPr>
                <w:color w:val="0D0D0D"/>
                <w:spacing w:val="-2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escribir eléctricas</w:t>
            </w:r>
            <w:r>
              <w:rPr>
                <w:color w:val="0D0D0D"/>
                <w:spacing w:val="-2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y</w:t>
            </w:r>
            <w:r>
              <w:rPr>
                <w:color w:val="0D0D0D"/>
                <w:spacing w:val="-2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electrónicas,</w:t>
            </w:r>
            <w:r>
              <w:rPr>
                <w:color w:val="0D0D0D"/>
                <w:spacing w:val="-2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máquinas</w:t>
            </w:r>
          </w:p>
          <w:p w14:paraId="06079E90" w14:textId="77777777" w:rsidR="006E3B53" w:rsidRDefault="00000000">
            <w:pPr>
              <w:pStyle w:val="TableParagraph"/>
              <w:ind w:left="108"/>
              <w:rPr>
                <w:sz w:val="21"/>
              </w:rPr>
            </w:pPr>
            <w:r>
              <w:rPr>
                <w:color w:val="0D0D0D"/>
                <w:sz w:val="21"/>
              </w:rPr>
              <w:t>de</w:t>
            </w:r>
            <w:r>
              <w:rPr>
                <w:color w:val="0D0D0D"/>
                <w:spacing w:val="-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fax,</w:t>
            </w:r>
            <w:r>
              <w:rPr>
                <w:color w:val="0D0D0D"/>
                <w:spacing w:val="-2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fotocopiadoras,</w:t>
            </w:r>
            <w:r>
              <w:rPr>
                <w:color w:val="0D0D0D"/>
                <w:spacing w:val="-3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impresoras,</w:t>
            </w:r>
            <w:r>
              <w:rPr>
                <w:color w:val="0D0D0D"/>
                <w:spacing w:val="-2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calculadoras,</w:t>
            </w:r>
            <w:r>
              <w:rPr>
                <w:color w:val="0D0D0D"/>
                <w:spacing w:val="-2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etc.</w:t>
            </w:r>
          </w:p>
        </w:tc>
        <w:tc>
          <w:tcPr>
            <w:tcW w:w="2583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6D5AB50E" w14:textId="77777777" w:rsidR="006E3B53" w:rsidRDefault="00000000">
            <w:pPr>
              <w:pStyle w:val="TableParagraph"/>
              <w:spacing w:line="360" w:lineRule="auto"/>
              <w:ind w:right="213"/>
              <w:rPr>
                <w:sz w:val="21"/>
              </w:rPr>
            </w:pPr>
            <w:r>
              <w:rPr>
                <w:sz w:val="21"/>
              </w:rPr>
              <w:t>Electrodomésticos de la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línea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gris</w:t>
            </w:r>
          </w:p>
        </w:tc>
      </w:tr>
    </w:tbl>
    <w:p w14:paraId="08B941F3" w14:textId="77777777" w:rsidR="006E3B53" w:rsidRDefault="00000000">
      <w:pPr>
        <w:pStyle w:val="Textoindependiente"/>
        <w:spacing w:before="161" w:line="360" w:lineRule="auto"/>
        <w:ind w:left="132" w:right="916" w:firstLine="708"/>
      </w:pPr>
      <w:r>
        <w:t>Actualmente, los equipos de informática y telecomunicaciones son utilizados en</w:t>
      </w:r>
      <w:r>
        <w:rPr>
          <w:spacing w:val="1"/>
        </w:rPr>
        <w:t xml:space="preserve"> </w:t>
      </w:r>
      <w:r>
        <w:t>diferentes campos de actividades, como la industria, el comercio, la educación, el sector</w:t>
      </w:r>
      <w:r>
        <w:rPr>
          <w:spacing w:val="-64"/>
        </w:rPr>
        <w:t xml:space="preserve"> </w:t>
      </w:r>
      <w:r>
        <w:t>agropecuario, la investigación en diferentes áreas, para la comunicación en sí y para la</w:t>
      </w:r>
      <w:r>
        <w:rPr>
          <w:spacing w:val="1"/>
        </w:rPr>
        <w:t xml:space="preserve"> </w:t>
      </w:r>
      <w:r>
        <w:t>diversión.</w:t>
      </w:r>
    </w:p>
    <w:p w14:paraId="4623B416" w14:textId="77777777" w:rsidR="006E3B53" w:rsidRDefault="00000000">
      <w:pPr>
        <w:spacing w:before="162"/>
        <w:ind w:left="841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Aparatos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electrónicos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consumo</w:t>
      </w:r>
    </w:p>
    <w:p w14:paraId="62C07B4B" w14:textId="77777777" w:rsidR="006E3B53" w:rsidRDefault="006E3B53">
      <w:pPr>
        <w:pStyle w:val="Textoindependiente"/>
        <w:spacing w:before="9"/>
        <w:rPr>
          <w:rFonts w:ascii="Arial"/>
          <w:b/>
          <w:sz w:val="25"/>
        </w:rPr>
      </w:pPr>
    </w:p>
    <w:p w14:paraId="0D46DB25" w14:textId="77777777" w:rsidR="006E3B53" w:rsidRDefault="00000000">
      <w:pPr>
        <w:pStyle w:val="Textoindependiente"/>
        <w:spacing w:before="1" w:line="360" w:lineRule="auto"/>
        <w:ind w:left="132" w:right="394" w:firstLine="708"/>
      </w:pPr>
      <w:r>
        <w:t>Son utilizados para la diversión y el entretenimiento. En sus nuevas tecnologías, están</w:t>
      </w:r>
      <w:r>
        <w:rPr>
          <w:spacing w:val="-64"/>
        </w:rPr>
        <w:t xml:space="preserve"> </w:t>
      </w:r>
      <w:r>
        <w:t>conformados por varias tarjetas de circuitos impresos, las cuales operan y controlan la</w:t>
      </w:r>
      <w:r>
        <w:rPr>
          <w:spacing w:val="1"/>
        </w:rPr>
        <w:t xml:space="preserve"> </w:t>
      </w:r>
      <w:r>
        <w:t>entrada de energía y la interconexión con otros equipos o con señales de video y audio</w:t>
      </w:r>
      <w:r>
        <w:rPr>
          <w:spacing w:val="1"/>
        </w:rPr>
        <w:t xml:space="preserve"> </w:t>
      </w:r>
      <w:r>
        <w:t xml:space="preserve">entregadas, a su vez, por otros aparatos o redes, y la propia salida </w:t>
      </w:r>
      <w:proofErr w:type="gramStart"/>
      <w:r>
        <w:t>del mismo</w:t>
      </w:r>
      <w:proofErr w:type="gramEnd"/>
      <w:r>
        <w:t xml:space="preserve"> sea audio,</w:t>
      </w:r>
      <w:r>
        <w:rPr>
          <w:spacing w:val="1"/>
        </w:rPr>
        <w:t xml:space="preserve"> </w:t>
      </w:r>
      <w:r>
        <w:t>video</w:t>
      </w:r>
      <w:r>
        <w:rPr>
          <w:spacing w:val="-3"/>
        </w:rPr>
        <w:t xml:space="preserve"> </w:t>
      </w:r>
      <w:r>
        <w:t>u otras. En</w:t>
      </w:r>
      <w:r>
        <w:rPr>
          <w:spacing w:val="-1"/>
        </w:rPr>
        <w:t xml:space="preserve"> </w:t>
      </w:r>
      <w:r>
        <w:t>esta</w:t>
      </w:r>
      <w:r>
        <w:rPr>
          <w:spacing w:val="-2"/>
        </w:rPr>
        <w:t xml:space="preserve"> </w:t>
      </w:r>
      <w:r>
        <w:t>categoría, según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norma,</w:t>
      </w:r>
      <w:r>
        <w:rPr>
          <w:spacing w:val="-2"/>
        </w:rPr>
        <w:t xml:space="preserve"> </w:t>
      </w:r>
      <w:r>
        <w:t>se encuentran:</w:t>
      </w:r>
    </w:p>
    <w:p w14:paraId="7251C752" w14:textId="77777777" w:rsidR="006E3B53" w:rsidRDefault="00000000">
      <w:pPr>
        <w:spacing w:before="160"/>
        <w:ind w:left="841"/>
        <w:rPr>
          <w:sz w:val="24"/>
        </w:rPr>
      </w:pPr>
      <w:r>
        <w:rPr>
          <w:rFonts w:ascii="Arial" w:hAnsi="Arial"/>
          <w:b/>
          <w:sz w:val="24"/>
        </w:rPr>
        <w:t>Tabla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4.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sz w:val="24"/>
        </w:rPr>
        <w:t>Aparatos</w:t>
      </w:r>
      <w:r>
        <w:rPr>
          <w:spacing w:val="-2"/>
          <w:sz w:val="24"/>
        </w:rPr>
        <w:t xml:space="preserve"> </w:t>
      </w:r>
      <w:r>
        <w:rPr>
          <w:sz w:val="24"/>
        </w:rPr>
        <w:t>electrónicos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consumo.</w:t>
      </w:r>
    </w:p>
    <w:p w14:paraId="46588D6C" w14:textId="77777777" w:rsidR="006E3B53" w:rsidRDefault="006E3B53">
      <w:pPr>
        <w:pStyle w:val="Textoindependiente"/>
        <w:spacing w:before="3"/>
        <w:rPr>
          <w:sz w:val="22"/>
        </w:rPr>
      </w:pPr>
    </w:p>
    <w:tbl>
      <w:tblPr>
        <w:tblStyle w:val="TableNormal"/>
        <w:tblW w:w="0" w:type="auto"/>
        <w:tblInd w:w="145" w:type="dxa"/>
        <w:tblLayout w:type="fixed"/>
        <w:tblLook w:val="01E0" w:firstRow="1" w:lastRow="1" w:firstColumn="1" w:lastColumn="1" w:noHBand="0" w:noVBand="0"/>
      </w:tblPr>
      <w:tblGrid>
        <w:gridCol w:w="1409"/>
        <w:gridCol w:w="5670"/>
        <w:gridCol w:w="2583"/>
      </w:tblGrid>
      <w:tr w:rsidR="006E3B53" w14:paraId="0A7BCC35" w14:textId="77777777">
        <w:trPr>
          <w:trHeight w:val="472"/>
        </w:trPr>
        <w:tc>
          <w:tcPr>
            <w:tcW w:w="1409" w:type="dxa"/>
            <w:shd w:val="clear" w:color="auto" w:fill="A4A4A4"/>
          </w:tcPr>
          <w:p w14:paraId="4E365328" w14:textId="77777777" w:rsidR="006E3B53" w:rsidRDefault="00000000">
            <w:pPr>
              <w:pStyle w:val="TableParagraph"/>
              <w:spacing w:before="115"/>
              <w:ind w:left="226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color w:val="0D0D0D"/>
                <w:sz w:val="21"/>
              </w:rPr>
              <w:t>Categoría</w:t>
            </w:r>
          </w:p>
        </w:tc>
        <w:tc>
          <w:tcPr>
            <w:tcW w:w="5670" w:type="dxa"/>
            <w:shd w:val="clear" w:color="auto" w:fill="A4A4A4"/>
          </w:tcPr>
          <w:p w14:paraId="15210717" w14:textId="77777777" w:rsidR="006E3B53" w:rsidRDefault="00000000">
            <w:pPr>
              <w:pStyle w:val="TableParagraph"/>
              <w:spacing w:before="115"/>
              <w:ind w:left="1147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color w:val="0D0D0D"/>
                <w:sz w:val="21"/>
              </w:rPr>
              <w:t>AEE</w:t>
            </w:r>
            <w:r>
              <w:rPr>
                <w:rFonts w:ascii="Arial" w:hAnsi="Arial"/>
                <w:b/>
                <w:color w:val="0D0D0D"/>
                <w:spacing w:val="-2"/>
                <w:sz w:val="21"/>
              </w:rPr>
              <w:t xml:space="preserve"> </w:t>
            </w:r>
            <w:r>
              <w:rPr>
                <w:rFonts w:ascii="Arial" w:hAnsi="Arial"/>
                <w:b/>
                <w:color w:val="0D0D0D"/>
                <w:sz w:val="21"/>
              </w:rPr>
              <w:t>considerados</w:t>
            </w:r>
            <w:r>
              <w:rPr>
                <w:rFonts w:ascii="Arial" w:hAnsi="Arial"/>
                <w:b/>
                <w:color w:val="0D0D0D"/>
                <w:spacing w:val="-1"/>
                <w:sz w:val="21"/>
              </w:rPr>
              <w:t xml:space="preserve"> </w:t>
            </w:r>
            <w:r>
              <w:rPr>
                <w:rFonts w:ascii="Arial" w:hAnsi="Arial"/>
                <w:b/>
                <w:color w:val="0D0D0D"/>
                <w:sz w:val="21"/>
              </w:rPr>
              <w:t>en</w:t>
            </w:r>
            <w:r>
              <w:rPr>
                <w:rFonts w:ascii="Arial" w:hAnsi="Arial"/>
                <w:b/>
                <w:color w:val="0D0D0D"/>
                <w:spacing w:val="-2"/>
                <w:sz w:val="21"/>
              </w:rPr>
              <w:t xml:space="preserve"> </w:t>
            </w:r>
            <w:r>
              <w:rPr>
                <w:rFonts w:ascii="Arial" w:hAnsi="Arial"/>
                <w:b/>
                <w:color w:val="0D0D0D"/>
                <w:sz w:val="21"/>
              </w:rPr>
              <w:t>la</w:t>
            </w:r>
            <w:r>
              <w:rPr>
                <w:rFonts w:ascii="Arial" w:hAnsi="Arial"/>
                <w:b/>
                <w:color w:val="0D0D0D"/>
                <w:spacing w:val="-4"/>
                <w:sz w:val="21"/>
              </w:rPr>
              <w:t xml:space="preserve"> </w:t>
            </w:r>
            <w:r>
              <w:rPr>
                <w:rFonts w:ascii="Arial" w:hAnsi="Arial"/>
                <w:b/>
                <w:color w:val="0D0D0D"/>
                <w:sz w:val="21"/>
              </w:rPr>
              <w:t>categoría</w:t>
            </w:r>
          </w:p>
        </w:tc>
        <w:tc>
          <w:tcPr>
            <w:tcW w:w="2583" w:type="dxa"/>
            <w:shd w:val="clear" w:color="auto" w:fill="A4A4A4"/>
          </w:tcPr>
          <w:p w14:paraId="2F19C3DD" w14:textId="77777777" w:rsidR="006E3B53" w:rsidRDefault="00000000">
            <w:pPr>
              <w:pStyle w:val="TableParagraph"/>
              <w:spacing w:before="115"/>
              <w:ind w:left="275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color w:val="0D0D0D"/>
                <w:sz w:val="21"/>
              </w:rPr>
              <w:t>Clasificación</w:t>
            </w:r>
            <w:r>
              <w:rPr>
                <w:rFonts w:ascii="Arial" w:hAnsi="Arial"/>
                <w:b/>
                <w:color w:val="0D0D0D"/>
                <w:spacing w:val="-2"/>
                <w:sz w:val="21"/>
              </w:rPr>
              <w:t xml:space="preserve"> </w:t>
            </w:r>
            <w:r>
              <w:rPr>
                <w:rFonts w:ascii="Arial" w:hAnsi="Arial"/>
                <w:b/>
                <w:color w:val="0D0D0D"/>
                <w:sz w:val="21"/>
              </w:rPr>
              <w:t>común</w:t>
            </w:r>
          </w:p>
        </w:tc>
      </w:tr>
      <w:tr w:rsidR="006E3B53" w14:paraId="5E420447" w14:textId="77777777">
        <w:trPr>
          <w:trHeight w:val="1812"/>
        </w:trPr>
        <w:tc>
          <w:tcPr>
            <w:tcW w:w="1409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4A55B557" w14:textId="77777777" w:rsidR="006E3B53" w:rsidRDefault="00000000">
            <w:pPr>
              <w:pStyle w:val="TableParagraph"/>
              <w:spacing w:line="360" w:lineRule="auto"/>
              <w:ind w:right="124"/>
              <w:rPr>
                <w:sz w:val="21"/>
              </w:rPr>
            </w:pPr>
            <w:r>
              <w:rPr>
                <w:color w:val="0D0D0D"/>
                <w:sz w:val="21"/>
              </w:rPr>
              <w:t>Aparatos</w:t>
            </w:r>
            <w:r>
              <w:rPr>
                <w:color w:val="0D0D0D"/>
                <w:spacing w:val="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electrónicos</w:t>
            </w:r>
            <w:r>
              <w:rPr>
                <w:color w:val="0D0D0D"/>
                <w:spacing w:val="-56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de consumo</w:t>
            </w:r>
            <w:r>
              <w:rPr>
                <w:color w:val="0D0D0D"/>
                <w:spacing w:val="-56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y</w:t>
            </w:r>
            <w:r>
              <w:rPr>
                <w:color w:val="0D0D0D"/>
                <w:spacing w:val="-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panel</w:t>
            </w:r>
          </w:p>
          <w:p w14:paraId="551AAB43" w14:textId="77777777" w:rsidR="006E3B53" w:rsidRDefault="00000000">
            <w:pPr>
              <w:pStyle w:val="TableParagraph"/>
              <w:rPr>
                <w:sz w:val="21"/>
              </w:rPr>
            </w:pPr>
            <w:r>
              <w:rPr>
                <w:color w:val="0D0D0D"/>
                <w:sz w:val="21"/>
              </w:rPr>
              <w:t>fotovoltaicos</w:t>
            </w:r>
          </w:p>
        </w:tc>
        <w:tc>
          <w:tcPr>
            <w:tcW w:w="5670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7B290F50" w14:textId="77777777" w:rsidR="006E3B53" w:rsidRDefault="00000000">
            <w:pPr>
              <w:pStyle w:val="TableParagraph"/>
              <w:spacing w:line="360" w:lineRule="auto"/>
              <w:ind w:left="108" w:right="93"/>
              <w:rPr>
                <w:sz w:val="21"/>
              </w:rPr>
            </w:pPr>
            <w:r>
              <w:rPr>
                <w:color w:val="0D0D0D"/>
                <w:sz w:val="21"/>
              </w:rPr>
              <w:t>Radios, televisores, reproductores de VCR/DVD/CD,</w:t>
            </w:r>
            <w:r>
              <w:rPr>
                <w:color w:val="0D0D0D"/>
                <w:spacing w:val="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cámaras de video, instrumentos musicales, amplificadores</w:t>
            </w:r>
            <w:r>
              <w:rPr>
                <w:color w:val="0D0D0D"/>
                <w:spacing w:val="-56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de</w:t>
            </w:r>
            <w:r>
              <w:rPr>
                <w:color w:val="0D0D0D"/>
                <w:spacing w:val="-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sonido,</w:t>
            </w:r>
            <w:r>
              <w:rPr>
                <w:color w:val="0D0D0D"/>
                <w:spacing w:val="-2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etc.</w:t>
            </w:r>
          </w:p>
        </w:tc>
        <w:tc>
          <w:tcPr>
            <w:tcW w:w="2583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713D786E" w14:textId="77777777" w:rsidR="006E3B53" w:rsidRDefault="00000000">
            <w:pPr>
              <w:pStyle w:val="TableParagraph"/>
              <w:spacing w:line="360" w:lineRule="auto"/>
              <w:ind w:right="201"/>
              <w:rPr>
                <w:sz w:val="21"/>
              </w:rPr>
            </w:pPr>
            <w:r>
              <w:rPr>
                <w:sz w:val="21"/>
              </w:rPr>
              <w:t>Electrónica de consumo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de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la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línea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marrón.</w:t>
            </w:r>
          </w:p>
        </w:tc>
      </w:tr>
    </w:tbl>
    <w:p w14:paraId="25AAFC6C" w14:textId="77777777" w:rsidR="006E3B53" w:rsidRDefault="00000000">
      <w:pPr>
        <w:pStyle w:val="Textoindependiente"/>
        <w:spacing w:before="161" w:line="360" w:lineRule="auto"/>
        <w:ind w:left="132" w:firstLine="708"/>
      </w:pPr>
      <w:r>
        <w:t>Para su mantenimiento, también es importante la capacitación técnica recibida por el</w:t>
      </w:r>
      <w:r>
        <w:rPr>
          <w:spacing w:val="1"/>
        </w:rPr>
        <w:t xml:space="preserve"> </w:t>
      </w:r>
      <w:r>
        <w:t>fabricante</w:t>
      </w:r>
      <w:r>
        <w:rPr>
          <w:spacing w:val="-3"/>
        </w:rPr>
        <w:t xml:space="preserve"> </w:t>
      </w:r>
      <w:r>
        <w:t>u</w:t>
      </w:r>
      <w:r>
        <w:rPr>
          <w:spacing w:val="-3"/>
        </w:rPr>
        <w:t xml:space="preserve"> </w:t>
      </w:r>
      <w:r>
        <w:t>operador</w:t>
      </w:r>
      <w:r>
        <w:rPr>
          <w:spacing w:val="-5"/>
        </w:rPr>
        <w:t xml:space="preserve"> </w:t>
      </w:r>
      <w:r>
        <w:t>autorizado.</w:t>
      </w:r>
      <w:r>
        <w:rPr>
          <w:spacing w:val="-2"/>
        </w:rPr>
        <w:t xml:space="preserve"> </w:t>
      </w:r>
      <w:r>
        <w:t>Tienen</w:t>
      </w:r>
      <w:r>
        <w:rPr>
          <w:spacing w:val="-3"/>
        </w:rPr>
        <w:t xml:space="preserve"> </w:t>
      </w:r>
      <w:r>
        <w:t>protocolos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revisión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fallas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mantenimiento</w:t>
      </w:r>
      <w:r>
        <w:rPr>
          <w:spacing w:val="-64"/>
        </w:rPr>
        <w:t xml:space="preserve"> </w:t>
      </w:r>
      <w:r>
        <w:t>preventivo</w:t>
      </w:r>
      <w:r>
        <w:rPr>
          <w:spacing w:val="-1"/>
        </w:rPr>
        <w:t xml:space="preserve"> </w:t>
      </w:r>
      <w:r>
        <w:t>y correctivo.</w:t>
      </w:r>
    </w:p>
    <w:p w14:paraId="2BA292E7" w14:textId="77777777" w:rsidR="006E3B53" w:rsidRDefault="006E3B53">
      <w:pPr>
        <w:spacing w:line="360" w:lineRule="auto"/>
        <w:sectPr w:rsidR="006E3B53">
          <w:pgSz w:w="12240" w:h="15840"/>
          <w:pgMar w:top="1500" w:right="780" w:bottom="1060" w:left="1000" w:header="321" w:footer="742" w:gutter="0"/>
          <w:cols w:space="720"/>
        </w:sectPr>
      </w:pPr>
    </w:p>
    <w:p w14:paraId="16EA6F54" w14:textId="77777777" w:rsidR="006E3B53" w:rsidRDefault="006E3B53">
      <w:pPr>
        <w:pStyle w:val="Textoindependiente"/>
        <w:spacing w:before="6"/>
        <w:rPr>
          <w:sz w:val="9"/>
        </w:rPr>
      </w:pPr>
    </w:p>
    <w:p w14:paraId="3ABDA0F7" w14:textId="77777777" w:rsidR="006E3B53" w:rsidRDefault="00000000">
      <w:pPr>
        <w:spacing w:before="93"/>
        <w:ind w:left="841"/>
        <w:rPr>
          <w:rFonts w:ascii="Arial"/>
          <w:b/>
          <w:sz w:val="24"/>
        </w:rPr>
      </w:pPr>
      <w:r>
        <w:rPr>
          <w:rFonts w:ascii="Arial"/>
          <w:b/>
          <w:sz w:val="24"/>
        </w:rPr>
        <w:t>Aparatos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de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alumbrado</w:t>
      </w:r>
    </w:p>
    <w:p w14:paraId="17D4E718" w14:textId="77777777" w:rsidR="006E3B53" w:rsidRDefault="006E3B53">
      <w:pPr>
        <w:pStyle w:val="Textoindependiente"/>
        <w:spacing w:before="10"/>
        <w:rPr>
          <w:rFonts w:ascii="Arial"/>
          <w:b/>
          <w:sz w:val="25"/>
        </w:rPr>
      </w:pPr>
    </w:p>
    <w:p w14:paraId="5DB24282" w14:textId="77777777" w:rsidR="006E3B53" w:rsidRDefault="00000000">
      <w:pPr>
        <w:pStyle w:val="Textoindependiente"/>
        <w:spacing w:line="360" w:lineRule="auto"/>
        <w:ind w:left="132" w:right="594" w:firstLine="708"/>
      </w:pPr>
      <w:r>
        <w:t>Algunos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ellos</w:t>
      </w:r>
      <w:r>
        <w:rPr>
          <w:spacing w:val="-2"/>
        </w:rPr>
        <w:t xml:space="preserve"> </w:t>
      </w:r>
      <w:r>
        <w:t>son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reemplazo</w:t>
      </w:r>
      <w:r>
        <w:rPr>
          <w:spacing w:val="-2"/>
        </w:rPr>
        <w:t xml:space="preserve"> </w:t>
      </w:r>
      <w:r>
        <w:t>directo</w:t>
      </w:r>
      <w:r>
        <w:rPr>
          <w:spacing w:val="-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falla</w:t>
      </w:r>
      <w:r>
        <w:rPr>
          <w:spacing w:val="-2"/>
        </w:rPr>
        <w:t xml:space="preserve"> </w:t>
      </w:r>
      <w:r>
        <w:t>media</w:t>
      </w:r>
      <w:r>
        <w:rPr>
          <w:spacing w:val="-4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falla</w:t>
      </w:r>
      <w:r>
        <w:rPr>
          <w:spacing w:val="-2"/>
        </w:rPr>
        <w:t xml:space="preserve"> </w:t>
      </w:r>
      <w:r>
        <w:t>total,</w:t>
      </w:r>
      <w:r>
        <w:rPr>
          <w:spacing w:val="-1"/>
        </w:rPr>
        <w:t xml:space="preserve"> </w:t>
      </w:r>
      <w:r>
        <w:t>sin</w:t>
      </w:r>
      <w:r>
        <w:rPr>
          <w:spacing w:val="-2"/>
        </w:rPr>
        <w:t xml:space="preserve"> </w:t>
      </w:r>
      <w:r>
        <w:t>embargo,</w:t>
      </w:r>
      <w:r>
        <w:rPr>
          <w:spacing w:val="-64"/>
        </w:rPr>
        <w:t xml:space="preserve"> </w:t>
      </w:r>
      <w:r>
        <w:t>algunos pueden ser objeto de mantenimiento eléctrico o electrónico. Realmente, como lo</w:t>
      </w:r>
      <w:r>
        <w:rPr>
          <w:spacing w:val="1"/>
        </w:rPr>
        <w:t xml:space="preserve"> </w:t>
      </w:r>
      <w:r>
        <w:t>dice la tabla, las bombillas incandescentes no hacen parte de los equipos electrónicos. En</w:t>
      </w:r>
      <w:r>
        <w:rPr>
          <w:spacing w:val="-64"/>
        </w:rPr>
        <w:t xml:space="preserve"> </w:t>
      </w:r>
      <w:r>
        <w:t>esta categoría,</w:t>
      </w:r>
      <w:r>
        <w:rPr>
          <w:spacing w:val="-2"/>
        </w:rPr>
        <w:t xml:space="preserve"> </w:t>
      </w:r>
      <w:r>
        <w:t>según la norma,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encuentran:</w:t>
      </w:r>
    </w:p>
    <w:p w14:paraId="1AAE574F" w14:textId="77777777" w:rsidR="006E3B53" w:rsidRDefault="00000000">
      <w:pPr>
        <w:spacing w:before="161"/>
        <w:ind w:left="841"/>
        <w:rPr>
          <w:sz w:val="24"/>
        </w:rPr>
      </w:pPr>
      <w:r>
        <w:rPr>
          <w:rFonts w:ascii="Arial"/>
          <w:b/>
          <w:sz w:val="24"/>
        </w:rPr>
        <w:t>Tabla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5.</w:t>
      </w:r>
      <w:r>
        <w:rPr>
          <w:rFonts w:ascii="Arial"/>
          <w:b/>
          <w:spacing w:val="-1"/>
          <w:sz w:val="24"/>
        </w:rPr>
        <w:t xml:space="preserve"> </w:t>
      </w:r>
      <w:r>
        <w:rPr>
          <w:sz w:val="24"/>
        </w:rPr>
        <w:t>Aparatos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alumbrado.</w:t>
      </w:r>
    </w:p>
    <w:p w14:paraId="2D5842A0" w14:textId="77777777" w:rsidR="006E3B53" w:rsidRDefault="006E3B53">
      <w:pPr>
        <w:pStyle w:val="Textoindependiente"/>
        <w:spacing w:before="3"/>
        <w:rPr>
          <w:sz w:val="22"/>
        </w:rPr>
      </w:pPr>
    </w:p>
    <w:tbl>
      <w:tblPr>
        <w:tblStyle w:val="TableNormal"/>
        <w:tblW w:w="0" w:type="auto"/>
        <w:tblInd w:w="145" w:type="dxa"/>
        <w:tblLayout w:type="fixed"/>
        <w:tblLook w:val="01E0" w:firstRow="1" w:lastRow="1" w:firstColumn="1" w:lastColumn="1" w:noHBand="0" w:noVBand="0"/>
      </w:tblPr>
      <w:tblGrid>
        <w:gridCol w:w="1409"/>
        <w:gridCol w:w="5670"/>
        <w:gridCol w:w="2583"/>
      </w:tblGrid>
      <w:tr w:rsidR="006E3B53" w14:paraId="3D4A6387" w14:textId="77777777">
        <w:trPr>
          <w:trHeight w:val="473"/>
        </w:trPr>
        <w:tc>
          <w:tcPr>
            <w:tcW w:w="1409" w:type="dxa"/>
            <w:shd w:val="clear" w:color="auto" w:fill="A4A4A4"/>
          </w:tcPr>
          <w:p w14:paraId="2E00AE32" w14:textId="77777777" w:rsidR="006E3B53" w:rsidRDefault="00000000">
            <w:pPr>
              <w:pStyle w:val="TableParagraph"/>
              <w:spacing w:before="115"/>
              <w:ind w:left="226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color w:val="0D0D0D"/>
                <w:sz w:val="21"/>
              </w:rPr>
              <w:t>Categoría</w:t>
            </w:r>
          </w:p>
        </w:tc>
        <w:tc>
          <w:tcPr>
            <w:tcW w:w="5670" w:type="dxa"/>
            <w:shd w:val="clear" w:color="auto" w:fill="A4A4A4"/>
          </w:tcPr>
          <w:p w14:paraId="6B27853C" w14:textId="77777777" w:rsidR="006E3B53" w:rsidRDefault="00000000">
            <w:pPr>
              <w:pStyle w:val="TableParagraph"/>
              <w:spacing w:before="115"/>
              <w:ind w:left="1147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color w:val="0D0D0D"/>
                <w:sz w:val="21"/>
              </w:rPr>
              <w:t>AEE</w:t>
            </w:r>
            <w:r>
              <w:rPr>
                <w:rFonts w:ascii="Arial" w:hAnsi="Arial"/>
                <w:b/>
                <w:color w:val="0D0D0D"/>
                <w:spacing w:val="-1"/>
                <w:sz w:val="21"/>
              </w:rPr>
              <w:t xml:space="preserve"> </w:t>
            </w:r>
            <w:r>
              <w:rPr>
                <w:rFonts w:ascii="Arial" w:hAnsi="Arial"/>
                <w:b/>
                <w:color w:val="0D0D0D"/>
                <w:sz w:val="21"/>
              </w:rPr>
              <w:t>considerados</w:t>
            </w:r>
            <w:r>
              <w:rPr>
                <w:rFonts w:ascii="Arial" w:hAnsi="Arial"/>
                <w:b/>
                <w:color w:val="0D0D0D"/>
                <w:spacing w:val="-1"/>
                <w:sz w:val="21"/>
              </w:rPr>
              <w:t xml:space="preserve"> </w:t>
            </w:r>
            <w:r>
              <w:rPr>
                <w:rFonts w:ascii="Arial" w:hAnsi="Arial"/>
                <w:b/>
                <w:color w:val="0D0D0D"/>
                <w:sz w:val="21"/>
              </w:rPr>
              <w:t>en</w:t>
            </w:r>
            <w:r>
              <w:rPr>
                <w:rFonts w:ascii="Arial" w:hAnsi="Arial"/>
                <w:b/>
                <w:color w:val="0D0D0D"/>
                <w:spacing w:val="-2"/>
                <w:sz w:val="21"/>
              </w:rPr>
              <w:t xml:space="preserve"> </w:t>
            </w:r>
            <w:r>
              <w:rPr>
                <w:rFonts w:ascii="Arial" w:hAnsi="Arial"/>
                <w:b/>
                <w:color w:val="0D0D0D"/>
                <w:sz w:val="21"/>
              </w:rPr>
              <w:t>la</w:t>
            </w:r>
            <w:r>
              <w:rPr>
                <w:rFonts w:ascii="Arial" w:hAnsi="Arial"/>
                <w:b/>
                <w:color w:val="0D0D0D"/>
                <w:spacing w:val="-4"/>
                <w:sz w:val="21"/>
              </w:rPr>
              <w:t xml:space="preserve"> </w:t>
            </w:r>
            <w:r>
              <w:rPr>
                <w:rFonts w:ascii="Arial" w:hAnsi="Arial"/>
                <w:b/>
                <w:color w:val="0D0D0D"/>
                <w:sz w:val="21"/>
              </w:rPr>
              <w:t>categoría</w:t>
            </w:r>
          </w:p>
        </w:tc>
        <w:tc>
          <w:tcPr>
            <w:tcW w:w="2583" w:type="dxa"/>
            <w:shd w:val="clear" w:color="auto" w:fill="A4A4A4"/>
          </w:tcPr>
          <w:p w14:paraId="662F3D2A" w14:textId="77777777" w:rsidR="006E3B53" w:rsidRDefault="00000000">
            <w:pPr>
              <w:pStyle w:val="TableParagraph"/>
              <w:spacing w:before="115"/>
              <w:ind w:left="275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color w:val="0D0D0D"/>
                <w:sz w:val="21"/>
              </w:rPr>
              <w:t>Clasificación</w:t>
            </w:r>
            <w:r>
              <w:rPr>
                <w:rFonts w:ascii="Arial" w:hAnsi="Arial"/>
                <w:b/>
                <w:color w:val="0D0D0D"/>
                <w:spacing w:val="-2"/>
                <w:sz w:val="21"/>
              </w:rPr>
              <w:t xml:space="preserve"> </w:t>
            </w:r>
            <w:r>
              <w:rPr>
                <w:rFonts w:ascii="Arial" w:hAnsi="Arial"/>
                <w:b/>
                <w:color w:val="0D0D0D"/>
                <w:sz w:val="21"/>
              </w:rPr>
              <w:t>común</w:t>
            </w:r>
          </w:p>
        </w:tc>
      </w:tr>
      <w:tr w:rsidR="006E3B53" w14:paraId="7CBD5D63" w14:textId="77777777">
        <w:trPr>
          <w:trHeight w:val="1086"/>
        </w:trPr>
        <w:tc>
          <w:tcPr>
            <w:tcW w:w="1409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69D901C4" w14:textId="77777777" w:rsidR="006E3B53" w:rsidRDefault="00000000">
            <w:pPr>
              <w:pStyle w:val="TableParagraph"/>
              <w:spacing w:line="360" w:lineRule="auto"/>
              <w:ind w:right="136"/>
              <w:rPr>
                <w:sz w:val="21"/>
              </w:rPr>
            </w:pPr>
            <w:r>
              <w:rPr>
                <w:color w:val="0D0D0D"/>
                <w:sz w:val="21"/>
              </w:rPr>
              <w:t>Aparatos de</w:t>
            </w:r>
            <w:r>
              <w:rPr>
                <w:color w:val="0D0D0D"/>
                <w:spacing w:val="-56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alumbrado</w:t>
            </w:r>
          </w:p>
        </w:tc>
        <w:tc>
          <w:tcPr>
            <w:tcW w:w="5670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4525A03B" w14:textId="77777777" w:rsidR="006E3B53" w:rsidRDefault="00000000">
            <w:pPr>
              <w:pStyle w:val="TableParagraph"/>
              <w:spacing w:line="360" w:lineRule="auto"/>
              <w:ind w:left="108" w:right="373"/>
              <w:rPr>
                <w:sz w:val="21"/>
              </w:rPr>
            </w:pPr>
            <w:r>
              <w:rPr>
                <w:color w:val="0D0D0D"/>
                <w:sz w:val="21"/>
              </w:rPr>
              <w:t>Bombillas fluorescentes rectas, circulares y compactas,</w:t>
            </w:r>
            <w:r>
              <w:rPr>
                <w:color w:val="0D0D0D"/>
                <w:spacing w:val="-56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lámparas</w:t>
            </w:r>
            <w:r>
              <w:rPr>
                <w:color w:val="0D0D0D"/>
                <w:spacing w:val="-3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de</w:t>
            </w:r>
            <w:r>
              <w:rPr>
                <w:color w:val="0D0D0D"/>
                <w:spacing w:val="-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sodio</w:t>
            </w:r>
            <w:r>
              <w:rPr>
                <w:color w:val="0D0D0D"/>
                <w:spacing w:val="-2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y</w:t>
            </w:r>
            <w:r>
              <w:rPr>
                <w:color w:val="0D0D0D"/>
                <w:spacing w:val="-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haluros</w:t>
            </w:r>
            <w:r>
              <w:rPr>
                <w:color w:val="0D0D0D"/>
                <w:spacing w:val="-2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metálicos,</w:t>
            </w:r>
            <w:r>
              <w:rPr>
                <w:color w:val="0D0D0D"/>
                <w:spacing w:val="-2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luminarias</w:t>
            </w:r>
          </w:p>
          <w:p w14:paraId="4F80E414" w14:textId="77777777" w:rsidR="006E3B53" w:rsidRDefault="00000000">
            <w:pPr>
              <w:pStyle w:val="TableParagraph"/>
              <w:ind w:left="108"/>
              <w:rPr>
                <w:sz w:val="21"/>
              </w:rPr>
            </w:pPr>
            <w:r>
              <w:rPr>
                <w:color w:val="0D0D0D"/>
                <w:sz w:val="21"/>
              </w:rPr>
              <w:t>(excepto</w:t>
            </w:r>
            <w:r>
              <w:rPr>
                <w:color w:val="0D0D0D"/>
                <w:spacing w:val="-5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las</w:t>
            </w:r>
            <w:r>
              <w:rPr>
                <w:color w:val="0D0D0D"/>
                <w:spacing w:val="-2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bombillas</w:t>
            </w:r>
            <w:r>
              <w:rPr>
                <w:color w:val="0D0D0D"/>
                <w:spacing w:val="-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incandescentes).</w:t>
            </w:r>
          </w:p>
        </w:tc>
        <w:tc>
          <w:tcPr>
            <w:tcW w:w="2583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1EBABBA5" w14:textId="77777777" w:rsidR="006E3B53" w:rsidRDefault="0000000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N/A</w:t>
            </w:r>
          </w:p>
        </w:tc>
      </w:tr>
    </w:tbl>
    <w:p w14:paraId="07B4A4DE" w14:textId="77777777" w:rsidR="006E3B53" w:rsidRDefault="00000000">
      <w:pPr>
        <w:pStyle w:val="Textoindependiente"/>
        <w:spacing w:before="161" w:line="360" w:lineRule="auto"/>
        <w:ind w:left="132" w:right="554" w:firstLine="708"/>
      </w:pPr>
      <w:r>
        <w:t>En todo mantenimiento, como se ha observado, se deben seguir las instrucciones de</w:t>
      </w:r>
      <w:r>
        <w:rPr>
          <w:spacing w:val="-65"/>
        </w:rPr>
        <w:t xml:space="preserve"> </w:t>
      </w:r>
      <w:r>
        <w:t>calidad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fichas</w:t>
      </w:r>
      <w:r>
        <w:rPr>
          <w:spacing w:val="-3"/>
        </w:rPr>
        <w:t xml:space="preserve"> </w:t>
      </w:r>
      <w:r>
        <w:t>técnicas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fabricantes,</w:t>
      </w:r>
      <w:r>
        <w:rPr>
          <w:spacing w:val="-3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prestar</w:t>
      </w:r>
      <w:r>
        <w:rPr>
          <w:spacing w:val="-1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mejor</w:t>
      </w:r>
      <w:r>
        <w:rPr>
          <w:spacing w:val="-1"/>
        </w:rPr>
        <w:t xml:space="preserve"> </w:t>
      </w:r>
      <w:r>
        <w:t>servicio</w:t>
      </w:r>
      <w:r>
        <w:rPr>
          <w:spacing w:val="-1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usuario</w:t>
      </w:r>
      <w:r>
        <w:rPr>
          <w:spacing w:val="-2"/>
        </w:rPr>
        <w:t xml:space="preserve"> </w:t>
      </w:r>
      <w:r>
        <w:t>final.</w:t>
      </w:r>
    </w:p>
    <w:p w14:paraId="38257C8A" w14:textId="77777777" w:rsidR="006E3B53" w:rsidRDefault="00000000">
      <w:pPr>
        <w:spacing w:before="161"/>
        <w:ind w:left="841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Herramientas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eléctricas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o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electrónicas</w:t>
      </w:r>
    </w:p>
    <w:p w14:paraId="11279433" w14:textId="77777777" w:rsidR="006E3B53" w:rsidRDefault="006E3B53">
      <w:pPr>
        <w:pStyle w:val="Textoindependiente"/>
        <w:spacing w:before="10"/>
        <w:rPr>
          <w:rFonts w:ascii="Arial"/>
          <w:b/>
          <w:sz w:val="25"/>
        </w:rPr>
      </w:pPr>
    </w:p>
    <w:p w14:paraId="366D28BE" w14:textId="77777777" w:rsidR="006E3B53" w:rsidRDefault="00000000">
      <w:pPr>
        <w:pStyle w:val="Textoindependiente"/>
        <w:spacing w:line="360" w:lineRule="auto"/>
        <w:ind w:left="132" w:right="419" w:firstLine="708"/>
      </w:pPr>
      <w:r>
        <w:t>Estos tipos de equipos, con el auge de la electrónica, han pasado de ser herramientas</w:t>
      </w:r>
      <w:r>
        <w:rPr>
          <w:spacing w:val="-64"/>
        </w:rPr>
        <w:t xml:space="preserve"> </w:t>
      </w:r>
      <w:r>
        <w:t>básicas con bases electromecánicas a equipos que tienen control de operación, según tarea</w:t>
      </w:r>
      <w:r>
        <w:rPr>
          <w:spacing w:val="-6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realizar,</w:t>
      </w:r>
      <w:r>
        <w:rPr>
          <w:spacing w:val="2"/>
        </w:rPr>
        <w:t xml:space="preserve"> </w:t>
      </w:r>
      <w:r>
        <w:t>basados</w:t>
      </w:r>
      <w:r>
        <w:rPr>
          <w:spacing w:val="2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tarjetas</w:t>
      </w:r>
      <w:r>
        <w:rPr>
          <w:spacing w:val="1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circuitos impresos,</w:t>
      </w:r>
      <w:r>
        <w:rPr>
          <w:spacing w:val="3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objeto</w:t>
      </w:r>
      <w:r>
        <w:rPr>
          <w:spacing w:val="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facilitar</w:t>
      </w:r>
      <w:r>
        <w:rPr>
          <w:spacing w:val="1"/>
        </w:rPr>
        <w:t xml:space="preserve"> </w:t>
      </w:r>
      <w:r>
        <w:t>mantenimientos o actividades que se realizan con ellos. En esta categoría, según la norma,</w:t>
      </w:r>
      <w:r>
        <w:rPr>
          <w:spacing w:val="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encuentran:</w:t>
      </w:r>
    </w:p>
    <w:p w14:paraId="14C0CE0D" w14:textId="77777777" w:rsidR="006E3B53" w:rsidRDefault="00000000">
      <w:pPr>
        <w:pStyle w:val="Textoindependiente"/>
        <w:spacing w:before="160"/>
        <w:ind w:left="841"/>
      </w:pPr>
      <w:r>
        <w:rPr>
          <w:rFonts w:ascii="Arial" w:hAnsi="Arial"/>
          <w:b/>
        </w:rPr>
        <w:t>Tabla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6.</w:t>
      </w:r>
      <w:r>
        <w:rPr>
          <w:rFonts w:ascii="Arial" w:hAnsi="Arial"/>
          <w:b/>
          <w:spacing w:val="-1"/>
        </w:rPr>
        <w:t xml:space="preserve"> </w:t>
      </w:r>
      <w:r>
        <w:t>Herramientas</w:t>
      </w:r>
      <w:r>
        <w:rPr>
          <w:spacing w:val="-6"/>
        </w:rPr>
        <w:t xml:space="preserve"> </w:t>
      </w:r>
      <w:r>
        <w:t>eléctricas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electrónicas.</w:t>
      </w:r>
    </w:p>
    <w:p w14:paraId="43AD9812" w14:textId="77777777" w:rsidR="006E3B53" w:rsidRDefault="006E3B53">
      <w:pPr>
        <w:pStyle w:val="Textoindependiente"/>
        <w:spacing w:before="3" w:after="1"/>
        <w:rPr>
          <w:sz w:val="22"/>
        </w:rPr>
      </w:pPr>
    </w:p>
    <w:tbl>
      <w:tblPr>
        <w:tblStyle w:val="TableNormal"/>
        <w:tblW w:w="0" w:type="auto"/>
        <w:tblInd w:w="145" w:type="dxa"/>
        <w:tblLayout w:type="fixed"/>
        <w:tblLook w:val="01E0" w:firstRow="1" w:lastRow="1" w:firstColumn="1" w:lastColumn="1" w:noHBand="0" w:noVBand="0"/>
      </w:tblPr>
      <w:tblGrid>
        <w:gridCol w:w="2831"/>
        <w:gridCol w:w="4398"/>
        <w:gridCol w:w="2435"/>
      </w:tblGrid>
      <w:tr w:rsidR="006E3B53" w14:paraId="378B0E8C" w14:textId="77777777">
        <w:trPr>
          <w:trHeight w:val="472"/>
        </w:trPr>
        <w:tc>
          <w:tcPr>
            <w:tcW w:w="2831" w:type="dxa"/>
            <w:shd w:val="clear" w:color="auto" w:fill="A4A4A4"/>
          </w:tcPr>
          <w:p w14:paraId="75AFD216" w14:textId="77777777" w:rsidR="006E3B53" w:rsidRDefault="00000000">
            <w:pPr>
              <w:pStyle w:val="TableParagraph"/>
              <w:spacing w:before="115"/>
              <w:ind w:left="936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color w:val="0D0D0D"/>
                <w:sz w:val="21"/>
              </w:rPr>
              <w:t>Categoría</w:t>
            </w:r>
          </w:p>
        </w:tc>
        <w:tc>
          <w:tcPr>
            <w:tcW w:w="4398" w:type="dxa"/>
            <w:shd w:val="clear" w:color="auto" w:fill="A4A4A4"/>
          </w:tcPr>
          <w:p w14:paraId="751B973E" w14:textId="77777777" w:rsidR="006E3B53" w:rsidRDefault="00000000">
            <w:pPr>
              <w:pStyle w:val="TableParagraph"/>
              <w:spacing w:before="115"/>
              <w:ind w:left="510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color w:val="0D0D0D"/>
                <w:sz w:val="21"/>
              </w:rPr>
              <w:t>AEE</w:t>
            </w:r>
            <w:r>
              <w:rPr>
                <w:rFonts w:ascii="Arial" w:hAnsi="Arial"/>
                <w:b/>
                <w:color w:val="0D0D0D"/>
                <w:spacing w:val="-2"/>
                <w:sz w:val="21"/>
              </w:rPr>
              <w:t xml:space="preserve"> </w:t>
            </w:r>
            <w:r>
              <w:rPr>
                <w:rFonts w:ascii="Arial" w:hAnsi="Arial"/>
                <w:b/>
                <w:color w:val="0D0D0D"/>
                <w:sz w:val="21"/>
              </w:rPr>
              <w:t>considerados</w:t>
            </w:r>
            <w:r>
              <w:rPr>
                <w:rFonts w:ascii="Arial" w:hAnsi="Arial"/>
                <w:b/>
                <w:color w:val="0D0D0D"/>
                <w:spacing w:val="-1"/>
                <w:sz w:val="21"/>
              </w:rPr>
              <w:t xml:space="preserve"> </w:t>
            </w:r>
            <w:r>
              <w:rPr>
                <w:rFonts w:ascii="Arial" w:hAnsi="Arial"/>
                <w:b/>
                <w:color w:val="0D0D0D"/>
                <w:sz w:val="21"/>
              </w:rPr>
              <w:t>en</w:t>
            </w:r>
            <w:r>
              <w:rPr>
                <w:rFonts w:ascii="Arial" w:hAnsi="Arial"/>
                <w:b/>
                <w:color w:val="0D0D0D"/>
                <w:spacing w:val="-2"/>
                <w:sz w:val="21"/>
              </w:rPr>
              <w:t xml:space="preserve"> </w:t>
            </w:r>
            <w:r>
              <w:rPr>
                <w:rFonts w:ascii="Arial" w:hAnsi="Arial"/>
                <w:b/>
                <w:color w:val="0D0D0D"/>
                <w:sz w:val="21"/>
              </w:rPr>
              <w:t>la</w:t>
            </w:r>
            <w:r>
              <w:rPr>
                <w:rFonts w:ascii="Arial" w:hAnsi="Arial"/>
                <w:b/>
                <w:color w:val="0D0D0D"/>
                <w:spacing w:val="-4"/>
                <w:sz w:val="21"/>
              </w:rPr>
              <w:t xml:space="preserve"> </w:t>
            </w:r>
            <w:r>
              <w:rPr>
                <w:rFonts w:ascii="Arial" w:hAnsi="Arial"/>
                <w:b/>
                <w:color w:val="0D0D0D"/>
                <w:sz w:val="21"/>
              </w:rPr>
              <w:t>categoría</w:t>
            </w:r>
          </w:p>
        </w:tc>
        <w:tc>
          <w:tcPr>
            <w:tcW w:w="2435" w:type="dxa"/>
            <w:shd w:val="clear" w:color="auto" w:fill="A4A4A4"/>
          </w:tcPr>
          <w:p w14:paraId="3E860C1A" w14:textId="77777777" w:rsidR="006E3B53" w:rsidRDefault="00000000">
            <w:pPr>
              <w:pStyle w:val="TableParagraph"/>
              <w:spacing w:before="115"/>
              <w:ind w:left="200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color w:val="0D0D0D"/>
                <w:sz w:val="21"/>
              </w:rPr>
              <w:t>Clasificación</w:t>
            </w:r>
            <w:r>
              <w:rPr>
                <w:rFonts w:ascii="Arial" w:hAnsi="Arial"/>
                <w:b/>
                <w:color w:val="0D0D0D"/>
                <w:spacing w:val="-2"/>
                <w:sz w:val="21"/>
              </w:rPr>
              <w:t xml:space="preserve"> </w:t>
            </w:r>
            <w:r>
              <w:rPr>
                <w:rFonts w:ascii="Arial" w:hAnsi="Arial"/>
                <w:b/>
                <w:color w:val="0D0D0D"/>
                <w:sz w:val="21"/>
              </w:rPr>
              <w:t>común</w:t>
            </w:r>
          </w:p>
        </w:tc>
      </w:tr>
      <w:tr w:rsidR="006E3B53" w14:paraId="3F05B865" w14:textId="77777777">
        <w:trPr>
          <w:trHeight w:val="1812"/>
        </w:trPr>
        <w:tc>
          <w:tcPr>
            <w:tcW w:w="2831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6CB9E72D" w14:textId="77777777" w:rsidR="006E3B53" w:rsidRDefault="00000000">
            <w:pPr>
              <w:pStyle w:val="TableParagraph"/>
              <w:spacing w:line="360" w:lineRule="auto"/>
              <w:ind w:right="99"/>
              <w:rPr>
                <w:sz w:val="21"/>
              </w:rPr>
            </w:pPr>
            <w:r>
              <w:rPr>
                <w:color w:val="0D0D0D"/>
                <w:sz w:val="21"/>
              </w:rPr>
              <w:t>Herramientas eléctricas y</w:t>
            </w:r>
            <w:r>
              <w:rPr>
                <w:color w:val="0D0D0D"/>
                <w:spacing w:val="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electrónicas (con excepción</w:t>
            </w:r>
            <w:r>
              <w:rPr>
                <w:color w:val="0D0D0D"/>
                <w:spacing w:val="-57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de las herramientas</w:t>
            </w:r>
            <w:r>
              <w:rPr>
                <w:color w:val="0D0D0D"/>
                <w:spacing w:val="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industriales</w:t>
            </w:r>
            <w:r>
              <w:rPr>
                <w:color w:val="0D0D0D"/>
                <w:spacing w:val="-2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fijas</w:t>
            </w:r>
            <w:r>
              <w:rPr>
                <w:color w:val="0D0D0D"/>
                <w:spacing w:val="-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de</w:t>
            </w:r>
            <w:r>
              <w:rPr>
                <w:color w:val="0D0D0D"/>
                <w:spacing w:val="-2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gran</w:t>
            </w:r>
          </w:p>
          <w:p w14:paraId="32E68CC7" w14:textId="77777777" w:rsidR="006E3B53" w:rsidRDefault="00000000">
            <w:pPr>
              <w:pStyle w:val="TableParagraph"/>
              <w:spacing w:before="1"/>
              <w:rPr>
                <w:sz w:val="21"/>
              </w:rPr>
            </w:pPr>
            <w:r>
              <w:rPr>
                <w:color w:val="0D0D0D"/>
                <w:sz w:val="21"/>
              </w:rPr>
              <w:t>envergadura)</w:t>
            </w:r>
          </w:p>
        </w:tc>
        <w:tc>
          <w:tcPr>
            <w:tcW w:w="4398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51B389A1" w14:textId="77777777" w:rsidR="006E3B53" w:rsidRDefault="00000000">
            <w:pPr>
              <w:pStyle w:val="TableParagraph"/>
              <w:spacing w:line="360" w:lineRule="auto"/>
              <w:ind w:left="109" w:right="138"/>
              <w:rPr>
                <w:sz w:val="21"/>
              </w:rPr>
            </w:pPr>
            <w:r>
              <w:rPr>
                <w:color w:val="0D0D0D"/>
                <w:sz w:val="21"/>
              </w:rPr>
              <w:t>Taladros, sierras, máquinas de coser,</w:t>
            </w:r>
            <w:r>
              <w:rPr>
                <w:color w:val="0D0D0D"/>
                <w:spacing w:val="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máquinas para tornear, aserrar, pulir, cortar,</w:t>
            </w:r>
            <w:r>
              <w:rPr>
                <w:color w:val="0D0D0D"/>
                <w:spacing w:val="-56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atornillar, soldar, rociar, cortar el césped y</w:t>
            </w:r>
            <w:r>
              <w:rPr>
                <w:color w:val="0D0D0D"/>
                <w:spacing w:val="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jardinería,</w:t>
            </w:r>
            <w:r>
              <w:rPr>
                <w:color w:val="0D0D0D"/>
                <w:spacing w:val="-2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etc.</w:t>
            </w:r>
            <w:r>
              <w:rPr>
                <w:color w:val="0D0D0D"/>
                <w:spacing w:val="-2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(excepto</w:t>
            </w:r>
            <w:r>
              <w:rPr>
                <w:color w:val="0D0D0D"/>
                <w:spacing w:val="-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las</w:t>
            </w:r>
            <w:r>
              <w:rPr>
                <w:color w:val="0D0D0D"/>
                <w:spacing w:val="-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grandes</w:t>
            </w:r>
          </w:p>
          <w:p w14:paraId="6FB3CF6F" w14:textId="77777777" w:rsidR="006E3B53" w:rsidRDefault="00000000">
            <w:pPr>
              <w:pStyle w:val="TableParagraph"/>
              <w:spacing w:before="1"/>
              <w:ind w:left="109"/>
              <w:rPr>
                <w:sz w:val="21"/>
              </w:rPr>
            </w:pPr>
            <w:r>
              <w:rPr>
                <w:color w:val="0D0D0D"/>
                <w:sz w:val="21"/>
              </w:rPr>
              <w:t>máquinas</w:t>
            </w:r>
            <w:r>
              <w:rPr>
                <w:color w:val="0D0D0D"/>
                <w:spacing w:val="-4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industriales</w:t>
            </w:r>
            <w:r>
              <w:rPr>
                <w:color w:val="0D0D0D"/>
                <w:spacing w:val="-4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fijas).</w:t>
            </w:r>
          </w:p>
        </w:tc>
        <w:tc>
          <w:tcPr>
            <w:tcW w:w="2435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6029CF61" w14:textId="77777777" w:rsidR="006E3B53" w:rsidRDefault="00000000">
            <w:pPr>
              <w:pStyle w:val="TableParagraph"/>
              <w:spacing w:line="241" w:lineRule="exact"/>
              <w:ind w:left="106"/>
              <w:rPr>
                <w:sz w:val="21"/>
              </w:rPr>
            </w:pPr>
            <w:r>
              <w:rPr>
                <w:sz w:val="21"/>
              </w:rPr>
              <w:t>N/A</w:t>
            </w:r>
          </w:p>
        </w:tc>
      </w:tr>
    </w:tbl>
    <w:p w14:paraId="597FD3B4" w14:textId="77777777" w:rsidR="006E3B53" w:rsidRDefault="00000000">
      <w:pPr>
        <w:pStyle w:val="Textoindependiente"/>
        <w:spacing w:before="161" w:line="360" w:lineRule="auto"/>
        <w:ind w:left="132" w:right="435" w:firstLine="708"/>
      </w:pPr>
      <w:r>
        <w:t>Para</w:t>
      </w:r>
      <w:r>
        <w:rPr>
          <w:spacing w:val="-2"/>
        </w:rPr>
        <w:t xml:space="preserve"> </w:t>
      </w:r>
      <w:r>
        <w:t>realizar</w:t>
      </w:r>
      <w:r>
        <w:rPr>
          <w:spacing w:val="-5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mantenimiento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herramientas,</w:t>
      </w:r>
      <w:r>
        <w:rPr>
          <w:spacing w:val="-4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deben</w:t>
      </w:r>
      <w:r>
        <w:rPr>
          <w:spacing w:val="-2"/>
        </w:rPr>
        <w:t xml:space="preserve"> </w:t>
      </w:r>
      <w:r>
        <w:t>seguir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protocolos</w:t>
      </w:r>
      <w:r>
        <w:rPr>
          <w:spacing w:val="-1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revisión del fabricante, ya sean equipos eléctricos o electrónicos, para dar satisfacción al</w:t>
      </w:r>
      <w:r>
        <w:rPr>
          <w:spacing w:val="1"/>
        </w:rPr>
        <w:t xml:space="preserve"> </w:t>
      </w:r>
      <w:r>
        <w:t>cliente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busca</w:t>
      </w:r>
      <w:r>
        <w:rPr>
          <w:spacing w:val="-1"/>
        </w:rPr>
        <w:t xml:space="preserve"> </w:t>
      </w:r>
      <w:r>
        <w:t>garantía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mantenimiento</w:t>
      </w:r>
      <w:r>
        <w:rPr>
          <w:spacing w:val="-2"/>
        </w:rPr>
        <w:t xml:space="preserve"> </w:t>
      </w:r>
      <w:r>
        <w:t>preventivo</w:t>
      </w:r>
      <w:r>
        <w:rPr>
          <w:spacing w:val="-2"/>
        </w:rPr>
        <w:t xml:space="preserve"> </w:t>
      </w:r>
      <w:r>
        <w:t>o correctivo.</w:t>
      </w:r>
    </w:p>
    <w:p w14:paraId="17E99881" w14:textId="77777777" w:rsidR="006E3B53" w:rsidRDefault="006E3B53">
      <w:pPr>
        <w:spacing w:line="360" w:lineRule="auto"/>
        <w:sectPr w:rsidR="006E3B53">
          <w:pgSz w:w="12240" w:h="15840"/>
          <w:pgMar w:top="1500" w:right="780" w:bottom="1060" w:left="1000" w:header="321" w:footer="742" w:gutter="0"/>
          <w:cols w:space="720"/>
        </w:sectPr>
      </w:pPr>
    </w:p>
    <w:p w14:paraId="778C46DB" w14:textId="77777777" w:rsidR="006E3B53" w:rsidRDefault="006E3B53">
      <w:pPr>
        <w:pStyle w:val="Textoindependiente"/>
        <w:spacing w:before="6"/>
        <w:rPr>
          <w:sz w:val="9"/>
        </w:rPr>
      </w:pPr>
    </w:p>
    <w:p w14:paraId="5B873006" w14:textId="77777777" w:rsidR="006E3B53" w:rsidRDefault="00000000">
      <w:pPr>
        <w:spacing w:before="93"/>
        <w:ind w:left="841"/>
        <w:rPr>
          <w:rFonts w:ascii="Arial"/>
          <w:b/>
          <w:sz w:val="24"/>
        </w:rPr>
      </w:pPr>
      <w:r>
        <w:rPr>
          <w:rFonts w:ascii="Arial"/>
          <w:b/>
          <w:sz w:val="24"/>
        </w:rPr>
        <w:t>Juguetes o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equipos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deportivos y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de tiempo libre</w:t>
      </w:r>
    </w:p>
    <w:p w14:paraId="6C4A48BE" w14:textId="77777777" w:rsidR="006E3B53" w:rsidRDefault="006E3B53">
      <w:pPr>
        <w:pStyle w:val="Textoindependiente"/>
        <w:spacing w:before="10"/>
        <w:rPr>
          <w:rFonts w:ascii="Arial"/>
          <w:b/>
          <w:sz w:val="25"/>
        </w:rPr>
      </w:pPr>
    </w:p>
    <w:p w14:paraId="78D596CF" w14:textId="77777777" w:rsidR="006E3B53" w:rsidRDefault="00000000">
      <w:pPr>
        <w:pStyle w:val="Textoindependiente"/>
        <w:ind w:left="841"/>
      </w:pPr>
      <w:r>
        <w:t>Dentro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equipos</w:t>
      </w:r>
      <w:r>
        <w:rPr>
          <w:spacing w:val="-3"/>
        </w:rPr>
        <w:t xml:space="preserve"> </w:t>
      </w:r>
      <w:r>
        <w:t>electrónicos,</w:t>
      </w:r>
      <w:r>
        <w:rPr>
          <w:spacing w:val="-1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presentan</w:t>
      </w:r>
      <w:r>
        <w:rPr>
          <w:spacing w:val="-3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clasificación</w:t>
      </w:r>
      <w:r>
        <w:rPr>
          <w:spacing w:val="-2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uso.</w:t>
      </w:r>
    </w:p>
    <w:p w14:paraId="350771B8" w14:textId="77777777" w:rsidR="006E3B53" w:rsidRDefault="00000000">
      <w:pPr>
        <w:pStyle w:val="Textoindependiente"/>
        <w:spacing w:before="137" w:line="360" w:lineRule="auto"/>
        <w:ind w:left="132" w:right="435"/>
      </w:pPr>
      <w:r>
        <w:t>Tienen control de mantenimiento de acuerdo con su complejidad y por su integración</w:t>
      </w:r>
      <w:r>
        <w:rPr>
          <w:spacing w:val="1"/>
        </w:rPr>
        <w:t xml:space="preserve"> </w:t>
      </w:r>
      <w:r>
        <w:t>mediante tarjetas de circuito impreso, asumiendo la aplicación de los protocolos de los</w:t>
      </w:r>
      <w:r>
        <w:rPr>
          <w:spacing w:val="1"/>
        </w:rPr>
        <w:t xml:space="preserve"> </w:t>
      </w:r>
      <w:r>
        <w:t>fabricantes;</w:t>
      </w:r>
      <w:r>
        <w:rPr>
          <w:spacing w:val="-4"/>
        </w:rPr>
        <w:t xml:space="preserve"> </w:t>
      </w:r>
      <w:r>
        <w:t>algunos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ellos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pueden</w:t>
      </w:r>
      <w:r>
        <w:rPr>
          <w:spacing w:val="-2"/>
        </w:rPr>
        <w:t xml:space="preserve"> </w:t>
      </w:r>
      <w:r>
        <w:t>conectar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servicios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soporte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línea</w:t>
      </w:r>
      <w:r>
        <w:rPr>
          <w:spacing w:val="-4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acceso</w:t>
      </w:r>
      <w:r>
        <w:rPr>
          <w:spacing w:val="-64"/>
        </w:rPr>
        <w:t xml:space="preserve"> </w:t>
      </w:r>
      <w:r>
        <w:t>remoto</w:t>
      </w:r>
      <w:r>
        <w:rPr>
          <w:spacing w:val="-1"/>
        </w:rPr>
        <w:t xml:space="preserve"> </w:t>
      </w:r>
      <w:r>
        <w:t>para revisión.</w:t>
      </w:r>
      <w:r>
        <w:rPr>
          <w:spacing w:val="-3"/>
        </w:rPr>
        <w:t xml:space="preserve"> </w:t>
      </w:r>
      <w:r>
        <w:t>En esta</w:t>
      </w:r>
      <w:r>
        <w:rPr>
          <w:spacing w:val="-1"/>
        </w:rPr>
        <w:t xml:space="preserve"> </w:t>
      </w:r>
      <w:r>
        <w:t>categoría,</w:t>
      </w:r>
      <w:r>
        <w:rPr>
          <w:spacing w:val="-2"/>
        </w:rPr>
        <w:t xml:space="preserve"> </w:t>
      </w:r>
      <w:r>
        <w:t>según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norma,</w:t>
      </w:r>
      <w:r>
        <w:rPr>
          <w:spacing w:val="-1"/>
        </w:rPr>
        <w:t xml:space="preserve"> </w:t>
      </w:r>
      <w:r>
        <w:t>se encuentran:</w:t>
      </w:r>
    </w:p>
    <w:p w14:paraId="79A276AF" w14:textId="77777777" w:rsidR="006E3B53" w:rsidRDefault="00000000">
      <w:pPr>
        <w:pStyle w:val="Textoindependiente"/>
        <w:spacing w:before="161"/>
        <w:ind w:left="841"/>
      </w:pPr>
      <w:r>
        <w:rPr>
          <w:rFonts w:ascii="Arial"/>
          <w:b/>
        </w:rPr>
        <w:t>Tabla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 xml:space="preserve">7. </w:t>
      </w:r>
      <w:r>
        <w:t>Juguetes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equipos</w:t>
      </w:r>
      <w:r>
        <w:rPr>
          <w:spacing w:val="-3"/>
        </w:rPr>
        <w:t xml:space="preserve"> </w:t>
      </w:r>
      <w:r>
        <w:t>deportivos</w:t>
      </w:r>
      <w:r>
        <w:rPr>
          <w:spacing w:val="-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tiempo</w:t>
      </w:r>
      <w:r>
        <w:rPr>
          <w:spacing w:val="1"/>
        </w:rPr>
        <w:t xml:space="preserve"> </w:t>
      </w:r>
      <w:r>
        <w:t>libre</w:t>
      </w:r>
    </w:p>
    <w:p w14:paraId="68B0056B" w14:textId="77777777" w:rsidR="006E3B53" w:rsidRDefault="006E3B53">
      <w:pPr>
        <w:pStyle w:val="Textoindependiente"/>
        <w:spacing w:before="3" w:after="1"/>
        <w:rPr>
          <w:sz w:val="22"/>
        </w:rPr>
      </w:pPr>
    </w:p>
    <w:tbl>
      <w:tblPr>
        <w:tblStyle w:val="TableNormal"/>
        <w:tblW w:w="0" w:type="auto"/>
        <w:tblInd w:w="145" w:type="dxa"/>
        <w:tblLayout w:type="fixed"/>
        <w:tblLook w:val="01E0" w:firstRow="1" w:lastRow="1" w:firstColumn="1" w:lastColumn="1" w:noHBand="0" w:noVBand="0"/>
      </w:tblPr>
      <w:tblGrid>
        <w:gridCol w:w="2264"/>
        <w:gridCol w:w="4965"/>
        <w:gridCol w:w="2435"/>
      </w:tblGrid>
      <w:tr w:rsidR="006E3B53" w14:paraId="24B34C2B" w14:textId="77777777">
        <w:trPr>
          <w:trHeight w:val="475"/>
        </w:trPr>
        <w:tc>
          <w:tcPr>
            <w:tcW w:w="2264" w:type="dxa"/>
            <w:shd w:val="clear" w:color="auto" w:fill="A4A4A4"/>
          </w:tcPr>
          <w:p w14:paraId="43CCBECD" w14:textId="77777777" w:rsidR="006E3B53" w:rsidRDefault="00000000">
            <w:pPr>
              <w:pStyle w:val="TableParagraph"/>
              <w:spacing w:before="115"/>
              <w:ind w:left="653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color w:val="0D0D0D"/>
                <w:sz w:val="21"/>
              </w:rPr>
              <w:t>Categoría</w:t>
            </w:r>
          </w:p>
        </w:tc>
        <w:tc>
          <w:tcPr>
            <w:tcW w:w="4965" w:type="dxa"/>
            <w:shd w:val="clear" w:color="auto" w:fill="A4A4A4"/>
          </w:tcPr>
          <w:p w14:paraId="20C08BA7" w14:textId="77777777" w:rsidR="006E3B53" w:rsidRDefault="00000000">
            <w:pPr>
              <w:pStyle w:val="TableParagraph"/>
              <w:spacing w:before="115"/>
              <w:ind w:left="794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color w:val="0D0D0D"/>
                <w:sz w:val="21"/>
              </w:rPr>
              <w:t>AEE</w:t>
            </w:r>
            <w:r>
              <w:rPr>
                <w:rFonts w:ascii="Arial" w:hAnsi="Arial"/>
                <w:b/>
                <w:color w:val="0D0D0D"/>
                <w:spacing w:val="-2"/>
                <w:sz w:val="21"/>
              </w:rPr>
              <w:t xml:space="preserve"> </w:t>
            </w:r>
            <w:r>
              <w:rPr>
                <w:rFonts w:ascii="Arial" w:hAnsi="Arial"/>
                <w:b/>
                <w:color w:val="0D0D0D"/>
                <w:sz w:val="21"/>
              </w:rPr>
              <w:t>considerados</w:t>
            </w:r>
            <w:r>
              <w:rPr>
                <w:rFonts w:ascii="Arial" w:hAnsi="Arial"/>
                <w:b/>
                <w:color w:val="0D0D0D"/>
                <w:spacing w:val="-1"/>
                <w:sz w:val="21"/>
              </w:rPr>
              <w:t xml:space="preserve"> </w:t>
            </w:r>
            <w:r>
              <w:rPr>
                <w:rFonts w:ascii="Arial" w:hAnsi="Arial"/>
                <w:b/>
                <w:color w:val="0D0D0D"/>
                <w:sz w:val="21"/>
              </w:rPr>
              <w:t>en</w:t>
            </w:r>
            <w:r>
              <w:rPr>
                <w:rFonts w:ascii="Arial" w:hAnsi="Arial"/>
                <w:b/>
                <w:color w:val="0D0D0D"/>
                <w:spacing w:val="-2"/>
                <w:sz w:val="21"/>
              </w:rPr>
              <w:t xml:space="preserve"> </w:t>
            </w:r>
            <w:r>
              <w:rPr>
                <w:rFonts w:ascii="Arial" w:hAnsi="Arial"/>
                <w:b/>
                <w:color w:val="0D0D0D"/>
                <w:sz w:val="21"/>
              </w:rPr>
              <w:t>la</w:t>
            </w:r>
            <w:r>
              <w:rPr>
                <w:rFonts w:ascii="Arial" w:hAnsi="Arial"/>
                <w:b/>
                <w:color w:val="0D0D0D"/>
                <w:spacing w:val="-4"/>
                <w:sz w:val="21"/>
              </w:rPr>
              <w:t xml:space="preserve"> </w:t>
            </w:r>
            <w:r>
              <w:rPr>
                <w:rFonts w:ascii="Arial" w:hAnsi="Arial"/>
                <w:b/>
                <w:color w:val="0D0D0D"/>
                <w:sz w:val="21"/>
              </w:rPr>
              <w:t>categoría</w:t>
            </w:r>
          </w:p>
        </w:tc>
        <w:tc>
          <w:tcPr>
            <w:tcW w:w="2435" w:type="dxa"/>
            <w:shd w:val="clear" w:color="auto" w:fill="A4A4A4"/>
          </w:tcPr>
          <w:p w14:paraId="15BA3C98" w14:textId="77777777" w:rsidR="006E3B53" w:rsidRDefault="00000000">
            <w:pPr>
              <w:pStyle w:val="TableParagraph"/>
              <w:spacing w:before="115"/>
              <w:ind w:left="200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color w:val="0D0D0D"/>
                <w:sz w:val="21"/>
              </w:rPr>
              <w:t>Clasificación</w:t>
            </w:r>
            <w:r>
              <w:rPr>
                <w:rFonts w:ascii="Arial" w:hAnsi="Arial"/>
                <w:b/>
                <w:color w:val="0D0D0D"/>
                <w:spacing w:val="-2"/>
                <w:sz w:val="21"/>
              </w:rPr>
              <w:t xml:space="preserve"> </w:t>
            </w:r>
            <w:r>
              <w:rPr>
                <w:rFonts w:ascii="Arial" w:hAnsi="Arial"/>
                <w:b/>
                <w:color w:val="0D0D0D"/>
                <w:sz w:val="21"/>
              </w:rPr>
              <w:t>común</w:t>
            </w:r>
          </w:p>
        </w:tc>
      </w:tr>
      <w:tr w:rsidR="006E3B53" w14:paraId="636433F6" w14:textId="77777777">
        <w:trPr>
          <w:trHeight w:val="1446"/>
        </w:trPr>
        <w:tc>
          <w:tcPr>
            <w:tcW w:w="2264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0D7DC2E6" w14:textId="77777777" w:rsidR="006E3B53" w:rsidRDefault="00000000">
            <w:pPr>
              <w:pStyle w:val="TableParagraph"/>
              <w:spacing w:line="357" w:lineRule="auto"/>
              <w:ind w:right="271"/>
              <w:rPr>
                <w:sz w:val="21"/>
              </w:rPr>
            </w:pPr>
            <w:r>
              <w:rPr>
                <w:color w:val="0D0D0D"/>
                <w:sz w:val="21"/>
              </w:rPr>
              <w:t>Juguetes o equipos</w:t>
            </w:r>
            <w:r>
              <w:rPr>
                <w:color w:val="0D0D0D"/>
                <w:spacing w:val="-56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deportivos</w:t>
            </w:r>
            <w:r>
              <w:rPr>
                <w:color w:val="0D0D0D"/>
                <w:spacing w:val="-5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y</w:t>
            </w:r>
            <w:r>
              <w:rPr>
                <w:color w:val="0D0D0D"/>
                <w:spacing w:val="-5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de</w:t>
            </w:r>
            <w:r>
              <w:rPr>
                <w:color w:val="0D0D0D"/>
                <w:spacing w:val="-5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ocio</w:t>
            </w:r>
          </w:p>
        </w:tc>
        <w:tc>
          <w:tcPr>
            <w:tcW w:w="4965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2CAAAAA7" w14:textId="77777777" w:rsidR="006E3B53" w:rsidRDefault="00000000">
            <w:pPr>
              <w:pStyle w:val="TableParagraph"/>
              <w:spacing w:line="360" w:lineRule="auto"/>
              <w:ind w:left="107" w:right="215"/>
              <w:rPr>
                <w:sz w:val="21"/>
              </w:rPr>
            </w:pPr>
            <w:r>
              <w:rPr>
                <w:color w:val="0D0D0D"/>
                <w:sz w:val="21"/>
              </w:rPr>
              <w:t>Trenes eléctricos o carros de carreras, consolas</w:t>
            </w:r>
            <w:r>
              <w:rPr>
                <w:color w:val="0D0D0D"/>
                <w:spacing w:val="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portátiles, videojuegos, máquinas tragamonedas,</w:t>
            </w:r>
            <w:r>
              <w:rPr>
                <w:color w:val="0D0D0D"/>
                <w:spacing w:val="-56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material</w:t>
            </w:r>
            <w:r>
              <w:rPr>
                <w:color w:val="0D0D0D"/>
                <w:spacing w:val="-2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deportivo</w:t>
            </w:r>
            <w:r>
              <w:rPr>
                <w:color w:val="0D0D0D"/>
                <w:spacing w:val="-3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con</w:t>
            </w:r>
            <w:r>
              <w:rPr>
                <w:color w:val="0D0D0D"/>
                <w:spacing w:val="-2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componentes</w:t>
            </w:r>
            <w:r>
              <w:rPr>
                <w:color w:val="0D0D0D"/>
                <w:spacing w:val="-3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electrónicos,</w:t>
            </w:r>
          </w:p>
          <w:p w14:paraId="2A618BE1" w14:textId="77777777" w:rsidR="006E3B53" w:rsidRDefault="00000000">
            <w:pPr>
              <w:pStyle w:val="TableParagraph"/>
              <w:spacing w:line="240" w:lineRule="exact"/>
              <w:ind w:left="107"/>
              <w:rPr>
                <w:sz w:val="21"/>
              </w:rPr>
            </w:pPr>
            <w:r>
              <w:rPr>
                <w:color w:val="0D0D0D"/>
                <w:sz w:val="21"/>
              </w:rPr>
              <w:t>etc.</w:t>
            </w:r>
          </w:p>
        </w:tc>
        <w:tc>
          <w:tcPr>
            <w:tcW w:w="2435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7B400DF4" w14:textId="77777777" w:rsidR="006E3B53" w:rsidRDefault="00000000">
            <w:pPr>
              <w:pStyle w:val="TableParagraph"/>
              <w:ind w:left="106"/>
              <w:rPr>
                <w:sz w:val="21"/>
              </w:rPr>
            </w:pPr>
            <w:r>
              <w:rPr>
                <w:sz w:val="21"/>
              </w:rPr>
              <w:t>N/A</w:t>
            </w:r>
          </w:p>
        </w:tc>
      </w:tr>
    </w:tbl>
    <w:p w14:paraId="162A5AFB" w14:textId="77777777" w:rsidR="006E3B53" w:rsidRDefault="00000000">
      <w:pPr>
        <w:pStyle w:val="Textoindependiente"/>
        <w:spacing w:before="161" w:line="360" w:lineRule="auto"/>
        <w:ind w:left="132" w:right="435" w:firstLine="708"/>
      </w:pPr>
      <w:r>
        <w:t>La</w:t>
      </w:r>
      <w:r>
        <w:rPr>
          <w:spacing w:val="-2"/>
        </w:rPr>
        <w:t xml:space="preserve"> </w:t>
      </w:r>
      <w:r>
        <w:t>electrónica</w:t>
      </w:r>
      <w:r>
        <w:rPr>
          <w:spacing w:val="-4"/>
        </w:rPr>
        <w:t xml:space="preserve"> </w:t>
      </w:r>
      <w:r>
        <w:t>incorporada</w:t>
      </w:r>
      <w:r>
        <w:rPr>
          <w:spacing w:val="-4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juguetes</w:t>
      </w:r>
      <w:r>
        <w:rPr>
          <w:spacing w:val="-4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equipos</w:t>
      </w:r>
      <w:r>
        <w:rPr>
          <w:spacing w:val="-2"/>
        </w:rPr>
        <w:t xml:space="preserve"> </w:t>
      </w:r>
      <w:r>
        <w:t>deportivos</w:t>
      </w:r>
      <w:r>
        <w:rPr>
          <w:spacing w:val="-2"/>
        </w:rPr>
        <w:t xml:space="preserve"> </w:t>
      </w:r>
      <w:r>
        <w:t>hace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vida</w:t>
      </w:r>
      <w:r>
        <w:rPr>
          <w:spacing w:val="-2"/>
        </w:rPr>
        <w:t xml:space="preserve"> </w:t>
      </w:r>
      <w:r>
        <w:t>más</w:t>
      </w:r>
      <w:r>
        <w:rPr>
          <w:spacing w:val="-2"/>
        </w:rPr>
        <w:t xml:space="preserve"> </w:t>
      </w:r>
      <w:r>
        <w:t>fácil</w:t>
      </w:r>
      <w:r>
        <w:rPr>
          <w:spacing w:val="-64"/>
        </w:rPr>
        <w:t xml:space="preserve"> </w:t>
      </w:r>
      <w:r>
        <w:t>para el ser humano y facilita que el uso de estos equipos electrónicos sea de mayor</w:t>
      </w:r>
      <w:r>
        <w:rPr>
          <w:spacing w:val="1"/>
        </w:rPr>
        <w:t xml:space="preserve"> </w:t>
      </w:r>
      <w:r>
        <w:t>duración.</w:t>
      </w:r>
    </w:p>
    <w:p w14:paraId="71F11743" w14:textId="77777777" w:rsidR="006E3B53" w:rsidRDefault="00000000">
      <w:pPr>
        <w:spacing w:before="162"/>
        <w:ind w:left="841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Aparatos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médicos</w:t>
      </w:r>
    </w:p>
    <w:p w14:paraId="49165B80" w14:textId="77777777" w:rsidR="006E3B53" w:rsidRDefault="006E3B53">
      <w:pPr>
        <w:pStyle w:val="Textoindependiente"/>
        <w:spacing w:before="10"/>
        <w:rPr>
          <w:rFonts w:ascii="Arial"/>
          <w:b/>
          <w:sz w:val="25"/>
        </w:rPr>
      </w:pPr>
    </w:p>
    <w:p w14:paraId="79C12892" w14:textId="77777777" w:rsidR="006E3B53" w:rsidRDefault="00000000">
      <w:pPr>
        <w:pStyle w:val="Textoindependiente"/>
        <w:spacing w:before="1" w:line="360" w:lineRule="auto"/>
        <w:ind w:left="132" w:right="435" w:firstLine="708"/>
      </w:pPr>
      <w:r>
        <w:t>Todos los equipos médicos considerados equipos electrónicos están fundamentados</w:t>
      </w:r>
      <w:r>
        <w:rPr>
          <w:spacing w:val="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tarjetas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circuito</w:t>
      </w:r>
      <w:r>
        <w:rPr>
          <w:spacing w:val="-3"/>
        </w:rPr>
        <w:t xml:space="preserve"> </w:t>
      </w:r>
      <w:r>
        <w:t>impreso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alta</w:t>
      </w:r>
      <w:r>
        <w:rPr>
          <w:spacing w:val="-3"/>
        </w:rPr>
        <w:t xml:space="preserve"> </w:t>
      </w:r>
      <w:r>
        <w:t>eficiencia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confiabilidad,</w:t>
      </w:r>
      <w:r>
        <w:rPr>
          <w:spacing w:val="-2"/>
        </w:rPr>
        <w:t xml:space="preserve"> </w:t>
      </w:r>
      <w:r>
        <w:t>esto</w:t>
      </w:r>
      <w:r>
        <w:rPr>
          <w:spacing w:val="-1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alta</w:t>
      </w:r>
      <w:r>
        <w:rPr>
          <w:spacing w:val="-3"/>
        </w:rPr>
        <w:t xml:space="preserve"> </w:t>
      </w:r>
      <w:r>
        <w:t>precisión;</w:t>
      </w:r>
      <w:r>
        <w:rPr>
          <w:spacing w:val="-3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tal</w:t>
      </w:r>
      <w:r>
        <w:rPr>
          <w:spacing w:val="-63"/>
        </w:rPr>
        <w:t xml:space="preserve"> </w:t>
      </w:r>
      <w:r>
        <w:t>razón, los componentes deben cumplir las especificaciones de las fichas técnicas para su</w:t>
      </w:r>
      <w:r>
        <w:rPr>
          <w:spacing w:val="1"/>
        </w:rPr>
        <w:t xml:space="preserve"> </w:t>
      </w:r>
      <w:r>
        <w:t>fabricación.</w:t>
      </w:r>
    </w:p>
    <w:p w14:paraId="023E5889" w14:textId="77777777" w:rsidR="006E3B53" w:rsidRDefault="00000000">
      <w:pPr>
        <w:spacing w:before="158"/>
        <w:ind w:left="841"/>
        <w:rPr>
          <w:sz w:val="24"/>
        </w:rPr>
      </w:pPr>
      <w:r>
        <w:rPr>
          <w:rFonts w:ascii="Arial" w:hAnsi="Arial"/>
          <w:b/>
          <w:sz w:val="24"/>
        </w:rPr>
        <w:t>Tabla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8.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sz w:val="24"/>
        </w:rPr>
        <w:t>Aparatos</w:t>
      </w:r>
      <w:r>
        <w:rPr>
          <w:spacing w:val="-2"/>
          <w:sz w:val="24"/>
        </w:rPr>
        <w:t xml:space="preserve"> </w:t>
      </w:r>
      <w:r>
        <w:rPr>
          <w:sz w:val="24"/>
        </w:rPr>
        <w:t>médicos.</w:t>
      </w:r>
    </w:p>
    <w:p w14:paraId="2CD73E09" w14:textId="77777777" w:rsidR="006E3B53" w:rsidRDefault="006E3B53">
      <w:pPr>
        <w:pStyle w:val="Textoindependiente"/>
        <w:spacing w:before="3" w:after="1"/>
        <w:rPr>
          <w:sz w:val="22"/>
        </w:rPr>
      </w:pPr>
    </w:p>
    <w:tbl>
      <w:tblPr>
        <w:tblStyle w:val="TableNormal"/>
        <w:tblW w:w="0" w:type="auto"/>
        <w:tblInd w:w="145" w:type="dxa"/>
        <w:tblLayout w:type="fixed"/>
        <w:tblLook w:val="01E0" w:firstRow="1" w:lastRow="1" w:firstColumn="1" w:lastColumn="1" w:noHBand="0" w:noVBand="0"/>
      </w:tblPr>
      <w:tblGrid>
        <w:gridCol w:w="2547"/>
        <w:gridCol w:w="4820"/>
        <w:gridCol w:w="2295"/>
      </w:tblGrid>
      <w:tr w:rsidR="006E3B53" w14:paraId="39ED9FB3" w14:textId="77777777">
        <w:trPr>
          <w:trHeight w:val="475"/>
        </w:trPr>
        <w:tc>
          <w:tcPr>
            <w:tcW w:w="2547" w:type="dxa"/>
            <w:shd w:val="clear" w:color="auto" w:fill="A4A4A4"/>
          </w:tcPr>
          <w:p w14:paraId="5873B6F0" w14:textId="77777777" w:rsidR="006E3B53" w:rsidRDefault="00000000">
            <w:pPr>
              <w:pStyle w:val="TableParagraph"/>
              <w:spacing w:before="115"/>
              <w:ind w:left="794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color w:val="0D0D0D"/>
                <w:sz w:val="21"/>
              </w:rPr>
              <w:t>Categoría</w:t>
            </w:r>
          </w:p>
        </w:tc>
        <w:tc>
          <w:tcPr>
            <w:tcW w:w="4820" w:type="dxa"/>
            <w:shd w:val="clear" w:color="auto" w:fill="A4A4A4"/>
          </w:tcPr>
          <w:p w14:paraId="6A3DF398" w14:textId="77777777" w:rsidR="006E3B53" w:rsidRDefault="00000000">
            <w:pPr>
              <w:pStyle w:val="TableParagraph"/>
              <w:spacing w:before="115"/>
              <w:ind w:left="725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color w:val="0D0D0D"/>
                <w:sz w:val="21"/>
              </w:rPr>
              <w:t>AEE</w:t>
            </w:r>
            <w:r>
              <w:rPr>
                <w:rFonts w:ascii="Arial" w:hAnsi="Arial"/>
                <w:b/>
                <w:color w:val="0D0D0D"/>
                <w:spacing w:val="-2"/>
                <w:sz w:val="21"/>
              </w:rPr>
              <w:t xml:space="preserve"> </w:t>
            </w:r>
            <w:r>
              <w:rPr>
                <w:rFonts w:ascii="Arial" w:hAnsi="Arial"/>
                <w:b/>
                <w:color w:val="0D0D0D"/>
                <w:sz w:val="21"/>
              </w:rPr>
              <w:t>considerados</w:t>
            </w:r>
            <w:r>
              <w:rPr>
                <w:rFonts w:ascii="Arial" w:hAnsi="Arial"/>
                <w:b/>
                <w:color w:val="0D0D0D"/>
                <w:spacing w:val="-1"/>
                <w:sz w:val="21"/>
              </w:rPr>
              <w:t xml:space="preserve"> </w:t>
            </w:r>
            <w:r>
              <w:rPr>
                <w:rFonts w:ascii="Arial" w:hAnsi="Arial"/>
                <w:b/>
                <w:color w:val="0D0D0D"/>
                <w:sz w:val="21"/>
              </w:rPr>
              <w:t>en</w:t>
            </w:r>
            <w:r>
              <w:rPr>
                <w:rFonts w:ascii="Arial" w:hAnsi="Arial"/>
                <w:b/>
                <w:color w:val="0D0D0D"/>
                <w:spacing w:val="-2"/>
                <w:sz w:val="21"/>
              </w:rPr>
              <w:t xml:space="preserve"> </w:t>
            </w:r>
            <w:r>
              <w:rPr>
                <w:rFonts w:ascii="Arial" w:hAnsi="Arial"/>
                <w:b/>
                <w:color w:val="0D0D0D"/>
                <w:sz w:val="21"/>
              </w:rPr>
              <w:t>la</w:t>
            </w:r>
            <w:r>
              <w:rPr>
                <w:rFonts w:ascii="Arial" w:hAnsi="Arial"/>
                <w:b/>
                <w:color w:val="0D0D0D"/>
                <w:spacing w:val="-4"/>
                <w:sz w:val="21"/>
              </w:rPr>
              <w:t xml:space="preserve"> </w:t>
            </w:r>
            <w:r>
              <w:rPr>
                <w:rFonts w:ascii="Arial" w:hAnsi="Arial"/>
                <w:b/>
                <w:color w:val="0D0D0D"/>
                <w:sz w:val="21"/>
              </w:rPr>
              <w:t>categoría</w:t>
            </w:r>
          </w:p>
        </w:tc>
        <w:tc>
          <w:tcPr>
            <w:tcW w:w="2295" w:type="dxa"/>
            <w:shd w:val="clear" w:color="auto" w:fill="A4A4A4"/>
          </w:tcPr>
          <w:p w14:paraId="65B70953" w14:textId="77777777" w:rsidR="006E3B53" w:rsidRDefault="00000000">
            <w:pPr>
              <w:pStyle w:val="TableParagraph"/>
              <w:spacing w:before="115"/>
              <w:ind w:left="131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color w:val="0D0D0D"/>
                <w:sz w:val="21"/>
              </w:rPr>
              <w:t>Clasificación</w:t>
            </w:r>
            <w:r>
              <w:rPr>
                <w:rFonts w:ascii="Arial" w:hAnsi="Arial"/>
                <w:b/>
                <w:color w:val="0D0D0D"/>
                <w:spacing w:val="-2"/>
                <w:sz w:val="21"/>
              </w:rPr>
              <w:t xml:space="preserve"> </w:t>
            </w:r>
            <w:r>
              <w:rPr>
                <w:rFonts w:ascii="Arial" w:hAnsi="Arial"/>
                <w:b/>
                <w:color w:val="0D0D0D"/>
                <w:sz w:val="21"/>
              </w:rPr>
              <w:t>común</w:t>
            </w:r>
          </w:p>
        </w:tc>
      </w:tr>
      <w:tr w:rsidR="006E3B53" w14:paraId="413DC192" w14:textId="77777777">
        <w:trPr>
          <w:trHeight w:val="1447"/>
        </w:trPr>
        <w:tc>
          <w:tcPr>
            <w:tcW w:w="2547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6C147B1A" w14:textId="77777777" w:rsidR="006E3B53" w:rsidRDefault="00000000">
            <w:pPr>
              <w:pStyle w:val="TableParagraph"/>
              <w:spacing w:line="360" w:lineRule="auto"/>
              <w:ind w:right="132"/>
              <w:rPr>
                <w:sz w:val="21"/>
              </w:rPr>
            </w:pPr>
            <w:r>
              <w:rPr>
                <w:color w:val="0D0D0D"/>
                <w:sz w:val="21"/>
              </w:rPr>
              <w:t>Aparatos médicos (con</w:t>
            </w:r>
            <w:r>
              <w:rPr>
                <w:color w:val="0D0D0D"/>
                <w:spacing w:val="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excepción de todos los</w:t>
            </w:r>
            <w:r>
              <w:rPr>
                <w:color w:val="0D0D0D"/>
                <w:spacing w:val="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productos</w:t>
            </w:r>
            <w:r>
              <w:rPr>
                <w:color w:val="0D0D0D"/>
                <w:spacing w:val="-7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implantados</w:t>
            </w:r>
            <w:r>
              <w:rPr>
                <w:color w:val="0D0D0D"/>
                <w:spacing w:val="-7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e</w:t>
            </w:r>
          </w:p>
          <w:p w14:paraId="68C395EB" w14:textId="77777777" w:rsidR="006E3B53" w:rsidRDefault="00000000">
            <w:pPr>
              <w:pStyle w:val="TableParagraph"/>
              <w:spacing w:line="240" w:lineRule="exact"/>
              <w:rPr>
                <w:sz w:val="21"/>
              </w:rPr>
            </w:pPr>
            <w:r>
              <w:rPr>
                <w:color w:val="0D0D0D"/>
                <w:sz w:val="21"/>
              </w:rPr>
              <w:t>infectados).</w:t>
            </w:r>
          </w:p>
        </w:tc>
        <w:tc>
          <w:tcPr>
            <w:tcW w:w="4820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325B53C7" w14:textId="77777777" w:rsidR="006E3B53" w:rsidRDefault="00000000">
            <w:pPr>
              <w:pStyle w:val="TableParagraph"/>
              <w:spacing w:line="360" w:lineRule="auto"/>
              <w:ind w:right="725"/>
              <w:jc w:val="both"/>
              <w:rPr>
                <w:sz w:val="21"/>
              </w:rPr>
            </w:pPr>
            <w:r>
              <w:rPr>
                <w:color w:val="0D0D0D"/>
                <w:sz w:val="21"/>
              </w:rPr>
              <w:t>Equipos de laboratorio y para radioterapia:</w:t>
            </w:r>
            <w:r>
              <w:rPr>
                <w:color w:val="0D0D0D"/>
                <w:spacing w:val="-56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equipos de cardiología, diálisis, ventilación</w:t>
            </w:r>
            <w:r>
              <w:rPr>
                <w:color w:val="0D0D0D"/>
                <w:spacing w:val="-56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pulmonar,</w:t>
            </w:r>
            <w:r>
              <w:rPr>
                <w:color w:val="0D0D0D"/>
                <w:spacing w:val="-5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medicina</w:t>
            </w:r>
            <w:r>
              <w:rPr>
                <w:color w:val="0D0D0D"/>
                <w:spacing w:val="-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nuclear,</w:t>
            </w:r>
            <w:r>
              <w:rPr>
                <w:color w:val="0D0D0D"/>
                <w:spacing w:val="-3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aparatos</w:t>
            </w:r>
            <w:r>
              <w:rPr>
                <w:color w:val="0D0D0D"/>
                <w:spacing w:val="-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de</w:t>
            </w:r>
          </w:p>
          <w:p w14:paraId="74A9D959" w14:textId="77777777" w:rsidR="006E3B53" w:rsidRDefault="00000000">
            <w:pPr>
              <w:pStyle w:val="TableParagraph"/>
              <w:spacing w:line="240" w:lineRule="exact"/>
              <w:jc w:val="both"/>
              <w:rPr>
                <w:sz w:val="21"/>
              </w:rPr>
            </w:pPr>
            <w:r>
              <w:rPr>
                <w:color w:val="0D0D0D"/>
                <w:sz w:val="21"/>
              </w:rPr>
              <w:t>laboratorio</w:t>
            </w:r>
            <w:r>
              <w:rPr>
                <w:color w:val="0D0D0D"/>
                <w:spacing w:val="-2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para</w:t>
            </w:r>
            <w:r>
              <w:rPr>
                <w:color w:val="0D0D0D"/>
                <w:spacing w:val="-2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diagnóstico</w:t>
            </w:r>
            <w:r>
              <w:rPr>
                <w:color w:val="0D0D0D"/>
                <w:spacing w:val="-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in</w:t>
            </w:r>
            <w:r>
              <w:rPr>
                <w:color w:val="0D0D0D"/>
                <w:spacing w:val="-2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vitro,</w:t>
            </w:r>
            <w:r>
              <w:rPr>
                <w:color w:val="0D0D0D"/>
                <w:spacing w:val="-3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etc.</w:t>
            </w:r>
          </w:p>
        </w:tc>
        <w:tc>
          <w:tcPr>
            <w:tcW w:w="2295" w:type="dxa"/>
            <w:tcBorders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 w14:paraId="3304264A" w14:textId="77777777" w:rsidR="006E3B53" w:rsidRDefault="0000000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N/A</w:t>
            </w:r>
          </w:p>
        </w:tc>
      </w:tr>
    </w:tbl>
    <w:p w14:paraId="7937CBF6" w14:textId="77777777" w:rsidR="006E3B53" w:rsidRDefault="00000000">
      <w:pPr>
        <w:pStyle w:val="Textoindependiente"/>
        <w:spacing w:before="161" w:line="360" w:lineRule="auto"/>
        <w:ind w:left="132" w:firstLine="708"/>
      </w:pPr>
      <w:r>
        <w:t>Los protocolos de mantenimiento preventivo y correctivo de los equipos médicos son</w:t>
      </w:r>
      <w:r>
        <w:rPr>
          <w:spacing w:val="-64"/>
        </w:rPr>
        <w:t xml:space="preserve"> </w:t>
      </w:r>
      <w:r>
        <w:t>rigurosos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deben</w:t>
      </w:r>
      <w:r>
        <w:rPr>
          <w:spacing w:val="-3"/>
        </w:rPr>
        <w:t xml:space="preserve"> </w:t>
      </w:r>
      <w:r>
        <w:t>cumplir</w:t>
      </w:r>
      <w:r>
        <w:rPr>
          <w:spacing w:val="-2"/>
        </w:rPr>
        <w:t xml:space="preserve"> </w:t>
      </w:r>
      <w:r>
        <w:t>obligatoriamente.</w:t>
      </w:r>
      <w:r>
        <w:rPr>
          <w:spacing w:val="-2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importante</w:t>
      </w:r>
      <w:r>
        <w:rPr>
          <w:spacing w:val="-3"/>
        </w:rPr>
        <w:t xml:space="preserve"> </w:t>
      </w:r>
      <w:r>
        <w:t>seguir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instrucciones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</w:p>
    <w:p w14:paraId="6C9898F8" w14:textId="77777777" w:rsidR="006E3B53" w:rsidRDefault="006E3B53">
      <w:pPr>
        <w:spacing w:line="360" w:lineRule="auto"/>
        <w:sectPr w:rsidR="006E3B53">
          <w:pgSz w:w="12240" w:h="15840"/>
          <w:pgMar w:top="1500" w:right="780" w:bottom="1060" w:left="1000" w:header="321" w:footer="742" w:gutter="0"/>
          <w:cols w:space="720"/>
        </w:sectPr>
      </w:pPr>
    </w:p>
    <w:p w14:paraId="353164FF" w14:textId="77777777" w:rsidR="006E3B53" w:rsidRDefault="006E3B53">
      <w:pPr>
        <w:pStyle w:val="Textoindependiente"/>
        <w:spacing w:before="6"/>
        <w:rPr>
          <w:sz w:val="9"/>
        </w:rPr>
      </w:pPr>
    </w:p>
    <w:p w14:paraId="42FC4AB3" w14:textId="77777777" w:rsidR="006E3B53" w:rsidRDefault="00000000">
      <w:pPr>
        <w:pStyle w:val="Textoindependiente"/>
        <w:spacing w:before="93" w:line="360" w:lineRule="auto"/>
        <w:ind w:left="132" w:right="435"/>
      </w:pPr>
      <w:r>
        <w:t>manuales en español o inglés. En caso de que los equipos no pasen las pruebas del</w:t>
      </w:r>
      <w:r>
        <w:rPr>
          <w:spacing w:val="1"/>
        </w:rPr>
        <w:t xml:space="preserve"> </w:t>
      </w:r>
      <w:r>
        <w:t>protocolo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mantenimiento,</w:t>
      </w:r>
      <w:r>
        <w:rPr>
          <w:spacing w:val="-4"/>
        </w:rPr>
        <w:t xml:space="preserve"> </w:t>
      </w:r>
      <w:r>
        <w:t>deberían</w:t>
      </w:r>
      <w:r>
        <w:rPr>
          <w:spacing w:val="-2"/>
        </w:rPr>
        <w:t xml:space="preserve"> </w:t>
      </w:r>
      <w:r>
        <w:t>ser</w:t>
      </w:r>
      <w:r>
        <w:rPr>
          <w:spacing w:val="-4"/>
        </w:rPr>
        <w:t xml:space="preserve"> </w:t>
      </w:r>
      <w:r>
        <w:t>enviados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taller</w:t>
      </w:r>
      <w:r>
        <w:rPr>
          <w:spacing w:val="-5"/>
        </w:rPr>
        <w:t xml:space="preserve"> </w:t>
      </w:r>
      <w:r>
        <w:t>especializado</w:t>
      </w:r>
      <w:r>
        <w:rPr>
          <w:spacing w:val="-4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fabricante</w:t>
      </w:r>
      <w:r>
        <w:rPr>
          <w:spacing w:val="-64"/>
        </w:rPr>
        <w:t xml:space="preserve"> </w:t>
      </w:r>
      <w:r>
        <w:t>directamente</w:t>
      </w:r>
      <w:r>
        <w:rPr>
          <w:spacing w:val="-1"/>
        </w:rPr>
        <w:t xml:space="preserve"> </w:t>
      </w:r>
      <w:r>
        <w:t>para su calibración.</w:t>
      </w:r>
    </w:p>
    <w:p w14:paraId="63CA9A7A" w14:textId="77777777" w:rsidR="006E3B53" w:rsidRDefault="006E3B53">
      <w:pPr>
        <w:pStyle w:val="Textoindependiente"/>
        <w:spacing w:before="2"/>
        <w:rPr>
          <w:sz w:val="31"/>
        </w:rPr>
      </w:pPr>
    </w:p>
    <w:p w14:paraId="6E953846" w14:textId="77777777" w:rsidR="006E3B53" w:rsidRDefault="00000000">
      <w:pPr>
        <w:pStyle w:val="Ttulo1"/>
        <w:numPr>
          <w:ilvl w:val="0"/>
          <w:numId w:val="1"/>
        </w:numPr>
        <w:tabs>
          <w:tab w:val="left" w:pos="494"/>
        </w:tabs>
        <w:spacing w:before="0"/>
        <w:ind w:hanging="362"/>
      </w:pPr>
      <w:bookmarkStart w:id="6" w:name="3._Atención_al_cliente"/>
      <w:bookmarkStart w:id="7" w:name="_bookmark3"/>
      <w:bookmarkEnd w:id="6"/>
      <w:bookmarkEnd w:id="7"/>
      <w:r>
        <w:t>Atención</w:t>
      </w:r>
      <w:r>
        <w:rPr>
          <w:spacing w:val="-2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cliente</w:t>
      </w:r>
    </w:p>
    <w:p w14:paraId="6D9CBC3B" w14:textId="77777777" w:rsidR="006E3B53" w:rsidRDefault="006E3B53">
      <w:pPr>
        <w:pStyle w:val="Textoindependiente"/>
        <w:rPr>
          <w:rFonts w:ascii="Arial"/>
          <w:b/>
          <w:sz w:val="33"/>
        </w:rPr>
      </w:pPr>
    </w:p>
    <w:p w14:paraId="30EE055E" w14:textId="77777777" w:rsidR="006E3B53" w:rsidRDefault="00000000">
      <w:pPr>
        <w:pStyle w:val="Textoindependiente"/>
        <w:spacing w:line="360" w:lineRule="auto"/>
        <w:ind w:left="132" w:right="435" w:firstLine="708"/>
      </w:pPr>
      <w:r>
        <w:t>La</w:t>
      </w:r>
      <w:r>
        <w:rPr>
          <w:spacing w:val="-2"/>
        </w:rPr>
        <w:t xml:space="preserve"> </w:t>
      </w:r>
      <w:r>
        <w:t>atención</w:t>
      </w:r>
      <w:r>
        <w:rPr>
          <w:spacing w:val="-2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cliente</w:t>
      </w:r>
      <w:r>
        <w:rPr>
          <w:spacing w:val="-3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aspecto</w:t>
      </w:r>
      <w:r>
        <w:rPr>
          <w:spacing w:val="-2"/>
        </w:rPr>
        <w:t xml:space="preserve"> </w:t>
      </w:r>
      <w:r>
        <w:t>muy</w:t>
      </w:r>
      <w:r>
        <w:rPr>
          <w:spacing w:val="-2"/>
        </w:rPr>
        <w:t xml:space="preserve"> </w:t>
      </w:r>
      <w:r>
        <w:t>importante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empresa,</w:t>
      </w:r>
      <w:r>
        <w:rPr>
          <w:spacing w:val="-2"/>
        </w:rPr>
        <w:t xml:space="preserve"> </w:t>
      </w:r>
      <w:r>
        <w:t>sea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venta</w:t>
      </w:r>
      <w:r>
        <w:rPr>
          <w:spacing w:val="-2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productos o de servicios. Estas dos actividades tienen injerencia en el sector electrónico,</w:t>
      </w:r>
      <w:r>
        <w:rPr>
          <w:spacing w:val="1"/>
        </w:rPr>
        <w:t xml:space="preserve"> </w:t>
      </w:r>
      <w:r>
        <w:t>venta de productos manufacturados, como las tarjetas de circuitos impresos, en este caso, o</w:t>
      </w:r>
      <w:r>
        <w:rPr>
          <w:spacing w:val="-64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servicio de</w:t>
      </w:r>
      <w:r>
        <w:rPr>
          <w:spacing w:val="-2"/>
        </w:rPr>
        <w:t xml:space="preserve"> </w:t>
      </w:r>
      <w:r>
        <w:t>mantenimiento,</w:t>
      </w:r>
      <w:r>
        <w:rPr>
          <w:spacing w:val="-2"/>
        </w:rPr>
        <w:t xml:space="preserve"> </w:t>
      </w:r>
      <w:r>
        <w:t>por ejemplo.</w:t>
      </w:r>
    </w:p>
    <w:p w14:paraId="3650AA36" w14:textId="77777777" w:rsidR="006E3B53" w:rsidRDefault="00000000">
      <w:pPr>
        <w:pStyle w:val="Textoindependiente"/>
        <w:spacing w:before="161" w:line="360" w:lineRule="auto"/>
        <w:ind w:left="132" w:right="594" w:firstLine="708"/>
      </w:pPr>
      <w:r>
        <w:t>La atención al cliente inicia con el primer contacto, sea presencial o en línea</w:t>
      </w:r>
      <w:r>
        <w:rPr>
          <w:spacing w:val="1"/>
        </w:rPr>
        <w:t xml:space="preserve"> </w:t>
      </w:r>
      <w:r>
        <w:t>(sincrónico o asincrónico), en el cual se debe dar la información necesaria a la persona,</w:t>
      </w:r>
      <w:r>
        <w:rPr>
          <w:spacing w:val="1"/>
        </w:rPr>
        <w:t xml:space="preserve"> </w:t>
      </w:r>
      <w:r>
        <w:t>quien puede ser un futuro cliente o alguien quien regresa. Este mensaje debe ser veraz,</w:t>
      </w:r>
      <w:r>
        <w:rPr>
          <w:spacing w:val="1"/>
        </w:rPr>
        <w:t xml:space="preserve"> </w:t>
      </w:r>
      <w:r>
        <w:t>rápido y conciso. La atención debe estar pensada para mantenerse y evolucionar de</w:t>
      </w:r>
      <w:r>
        <w:rPr>
          <w:spacing w:val="1"/>
        </w:rPr>
        <w:t xml:space="preserve"> </w:t>
      </w:r>
      <w:r>
        <w:t>acuerdo</w:t>
      </w:r>
      <w:r>
        <w:rPr>
          <w:spacing w:val="-3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nuevas</w:t>
      </w:r>
      <w:r>
        <w:rPr>
          <w:spacing w:val="-3"/>
        </w:rPr>
        <w:t xml:space="preserve"> </w:t>
      </w:r>
      <w:r>
        <w:t>tendencias.</w:t>
      </w:r>
      <w:r>
        <w:rPr>
          <w:spacing w:val="-2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ello,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atención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debe</w:t>
      </w:r>
      <w:r>
        <w:rPr>
          <w:spacing w:val="-4"/>
        </w:rPr>
        <w:t xml:space="preserve"> </w:t>
      </w:r>
      <w:r>
        <w:t>mantener</w:t>
      </w:r>
      <w:r>
        <w:rPr>
          <w:spacing w:val="-3"/>
        </w:rPr>
        <w:t xml:space="preserve"> </w:t>
      </w:r>
      <w:r>
        <w:t>durante</w:t>
      </w:r>
      <w:r>
        <w:rPr>
          <w:spacing w:val="-2"/>
        </w:rPr>
        <w:t xml:space="preserve"> </w:t>
      </w:r>
      <w:r>
        <w:t>todo</w:t>
      </w:r>
      <w:r>
        <w:rPr>
          <w:spacing w:val="-4"/>
        </w:rPr>
        <w:t xml:space="preserve"> </w:t>
      </w:r>
      <w:r>
        <w:t>el</w:t>
      </w:r>
      <w:r>
        <w:rPr>
          <w:spacing w:val="-64"/>
        </w:rPr>
        <w:t xml:space="preserve"> </w:t>
      </w:r>
      <w:r>
        <w:t>proceso de compra/venta del producto o servicio y debe permanecer durante la posventa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atender los siguientes</w:t>
      </w:r>
      <w:r>
        <w:rPr>
          <w:spacing w:val="-2"/>
        </w:rPr>
        <w:t xml:space="preserve"> </w:t>
      </w:r>
      <w:r>
        <w:t>aspectos.</w:t>
      </w:r>
    </w:p>
    <w:p w14:paraId="4F9EA2E5" w14:textId="77777777" w:rsidR="006E3B53" w:rsidRDefault="00000000">
      <w:pPr>
        <w:spacing w:before="161"/>
        <w:ind w:left="841"/>
        <w:rPr>
          <w:sz w:val="24"/>
        </w:rPr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7.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sz w:val="24"/>
        </w:rPr>
        <w:t>Atención</w:t>
      </w:r>
      <w:r>
        <w:rPr>
          <w:spacing w:val="-1"/>
          <w:sz w:val="24"/>
        </w:rPr>
        <w:t xml:space="preserve"> </w:t>
      </w:r>
      <w:r>
        <w:rPr>
          <w:sz w:val="24"/>
        </w:rPr>
        <w:t>posventa.</w:t>
      </w:r>
    </w:p>
    <w:p w14:paraId="13DC1DC3" w14:textId="77777777" w:rsidR="006E3B53" w:rsidRDefault="00000000">
      <w:pPr>
        <w:pStyle w:val="Textoindependiente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816F41B" wp14:editId="139F7AAA">
            <wp:simplePos x="0" y="0"/>
            <wp:positionH relativeFrom="page">
              <wp:posOffset>1875154</wp:posOffset>
            </wp:positionH>
            <wp:positionV relativeFrom="paragraph">
              <wp:posOffset>187039</wp:posOffset>
            </wp:positionV>
            <wp:extent cx="4426385" cy="2809875"/>
            <wp:effectExtent l="0" t="0" r="0" b="0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638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6E6AE6" w14:textId="77777777" w:rsidR="006E3B53" w:rsidRDefault="006E3B53">
      <w:pPr>
        <w:sectPr w:rsidR="006E3B53">
          <w:pgSz w:w="12240" w:h="15840"/>
          <w:pgMar w:top="1500" w:right="780" w:bottom="1060" w:left="1000" w:header="321" w:footer="742" w:gutter="0"/>
          <w:cols w:space="720"/>
        </w:sectPr>
      </w:pPr>
    </w:p>
    <w:p w14:paraId="6D07E812" w14:textId="77777777" w:rsidR="006E3B53" w:rsidRDefault="006E3B53">
      <w:pPr>
        <w:pStyle w:val="Textoindependiente"/>
        <w:spacing w:before="6"/>
        <w:rPr>
          <w:sz w:val="9"/>
        </w:rPr>
      </w:pPr>
    </w:p>
    <w:p w14:paraId="635EF7BE" w14:textId="77777777" w:rsidR="006E3B53" w:rsidRDefault="00000000">
      <w:pPr>
        <w:pStyle w:val="Textoindependiente"/>
        <w:spacing w:before="93"/>
        <w:ind w:left="841"/>
      </w:pPr>
      <w:r>
        <w:t>CRM</w:t>
      </w:r>
    </w:p>
    <w:p w14:paraId="4D5321F1" w14:textId="77777777" w:rsidR="006E3B53" w:rsidRDefault="006E3B53">
      <w:pPr>
        <w:pStyle w:val="Textoindependiente"/>
        <w:spacing w:before="10"/>
        <w:rPr>
          <w:sz w:val="25"/>
        </w:rPr>
      </w:pPr>
    </w:p>
    <w:p w14:paraId="094A064D" w14:textId="77777777" w:rsidR="006E3B53" w:rsidRDefault="00000000">
      <w:pPr>
        <w:pStyle w:val="Textoindependiente"/>
        <w:spacing w:line="499" w:lineRule="auto"/>
        <w:ind w:left="841" w:right="4203"/>
      </w:pPr>
      <w:r>
        <w:t>Periodos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garantías</w:t>
      </w:r>
      <w:r>
        <w:rPr>
          <w:spacing w:val="-5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mantenimientos</w:t>
      </w:r>
      <w:r>
        <w:rPr>
          <w:spacing w:val="-64"/>
        </w:rPr>
        <w:t xml:space="preserve"> </w:t>
      </w:r>
      <w:r>
        <w:t>Vencimiento</w:t>
      </w:r>
      <w:r>
        <w:rPr>
          <w:spacing w:val="-1"/>
        </w:rPr>
        <w:t xml:space="preserve"> </w:t>
      </w:r>
      <w:r>
        <w:t>de licencias</w:t>
      </w:r>
    </w:p>
    <w:p w14:paraId="77E07317" w14:textId="77777777" w:rsidR="006E3B53" w:rsidRDefault="00000000">
      <w:pPr>
        <w:pStyle w:val="Textoindependiente"/>
        <w:spacing w:before="1"/>
        <w:ind w:left="841"/>
      </w:pPr>
      <w:r>
        <w:t>Ofrecimiento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nuevos</w:t>
      </w:r>
      <w:r>
        <w:rPr>
          <w:spacing w:val="-2"/>
        </w:rPr>
        <w:t xml:space="preserve"> </w:t>
      </w:r>
      <w:r>
        <w:t>productos o</w:t>
      </w:r>
      <w:r>
        <w:rPr>
          <w:spacing w:val="-1"/>
        </w:rPr>
        <w:t xml:space="preserve"> </w:t>
      </w:r>
      <w:r>
        <w:t>servicios</w:t>
      </w:r>
    </w:p>
    <w:p w14:paraId="78AC1F41" w14:textId="77777777" w:rsidR="006E3B53" w:rsidRDefault="006E3B53">
      <w:pPr>
        <w:pStyle w:val="Textoindependiente"/>
        <w:spacing w:before="10"/>
        <w:rPr>
          <w:sz w:val="25"/>
        </w:rPr>
      </w:pPr>
    </w:p>
    <w:p w14:paraId="7E380203" w14:textId="77777777" w:rsidR="006E3B53" w:rsidRDefault="00000000">
      <w:pPr>
        <w:pStyle w:val="Textoindependiente"/>
        <w:spacing w:before="1" w:line="360" w:lineRule="auto"/>
        <w:ind w:left="132" w:firstLine="708"/>
      </w:pPr>
      <w:r>
        <w:t>El servicio se usa hasta para felicitar al cliente, si es persona natural, el día del</w:t>
      </w:r>
      <w:r>
        <w:rPr>
          <w:spacing w:val="1"/>
        </w:rPr>
        <w:t xml:space="preserve"> </w:t>
      </w:r>
      <w:r>
        <w:t>cumpleaños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encargado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compras,</w:t>
      </w:r>
      <w:r>
        <w:rPr>
          <w:spacing w:val="-4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caso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empresas</w:t>
      </w:r>
      <w:r>
        <w:rPr>
          <w:spacing w:val="-2"/>
        </w:rPr>
        <w:t xml:space="preserve"> </w:t>
      </w:r>
      <w:r>
        <w:t>(personas</w:t>
      </w:r>
      <w:r>
        <w:rPr>
          <w:spacing w:val="-2"/>
        </w:rPr>
        <w:t xml:space="preserve"> </w:t>
      </w:r>
      <w:r>
        <w:t>jurídicas).</w:t>
      </w:r>
    </w:p>
    <w:p w14:paraId="45B2219A" w14:textId="77777777" w:rsidR="006E3B53" w:rsidRDefault="00000000">
      <w:pPr>
        <w:pStyle w:val="Textoindependiente"/>
        <w:spacing w:before="159" w:line="360" w:lineRule="auto"/>
        <w:ind w:left="132" w:right="435" w:firstLine="708"/>
      </w:pPr>
      <w:r>
        <w:t>El protocolo de servicio y atención a clientes internos y externos se define en el</w:t>
      </w:r>
      <w:r>
        <w:rPr>
          <w:spacing w:val="1"/>
        </w:rPr>
        <w:t xml:space="preserve"> </w:t>
      </w:r>
      <w:r>
        <w:t>sistema de gestión de calidad de la empresa, el cual debe ser cumplido por todos los</w:t>
      </w:r>
      <w:r>
        <w:rPr>
          <w:spacing w:val="1"/>
        </w:rPr>
        <w:t xml:space="preserve"> </w:t>
      </w:r>
      <w:r>
        <w:t>empleados;</w:t>
      </w:r>
      <w:r>
        <w:rPr>
          <w:spacing w:val="-5"/>
        </w:rPr>
        <w:t xml:space="preserve"> </w:t>
      </w:r>
      <w:r>
        <w:t>generalmente,</w:t>
      </w:r>
      <w:r>
        <w:rPr>
          <w:spacing w:val="-2"/>
        </w:rPr>
        <w:t xml:space="preserve"> </w:t>
      </w:r>
      <w:r>
        <w:t>incluye</w:t>
      </w:r>
      <w:r>
        <w:rPr>
          <w:spacing w:val="-4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procedimiento</w:t>
      </w:r>
      <w:r>
        <w:rPr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atención</w:t>
      </w:r>
      <w:r>
        <w:rPr>
          <w:spacing w:val="-2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cliente</w:t>
      </w:r>
      <w:r>
        <w:rPr>
          <w:spacing w:val="-1"/>
        </w:rPr>
        <w:t xml:space="preserve"> </w:t>
      </w:r>
      <w:r>
        <w:t>interno</w:t>
      </w:r>
      <w:r>
        <w:rPr>
          <w:spacing w:val="-4"/>
        </w:rPr>
        <w:t xml:space="preserve"> </w:t>
      </w:r>
      <w:r>
        <w:t>y</w:t>
      </w:r>
      <w:r>
        <w:rPr>
          <w:spacing w:val="-64"/>
        </w:rPr>
        <w:t xml:space="preserve"> </w:t>
      </w:r>
      <w:r>
        <w:t>externo.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siguiente</w:t>
      </w:r>
      <w:r>
        <w:rPr>
          <w:spacing w:val="-1"/>
        </w:rPr>
        <w:t xml:space="preserve"> </w:t>
      </w:r>
      <w:r>
        <w:t>figura,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clarifica</w:t>
      </w:r>
      <w:r>
        <w:rPr>
          <w:spacing w:val="-1"/>
        </w:rPr>
        <w:t xml:space="preserve"> </w:t>
      </w:r>
      <w:r>
        <w:t>quiénes</w:t>
      </w:r>
      <w:r>
        <w:rPr>
          <w:spacing w:val="-3"/>
        </w:rPr>
        <w:t xml:space="preserve"> </w:t>
      </w:r>
      <w:r>
        <w:t>pertenecen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categoría.</w:t>
      </w:r>
    </w:p>
    <w:p w14:paraId="5DBFFC2B" w14:textId="77777777" w:rsidR="006E3B53" w:rsidRDefault="00000000">
      <w:pPr>
        <w:spacing w:before="161"/>
        <w:ind w:left="841"/>
        <w:rPr>
          <w:sz w:val="24"/>
        </w:rPr>
      </w:pPr>
      <w:r>
        <w:rPr>
          <w:rFonts w:ascii="Arial"/>
          <w:b/>
          <w:sz w:val="24"/>
        </w:rPr>
        <w:t>Figura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 xml:space="preserve">8. </w:t>
      </w:r>
      <w:r>
        <w:rPr>
          <w:sz w:val="24"/>
        </w:rPr>
        <w:t>Tipos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clientes.</w:t>
      </w:r>
    </w:p>
    <w:p w14:paraId="2939D4B1" w14:textId="77777777" w:rsidR="006E3B53" w:rsidRDefault="006E3B53">
      <w:pPr>
        <w:pStyle w:val="Textoindependiente"/>
        <w:rPr>
          <w:sz w:val="20"/>
        </w:rPr>
      </w:pPr>
    </w:p>
    <w:p w14:paraId="2AA14053" w14:textId="77777777" w:rsidR="006E3B53" w:rsidRDefault="00000000">
      <w:pPr>
        <w:pStyle w:val="Textoindependiente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83190D7" wp14:editId="508E7414">
            <wp:simplePos x="0" y="0"/>
            <wp:positionH relativeFrom="page">
              <wp:posOffset>1400941</wp:posOffset>
            </wp:positionH>
            <wp:positionV relativeFrom="paragraph">
              <wp:posOffset>143415</wp:posOffset>
            </wp:positionV>
            <wp:extent cx="5332155" cy="3469290"/>
            <wp:effectExtent l="0" t="0" r="0" b="0"/>
            <wp:wrapTopAndBottom/>
            <wp:docPr id="21" name="image12.jpeg" descr="La figura 8, describe los tipos de client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2155" cy="346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D8892" w14:textId="77777777" w:rsidR="006E3B53" w:rsidRDefault="006E3B53">
      <w:pPr>
        <w:rPr>
          <w:sz w:val="16"/>
        </w:rPr>
        <w:sectPr w:rsidR="006E3B53">
          <w:pgSz w:w="12240" w:h="15840"/>
          <w:pgMar w:top="1500" w:right="780" w:bottom="1060" w:left="1000" w:header="321" w:footer="742" w:gutter="0"/>
          <w:cols w:space="720"/>
        </w:sectPr>
      </w:pPr>
    </w:p>
    <w:p w14:paraId="78DD0966" w14:textId="77777777" w:rsidR="006E3B53" w:rsidRDefault="006E3B53">
      <w:pPr>
        <w:pStyle w:val="Textoindependiente"/>
        <w:spacing w:before="6"/>
        <w:rPr>
          <w:sz w:val="9"/>
        </w:rPr>
      </w:pPr>
    </w:p>
    <w:p w14:paraId="52BE8F61" w14:textId="77777777" w:rsidR="006E3B53" w:rsidRDefault="00000000">
      <w:pPr>
        <w:pStyle w:val="Prrafodelista"/>
        <w:numPr>
          <w:ilvl w:val="1"/>
          <w:numId w:val="1"/>
        </w:numPr>
        <w:tabs>
          <w:tab w:val="left" w:pos="1202"/>
        </w:tabs>
        <w:spacing w:before="93" w:line="360" w:lineRule="auto"/>
        <w:ind w:right="1402"/>
        <w:rPr>
          <w:sz w:val="24"/>
        </w:rPr>
      </w:pP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clientes</w:t>
      </w:r>
      <w:r>
        <w:rPr>
          <w:spacing w:val="-1"/>
          <w:sz w:val="24"/>
        </w:rPr>
        <w:t xml:space="preserve"> </w:t>
      </w:r>
      <w:r>
        <w:rPr>
          <w:sz w:val="24"/>
        </w:rPr>
        <w:t>son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3"/>
          <w:sz w:val="24"/>
        </w:rPr>
        <w:t xml:space="preserve"> </w:t>
      </w:r>
      <w:r>
        <w:rPr>
          <w:sz w:val="24"/>
        </w:rPr>
        <w:t>mismos</w:t>
      </w:r>
      <w:r>
        <w:rPr>
          <w:spacing w:val="-3"/>
          <w:sz w:val="24"/>
        </w:rPr>
        <w:t xml:space="preserve"> </w:t>
      </w:r>
      <w:r>
        <w:rPr>
          <w:sz w:val="24"/>
        </w:rPr>
        <w:t>empleados</w:t>
      </w:r>
      <w:r>
        <w:rPr>
          <w:spacing w:val="-3"/>
          <w:sz w:val="24"/>
        </w:rPr>
        <w:t xml:space="preserve"> </w:t>
      </w:r>
      <w:r>
        <w:rPr>
          <w:sz w:val="24"/>
        </w:rPr>
        <w:t>o,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algunos</w:t>
      </w:r>
      <w:r>
        <w:rPr>
          <w:spacing w:val="-1"/>
          <w:sz w:val="24"/>
        </w:rPr>
        <w:t xml:space="preserve"> </w:t>
      </w:r>
      <w:r>
        <w:rPr>
          <w:sz w:val="24"/>
        </w:rPr>
        <w:t>casos,</w:t>
      </w:r>
      <w:r>
        <w:rPr>
          <w:spacing w:val="-1"/>
          <w:sz w:val="24"/>
        </w:rPr>
        <w:t xml:space="preserve"> </w:t>
      </w:r>
      <w:r>
        <w:rPr>
          <w:sz w:val="24"/>
        </w:rPr>
        <w:t>como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las</w:t>
      </w:r>
      <w:r>
        <w:rPr>
          <w:spacing w:val="-64"/>
          <w:sz w:val="24"/>
        </w:rPr>
        <w:t xml:space="preserve"> </w:t>
      </w:r>
      <w:r>
        <w:rPr>
          <w:sz w:val="24"/>
        </w:rPr>
        <w:t>instituciones</w:t>
      </w:r>
      <w:r>
        <w:rPr>
          <w:spacing w:val="-1"/>
          <w:sz w:val="24"/>
        </w:rPr>
        <w:t xml:space="preserve"> </w:t>
      </w:r>
      <w:r>
        <w:rPr>
          <w:sz w:val="24"/>
        </w:rPr>
        <w:t>educativas, son sus</w:t>
      </w:r>
      <w:r>
        <w:rPr>
          <w:spacing w:val="-1"/>
          <w:sz w:val="24"/>
        </w:rPr>
        <w:t xml:space="preserve"> </w:t>
      </w:r>
      <w:r>
        <w:rPr>
          <w:sz w:val="24"/>
        </w:rPr>
        <w:t>estudiantes.</w:t>
      </w:r>
    </w:p>
    <w:p w14:paraId="738F69DB" w14:textId="77777777" w:rsidR="006E3B53" w:rsidRDefault="00000000">
      <w:pPr>
        <w:pStyle w:val="Prrafodelista"/>
        <w:numPr>
          <w:ilvl w:val="1"/>
          <w:numId w:val="1"/>
        </w:numPr>
        <w:tabs>
          <w:tab w:val="left" w:pos="1202"/>
        </w:tabs>
        <w:spacing w:line="360" w:lineRule="auto"/>
        <w:ind w:right="721"/>
        <w:rPr>
          <w:sz w:val="24"/>
        </w:rPr>
      </w:pP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clientes</w:t>
      </w:r>
      <w:r>
        <w:rPr>
          <w:spacing w:val="-1"/>
          <w:sz w:val="24"/>
        </w:rPr>
        <w:t xml:space="preserve"> </w:t>
      </w:r>
      <w:r>
        <w:rPr>
          <w:sz w:val="24"/>
        </w:rPr>
        <w:t>externos</w:t>
      </w:r>
      <w:r>
        <w:rPr>
          <w:spacing w:val="-2"/>
          <w:sz w:val="24"/>
        </w:rPr>
        <w:t xml:space="preserve"> </w:t>
      </w:r>
      <w:r>
        <w:rPr>
          <w:sz w:val="24"/>
        </w:rPr>
        <w:t>son</w:t>
      </w:r>
      <w:r>
        <w:rPr>
          <w:spacing w:val="-1"/>
          <w:sz w:val="24"/>
        </w:rPr>
        <w:t xml:space="preserve"> </w:t>
      </w:r>
      <w:r>
        <w:rPr>
          <w:sz w:val="24"/>
        </w:rPr>
        <w:t>quienes</w:t>
      </w:r>
      <w:r>
        <w:rPr>
          <w:spacing w:val="-2"/>
          <w:sz w:val="24"/>
        </w:rPr>
        <w:t xml:space="preserve"> </w:t>
      </w:r>
      <w:r>
        <w:rPr>
          <w:sz w:val="24"/>
        </w:rPr>
        <w:t>reciben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3"/>
          <w:sz w:val="24"/>
        </w:rPr>
        <w:t xml:space="preserve"> </w:t>
      </w:r>
      <w:r>
        <w:rPr>
          <w:sz w:val="24"/>
        </w:rPr>
        <w:t>producto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servicio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empresa,</w:t>
      </w:r>
      <w:r>
        <w:rPr>
          <w:spacing w:val="-64"/>
          <w:sz w:val="24"/>
        </w:rPr>
        <w:t xml:space="preserve"> </w:t>
      </w:r>
      <w:r>
        <w:rPr>
          <w:sz w:val="24"/>
        </w:rPr>
        <w:t>compradores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quienes utilizan</w:t>
      </w:r>
      <w:r>
        <w:rPr>
          <w:spacing w:val="-1"/>
          <w:sz w:val="24"/>
        </w:rPr>
        <w:t xml:space="preserve"> </w:t>
      </w:r>
      <w:r>
        <w:rPr>
          <w:sz w:val="24"/>
        </w:rPr>
        <w:t>los servicios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de </w:t>
      </w:r>
      <w:proofErr w:type="gramStart"/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misma</w:t>
      </w:r>
      <w:proofErr w:type="gramEnd"/>
      <w:r>
        <w:rPr>
          <w:sz w:val="24"/>
        </w:rPr>
        <w:t>.</w:t>
      </w:r>
    </w:p>
    <w:p w14:paraId="5FDCECCB" w14:textId="77777777" w:rsidR="006E3B53" w:rsidRDefault="00000000">
      <w:pPr>
        <w:pStyle w:val="Prrafodelista"/>
        <w:numPr>
          <w:ilvl w:val="1"/>
          <w:numId w:val="1"/>
        </w:numPr>
        <w:tabs>
          <w:tab w:val="left" w:pos="1202"/>
        </w:tabs>
        <w:spacing w:line="360" w:lineRule="auto"/>
        <w:ind w:right="729"/>
        <w:rPr>
          <w:sz w:val="24"/>
        </w:rPr>
      </w:pPr>
      <w:r>
        <w:rPr>
          <w:sz w:val="24"/>
        </w:rPr>
        <w:t>Existen otros roles que por lo general se involucran, como los proveedores y los</w:t>
      </w:r>
      <w:r>
        <w:rPr>
          <w:spacing w:val="-64"/>
          <w:sz w:val="24"/>
        </w:rPr>
        <w:t xml:space="preserve"> </w:t>
      </w:r>
      <w:r>
        <w:rPr>
          <w:sz w:val="24"/>
        </w:rPr>
        <w:t>terceros, quienes se caracterizan por prestar un servicio interno, como la</w:t>
      </w:r>
      <w:r>
        <w:rPr>
          <w:spacing w:val="1"/>
          <w:sz w:val="24"/>
        </w:rPr>
        <w:t xml:space="preserve"> </w:t>
      </w:r>
      <w:r>
        <w:rPr>
          <w:sz w:val="24"/>
        </w:rPr>
        <w:t>seguridad o vigilancia contratada, tecnología, servicios de aseo y/o cafetería.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Cuando estos servicios son contratados con un tercero </w:t>
      </w:r>
      <w:r>
        <w:rPr>
          <w:rFonts w:ascii="Arial" w:hAnsi="Arial"/>
          <w:i/>
          <w:sz w:val="24"/>
        </w:rPr>
        <w:t>outsourcing</w:t>
      </w:r>
      <w:r>
        <w:rPr>
          <w:sz w:val="24"/>
        </w:rPr>
        <w:t>, ellos deben</w:t>
      </w:r>
      <w:r>
        <w:rPr>
          <w:spacing w:val="-64"/>
          <w:sz w:val="24"/>
        </w:rPr>
        <w:t xml:space="preserve"> </w:t>
      </w:r>
      <w:r>
        <w:rPr>
          <w:sz w:val="24"/>
        </w:rPr>
        <w:t>cumplir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protocolo interno.</w:t>
      </w:r>
    </w:p>
    <w:p w14:paraId="397519DD" w14:textId="77777777" w:rsidR="006E3B53" w:rsidRDefault="00000000">
      <w:pPr>
        <w:pStyle w:val="Textoindependiente"/>
        <w:spacing w:before="160" w:line="360" w:lineRule="auto"/>
        <w:ind w:left="132" w:right="435" w:firstLine="708"/>
      </w:pPr>
      <w:r>
        <w:t>Los</w:t>
      </w:r>
      <w:r>
        <w:rPr>
          <w:spacing w:val="-2"/>
        </w:rPr>
        <w:t xml:space="preserve"> </w:t>
      </w:r>
      <w:r>
        <w:t>protocolos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servicio</w:t>
      </w:r>
      <w:r>
        <w:rPr>
          <w:spacing w:val="-1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cliente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deben</w:t>
      </w:r>
      <w:r>
        <w:rPr>
          <w:spacing w:val="-2"/>
        </w:rPr>
        <w:t xml:space="preserve"> </w:t>
      </w:r>
      <w:r>
        <w:t>confundir</w:t>
      </w:r>
      <w:r>
        <w:rPr>
          <w:spacing w:val="-3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protocolos</w:t>
      </w:r>
      <w:r>
        <w:rPr>
          <w:spacing w:val="-1"/>
        </w:rPr>
        <w:t xml:space="preserve"> </w:t>
      </w:r>
      <w:r>
        <w:t>técnicos</w:t>
      </w:r>
      <w:r>
        <w:rPr>
          <w:spacing w:val="-64"/>
        </w:rPr>
        <w:t xml:space="preserve"> </w:t>
      </w:r>
      <w:r>
        <w:t>descritos en las hojas de fichas técnicas o en los manuales técnicos. Los protocolos de</w:t>
      </w:r>
      <w:r>
        <w:rPr>
          <w:spacing w:val="1"/>
        </w:rPr>
        <w:t xml:space="preserve"> </w:t>
      </w:r>
      <w:r>
        <w:t>servicio al cliente están fundamentados en los estándares de las normas ISO 2000,</w:t>
      </w:r>
      <w:r>
        <w:rPr>
          <w:spacing w:val="1"/>
        </w:rPr>
        <w:t xml:space="preserve"> </w:t>
      </w:r>
      <w:r>
        <w:t>determinadas por la ISO y aplicadas por diferentes organismos certificadores, como</w:t>
      </w:r>
      <w:r>
        <w:rPr>
          <w:spacing w:val="1"/>
        </w:rPr>
        <w:t xml:space="preserve"> </w:t>
      </w:r>
      <w:r>
        <w:t>ICONTEC,</w:t>
      </w:r>
      <w:r>
        <w:rPr>
          <w:spacing w:val="-1"/>
        </w:rPr>
        <w:t xml:space="preserve"> </w:t>
      </w:r>
      <w:r>
        <w:t>AENOR, Bureau</w:t>
      </w:r>
      <w:r>
        <w:rPr>
          <w:spacing w:val="-2"/>
        </w:rPr>
        <w:t xml:space="preserve"> </w:t>
      </w:r>
      <w:r>
        <w:t>Veritas,</w:t>
      </w:r>
      <w:r>
        <w:rPr>
          <w:spacing w:val="-2"/>
        </w:rPr>
        <w:t xml:space="preserve"> </w:t>
      </w:r>
      <w:r>
        <w:t>entre otros.</w:t>
      </w:r>
    </w:p>
    <w:p w14:paraId="5C6DFF43" w14:textId="77777777" w:rsidR="006E3B53" w:rsidRDefault="00000000">
      <w:pPr>
        <w:pStyle w:val="Textoindependiente"/>
        <w:spacing w:before="160" w:line="360" w:lineRule="auto"/>
        <w:ind w:left="132" w:right="500" w:firstLine="708"/>
      </w:pPr>
      <w:r>
        <w:t>Se pueden encontrar muchos ejemplos de protocolos de servicios, pero cada</w:t>
      </w:r>
      <w:r>
        <w:rPr>
          <w:spacing w:val="1"/>
        </w:rPr>
        <w:t xml:space="preserve"> </w:t>
      </w:r>
      <w:r>
        <w:t>empresa construye su propio protocolo en atención al servicio que presta o vende, o al</w:t>
      </w:r>
      <w:r>
        <w:rPr>
          <w:spacing w:val="1"/>
        </w:rPr>
        <w:t xml:space="preserve"> </w:t>
      </w:r>
      <w:r>
        <w:t>producto como tal; asimismo, al tamaño de la empresa, al volumen de ventas u otras</w:t>
      </w:r>
      <w:r>
        <w:rPr>
          <w:spacing w:val="1"/>
        </w:rPr>
        <w:t xml:space="preserve"> </w:t>
      </w:r>
      <w:r>
        <w:t>características</w:t>
      </w:r>
      <w:r>
        <w:rPr>
          <w:spacing w:val="-5"/>
        </w:rPr>
        <w:t xml:space="preserve"> </w:t>
      </w:r>
      <w:r>
        <w:t>adicionales</w:t>
      </w:r>
      <w:r>
        <w:rPr>
          <w:spacing w:val="-2"/>
        </w:rPr>
        <w:t xml:space="preserve"> </w:t>
      </w:r>
      <w:r>
        <w:t>particulares,</w:t>
      </w:r>
      <w:r>
        <w:rPr>
          <w:spacing w:val="-4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cual,</w:t>
      </w:r>
      <w:r>
        <w:rPr>
          <w:spacing w:val="-5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establecer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protocolo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servicio,</w:t>
      </w:r>
      <w:r>
        <w:rPr>
          <w:spacing w:val="-64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debe</w:t>
      </w:r>
      <w:r>
        <w:rPr>
          <w:spacing w:val="-3"/>
        </w:rPr>
        <w:t xml:space="preserve"> </w:t>
      </w:r>
      <w:r>
        <w:t>trabajar</w:t>
      </w:r>
      <w:r>
        <w:rPr>
          <w:spacing w:val="-1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equipo con</w:t>
      </w:r>
      <w:r>
        <w:rPr>
          <w:spacing w:val="-1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personas</w:t>
      </w:r>
      <w:r>
        <w:rPr>
          <w:spacing w:val="-3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grupo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calidad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asesor</w:t>
      </w:r>
      <w:r>
        <w:rPr>
          <w:spacing w:val="-1"/>
        </w:rPr>
        <w:t xml:space="preserve"> </w:t>
      </w:r>
      <w:r>
        <w:t>contratista.</w:t>
      </w:r>
    </w:p>
    <w:p w14:paraId="02E68E3A" w14:textId="77777777" w:rsidR="006E3B53" w:rsidRDefault="00000000">
      <w:pPr>
        <w:pStyle w:val="Textoindependiente"/>
        <w:spacing w:before="160" w:line="360" w:lineRule="auto"/>
        <w:ind w:left="132" w:right="501" w:firstLine="708"/>
      </w:pPr>
      <w:r>
        <w:t>La responsabilidad del sistema de calidad siempre está en la dirección de la empresa</w:t>
      </w:r>
      <w:r>
        <w:rPr>
          <w:spacing w:val="-64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entidad.</w:t>
      </w:r>
    </w:p>
    <w:p w14:paraId="61EAF539" w14:textId="77777777" w:rsidR="006E3B53" w:rsidRDefault="00000000">
      <w:pPr>
        <w:pStyle w:val="Textoindependiente"/>
        <w:spacing w:before="161" w:line="360" w:lineRule="auto"/>
        <w:ind w:left="132" w:firstLine="708"/>
      </w:pPr>
      <w:r>
        <w:t>El estatuto del consumidor es la norma de un país para controlar los servicios que se</w:t>
      </w:r>
      <w:r>
        <w:rPr>
          <w:spacing w:val="-64"/>
        </w:rPr>
        <w:t xml:space="preserve"> </w:t>
      </w:r>
      <w:r>
        <w:t>ofrecen a los consumidores, prevaleciendo los derechos de estos. En Colombia, se creó el</w:t>
      </w:r>
      <w:r>
        <w:rPr>
          <w:spacing w:val="1"/>
        </w:rPr>
        <w:t xml:space="preserve"> </w:t>
      </w:r>
      <w:r>
        <w:t>estatuto</w:t>
      </w:r>
      <w:r>
        <w:rPr>
          <w:spacing w:val="-4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consumidor</w:t>
      </w:r>
      <w:r>
        <w:rPr>
          <w:spacing w:val="-2"/>
        </w:rPr>
        <w:t xml:space="preserve"> </w:t>
      </w:r>
      <w:r>
        <w:t>mediante</w:t>
      </w:r>
      <w:r>
        <w:rPr>
          <w:spacing w:val="-1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Ley</w:t>
      </w:r>
      <w:r>
        <w:rPr>
          <w:spacing w:val="-4"/>
        </w:rPr>
        <w:t xml:space="preserve"> </w:t>
      </w:r>
      <w:r>
        <w:t>1480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2011,</w:t>
      </w:r>
      <w:r>
        <w:rPr>
          <w:spacing w:val="-4"/>
        </w:rPr>
        <w:t xml:space="preserve"> </w:t>
      </w:r>
      <w:r>
        <w:t>sin</w:t>
      </w:r>
      <w:r>
        <w:rPr>
          <w:spacing w:val="-2"/>
        </w:rPr>
        <w:t xml:space="preserve"> </w:t>
      </w:r>
      <w:r>
        <w:t>embargo,</w:t>
      </w:r>
      <w:r>
        <w:rPr>
          <w:spacing w:val="-2"/>
        </w:rPr>
        <w:t xml:space="preserve"> </w:t>
      </w:r>
      <w:r>
        <w:t>anteriormente</w:t>
      </w:r>
      <w:r>
        <w:rPr>
          <w:spacing w:val="-2"/>
        </w:rPr>
        <w:t xml:space="preserve"> </w:t>
      </w:r>
      <w:r>
        <w:t>existían</w:t>
      </w:r>
      <w:r>
        <w:rPr>
          <w:spacing w:val="-64"/>
        </w:rPr>
        <w:t xml:space="preserve"> </w:t>
      </w:r>
      <w:r>
        <w:t>algunas</w:t>
      </w:r>
      <w:r>
        <w:rPr>
          <w:spacing w:val="-2"/>
        </w:rPr>
        <w:t xml:space="preserve"> </w:t>
      </w:r>
      <w:r>
        <w:t>normatividades</w:t>
      </w:r>
      <w:r>
        <w:rPr>
          <w:spacing w:val="-2"/>
        </w:rPr>
        <w:t xml:space="preserve"> </w:t>
      </w:r>
      <w:r>
        <w:t>sobre</w:t>
      </w:r>
      <w:r>
        <w:rPr>
          <w:spacing w:val="-4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tema,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cuales</w:t>
      </w:r>
      <w:r>
        <w:rPr>
          <w:spacing w:val="-1"/>
        </w:rPr>
        <w:t xml:space="preserve"> </w:t>
      </w:r>
      <w:r>
        <w:t>fueron</w:t>
      </w:r>
      <w:r>
        <w:rPr>
          <w:spacing w:val="-1"/>
        </w:rPr>
        <w:t xml:space="preserve"> </w:t>
      </w:r>
      <w:r>
        <w:t>compiladas</w:t>
      </w:r>
      <w:r>
        <w:rPr>
          <w:spacing w:val="-2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estatuto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una</w:t>
      </w:r>
      <w:r>
        <w:rPr>
          <w:spacing w:val="-64"/>
        </w:rPr>
        <w:t xml:space="preserve"> </w:t>
      </w:r>
      <w:r>
        <w:t>mejor</w:t>
      </w:r>
      <w:r>
        <w:rPr>
          <w:spacing w:val="-4"/>
        </w:rPr>
        <w:t xml:space="preserve"> </w:t>
      </w:r>
      <w:r>
        <w:t>aplicación</w:t>
      </w:r>
      <w:r>
        <w:rPr>
          <w:spacing w:val="-1"/>
        </w:rPr>
        <w:t xml:space="preserve"> </w:t>
      </w:r>
      <w:r>
        <w:t>y uso</w:t>
      </w:r>
      <w:r>
        <w:rPr>
          <w:spacing w:val="-2"/>
        </w:rPr>
        <w:t xml:space="preserve"> </w:t>
      </w:r>
      <w:r>
        <w:t>por parte</w:t>
      </w:r>
      <w:r>
        <w:rPr>
          <w:spacing w:val="-1"/>
        </w:rPr>
        <w:t xml:space="preserve"> </w:t>
      </w:r>
      <w:r>
        <w:t>de los consumidores.</w:t>
      </w:r>
    </w:p>
    <w:p w14:paraId="0DCE87B8" w14:textId="77777777" w:rsidR="006E3B53" w:rsidRDefault="00000000">
      <w:pPr>
        <w:pStyle w:val="Textoindependiente"/>
        <w:spacing w:before="160" w:line="360" w:lineRule="auto"/>
        <w:ind w:left="132" w:right="701" w:firstLine="708"/>
      </w:pPr>
      <w:r>
        <w:t xml:space="preserve">Dentro de los principios generales, de acuerdo con </w:t>
      </w:r>
      <w:proofErr w:type="spellStart"/>
      <w:r>
        <w:t>Accounter</w:t>
      </w:r>
      <w:proofErr w:type="spellEnd"/>
      <w:r>
        <w:t xml:space="preserve"> (2015), esta Ley, que</w:t>
      </w:r>
      <w:r>
        <w:rPr>
          <w:spacing w:val="-64"/>
        </w:rPr>
        <w:t xml:space="preserve"> </w:t>
      </w:r>
      <w:r>
        <w:t>beneficia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todos los colombianos, decreta</w:t>
      </w:r>
      <w:r>
        <w:rPr>
          <w:spacing w:val="-2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siguiente.</w:t>
      </w:r>
    </w:p>
    <w:p w14:paraId="47395990" w14:textId="77777777" w:rsidR="006E3B53" w:rsidRDefault="006E3B53">
      <w:pPr>
        <w:spacing w:line="360" w:lineRule="auto"/>
        <w:sectPr w:rsidR="006E3B53">
          <w:pgSz w:w="12240" w:h="15840"/>
          <w:pgMar w:top="1500" w:right="780" w:bottom="1060" w:left="1000" w:header="321" w:footer="742" w:gutter="0"/>
          <w:cols w:space="720"/>
        </w:sectPr>
      </w:pPr>
    </w:p>
    <w:p w14:paraId="7E2DBA3B" w14:textId="77777777" w:rsidR="006E3B53" w:rsidRDefault="006E3B53">
      <w:pPr>
        <w:pStyle w:val="Textoindependiente"/>
        <w:spacing w:before="6"/>
        <w:rPr>
          <w:sz w:val="9"/>
        </w:rPr>
      </w:pPr>
    </w:p>
    <w:p w14:paraId="3B4E703B" w14:textId="77777777" w:rsidR="006E3B53" w:rsidRDefault="00000000">
      <w:pPr>
        <w:pStyle w:val="Textoindependiente"/>
        <w:spacing w:before="93"/>
        <w:ind w:left="841"/>
      </w:pPr>
      <w:r>
        <w:t>La</w:t>
      </w:r>
      <w:r>
        <w:rPr>
          <w:spacing w:val="-2"/>
        </w:rPr>
        <w:t xml:space="preserve"> </w:t>
      </w:r>
      <w:r>
        <w:t>protección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consumidores</w:t>
      </w:r>
      <w:r>
        <w:rPr>
          <w:spacing w:val="-5"/>
        </w:rPr>
        <w:t xml:space="preserve"> </w:t>
      </w:r>
      <w:r>
        <w:t>frente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riesgos</w:t>
      </w:r>
      <w:r>
        <w:rPr>
          <w:spacing w:val="-4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salud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seguridad.</w:t>
      </w:r>
    </w:p>
    <w:p w14:paraId="4B345895" w14:textId="77777777" w:rsidR="006E3B53" w:rsidRDefault="006E3B53">
      <w:pPr>
        <w:pStyle w:val="Textoindependiente"/>
        <w:spacing w:before="10"/>
        <w:rPr>
          <w:sz w:val="25"/>
        </w:rPr>
      </w:pPr>
    </w:p>
    <w:p w14:paraId="32371B1B" w14:textId="77777777" w:rsidR="006E3B53" w:rsidRDefault="00000000">
      <w:pPr>
        <w:pStyle w:val="Textoindependiente"/>
        <w:spacing w:line="360" w:lineRule="auto"/>
        <w:ind w:left="132" w:right="435" w:firstLine="708"/>
      </w:pPr>
      <w:r>
        <w:t>El</w:t>
      </w:r>
      <w:r>
        <w:rPr>
          <w:spacing w:val="-2"/>
        </w:rPr>
        <w:t xml:space="preserve"> </w:t>
      </w:r>
      <w:r>
        <w:t>acceso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consumidores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información adecuada,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acuerdo</w:t>
      </w:r>
      <w:r>
        <w:rPr>
          <w:spacing w:val="-1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los</w:t>
      </w:r>
      <w:r>
        <w:rPr>
          <w:spacing w:val="-64"/>
        </w:rPr>
        <w:t xml:space="preserve"> </w:t>
      </w:r>
      <w:r>
        <w:t>términos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esta Ley,</w:t>
      </w:r>
      <w:r>
        <w:rPr>
          <w:spacing w:val="-3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les permita</w:t>
      </w:r>
      <w:r>
        <w:rPr>
          <w:spacing w:val="-3"/>
        </w:rPr>
        <w:t xml:space="preserve"> </w:t>
      </w:r>
      <w:r>
        <w:t>hacer</w:t>
      </w:r>
      <w:r>
        <w:rPr>
          <w:spacing w:val="-4"/>
        </w:rPr>
        <w:t xml:space="preserve"> </w:t>
      </w:r>
      <w:r>
        <w:t>elecciones</w:t>
      </w:r>
      <w:r>
        <w:rPr>
          <w:spacing w:val="-3"/>
        </w:rPr>
        <w:t xml:space="preserve"> </w:t>
      </w:r>
      <w:r>
        <w:t>bien</w:t>
      </w:r>
      <w:r>
        <w:rPr>
          <w:spacing w:val="-1"/>
        </w:rPr>
        <w:t xml:space="preserve"> </w:t>
      </w:r>
      <w:r>
        <w:t>fundamentadas.</w:t>
      </w:r>
    </w:p>
    <w:p w14:paraId="07179F86" w14:textId="77777777" w:rsidR="006E3B53" w:rsidRDefault="00000000">
      <w:pPr>
        <w:pStyle w:val="Textoindependiente"/>
        <w:spacing w:before="161"/>
        <w:ind w:left="841"/>
      </w:pPr>
      <w:r>
        <w:t>La</w:t>
      </w:r>
      <w:r>
        <w:rPr>
          <w:spacing w:val="-3"/>
        </w:rPr>
        <w:t xml:space="preserve"> </w:t>
      </w:r>
      <w:r>
        <w:t>educación</w:t>
      </w:r>
      <w:r>
        <w:rPr>
          <w:spacing w:val="-5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consumidor.</w:t>
      </w:r>
    </w:p>
    <w:p w14:paraId="304F7A73" w14:textId="77777777" w:rsidR="006E3B53" w:rsidRDefault="006E3B53">
      <w:pPr>
        <w:pStyle w:val="Textoindependiente"/>
        <w:spacing w:before="10"/>
        <w:rPr>
          <w:sz w:val="25"/>
        </w:rPr>
      </w:pPr>
    </w:p>
    <w:p w14:paraId="74194C0A" w14:textId="77777777" w:rsidR="006E3B53" w:rsidRDefault="00000000">
      <w:pPr>
        <w:pStyle w:val="Textoindependiente"/>
        <w:spacing w:line="360" w:lineRule="auto"/>
        <w:ind w:left="132" w:right="667" w:firstLine="708"/>
        <w:jc w:val="both"/>
      </w:pPr>
      <w:r>
        <w:t>La libertad de constituir organizaciones de consumidores y la oportunidad para esas</w:t>
      </w:r>
      <w:r>
        <w:rPr>
          <w:spacing w:val="-65"/>
        </w:rPr>
        <w:t xml:space="preserve"> </w:t>
      </w:r>
      <w:r>
        <w:t>organizaciones de hacer oír sus opiniones en los procesos de adopción de decisiones que</w:t>
      </w:r>
      <w:r>
        <w:rPr>
          <w:spacing w:val="-64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afecten.</w:t>
      </w:r>
    </w:p>
    <w:p w14:paraId="098719AA" w14:textId="77777777" w:rsidR="006E3B53" w:rsidRDefault="00000000">
      <w:pPr>
        <w:pStyle w:val="Textoindependiente"/>
        <w:spacing w:before="160" w:line="360" w:lineRule="auto"/>
        <w:ind w:left="132" w:right="435" w:firstLine="708"/>
      </w:pPr>
      <w:r>
        <w:t>La protección especial a los niños, niñas y adolescentes, en su calidad de</w:t>
      </w:r>
      <w:r>
        <w:rPr>
          <w:spacing w:val="1"/>
        </w:rPr>
        <w:t xml:space="preserve"> </w:t>
      </w:r>
      <w:r>
        <w:t>consumidores,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acuerdo</w:t>
      </w:r>
      <w:r>
        <w:rPr>
          <w:spacing w:val="-1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establecido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Código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infancia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adolescencia.</w:t>
      </w:r>
    </w:p>
    <w:p w14:paraId="1EF05651" w14:textId="77777777" w:rsidR="006E3B53" w:rsidRDefault="00000000">
      <w:pPr>
        <w:pStyle w:val="Textoindependiente"/>
        <w:spacing w:before="161" w:line="360" w:lineRule="auto"/>
        <w:ind w:left="132" w:right="450" w:firstLine="708"/>
      </w:pPr>
      <w:r>
        <w:t>La Superintendencia de Industria y Comercio es la entidad que atiende las quejas de</w:t>
      </w:r>
      <w:r>
        <w:rPr>
          <w:spacing w:val="1"/>
        </w:rPr>
        <w:t xml:space="preserve"> </w:t>
      </w:r>
      <w:r>
        <w:t>los consumidores respecto de las empresas o establecimientos, por fallas en el servicio,</w:t>
      </w:r>
      <w:r>
        <w:rPr>
          <w:spacing w:val="1"/>
        </w:rPr>
        <w:t xml:space="preserve"> </w:t>
      </w:r>
      <w:r>
        <w:t>mala</w:t>
      </w:r>
      <w:r>
        <w:rPr>
          <w:spacing w:val="-3"/>
        </w:rPr>
        <w:t xml:space="preserve"> </w:t>
      </w:r>
      <w:r>
        <w:t>calidad,</w:t>
      </w:r>
      <w:r>
        <w:rPr>
          <w:spacing w:val="-3"/>
        </w:rPr>
        <w:t xml:space="preserve"> </w:t>
      </w:r>
      <w:r>
        <w:t>entrega</w:t>
      </w:r>
      <w:r>
        <w:rPr>
          <w:spacing w:val="-4"/>
        </w:rPr>
        <w:t xml:space="preserve"> </w:t>
      </w:r>
      <w:r>
        <w:t>diferente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producto</w:t>
      </w:r>
      <w:r>
        <w:rPr>
          <w:spacing w:val="-3"/>
        </w:rPr>
        <w:t xml:space="preserve"> </w:t>
      </w:r>
      <w:r>
        <w:t>respecto</w:t>
      </w:r>
      <w:r>
        <w:rPr>
          <w:spacing w:val="-2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ofrecido,</w:t>
      </w:r>
      <w:r>
        <w:rPr>
          <w:spacing w:val="-4"/>
        </w:rPr>
        <w:t xml:space="preserve"> </w:t>
      </w:r>
      <w:r>
        <w:t>entre</w:t>
      </w:r>
      <w:r>
        <w:rPr>
          <w:spacing w:val="-4"/>
        </w:rPr>
        <w:t xml:space="preserve"> </w:t>
      </w:r>
      <w:r>
        <w:t>muchas</w:t>
      </w:r>
      <w:r>
        <w:rPr>
          <w:spacing w:val="-3"/>
        </w:rPr>
        <w:t xml:space="preserve"> </w:t>
      </w:r>
      <w:r>
        <w:t>otras,</w:t>
      </w:r>
      <w:r>
        <w:rPr>
          <w:spacing w:val="-3"/>
        </w:rPr>
        <w:t xml:space="preserve"> </w:t>
      </w:r>
      <w:r>
        <w:t>como</w:t>
      </w:r>
      <w:r>
        <w:rPr>
          <w:spacing w:val="-63"/>
        </w:rPr>
        <w:t xml:space="preserve"> </w:t>
      </w:r>
      <w:r>
        <w:t>engaños,</w:t>
      </w:r>
      <w:r>
        <w:rPr>
          <w:spacing w:val="-3"/>
        </w:rPr>
        <w:t xml:space="preserve"> </w:t>
      </w:r>
      <w:r>
        <w:t>fraudes,</w:t>
      </w:r>
      <w:r>
        <w:rPr>
          <w:spacing w:val="-2"/>
        </w:rPr>
        <w:t xml:space="preserve"> </w:t>
      </w:r>
      <w:r>
        <w:t>etc.</w:t>
      </w:r>
    </w:p>
    <w:p w14:paraId="052C26D0" w14:textId="77777777" w:rsidR="006E3B53" w:rsidRDefault="00000000">
      <w:pPr>
        <w:pStyle w:val="Textoindependiente"/>
        <w:spacing w:before="159" w:line="360" w:lineRule="auto"/>
        <w:ind w:left="132" w:right="435" w:firstLine="708"/>
      </w:pPr>
      <w:r>
        <w:t>Ahora bien, los términos de garantía legal hacen parte del contrato y/o factura de</w:t>
      </w:r>
      <w:r>
        <w:rPr>
          <w:spacing w:val="1"/>
        </w:rPr>
        <w:t xml:space="preserve"> </w:t>
      </w:r>
      <w:r>
        <w:t>compra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producto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servicio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prestado</w:t>
      </w:r>
      <w:r>
        <w:rPr>
          <w:spacing w:val="-3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empresa.</w:t>
      </w:r>
      <w:r>
        <w:rPr>
          <w:spacing w:val="-1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firma</w:t>
      </w:r>
      <w:r>
        <w:rPr>
          <w:spacing w:val="-4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contrato</w:t>
      </w:r>
      <w:r>
        <w:rPr>
          <w:spacing w:val="-3"/>
        </w:rPr>
        <w:t xml:space="preserve"> </w:t>
      </w:r>
      <w:r>
        <w:t>o</w:t>
      </w:r>
      <w:r>
        <w:rPr>
          <w:spacing w:val="-64"/>
        </w:rPr>
        <w:t xml:space="preserve"> </w:t>
      </w:r>
      <w:r>
        <w:t>factura,</w:t>
      </w:r>
      <w:r>
        <w:rPr>
          <w:spacing w:val="-3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aceptan</w:t>
      </w:r>
      <w:r>
        <w:rPr>
          <w:spacing w:val="-2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términos de garantías</w:t>
      </w:r>
      <w:r>
        <w:rPr>
          <w:spacing w:val="-2"/>
        </w:rPr>
        <w:t xml:space="preserve"> </w:t>
      </w:r>
      <w:r>
        <w:t>legales.</w:t>
      </w:r>
    </w:p>
    <w:p w14:paraId="09D9B4AF" w14:textId="77777777" w:rsidR="006E3B53" w:rsidRDefault="00000000">
      <w:pPr>
        <w:pStyle w:val="Textoindependiente"/>
        <w:spacing w:before="162" w:line="360" w:lineRule="auto"/>
        <w:ind w:left="132" w:right="594" w:firstLine="708"/>
      </w:pPr>
      <w:r>
        <w:t>La garantía está encaminada a proteger al consumidor (comprador) frente al</w:t>
      </w:r>
      <w:r>
        <w:rPr>
          <w:spacing w:val="1"/>
        </w:rPr>
        <w:t xml:space="preserve"> </w:t>
      </w:r>
      <w:r>
        <w:t>fabricante</w:t>
      </w:r>
      <w:r>
        <w:rPr>
          <w:spacing w:val="-2"/>
        </w:rPr>
        <w:t xml:space="preserve"> </w:t>
      </w:r>
      <w:r>
        <w:t>y/o</w:t>
      </w:r>
      <w:r>
        <w:rPr>
          <w:spacing w:val="-2"/>
        </w:rPr>
        <w:t xml:space="preserve"> </w:t>
      </w:r>
      <w:r>
        <w:t>comercializador</w:t>
      </w:r>
      <w:r>
        <w:rPr>
          <w:spacing w:val="-3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daños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pueda</w:t>
      </w:r>
      <w:r>
        <w:rPr>
          <w:spacing w:val="-4"/>
        </w:rPr>
        <w:t xml:space="preserve"> </w:t>
      </w:r>
      <w:r>
        <w:t>ocasionar</w:t>
      </w:r>
      <w:r>
        <w:rPr>
          <w:spacing w:val="-2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producto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servicio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los</w:t>
      </w:r>
      <w:r>
        <w:rPr>
          <w:spacing w:val="-64"/>
        </w:rPr>
        <w:t xml:space="preserve"> </w:t>
      </w:r>
      <w:r>
        <w:t>equipos,</w:t>
      </w:r>
      <w:r>
        <w:rPr>
          <w:spacing w:val="-1"/>
        </w:rPr>
        <w:t xml:space="preserve"> </w:t>
      </w:r>
      <w:r>
        <w:t>instalaciones</w:t>
      </w:r>
      <w:r>
        <w:rPr>
          <w:spacing w:val="-2"/>
        </w:rPr>
        <w:t xml:space="preserve"> </w:t>
      </w:r>
      <w:r>
        <w:t>o personas</w:t>
      </w:r>
      <w:r>
        <w:rPr>
          <w:spacing w:val="-2"/>
        </w:rPr>
        <w:t xml:space="preserve"> </w:t>
      </w:r>
      <w:r>
        <w:t>del cliente.</w:t>
      </w:r>
    </w:p>
    <w:p w14:paraId="7FF55D1C" w14:textId="77777777" w:rsidR="006E3B53" w:rsidRDefault="00000000">
      <w:pPr>
        <w:pStyle w:val="Textoindependiente"/>
        <w:spacing w:before="160" w:line="360" w:lineRule="auto"/>
        <w:ind w:left="132" w:right="435" w:firstLine="708"/>
      </w:pPr>
      <w:r>
        <w:t>Por un mal servicio o por un producto defectuoso, la garantía le permite al cliente</w:t>
      </w:r>
      <w:r>
        <w:rPr>
          <w:spacing w:val="1"/>
        </w:rPr>
        <w:t xml:space="preserve"> </w:t>
      </w:r>
      <w:r>
        <w:t>solicitar</w:t>
      </w:r>
      <w:r>
        <w:rPr>
          <w:spacing w:val="-2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fabricante</w:t>
      </w:r>
      <w:r>
        <w:rPr>
          <w:spacing w:val="-1"/>
        </w:rPr>
        <w:t xml:space="preserve"> </w:t>
      </w:r>
      <w:r>
        <w:t>o comercializador</w:t>
      </w:r>
      <w:r>
        <w:rPr>
          <w:spacing w:val="-2"/>
        </w:rPr>
        <w:t xml:space="preserve"> </w:t>
      </w:r>
      <w:r>
        <w:t>repare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resarza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daños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imprevistos</w:t>
      </w:r>
      <w:r>
        <w:rPr>
          <w:spacing w:val="-5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los</w:t>
      </w:r>
      <w:r>
        <w:rPr>
          <w:spacing w:val="-63"/>
        </w:rPr>
        <w:t xml:space="preserve"> </w:t>
      </w:r>
      <w:r>
        <w:t>defectos</w:t>
      </w:r>
      <w:r>
        <w:rPr>
          <w:spacing w:val="-3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producto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servicio</w:t>
      </w:r>
      <w:r>
        <w:rPr>
          <w:spacing w:val="-1"/>
        </w:rPr>
        <w:t xml:space="preserve"> </w:t>
      </w:r>
      <w:r>
        <w:t>generan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planes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cliente</w:t>
      </w:r>
      <w:r>
        <w:rPr>
          <w:spacing w:val="-1"/>
        </w:rPr>
        <w:t xml:space="preserve"> </w:t>
      </w:r>
      <w:r>
        <w:t>(comprador).</w:t>
      </w:r>
    </w:p>
    <w:p w14:paraId="0301FC94" w14:textId="77777777" w:rsidR="006E3B53" w:rsidRDefault="00000000">
      <w:pPr>
        <w:pStyle w:val="Textoindependiente"/>
        <w:spacing w:before="160" w:line="360" w:lineRule="auto"/>
        <w:ind w:left="132" w:right="500" w:firstLine="708"/>
      </w:pPr>
      <w:r>
        <w:t>Finalmente, la normativa legal, por su parte, permite a los consumidores crear</w:t>
      </w:r>
      <w:r>
        <w:rPr>
          <w:spacing w:val="1"/>
        </w:rPr>
        <w:t xml:space="preserve"> </w:t>
      </w:r>
      <w:r>
        <w:t>asociaciones u organizaciones de estos, en aras de proteger los derechos del consumidor.</w:t>
      </w:r>
      <w:r>
        <w:rPr>
          <w:spacing w:val="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normativa</w:t>
      </w:r>
      <w:r>
        <w:rPr>
          <w:spacing w:val="-2"/>
        </w:rPr>
        <w:t xml:space="preserve"> </w:t>
      </w:r>
      <w:r>
        <w:t>busca</w:t>
      </w:r>
      <w:r>
        <w:rPr>
          <w:spacing w:val="-3"/>
        </w:rPr>
        <w:t xml:space="preserve"> </w:t>
      </w:r>
      <w:r>
        <w:t>promover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derecho</w:t>
      </w:r>
      <w:r>
        <w:rPr>
          <w:spacing w:val="-2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consumidor</w:t>
      </w:r>
      <w:r>
        <w:rPr>
          <w:spacing w:val="-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está</w:t>
      </w:r>
      <w:r>
        <w:rPr>
          <w:spacing w:val="-3"/>
        </w:rPr>
        <w:t xml:space="preserve"> </w:t>
      </w:r>
      <w:r>
        <w:t>basada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principios</w:t>
      </w:r>
      <w:r>
        <w:rPr>
          <w:spacing w:val="-3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la jurisprudencia y la academia, quienes buscan llenar la reglamentación del estatuto del</w:t>
      </w:r>
      <w:r>
        <w:rPr>
          <w:spacing w:val="1"/>
        </w:rPr>
        <w:t xml:space="preserve"> </w:t>
      </w:r>
      <w:r>
        <w:t>consumidor.</w:t>
      </w:r>
    </w:p>
    <w:p w14:paraId="7E43618D" w14:textId="77777777" w:rsidR="006E3B53" w:rsidRDefault="006E3B53">
      <w:pPr>
        <w:spacing w:line="360" w:lineRule="auto"/>
        <w:sectPr w:rsidR="006E3B53">
          <w:pgSz w:w="12240" w:h="15840"/>
          <w:pgMar w:top="1500" w:right="780" w:bottom="1060" w:left="1000" w:header="321" w:footer="742" w:gutter="0"/>
          <w:cols w:space="720"/>
        </w:sectPr>
      </w:pPr>
    </w:p>
    <w:p w14:paraId="7A02495F" w14:textId="77777777" w:rsidR="006E3B53" w:rsidRDefault="006E3B53">
      <w:pPr>
        <w:pStyle w:val="Textoindependiente"/>
        <w:spacing w:before="6"/>
        <w:rPr>
          <w:sz w:val="9"/>
        </w:rPr>
      </w:pPr>
    </w:p>
    <w:p w14:paraId="44C5A8B0" w14:textId="77777777" w:rsidR="006E3B53" w:rsidRDefault="00000000">
      <w:pPr>
        <w:pStyle w:val="Textoindependiente"/>
        <w:spacing w:before="93" w:line="360" w:lineRule="auto"/>
        <w:ind w:left="132" w:right="435" w:firstLine="708"/>
      </w:pPr>
      <w:r>
        <w:t>La normativa actual para Colombia está fundamentada en la Ley 1480 de 2011,</w:t>
      </w:r>
      <w:r>
        <w:rPr>
          <w:spacing w:val="1"/>
        </w:rPr>
        <w:t xml:space="preserve"> </w:t>
      </w:r>
      <w:r>
        <w:t>reglamentación establecida para la protección del consumidor, en concordancia con los</w:t>
      </w:r>
      <w:r>
        <w:rPr>
          <w:spacing w:val="1"/>
        </w:rPr>
        <w:t xml:space="preserve"> </w:t>
      </w:r>
      <w:r>
        <w:t>Códigos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Comercio</w:t>
      </w:r>
      <w:r>
        <w:rPr>
          <w:spacing w:val="-5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Civil,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protección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usuarios,</w:t>
      </w:r>
      <w:r>
        <w:rPr>
          <w:spacing w:val="-4"/>
        </w:rPr>
        <w:t xml:space="preserve"> </w:t>
      </w:r>
      <w:r>
        <w:t>especialmente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garantías,</w:t>
      </w:r>
      <w:r>
        <w:rPr>
          <w:spacing w:val="-63"/>
        </w:rPr>
        <w:t xml:space="preserve"> </w:t>
      </w:r>
      <w:r>
        <w:t>opción de retracto, defensa contra cláusulas abusivas, condiciones generales de</w:t>
      </w:r>
      <w:r>
        <w:rPr>
          <w:spacing w:val="1"/>
        </w:rPr>
        <w:t xml:space="preserve"> </w:t>
      </w:r>
      <w:r>
        <w:t>contratación,</w:t>
      </w:r>
      <w:r>
        <w:rPr>
          <w:spacing w:val="-2"/>
        </w:rPr>
        <w:t xml:space="preserve"> </w:t>
      </w:r>
      <w:r>
        <w:t>etc.</w:t>
      </w:r>
    </w:p>
    <w:p w14:paraId="6DE5466B" w14:textId="77777777" w:rsidR="006E3B53" w:rsidRDefault="00000000">
      <w:pPr>
        <w:pStyle w:val="Textoindependiente"/>
        <w:spacing w:before="159" w:line="360" w:lineRule="auto"/>
        <w:ind w:left="132" w:right="394" w:firstLine="708"/>
      </w:pPr>
      <w:r>
        <w:t>La tarea normativa es de carácter interpretativa e integradora, tiene el principio de</w:t>
      </w:r>
      <w:r>
        <w:rPr>
          <w:spacing w:val="1"/>
        </w:rPr>
        <w:t xml:space="preserve"> </w:t>
      </w:r>
      <w:r>
        <w:t>encuadrar la protección efectiva de la autónoma e independiente potestad del consumidor de</w:t>
      </w:r>
      <w:r>
        <w:rPr>
          <w:spacing w:val="-64"/>
        </w:rPr>
        <w:t xml:space="preserve"> </w:t>
      </w:r>
      <w:r>
        <w:t>disponer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sus</w:t>
      </w:r>
      <w:r>
        <w:rPr>
          <w:spacing w:val="-4"/>
        </w:rPr>
        <w:t xml:space="preserve"> </w:t>
      </w:r>
      <w:r>
        <w:t>derechos,</w:t>
      </w:r>
      <w:r>
        <w:rPr>
          <w:spacing w:val="-3"/>
        </w:rPr>
        <w:t xml:space="preserve"> </w:t>
      </w:r>
      <w:r>
        <w:t>pero</w:t>
      </w:r>
      <w:r>
        <w:rPr>
          <w:spacing w:val="-2"/>
        </w:rPr>
        <w:t xml:space="preserve"> </w:t>
      </w:r>
      <w:r>
        <w:t>también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responsabilidad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cumplir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estas</w:t>
      </w:r>
      <w:r>
        <w:rPr>
          <w:spacing w:val="-4"/>
        </w:rPr>
        <w:t xml:space="preserve"> </w:t>
      </w:r>
      <w:r>
        <w:t>facultades.</w:t>
      </w:r>
    </w:p>
    <w:p w14:paraId="0FCB78F3" w14:textId="77777777" w:rsidR="006E3B53" w:rsidRDefault="006E3B53">
      <w:pPr>
        <w:spacing w:line="360" w:lineRule="auto"/>
        <w:sectPr w:rsidR="006E3B53">
          <w:pgSz w:w="12240" w:h="15840"/>
          <w:pgMar w:top="1500" w:right="780" w:bottom="1060" w:left="1000" w:header="321" w:footer="742" w:gutter="0"/>
          <w:cols w:space="720"/>
        </w:sectPr>
      </w:pPr>
    </w:p>
    <w:p w14:paraId="0BEBC258" w14:textId="77777777" w:rsidR="006E3B53" w:rsidRDefault="006E3B53">
      <w:pPr>
        <w:pStyle w:val="Textoindependiente"/>
        <w:spacing w:before="6"/>
        <w:rPr>
          <w:sz w:val="9"/>
        </w:rPr>
      </w:pPr>
    </w:p>
    <w:p w14:paraId="6E8B690E" w14:textId="77777777" w:rsidR="006E3B53" w:rsidRDefault="00000000">
      <w:pPr>
        <w:pStyle w:val="Ttulo1"/>
        <w:ind w:left="132"/>
      </w:pPr>
      <w:bookmarkStart w:id="8" w:name="Síntesis"/>
      <w:bookmarkStart w:id="9" w:name="_bookmark4"/>
      <w:bookmarkEnd w:id="8"/>
      <w:bookmarkEnd w:id="9"/>
      <w:r>
        <w:t>Síntesis</w:t>
      </w:r>
    </w:p>
    <w:p w14:paraId="754A3C0A" w14:textId="77777777" w:rsidR="006E3B53" w:rsidRDefault="006E3B53">
      <w:pPr>
        <w:pStyle w:val="Textoindependiente"/>
        <w:spacing w:before="8"/>
        <w:rPr>
          <w:rFonts w:ascii="Arial"/>
          <w:b/>
          <w:sz w:val="32"/>
        </w:rPr>
      </w:pPr>
    </w:p>
    <w:p w14:paraId="3BEE3283" w14:textId="77777777" w:rsidR="006E3B53" w:rsidRDefault="00000000">
      <w:pPr>
        <w:pStyle w:val="Textoindependiente"/>
        <w:spacing w:before="1" w:line="360" w:lineRule="auto"/>
        <w:ind w:left="132" w:right="419" w:firstLine="708"/>
      </w:pPr>
      <w:r>
        <w:t>La gestión del mantenimiento de equipos electrónicos es un proceso clave en la</w:t>
      </w:r>
      <w:r>
        <w:rPr>
          <w:spacing w:val="1"/>
        </w:rPr>
        <w:t xml:space="preserve"> </w:t>
      </w:r>
      <w:r>
        <w:t>planificación y operación de cualquier empresa que utilice tecnología electrónica. Para ello,</w:t>
      </w:r>
      <w:r>
        <w:rPr>
          <w:spacing w:val="1"/>
        </w:rPr>
        <w:t xml:space="preserve"> </w:t>
      </w:r>
      <w:r>
        <w:t>se utilizan diferentes tipos de mantenimiento, como el preventivo, correctivo, predictivo y</w:t>
      </w:r>
      <w:r>
        <w:rPr>
          <w:spacing w:val="1"/>
        </w:rPr>
        <w:t xml:space="preserve"> </w:t>
      </w:r>
      <w:r>
        <w:t>proactivo,</w:t>
      </w:r>
      <w:r>
        <w:rPr>
          <w:spacing w:val="-4"/>
        </w:rPr>
        <w:t xml:space="preserve"> </w:t>
      </w:r>
      <w:r>
        <w:t>así</w:t>
      </w:r>
      <w:r>
        <w:rPr>
          <w:spacing w:val="-3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herramientas</w:t>
      </w:r>
      <w:r>
        <w:rPr>
          <w:spacing w:val="-2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diagramas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procesos,</w:t>
      </w:r>
      <w:r>
        <w:rPr>
          <w:spacing w:val="-3"/>
        </w:rPr>
        <w:t xml:space="preserve"> </w:t>
      </w:r>
      <w:r>
        <w:t>flujo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Pareto.</w:t>
      </w:r>
      <w:r>
        <w:rPr>
          <w:spacing w:val="-4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importante</w:t>
      </w:r>
      <w:r>
        <w:rPr>
          <w:spacing w:val="-63"/>
        </w:rPr>
        <w:t xml:space="preserve"> </w:t>
      </w:r>
      <w:r>
        <w:t>clasificar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equipos</w:t>
      </w:r>
      <w:r>
        <w:rPr>
          <w:spacing w:val="-4"/>
        </w:rPr>
        <w:t xml:space="preserve"> </w:t>
      </w:r>
      <w:r>
        <w:t>electrónicos</w:t>
      </w:r>
      <w:r>
        <w:rPr>
          <w:spacing w:val="-1"/>
        </w:rPr>
        <w:t xml:space="preserve"> </w:t>
      </w:r>
      <w:r>
        <w:t>según</w:t>
      </w:r>
      <w:r>
        <w:rPr>
          <w:spacing w:val="-1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línea,</w:t>
      </w:r>
      <w:r>
        <w:rPr>
          <w:spacing w:val="-3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blanca,</w:t>
      </w:r>
      <w:r>
        <w:rPr>
          <w:spacing w:val="-3"/>
        </w:rPr>
        <w:t xml:space="preserve"> </w:t>
      </w:r>
      <w:r>
        <w:t>gris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marrón,</w:t>
      </w:r>
      <w:r>
        <w:rPr>
          <w:spacing w:val="-3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facilitar</w:t>
      </w:r>
      <w:r>
        <w:rPr>
          <w:spacing w:val="-64"/>
        </w:rPr>
        <w:t xml:space="preserve"> </w:t>
      </w:r>
      <w:r>
        <w:t>su mantenimiento y servicio al cliente. Además, es necesario tener conocimientos sobre</w:t>
      </w:r>
      <w:r>
        <w:rPr>
          <w:spacing w:val="1"/>
        </w:rPr>
        <w:t xml:space="preserve"> </w:t>
      </w:r>
      <w:r>
        <w:t>energía</w:t>
      </w:r>
      <w:r>
        <w:rPr>
          <w:spacing w:val="-2"/>
        </w:rPr>
        <w:t xml:space="preserve"> </w:t>
      </w:r>
      <w:r>
        <w:t>eléctrica,</w:t>
      </w:r>
      <w:r>
        <w:rPr>
          <w:spacing w:val="-2"/>
        </w:rPr>
        <w:t xml:space="preserve"> </w:t>
      </w:r>
      <w:r>
        <w:t>diodos,</w:t>
      </w:r>
      <w:r>
        <w:rPr>
          <w:spacing w:val="-2"/>
        </w:rPr>
        <w:t xml:space="preserve"> </w:t>
      </w:r>
      <w:r>
        <w:t>transistores,</w:t>
      </w:r>
      <w:r>
        <w:rPr>
          <w:spacing w:val="-1"/>
        </w:rPr>
        <w:t xml:space="preserve"> </w:t>
      </w:r>
      <w:r>
        <w:t>circuitos</w:t>
      </w:r>
      <w:r>
        <w:rPr>
          <w:spacing w:val="-2"/>
        </w:rPr>
        <w:t xml:space="preserve"> </w:t>
      </w:r>
      <w:r>
        <w:t>integrados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tarjetas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circuitos</w:t>
      </w:r>
      <w:r>
        <w:rPr>
          <w:spacing w:val="-5"/>
        </w:rPr>
        <w:t xml:space="preserve"> </w:t>
      </w:r>
      <w:r>
        <w:t>impresos.</w:t>
      </w:r>
    </w:p>
    <w:p w14:paraId="3C148E34" w14:textId="77777777" w:rsidR="006E3B53" w:rsidRDefault="00000000">
      <w:pPr>
        <w:pStyle w:val="Textoindependiente"/>
        <w:spacing w:before="2" w:line="360" w:lineRule="auto"/>
        <w:ind w:left="132"/>
      </w:pPr>
      <w:r>
        <w:t>Por</w:t>
      </w:r>
      <w:r>
        <w:rPr>
          <w:spacing w:val="-2"/>
        </w:rPr>
        <w:t xml:space="preserve"> </w:t>
      </w:r>
      <w:r>
        <w:t>último,</w:t>
      </w:r>
      <w:r>
        <w:rPr>
          <w:spacing w:val="-3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fundamental</w:t>
      </w:r>
      <w:r>
        <w:rPr>
          <w:spacing w:val="-4"/>
        </w:rPr>
        <w:t xml:space="preserve"> </w:t>
      </w:r>
      <w:r>
        <w:t>tener</w:t>
      </w:r>
      <w:r>
        <w:rPr>
          <w:spacing w:val="-1"/>
        </w:rPr>
        <w:t xml:space="preserve"> </w:t>
      </w:r>
      <w:r>
        <w:t>protocolos</w:t>
      </w:r>
      <w:r>
        <w:rPr>
          <w:spacing w:val="-4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normativas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calidad</w:t>
      </w:r>
      <w:r>
        <w:rPr>
          <w:spacing w:val="-1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ofrecer</w:t>
      </w:r>
      <w:r>
        <w:rPr>
          <w:spacing w:val="-1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servicio</w:t>
      </w:r>
      <w:r>
        <w:rPr>
          <w:spacing w:val="-64"/>
        </w:rPr>
        <w:t xml:space="preserve"> </w:t>
      </w:r>
      <w:r>
        <w:t>posventa</w:t>
      </w:r>
      <w:r>
        <w:rPr>
          <w:spacing w:val="-2"/>
        </w:rPr>
        <w:t xml:space="preserve"> </w:t>
      </w:r>
      <w:r>
        <w:t>de calidad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atención al</w:t>
      </w:r>
      <w:r>
        <w:rPr>
          <w:spacing w:val="-1"/>
        </w:rPr>
        <w:t xml:space="preserve"> </w:t>
      </w:r>
      <w:r>
        <w:t>cliente</w:t>
      </w:r>
      <w:r>
        <w:rPr>
          <w:spacing w:val="-1"/>
        </w:rPr>
        <w:t xml:space="preserve"> </w:t>
      </w:r>
      <w:r>
        <w:t>efectivo.</w:t>
      </w:r>
    </w:p>
    <w:p w14:paraId="7BA026B8" w14:textId="77777777" w:rsidR="006E3B53" w:rsidRDefault="006E3B53">
      <w:pPr>
        <w:spacing w:line="360" w:lineRule="auto"/>
        <w:sectPr w:rsidR="006E3B53">
          <w:pgSz w:w="12240" w:h="15840"/>
          <w:pgMar w:top="1500" w:right="780" w:bottom="1060" w:left="1000" w:header="321" w:footer="742" w:gutter="0"/>
          <w:cols w:space="720"/>
        </w:sectPr>
      </w:pPr>
    </w:p>
    <w:p w14:paraId="49FA6C23" w14:textId="77777777" w:rsidR="006E3B53" w:rsidRDefault="006E3B53">
      <w:pPr>
        <w:pStyle w:val="Textoindependiente"/>
        <w:spacing w:before="6"/>
        <w:rPr>
          <w:sz w:val="9"/>
        </w:rPr>
      </w:pPr>
    </w:p>
    <w:p w14:paraId="271347F8" w14:textId="77777777" w:rsidR="006E3B53" w:rsidRDefault="00000000">
      <w:pPr>
        <w:spacing w:before="93"/>
        <w:ind w:left="841"/>
        <w:rPr>
          <w:sz w:val="24"/>
        </w:rPr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9.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sz w:val="24"/>
        </w:rPr>
        <w:t>Síntesis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-2"/>
          <w:sz w:val="24"/>
        </w:rPr>
        <w:t xml:space="preserve"> </w:t>
      </w:r>
      <w:r>
        <w:rPr>
          <w:sz w:val="24"/>
        </w:rPr>
        <w:t>presentada.</w:t>
      </w:r>
    </w:p>
    <w:p w14:paraId="29BCB2FC" w14:textId="77777777" w:rsidR="006E3B53" w:rsidRDefault="00000000">
      <w:pPr>
        <w:pStyle w:val="Textoindependiente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407F34B" wp14:editId="400D376C">
            <wp:simplePos x="0" y="0"/>
            <wp:positionH relativeFrom="page">
              <wp:posOffset>1971675</wp:posOffset>
            </wp:positionH>
            <wp:positionV relativeFrom="paragraph">
              <wp:posOffset>187946</wp:posOffset>
            </wp:positionV>
            <wp:extent cx="3823774" cy="7324725"/>
            <wp:effectExtent l="0" t="0" r="0" b="0"/>
            <wp:wrapTopAndBottom/>
            <wp:docPr id="23" name="image13.png" descr="La figura 9, contiene la síntesis de la información presentad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3774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2B48BC" w14:textId="77777777" w:rsidR="006E3B53" w:rsidRDefault="006E3B53">
      <w:pPr>
        <w:sectPr w:rsidR="006E3B53">
          <w:pgSz w:w="12240" w:h="15840"/>
          <w:pgMar w:top="1500" w:right="780" w:bottom="1060" w:left="1000" w:header="321" w:footer="742" w:gutter="0"/>
          <w:cols w:space="720"/>
        </w:sectPr>
      </w:pPr>
    </w:p>
    <w:p w14:paraId="6292304F" w14:textId="77777777" w:rsidR="006E3B53" w:rsidRDefault="00000000">
      <w:pPr>
        <w:pStyle w:val="Textoindependiente"/>
        <w:spacing w:before="6"/>
        <w:rPr>
          <w:sz w:val="9"/>
        </w:rPr>
      </w:pPr>
      <w:r>
        <w:pict w14:anchorId="56140665">
          <v:rect id="_x0000_s2051" style="position:absolute;margin-left:423.65pt;margin-top:220.2pt;width:73pt;height:.7pt;z-index:-16166400;mso-position-horizontal-relative:page;mso-position-vertical-relative:page" fillcolor="#0462c1" stroked="f">
            <w10:wrap anchorx="page" anchory="page"/>
          </v:rect>
        </w:pict>
      </w:r>
      <w:r>
        <w:pict w14:anchorId="59463A90">
          <v:rect id="_x0000_s2050" style="position:absolute;margin-left:423.65pt;margin-top:256.95pt;width:92.3pt;height:.7pt;z-index:-16165888;mso-position-horizontal-relative:page;mso-position-vertical-relative:page" fillcolor="#0462c1" stroked="f">
            <w10:wrap anchorx="page" anchory="page"/>
          </v:rect>
        </w:pict>
      </w:r>
    </w:p>
    <w:p w14:paraId="1D5422A4" w14:textId="77777777" w:rsidR="006E3B53" w:rsidRDefault="00000000">
      <w:pPr>
        <w:pStyle w:val="Ttulo1"/>
        <w:ind w:left="132"/>
      </w:pPr>
      <w:bookmarkStart w:id="10" w:name="Material_complementario"/>
      <w:bookmarkStart w:id="11" w:name="_bookmark5"/>
      <w:bookmarkEnd w:id="10"/>
      <w:bookmarkEnd w:id="11"/>
      <w:r>
        <w:t>Material</w:t>
      </w:r>
      <w:r>
        <w:rPr>
          <w:spacing w:val="-7"/>
        </w:rPr>
        <w:t xml:space="preserve"> </w:t>
      </w:r>
      <w:r>
        <w:t>complementario</w:t>
      </w:r>
    </w:p>
    <w:p w14:paraId="3FC19C2F" w14:textId="77777777" w:rsidR="006E3B53" w:rsidRDefault="006E3B53">
      <w:pPr>
        <w:pStyle w:val="Textoindependiente"/>
        <w:rPr>
          <w:rFonts w:ascii="Arial"/>
          <w:b/>
          <w:sz w:val="20"/>
        </w:rPr>
      </w:pPr>
    </w:p>
    <w:p w14:paraId="0191902B" w14:textId="77777777" w:rsidR="006E3B53" w:rsidRDefault="006E3B53">
      <w:pPr>
        <w:pStyle w:val="Textoindependiente"/>
        <w:spacing w:before="8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145" w:type="dxa"/>
        <w:tblBorders>
          <w:top w:val="single" w:sz="4" w:space="0" w:color="C8C8C8"/>
          <w:left w:val="single" w:sz="4" w:space="0" w:color="C8C8C8"/>
          <w:bottom w:val="single" w:sz="4" w:space="0" w:color="C8C8C8"/>
          <w:right w:val="single" w:sz="4" w:space="0" w:color="C8C8C8"/>
          <w:insideH w:val="single" w:sz="4" w:space="0" w:color="C8C8C8"/>
          <w:insideV w:val="single" w:sz="4" w:space="0" w:color="C8C8C8"/>
        </w:tblBorders>
        <w:tblLayout w:type="fixed"/>
        <w:tblLook w:val="01E0" w:firstRow="1" w:lastRow="1" w:firstColumn="1" w:lastColumn="1" w:noHBand="0" w:noVBand="0"/>
      </w:tblPr>
      <w:tblGrid>
        <w:gridCol w:w="1980"/>
        <w:gridCol w:w="3970"/>
        <w:gridCol w:w="1276"/>
        <w:gridCol w:w="2846"/>
      </w:tblGrid>
      <w:tr w:rsidR="006E3B53" w14:paraId="4C5431AA" w14:textId="77777777">
        <w:trPr>
          <w:trHeight w:val="743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 w14:paraId="485473F9" w14:textId="77777777" w:rsidR="006E3B53" w:rsidRDefault="006E3B53">
            <w:pPr>
              <w:pStyle w:val="TableParagraph"/>
              <w:spacing w:before="10"/>
              <w:ind w:left="0"/>
              <w:rPr>
                <w:rFonts w:ascii="Arial"/>
                <w:b/>
                <w:sz w:val="21"/>
              </w:rPr>
            </w:pPr>
          </w:p>
          <w:p w14:paraId="6AF1F3B1" w14:textId="77777777" w:rsidR="006E3B53" w:rsidRDefault="00000000">
            <w:pPr>
              <w:pStyle w:val="TableParagraph"/>
              <w:ind w:left="115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0D0D0D"/>
                <w:sz w:val="21"/>
              </w:rPr>
              <w:t>Tema</w:t>
            </w:r>
          </w:p>
        </w:tc>
        <w:tc>
          <w:tcPr>
            <w:tcW w:w="3970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 w14:paraId="5F1EC99B" w14:textId="77777777" w:rsidR="006E3B53" w:rsidRDefault="006E3B53">
            <w:pPr>
              <w:pStyle w:val="TableParagraph"/>
              <w:spacing w:before="10"/>
              <w:ind w:left="0"/>
              <w:rPr>
                <w:rFonts w:ascii="Arial"/>
                <w:b/>
                <w:sz w:val="21"/>
              </w:rPr>
            </w:pPr>
          </w:p>
          <w:p w14:paraId="3B292656" w14:textId="77777777" w:rsidR="006E3B53" w:rsidRDefault="00000000">
            <w:pPr>
              <w:pStyle w:val="TableParagraph"/>
              <w:ind w:left="115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0D0D0D"/>
                <w:sz w:val="21"/>
              </w:rPr>
              <w:t>Referencia</w:t>
            </w:r>
            <w:r>
              <w:rPr>
                <w:rFonts w:ascii="Arial"/>
                <w:b/>
                <w:color w:val="0D0D0D"/>
                <w:spacing w:val="-2"/>
                <w:sz w:val="21"/>
              </w:rPr>
              <w:t xml:space="preserve"> </w:t>
            </w:r>
            <w:r>
              <w:rPr>
                <w:rFonts w:ascii="Arial"/>
                <w:b/>
                <w:color w:val="0D0D0D"/>
                <w:sz w:val="21"/>
              </w:rPr>
              <w:t>APA</w:t>
            </w:r>
            <w:r>
              <w:rPr>
                <w:rFonts w:ascii="Arial"/>
                <w:b/>
                <w:color w:val="0D0D0D"/>
                <w:spacing w:val="-3"/>
                <w:sz w:val="21"/>
              </w:rPr>
              <w:t xml:space="preserve"> </w:t>
            </w:r>
            <w:r>
              <w:rPr>
                <w:rFonts w:ascii="Arial"/>
                <w:b/>
                <w:color w:val="0D0D0D"/>
                <w:sz w:val="21"/>
              </w:rPr>
              <w:t>del</w:t>
            </w:r>
            <w:r>
              <w:rPr>
                <w:rFonts w:ascii="Arial"/>
                <w:b/>
                <w:color w:val="0D0D0D"/>
                <w:spacing w:val="-2"/>
                <w:sz w:val="21"/>
              </w:rPr>
              <w:t xml:space="preserve"> </w:t>
            </w:r>
            <w:r>
              <w:rPr>
                <w:rFonts w:ascii="Arial"/>
                <w:b/>
                <w:color w:val="0D0D0D"/>
                <w:sz w:val="21"/>
              </w:rPr>
              <w:t>Material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 w14:paraId="34B081B7" w14:textId="77777777" w:rsidR="006E3B53" w:rsidRDefault="00000000">
            <w:pPr>
              <w:pStyle w:val="TableParagraph"/>
              <w:spacing w:before="129"/>
              <w:ind w:left="113" w:right="337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0D0D0D"/>
                <w:sz w:val="21"/>
              </w:rPr>
              <w:t>Tipo de</w:t>
            </w:r>
            <w:r>
              <w:rPr>
                <w:rFonts w:ascii="Arial"/>
                <w:b/>
                <w:color w:val="0D0D0D"/>
                <w:spacing w:val="1"/>
                <w:sz w:val="21"/>
              </w:rPr>
              <w:t xml:space="preserve"> </w:t>
            </w:r>
            <w:r>
              <w:rPr>
                <w:rFonts w:ascii="Arial"/>
                <w:b/>
                <w:color w:val="0D0D0D"/>
                <w:sz w:val="21"/>
              </w:rPr>
              <w:t>material</w:t>
            </w:r>
          </w:p>
        </w:tc>
        <w:tc>
          <w:tcPr>
            <w:tcW w:w="2846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 w14:paraId="726D2677" w14:textId="77777777" w:rsidR="006E3B53" w:rsidRDefault="00000000">
            <w:pPr>
              <w:pStyle w:val="TableParagraph"/>
              <w:spacing w:before="9"/>
              <w:ind w:left="114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0D0D0D"/>
                <w:sz w:val="21"/>
              </w:rPr>
              <w:t>Enlace</w:t>
            </w:r>
            <w:r>
              <w:rPr>
                <w:rFonts w:ascii="Arial"/>
                <w:b/>
                <w:color w:val="0D0D0D"/>
                <w:spacing w:val="-1"/>
                <w:sz w:val="21"/>
              </w:rPr>
              <w:t xml:space="preserve"> </w:t>
            </w:r>
            <w:r>
              <w:rPr>
                <w:rFonts w:ascii="Arial"/>
                <w:b/>
                <w:color w:val="0D0D0D"/>
                <w:sz w:val="21"/>
              </w:rPr>
              <w:t>del</w:t>
            </w:r>
            <w:r>
              <w:rPr>
                <w:rFonts w:ascii="Arial"/>
                <w:b/>
                <w:color w:val="0D0D0D"/>
                <w:spacing w:val="-5"/>
                <w:sz w:val="21"/>
              </w:rPr>
              <w:t xml:space="preserve"> </w:t>
            </w:r>
            <w:r>
              <w:rPr>
                <w:rFonts w:ascii="Arial"/>
                <w:b/>
                <w:color w:val="0D0D0D"/>
                <w:sz w:val="21"/>
              </w:rPr>
              <w:t>Recurso o</w:t>
            </w:r>
          </w:p>
          <w:p w14:paraId="60698D07" w14:textId="77777777" w:rsidR="006E3B53" w:rsidRDefault="00000000">
            <w:pPr>
              <w:pStyle w:val="TableParagraph"/>
              <w:spacing w:line="240" w:lineRule="exact"/>
              <w:ind w:left="114" w:right="378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0D0D0D"/>
                <w:sz w:val="21"/>
              </w:rPr>
              <w:t>Archivo del documento</w:t>
            </w:r>
            <w:r>
              <w:rPr>
                <w:rFonts w:ascii="Arial"/>
                <w:b/>
                <w:color w:val="0D0D0D"/>
                <w:spacing w:val="-56"/>
                <w:sz w:val="21"/>
              </w:rPr>
              <w:t xml:space="preserve"> </w:t>
            </w:r>
            <w:r>
              <w:rPr>
                <w:rFonts w:ascii="Arial"/>
                <w:b/>
                <w:color w:val="0D0D0D"/>
                <w:sz w:val="21"/>
              </w:rPr>
              <w:t>material</w:t>
            </w:r>
          </w:p>
        </w:tc>
      </w:tr>
      <w:tr w:rsidR="006E3B53" w14:paraId="2F3ADE81" w14:textId="77777777">
        <w:trPr>
          <w:trHeight w:val="1449"/>
        </w:trPr>
        <w:tc>
          <w:tcPr>
            <w:tcW w:w="1980" w:type="dxa"/>
            <w:tcBorders>
              <w:top w:val="nil"/>
            </w:tcBorders>
            <w:shd w:val="clear" w:color="auto" w:fill="ECECEC"/>
          </w:tcPr>
          <w:p w14:paraId="550224B8" w14:textId="77777777" w:rsidR="006E3B53" w:rsidRDefault="00000000">
            <w:pPr>
              <w:pStyle w:val="TableParagraph"/>
              <w:spacing w:line="360" w:lineRule="auto"/>
              <w:ind w:right="719" w:firstLine="58"/>
              <w:rPr>
                <w:sz w:val="21"/>
              </w:rPr>
            </w:pPr>
            <w:r>
              <w:rPr>
                <w:color w:val="0D0D0D"/>
                <w:sz w:val="21"/>
              </w:rPr>
              <w:t>Aparatos</w:t>
            </w:r>
            <w:r>
              <w:rPr>
                <w:color w:val="0D0D0D"/>
                <w:spacing w:val="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eléctricos y</w:t>
            </w:r>
            <w:r>
              <w:rPr>
                <w:color w:val="0D0D0D"/>
                <w:spacing w:val="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electrónicos</w:t>
            </w:r>
          </w:p>
        </w:tc>
        <w:tc>
          <w:tcPr>
            <w:tcW w:w="3970" w:type="dxa"/>
            <w:tcBorders>
              <w:top w:val="nil"/>
            </w:tcBorders>
            <w:shd w:val="clear" w:color="auto" w:fill="ECECEC"/>
          </w:tcPr>
          <w:p w14:paraId="4E477824" w14:textId="77777777" w:rsidR="006E3B53" w:rsidRDefault="00000000">
            <w:pPr>
              <w:pStyle w:val="TableParagraph"/>
              <w:spacing w:line="360" w:lineRule="auto"/>
              <w:ind w:right="235"/>
              <w:rPr>
                <w:sz w:val="21"/>
              </w:rPr>
            </w:pPr>
            <w:r>
              <w:rPr>
                <w:color w:val="0D0D0D"/>
                <w:sz w:val="21"/>
              </w:rPr>
              <w:t>Ministerio de Medio Ambiente – PNUD</w:t>
            </w:r>
            <w:r>
              <w:rPr>
                <w:color w:val="0D0D0D"/>
                <w:spacing w:val="-56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(2017).</w:t>
            </w:r>
            <w:r>
              <w:rPr>
                <w:color w:val="0D0D0D"/>
                <w:spacing w:val="-3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Política</w:t>
            </w:r>
            <w:r>
              <w:rPr>
                <w:color w:val="0D0D0D"/>
                <w:spacing w:val="-4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Nacional,</w:t>
            </w:r>
            <w:r>
              <w:rPr>
                <w:color w:val="0D0D0D"/>
                <w:spacing w:val="-3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RAEE.</w:t>
            </w:r>
          </w:p>
        </w:tc>
        <w:tc>
          <w:tcPr>
            <w:tcW w:w="1276" w:type="dxa"/>
            <w:tcBorders>
              <w:top w:val="nil"/>
            </w:tcBorders>
            <w:shd w:val="clear" w:color="auto" w:fill="ECECEC"/>
          </w:tcPr>
          <w:p w14:paraId="26D8D9FE" w14:textId="77777777" w:rsidR="006E3B53" w:rsidRDefault="00000000">
            <w:pPr>
              <w:pStyle w:val="TableParagraph"/>
              <w:ind w:left="108"/>
              <w:rPr>
                <w:sz w:val="21"/>
              </w:rPr>
            </w:pPr>
            <w:r>
              <w:rPr>
                <w:color w:val="0D0D0D"/>
                <w:sz w:val="21"/>
              </w:rPr>
              <w:t>Libro.</w:t>
            </w:r>
          </w:p>
        </w:tc>
        <w:tc>
          <w:tcPr>
            <w:tcW w:w="2846" w:type="dxa"/>
            <w:tcBorders>
              <w:top w:val="nil"/>
            </w:tcBorders>
            <w:shd w:val="clear" w:color="auto" w:fill="ECECEC"/>
          </w:tcPr>
          <w:p w14:paraId="682FA1BD" w14:textId="77777777" w:rsidR="006E3B53" w:rsidRDefault="00000000">
            <w:pPr>
              <w:pStyle w:val="TableParagraph"/>
              <w:spacing w:line="360" w:lineRule="auto"/>
              <w:ind w:left="109" w:right="107"/>
              <w:rPr>
                <w:sz w:val="21"/>
              </w:rPr>
            </w:pPr>
            <w:hyperlink r:id="rId22">
              <w:r>
                <w:rPr>
                  <w:color w:val="0462C1"/>
                  <w:sz w:val="21"/>
                  <w:u w:val="single" w:color="0462C1"/>
                </w:rPr>
                <w:t>https://www.minambiente.g</w:t>
              </w:r>
            </w:hyperlink>
            <w:r>
              <w:rPr>
                <w:color w:val="0462C1"/>
                <w:spacing w:val="1"/>
                <w:sz w:val="21"/>
              </w:rPr>
              <w:t xml:space="preserve"> </w:t>
            </w:r>
            <w:hyperlink r:id="rId23">
              <w:r>
                <w:rPr>
                  <w:color w:val="0462C1"/>
                  <w:sz w:val="21"/>
                  <w:u w:val="single" w:color="0462C1"/>
                </w:rPr>
                <w:t>ov.co/</w:t>
              </w:r>
              <w:proofErr w:type="spellStart"/>
              <w:r>
                <w:rPr>
                  <w:color w:val="0462C1"/>
                  <w:sz w:val="21"/>
                  <w:u w:val="single" w:color="0462C1"/>
                </w:rPr>
                <w:t>wp</w:t>
              </w:r>
              <w:proofErr w:type="spellEnd"/>
              <w:r>
                <w:rPr>
                  <w:color w:val="0462C1"/>
                  <w:sz w:val="21"/>
                  <w:u w:val="single" w:color="0462C1"/>
                </w:rPr>
                <w:t>-</w:t>
              </w:r>
            </w:hyperlink>
            <w:r>
              <w:rPr>
                <w:color w:val="0462C1"/>
                <w:spacing w:val="1"/>
                <w:sz w:val="21"/>
              </w:rPr>
              <w:t xml:space="preserve"> </w:t>
            </w:r>
            <w:hyperlink r:id="rId24">
              <w:proofErr w:type="spellStart"/>
              <w:r>
                <w:rPr>
                  <w:color w:val="0462C1"/>
                  <w:sz w:val="21"/>
                  <w:u w:val="single" w:color="0462C1"/>
                </w:rPr>
                <w:t>content</w:t>
              </w:r>
              <w:proofErr w:type="spellEnd"/>
              <w:r>
                <w:rPr>
                  <w:color w:val="0462C1"/>
                  <w:sz w:val="21"/>
                  <w:u w:val="single" w:color="0462C1"/>
                </w:rPr>
                <w:t>/</w:t>
              </w:r>
              <w:proofErr w:type="spellStart"/>
              <w:r>
                <w:rPr>
                  <w:color w:val="0462C1"/>
                  <w:sz w:val="21"/>
                  <w:u w:val="single" w:color="0462C1"/>
                </w:rPr>
                <w:t>uploads</w:t>
              </w:r>
              <w:proofErr w:type="spellEnd"/>
              <w:r>
                <w:rPr>
                  <w:color w:val="0462C1"/>
                  <w:sz w:val="21"/>
                  <w:u w:val="single" w:color="0462C1"/>
                </w:rPr>
                <w:t>/2021/10/Po</w:t>
              </w:r>
            </w:hyperlink>
          </w:p>
          <w:p w14:paraId="065CBFE8" w14:textId="77777777" w:rsidR="006E3B53" w:rsidRDefault="00000000">
            <w:pPr>
              <w:pStyle w:val="TableParagraph"/>
              <w:ind w:left="109"/>
              <w:rPr>
                <w:sz w:val="21"/>
              </w:rPr>
            </w:pPr>
            <w:hyperlink r:id="rId25">
              <w:r>
                <w:rPr>
                  <w:color w:val="0462C1"/>
                  <w:sz w:val="21"/>
                </w:rPr>
                <w:t>litica_RAEE.pdf</w:t>
              </w:r>
            </w:hyperlink>
          </w:p>
        </w:tc>
      </w:tr>
    </w:tbl>
    <w:p w14:paraId="77F1B27F" w14:textId="77777777" w:rsidR="006E3B53" w:rsidRDefault="006E3B53">
      <w:pPr>
        <w:rPr>
          <w:sz w:val="21"/>
        </w:rPr>
        <w:sectPr w:rsidR="006E3B53">
          <w:pgSz w:w="12240" w:h="15840"/>
          <w:pgMar w:top="1500" w:right="780" w:bottom="1060" w:left="1000" w:header="321" w:footer="742" w:gutter="0"/>
          <w:cols w:space="720"/>
        </w:sectPr>
      </w:pPr>
    </w:p>
    <w:p w14:paraId="0E59A1C9" w14:textId="77777777" w:rsidR="006E3B53" w:rsidRDefault="006E3B53">
      <w:pPr>
        <w:pStyle w:val="Textoindependiente"/>
        <w:spacing w:before="6"/>
        <w:rPr>
          <w:rFonts w:ascii="Arial"/>
          <w:b/>
          <w:sz w:val="9"/>
        </w:rPr>
      </w:pPr>
    </w:p>
    <w:p w14:paraId="1FA04203" w14:textId="77777777" w:rsidR="006E3B53" w:rsidRDefault="00000000">
      <w:pPr>
        <w:pStyle w:val="Ttulo1"/>
        <w:ind w:left="132"/>
      </w:pPr>
      <w:bookmarkStart w:id="12" w:name="Glosario"/>
      <w:bookmarkStart w:id="13" w:name="_bookmark6"/>
      <w:bookmarkEnd w:id="12"/>
      <w:bookmarkEnd w:id="13"/>
      <w:r>
        <w:t>Glosario</w:t>
      </w:r>
    </w:p>
    <w:p w14:paraId="62112416" w14:textId="77777777" w:rsidR="006E3B53" w:rsidRDefault="006E3B53">
      <w:pPr>
        <w:pStyle w:val="Textoindependiente"/>
        <w:spacing w:before="8"/>
        <w:rPr>
          <w:rFonts w:ascii="Arial"/>
          <w:b/>
          <w:sz w:val="32"/>
        </w:rPr>
      </w:pPr>
    </w:p>
    <w:p w14:paraId="46A24645" w14:textId="77777777" w:rsidR="006E3B53" w:rsidRDefault="00000000">
      <w:pPr>
        <w:pStyle w:val="Textoindependiente"/>
        <w:spacing w:before="1" w:line="360" w:lineRule="auto"/>
        <w:ind w:left="132" w:right="956" w:firstLine="708"/>
      </w:pPr>
      <w:r>
        <w:rPr>
          <w:rFonts w:ascii="Arial" w:hAnsi="Arial"/>
          <w:b/>
        </w:rPr>
        <w:t xml:space="preserve">Mantenimiento: </w:t>
      </w:r>
      <w:r>
        <w:t>acción y efecto de mantener, actividad para conservar el estado</w:t>
      </w:r>
      <w:r>
        <w:rPr>
          <w:spacing w:val="-64"/>
        </w:rPr>
        <w:t xml:space="preserve"> </w:t>
      </w:r>
      <w:r>
        <w:t>óptimo</w:t>
      </w:r>
      <w:r>
        <w:rPr>
          <w:spacing w:val="-1"/>
        </w:rPr>
        <w:t xml:space="preserve"> </w:t>
      </w:r>
      <w:r>
        <w:t>de un equipo eléctrico o</w:t>
      </w:r>
      <w:r>
        <w:rPr>
          <w:spacing w:val="-1"/>
        </w:rPr>
        <w:t xml:space="preserve"> </w:t>
      </w:r>
      <w:r>
        <w:t>electrónico.</w:t>
      </w:r>
    </w:p>
    <w:p w14:paraId="5A6E9C95" w14:textId="77777777" w:rsidR="006E3B53" w:rsidRDefault="00000000">
      <w:pPr>
        <w:pStyle w:val="Textoindependiente"/>
        <w:spacing w:before="160" w:line="360" w:lineRule="auto"/>
        <w:ind w:left="132" w:right="435" w:firstLine="708"/>
      </w:pPr>
      <w:r>
        <w:rPr>
          <w:rFonts w:ascii="Arial" w:hAnsi="Arial"/>
          <w:b/>
        </w:rPr>
        <w:t>Plan:</w:t>
      </w:r>
      <w:r>
        <w:rPr>
          <w:rFonts w:ascii="Arial" w:hAnsi="Arial"/>
          <w:b/>
          <w:spacing w:val="-3"/>
        </w:rPr>
        <w:t xml:space="preserve"> </w:t>
      </w:r>
      <w:r>
        <w:t>desarrollo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programa</w:t>
      </w:r>
      <w:r>
        <w:rPr>
          <w:spacing w:val="-3"/>
        </w:rPr>
        <w:t xml:space="preserve"> </w:t>
      </w:r>
      <w:r>
        <w:t>u</w:t>
      </w:r>
      <w:r>
        <w:rPr>
          <w:spacing w:val="-2"/>
        </w:rPr>
        <w:t xml:space="preserve"> </w:t>
      </w:r>
      <w:r>
        <w:t>operación</w:t>
      </w:r>
      <w:r>
        <w:rPr>
          <w:spacing w:val="-3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descripción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actividades</w:t>
      </w:r>
      <w:r>
        <w:rPr>
          <w:spacing w:val="-4"/>
        </w:rPr>
        <w:t xml:space="preserve"> </w:t>
      </w:r>
      <w:r>
        <w:t>para</w:t>
      </w:r>
      <w:r>
        <w:rPr>
          <w:spacing w:val="-64"/>
        </w:rPr>
        <w:t xml:space="preserve"> </w:t>
      </w:r>
      <w:r>
        <w:t>llegar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objetivo, en</w:t>
      </w:r>
      <w:r>
        <w:rPr>
          <w:spacing w:val="-3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caso,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mantenimiento</w:t>
      </w:r>
      <w:r>
        <w:rPr>
          <w:spacing w:val="-1"/>
        </w:rPr>
        <w:t xml:space="preserve"> </w:t>
      </w:r>
      <w:r>
        <w:t>correcto de</w:t>
      </w:r>
      <w:r>
        <w:rPr>
          <w:spacing w:val="-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equipo.</w:t>
      </w:r>
    </w:p>
    <w:p w14:paraId="6079DFF6" w14:textId="77777777" w:rsidR="006E3B53" w:rsidRDefault="00000000">
      <w:pPr>
        <w:pStyle w:val="Textoindependiente"/>
        <w:spacing w:before="161" w:line="360" w:lineRule="auto"/>
        <w:ind w:left="132" w:firstLine="708"/>
      </w:pPr>
      <w:r>
        <w:rPr>
          <w:rFonts w:ascii="Arial" w:hAnsi="Arial"/>
          <w:b/>
        </w:rPr>
        <w:t>Productos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electrónicos:</w:t>
      </w:r>
      <w:r>
        <w:rPr>
          <w:rFonts w:ascii="Arial" w:hAnsi="Arial"/>
          <w:b/>
          <w:spacing w:val="-1"/>
        </w:rPr>
        <w:t xml:space="preserve"> </w:t>
      </w:r>
      <w:r>
        <w:t>equipos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funcionan</w:t>
      </w:r>
      <w:r>
        <w:rPr>
          <w:spacing w:val="-4"/>
        </w:rPr>
        <w:t xml:space="preserve"> </w:t>
      </w:r>
      <w:r>
        <w:t>basados</w:t>
      </w:r>
      <w:r>
        <w:rPr>
          <w:spacing w:val="-5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electrónica,</w:t>
      </w:r>
      <w:r>
        <w:rPr>
          <w:spacing w:val="-5"/>
        </w:rPr>
        <w:t xml:space="preserve"> </w:t>
      </w:r>
      <w:r>
        <w:t>diodos,</w:t>
      </w:r>
      <w:r>
        <w:rPr>
          <w:spacing w:val="-63"/>
        </w:rPr>
        <w:t xml:space="preserve"> </w:t>
      </w:r>
      <w:r>
        <w:t>transistores,</w:t>
      </w:r>
      <w:r>
        <w:rPr>
          <w:spacing w:val="-4"/>
        </w:rPr>
        <w:t xml:space="preserve"> </w:t>
      </w:r>
      <w:r>
        <w:t>tarjetas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circuitos</w:t>
      </w:r>
      <w:r>
        <w:rPr>
          <w:spacing w:val="-1"/>
        </w:rPr>
        <w:t xml:space="preserve"> </w:t>
      </w:r>
      <w:r>
        <w:t>impresos,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integran</w:t>
      </w:r>
      <w:r>
        <w:rPr>
          <w:spacing w:val="-1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otros</w:t>
      </w:r>
      <w:r>
        <w:rPr>
          <w:spacing w:val="-1"/>
        </w:rPr>
        <w:t xml:space="preserve"> </w:t>
      </w:r>
      <w:r>
        <w:t>componentes.</w:t>
      </w:r>
    </w:p>
    <w:p w14:paraId="3E91C66C" w14:textId="77777777" w:rsidR="006E3B53" w:rsidRDefault="00000000">
      <w:pPr>
        <w:pStyle w:val="Textoindependiente"/>
        <w:spacing w:before="159" w:line="360" w:lineRule="auto"/>
        <w:ind w:left="132" w:right="435" w:firstLine="708"/>
      </w:pPr>
      <w:r>
        <w:rPr>
          <w:rFonts w:ascii="Arial" w:hAnsi="Arial"/>
          <w:b/>
        </w:rPr>
        <w:t>Protocolo:</w:t>
      </w:r>
      <w:r>
        <w:rPr>
          <w:rFonts w:ascii="Arial" w:hAnsi="Arial"/>
          <w:b/>
          <w:spacing w:val="-2"/>
        </w:rPr>
        <w:t xml:space="preserve"> </w:t>
      </w:r>
      <w:r>
        <w:t>establecimiento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acciones</w:t>
      </w:r>
      <w:r>
        <w:rPr>
          <w:spacing w:val="-2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cumplir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letra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obtener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resultado</w:t>
      </w:r>
      <w:r>
        <w:rPr>
          <w:spacing w:val="-64"/>
        </w:rPr>
        <w:t xml:space="preserve"> </w:t>
      </w:r>
      <w:r>
        <w:t>deseado o mantener un procedimiento continuo de un proceso. Está relacionado con</w:t>
      </w:r>
      <w:r>
        <w:rPr>
          <w:spacing w:val="1"/>
        </w:rPr>
        <w:t xml:space="preserve"> </w:t>
      </w:r>
      <w:r>
        <w:t>protocolos de servicio en el tema de calidad o protocolos de mantenimiento preventivo o</w:t>
      </w:r>
      <w:r>
        <w:rPr>
          <w:spacing w:val="1"/>
        </w:rPr>
        <w:t xml:space="preserve"> </w:t>
      </w:r>
      <w:r>
        <w:t>correctivo.</w:t>
      </w:r>
    </w:p>
    <w:p w14:paraId="7975DFD8" w14:textId="77777777" w:rsidR="006E3B53" w:rsidRDefault="006E3B53">
      <w:pPr>
        <w:spacing w:line="360" w:lineRule="auto"/>
        <w:sectPr w:rsidR="006E3B53">
          <w:pgSz w:w="12240" w:h="15840"/>
          <w:pgMar w:top="1500" w:right="780" w:bottom="1060" w:left="1000" w:header="321" w:footer="742" w:gutter="0"/>
          <w:cols w:space="720"/>
        </w:sectPr>
      </w:pPr>
    </w:p>
    <w:p w14:paraId="3A194DAA" w14:textId="77777777" w:rsidR="006E3B53" w:rsidRDefault="006E3B53">
      <w:pPr>
        <w:pStyle w:val="Textoindependiente"/>
        <w:spacing w:before="6"/>
        <w:rPr>
          <w:sz w:val="9"/>
        </w:rPr>
      </w:pPr>
    </w:p>
    <w:p w14:paraId="77C557AF" w14:textId="77777777" w:rsidR="006E3B53" w:rsidRDefault="00000000">
      <w:pPr>
        <w:pStyle w:val="Ttulo1"/>
        <w:ind w:left="132"/>
      </w:pPr>
      <w:bookmarkStart w:id="14" w:name="Referencias_bibliográficas"/>
      <w:bookmarkStart w:id="15" w:name="_bookmark7"/>
      <w:bookmarkEnd w:id="14"/>
      <w:bookmarkEnd w:id="15"/>
      <w:r>
        <w:t>Referencias</w:t>
      </w:r>
      <w:r>
        <w:rPr>
          <w:spacing w:val="-7"/>
        </w:rPr>
        <w:t xml:space="preserve"> </w:t>
      </w:r>
      <w:r>
        <w:t>bibliográficas</w:t>
      </w:r>
    </w:p>
    <w:p w14:paraId="68C1C81D" w14:textId="77777777" w:rsidR="006E3B53" w:rsidRDefault="006E3B53">
      <w:pPr>
        <w:pStyle w:val="Textoindependiente"/>
        <w:spacing w:before="8"/>
        <w:rPr>
          <w:rFonts w:ascii="Arial"/>
          <w:b/>
          <w:sz w:val="32"/>
        </w:rPr>
      </w:pPr>
    </w:p>
    <w:p w14:paraId="6D26DDF8" w14:textId="77777777" w:rsidR="006E3B53" w:rsidRDefault="00000000">
      <w:pPr>
        <w:pStyle w:val="Textoindependiente"/>
        <w:spacing w:before="1" w:line="360" w:lineRule="auto"/>
        <w:ind w:left="132" w:right="3172" w:firstLine="708"/>
      </w:pPr>
      <w:proofErr w:type="spellStart"/>
      <w:r>
        <w:t>Accounter</w:t>
      </w:r>
      <w:proofErr w:type="spellEnd"/>
      <w:r>
        <w:t>. (2015). ABC del Estatuto del Consumidor.</w:t>
      </w:r>
      <w:r>
        <w:rPr>
          <w:spacing w:val="1"/>
        </w:rPr>
        <w:t xml:space="preserve"> </w:t>
      </w:r>
      <w:hyperlink r:id="rId26">
        <w:r>
          <w:rPr>
            <w:color w:val="0462C1"/>
            <w:spacing w:val="-1"/>
            <w:u w:val="single" w:color="0462C1"/>
          </w:rPr>
          <w:t>https://accounter.co/boletines/abc-del-estatuto-del-consumidor.html</w:t>
        </w:r>
      </w:hyperlink>
    </w:p>
    <w:p w14:paraId="071E6058" w14:textId="77777777" w:rsidR="006E3B53" w:rsidRDefault="00000000">
      <w:pPr>
        <w:pStyle w:val="Textoindependiente"/>
        <w:spacing w:before="160" w:line="499" w:lineRule="auto"/>
        <w:ind w:left="841" w:right="541"/>
      </w:pPr>
      <w:r>
        <w:t>Huerta, J. (2014). Diagramas de flujo [Figura]. Mantenimiento preventivo y correctivo.</w:t>
      </w:r>
      <w:r>
        <w:rPr>
          <w:spacing w:val="-64"/>
        </w:rPr>
        <w:t xml:space="preserve"> </w:t>
      </w:r>
      <w:r>
        <w:t>Ministerio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Medio Ambiente</w:t>
      </w:r>
      <w:r>
        <w:rPr>
          <w:spacing w:val="1"/>
        </w:rPr>
        <w:t xml:space="preserve"> </w:t>
      </w:r>
      <w:r>
        <w:t>– PNUD. (2017).</w:t>
      </w:r>
      <w:r>
        <w:rPr>
          <w:spacing w:val="-1"/>
        </w:rPr>
        <w:t xml:space="preserve"> </w:t>
      </w:r>
      <w:r>
        <w:t>Política</w:t>
      </w:r>
      <w:r>
        <w:rPr>
          <w:spacing w:val="-1"/>
        </w:rPr>
        <w:t xml:space="preserve"> </w:t>
      </w:r>
      <w:r>
        <w:t>Nacional, RAEE.</w:t>
      </w:r>
    </w:p>
    <w:p w14:paraId="3362BD27" w14:textId="77777777" w:rsidR="006E3B53" w:rsidRDefault="006E3B53">
      <w:pPr>
        <w:spacing w:line="499" w:lineRule="auto"/>
        <w:sectPr w:rsidR="006E3B53">
          <w:pgSz w:w="12240" w:h="15840"/>
          <w:pgMar w:top="1500" w:right="780" w:bottom="1060" w:left="1000" w:header="321" w:footer="742" w:gutter="0"/>
          <w:cols w:space="720"/>
        </w:sectPr>
      </w:pPr>
    </w:p>
    <w:p w14:paraId="6DFF48F2" w14:textId="77777777" w:rsidR="006E3B53" w:rsidRDefault="006E3B53">
      <w:pPr>
        <w:pStyle w:val="Textoindependiente"/>
        <w:spacing w:before="6"/>
        <w:rPr>
          <w:sz w:val="9"/>
        </w:rPr>
      </w:pPr>
    </w:p>
    <w:p w14:paraId="759E6C90" w14:textId="77777777" w:rsidR="006E3B53" w:rsidRDefault="00000000">
      <w:pPr>
        <w:pStyle w:val="Ttulo1"/>
        <w:ind w:left="132"/>
      </w:pPr>
      <w:bookmarkStart w:id="16" w:name="Créditos"/>
      <w:bookmarkStart w:id="17" w:name="_bookmark8"/>
      <w:bookmarkEnd w:id="16"/>
      <w:bookmarkEnd w:id="17"/>
      <w:r>
        <w:t>Créditos</w:t>
      </w:r>
    </w:p>
    <w:p w14:paraId="59B7CBDE" w14:textId="77777777" w:rsidR="006E3B53" w:rsidRDefault="006E3B53">
      <w:pPr>
        <w:pStyle w:val="Textoindependiente"/>
        <w:rPr>
          <w:rFonts w:ascii="Arial"/>
          <w:b/>
          <w:sz w:val="20"/>
        </w:rPr>
      </w:pPr>
    </w:p>
    <w:p w14:paraId="7B14F1B7" w14:textId="77777777" w:rsidR="006E3B53" w:rsidRDefault="006E3B53">
      <w:pPr>
        <w:pStyle w:val="Textoindependiente"/>
        <w:spacing w:before="8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145" w:type="dxa"/>
        <w:tblBorders>
          <w:top w:val="single" w:sz="4" w:space="0" w:color="C8C8C8"/>
          <w:left w:val="single" w:sz="4" w:space="0" w:color="C8C8C8"/>
          <w:bottom w:val="single" w:sz="4" w:space="0" w:color="C8C8C8"/>
          <w:right w:val="single" w:sz="4" w:space="0" w:color="C8C8C8"/>
          <w:insideH w:val="single" w:sz="4" w:space="0" w:color="C8C8C8"/>
          <w:insideV w:val="single" w:sz="4" w:space="0" w:color="C8C8C8"/>
        </w:tblBorders>
        <w:tblLayout w:type="fixed"/>
        <w:tblLook w:val="01E0" w:firstRow="1" w:lastRow="1" w:firstColumn="1" w:lastColumn="1" w:noHBand="0" w:noVBand="0"/>
      </w:tblPr>
      <w:tblGrid>
        <w:gridCol w:w="2456"/>
        <w:gridCol w:w="3071"/>
        <w:gridCol w:w="4679"/>
      </w:tblGrid>
      <w:tr w:rsidR="006E3B53" w14:paraId="25407240" w14:textId="77777777">
        <w:trPr>
          <w:trHeight w:val="381"/>
        </w:trPr>
        <w:tc>
          <w:tcPr>
            <w:tcW w:w="2456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 w14:paraId="6D89F329" w14:textId="77777777" w:rsidR="006E3B53" w:rsidRDefault="00000000">
            <w:pPr>
              <w:pStyle w:val="TableParagraph"/>
              <w:spacing w:before="9"/>
              <w:ind w:left="115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0D0D0D"/>
                <w:sz w:val="21"/>
              </w:rPr>
              <w:t>Nombre</w:t>
            </w:r>
          </w:p>
        </w:tc>
        <w:tc>
          <w:tcPr>
            <w:tcW w:w="3071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 w14:paraId="60426B7F" w14:textId="77777777" w:rsidR="006E3B53" w:rsidRDefault="00000000">
            <w:pPr>
              <w:pStyle w:val="TableParagraph"/>
              <w:spacing w:before="9"/>
              <w:ind w:left="114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0D0D0D"/>
                <w:sz w:val="21"/>
              </w:rPr>
              <w:t>Cargo</w:t>
            </w:r>
          </w:p>
        </w:tc>
        <w:tc>
          <w:tcPr>
            <w:tcW w:w="4679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 w14:paraId="6F22CDDC" w14:textId="77777777" w:rsidR="006E3B53" w:rsidRDefault="00000000">
            <w:pPr>
              <w:pStyle w:val="TableParagraph"/>
              <w:spacing w:before="9"/>
              <w:ind w:left="111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color w:val="0D0D0D"/>
                <w:sz w:val="21"/>
              </w:rPr>
              <w:t>Regional</w:t>
            </w:r>
            <w:r>
              <w:rPr>
                <w:rFonts w:ascii="Arial" w:hAnsi="Arial"/>
                <w:b/>
                <w:color w:val="0D0D0D"/>
                <w:spacing w:val="-3"/>
                <w:sz w:val="21"/>
              </w:rPr>
              <w:t xml:space="preserve"> </w:t>
            </w:r>
            <w:r>
              <w:rPr>
                <w:rFonts w:ascii="Arial" w:hAnsi="Arial"/>
                <w:b/>
                <w:color w:val="0D0D0D"/>
                <w:sz w:val="21"/>
              </w:rPr>
              <w:t>y</w:t>
            </w:r>
            <w:r>
              <w:rPr>
                <w:rFonts w:ascii="Arial" w:hAnsi="Arial"/>
                <w:b/>
                <w:color w:val="0D0D0D"/>
                <w:spacing w:val="-2"/>
                <w:sz w:val="21"/>
              </w:rPr>
              <w:t xml:space="preserve"> </w:t>
            </w:r>
            <w:r>
              <w:rPr>
                <w:rFonts w:ascii="Arial" w:hAnsi="Arial"/>
                <w:b/>
                <w:color w:val="0D0D0D"/>
                <w:sz w:val="21"/>
              </w:rPr>
              <w:t>Centro</w:t>
            </w:r>
            <w:r>
              <w:rPr>
                <w:rFonts w:ascii="Arial" w:hAnsi="Arial"/>
                <w:b/>
                <w:color w:val="0D0D0D"/>
                <w:spacing w:val="-1"/>
                <w:sz w:val="21"/>
              </w:rPr>
              <w:t xml:space="preserve"> </w:t>
            </w:r>
            <w:r>
              <w:rPr>
                <w:rFonts w:ascii="Arial" w:hAnsi="Arial"/>
                <w:b/>
                <w:color w:val="0D0D0D"/>
                <w:sz w:val="21"/>
              </w:rPr>
              <w:t>de</w:t>
            </w:r>
            <w:r>
              <w:rPr>
                <w:rFonts w:ascii="Arial" w:hAnsi="Arial"/>
                <w:b/>
                <w:color w:val="0D0D0D"/>
                <w:spacing w:val="-1"/>
                <w:sz w:val="21"/>
              </w:rPr>
              <w:t xml:space="preserve"> </w:t>
            </w:r>
            <w:r>
              <w:rPr>
                <w:rFonts w:ascii="Arial" w:hAnsi="Arial"/>
                <w:b/>
                <w:color w:val="0D0D0D"/>
                <w:sz w:val="21"/>
              </w:rPr>
              <w:t>Formación</w:t>
            </w:r>
          </w:p>
        </w:tc>
      </w:tr>
      <w:tr w:rsidR="006E3B53" w14:paraId="5736F756" w14:textId="77777777">
        <w:trPr>
          <w:trHeight w:val="1058"/>
        </w:trPr>
        <w:tc>
          <w:tcPr>
            <w:tcW w:w="2456" w:type="dxa"/>
            <w:tcBorders>
              <w:top w:val="nil"/>
            </w:tcBorders>
            <w:shd w:val="clear" w:color="auto" w:fill="ECECEC"/>
          </w:tcPr>
          <w:p w14:paraId="346BC882" w14:textId="77777777" w:rsidR="006E3B53" w:rsidRDefault="006E3B53">
            <w:pPr>
              <w:pStyle w:val="TableParagraph"/>
              <w:ind w:left="0"/>
              <w:rPr>
                <w:rFonts w:ascii="Arial"/>
                <w:b/>
                <w:sz w:val="25"/>
              </w:rPr>
            </w:pPr>
          </w:p>
          <w:p w14:paraId="25F7F31A" w14:textId="77777777" w:rsidR="006E3B53" w:rsidRDefault="00000000">
            <w:pPr>
              <w:pStyle w:val="TableParagraph"/>
              <w:ind w:right="845"/>
              <w:rPr>
                <w:sz w:val="21"/>
              </w:rPr>
            </w:pPr>
            <w:r>
              <w:rPr>
                <w:color w:val="0D0D0D"/>
                <w:sz w:val="21"/>
              </w:rPr>
              <w:t>Claudia Patricia</w:t>
            </w:r>
            <w:r>
              <w:rPr>
                <w:color w:val="0D0D0D"/>
                <w:spacing w:val="-56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Aristizábal</w:t>
            </w:r>
          </w:p>
        </w:tc>
        <w:tc>
          <w:tcPr>
            <w:tcW w:w="3071" w:type="dxa"/>
            <w:tcBorders>
              <w:top w:val="nil"/>
            </w:tcBorders>
            <w:shd w:val="clear" w:color="auto" w:fill="ECECEC"/>
          </w:tcPr>
          <w:p w14:paraId="3435F80D" w14:textId="77777777" w:rsidR="006E3B53" w:rsidRDefault="006E3B53">
            <w:pPr>
              <w:pStyle w:val="TableParagraph"/>
              <w:spacing w:before="5"/>
              <w:ind w:left="0"/>
              <w:rPr>
                <w:rFonts w:ascii="Arial"/>
                <w:b/>
                <w:sz w:val="35"/>
              </w:rPr>
            </w:pPr>
          </w:p>
          <w:p w14:paraId="1579C8C4" w14:textId="77777777" w:rsidR="006E3B53" w:rsidRDefault="00000000">
            <w:pPr>
              <w:pStyle w:val="TableParagraph"/>
              <w:ind w:left="109"/>
              <w:rPr>
                <w:sz w:val="21"/>
              </w:rPr>
            </w:pPr>
            <w:r>
              <w:rPr>
                <w:color w:val="0D0D0D"/>
                <w:sz w:val="21"/>
              </w:rPr>
              <w:t>Responsable</w:t>
            </w:r>
            <w:r>
              <w:rPr>
                <w:color w:val="0D0D0D"/>
                <w:spacing w:val="-3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del</w:t>
            </w:r>
            <w:r>
              <w:rPr>
                <w:color w:val="0D0D0D"/>
                <w:spacing w:val="-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Equipo</w:t>
            </w:r>
          </w:p>
        </w:tc>
        <w:tc>
          <w:tcPr>
            <w:tcW w:w="4679" w:type="dxa"/>
            <w:tcBorders>
              <w:top w:val="nil"/>
            </w:tcBorders>
            <w:shd w:val="clear" w:color="auto" w:fill="ECECEC"/>
          </w:tcPr>
          <w:p w14:paraId="7C17C9F6" w14:textId="77777777" w:rsidR="006E3B53" w:rsidRDefault="006E3B53">
            <w:pPr>
              <w:pStyle w:val="TableParagraph"/>
              <w:spacing w:before="5"/>
              <w:ind w:left="0"/>
              <w:rPr>
                <w:rFonts w:ascii="Arial"/>
                <w:b/>
                <w:sz w:val="35"/>
              </w:rPr>
            </w:pPr>
          </w:p>
          <w:p w14:paraId="37ABDC80" w14:textId="77777777" w:rsidR="006E3B53" w:rsidRDefault="00000000">
            <w:pPr>
              <w:pStyle w:val="TableParagraph"/>
              <w:ind w:left="106"/>
              <w:rPr>
                <w:sz w:val="21"/>
              </w:rPr>
            </w:pPr>
            <w:r>
              <w:rPr>
                <w:color w:val="0D0D0D"/>
                <w:sz w:val="21"/>
              </w:rPr>
              <w:t>Dirección</w:t>
            </w:r>
            <w:r>
              <w:rPr>
                <w:color w:val="0D0D0D"/>
                <w:spacing w:val="-4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General</w:t>
            </w:r>
          </w:p>
        </w:tc>
      </w:tr>
      <w:tr w:rsidR="006E3B53" w14:paraId="5A74EB1F" w14:textId="77777777">
        <w:trPr>
          <w:trHeight w:val="971"/>
        </w:trPr>
        <w:tc>
          <w:tcPr>
            <w:tcW w:w="2456" w:type="dxa"/>
          </w:tcPr>
          <w:p w14:paraId="72BB7A1A" w14:textId="77777777" w:rsidR="006E3B53" w:rsidRDefault="006E3B53">
            <w:pPr>
              <w:pStyle w:val="TableParagraph"/>
              <w:spacing w:before="2"/>
              <w:ind w:left="0"/>
              <w:rPr>
                <w:rFonts w:ascii="Arial"/>
                <w:b/>
                <w:sz w:val="21"/>
              </w:rPr>
            </w:pPr>
          </w:p>
          <w:p w14:paraId="1D482BD0" w14:textId="77777777" w:rsidR="006E3B53" w:rsidRDefault="00000000">
            <w:pPr>
              <w:pStyle w:val="TableParagraph"/>
              <w:spacing w:before="1"/>
              <w:ind w:right="623"/>
              <w:rPr>
                <w:sz w:val="21"/>
              </w:rPr>
            </w:pPr>
            <w:r>
              <w:rPr>
                <w:color w:val="0D0D0D"/>
                <w:sz w:val="21"/>
              </w:rPr>
              <w:t>Norma Constanza</w:t>
            </w:r>
            <w:r>
              <w:rPr>
                <w:color w:val="0D0D0D"/>
                <w:spacing w:val="-56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Morales</w:t>
            </w:r>
            <w:r>
              <w:rPr>
                <w:color w:val="0D0D0D"/>
                <w:spacing w:val="-2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Cruz</w:t>
            </w:r>
          </w:p>
        </w:tc>
        <w:tc>
          <w:tcPr>
            <w:tcW w:w="3071" w:type="dxa"/>
          </w:tcPr>
          <w:p w14:paraId="74C5817B" w14:textId="77777777" w:rsidR="006E3B53" w:rsidRDefault="00000000">
            <w:pPr>
              <w:pStyle w:val="TableParagraph"/>
              <w:tabs>
                <w:tab w:val="left" w:pos="1526"/>
              </w:tabs>
              <w:spacing w:before="122"/>
              <w:ind w:left="109" w:right="554"/>
              <w:rPr>
                <w:sz w:val="21"/>
              </w:rPr>
            </w:pPr>
            <w:r>
              <w:rPr>
                <w:color w:val="0D0D0D"/>
                <w:sz w:val="21"/>
              </w:rPr>
              <w:t>Responsable de Línea de</w:t>
            </w:r>
            <w:r>
              <w:rPr>
                <w:color w:val="0D0D0D"/>
                <w:spacing w:val="-56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Producción</w:t>
            </w:r>
            <w:r>
              <w:rPr>
                <w:color w:val="0D0D0D"/>
                <w:sz w:val="21"/>
              </w:rPr>
              <w:tab/>
              <w:t>Regional</w:t>
            </w:r>
            <w:r>
              <w:rPr>
                <w:color w:val="0D0D0D"/>
                <w:spacing w:val="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Tolima</w:t>
            </w:r>
          </w:p>
        </w:tc>
        <w:tc>
          <w:tcPr>
            <w:tcW w:w="4679" w:type="dxa"/>
          </w:tcPr>
          <w:p w14:paraId="5805515B" w14:textId="77777777" w:rsidR="006E3B53" w:rsidRDefault="006E3B53">
            <w:pPr>
              <w:pStyle w:val="TableParagraph"/>
              <w:spacing w:before="2"/>
              <w:ind w:left="0"/>
              <w:rPr>
                <w:rFonts w:ascii="Arial"/>
                <w:b/>
                <w:sz w:val="21"/>
              </w:rPr>
            </w:pPr>
          </w:p>
          <w:p w14:paraId="5F0EEBB2" w14:textId="77777777" w:rsidR="006E3B53" w:rsidRDefault="00000000">
            <w:pPr>
              <w:pStyle w:val="TableParagraph"/>
              <w:spacing w:before="1"/>
              <w:ind w:left="106" w:right="924"/>
              <w:rPr>
                <w:sz w:val="21"/>
              </w:rPr>
            </w:pPr>
            <w:r>
              <w:rPr>
                <w:color w:val="0D0D0D"/>
                <w:sz w:val="21"/>
              </w:rPr>
              <w:t>Regional Tolima Centro de Comercio y</w:t>
            </w:r>
            <w:r>
              <w:rPr>
                <w:color w:val="0D0D0D"/>
                <w:spacing w:val="-56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Servicios</w:t>
            </w:r>
          </w:p>
        </w:tc>
      </w:tr>
      <w:tr w:rsidR="006E3B53" w14:paraId="3F745917" w14:textId="77777777">
        <w:trPr>
          <w:trHeight w:val="972"/>
        </w:trPr>
        <w:tc>
          <w:tcPr>
            <w:tcW w:w="2456" w:type="dxa"/>
            <w:shd w:val="clear" w:color="auto" w:fill="ECECEC"/>
          </w:tcPr>
          <w:p w14:paraId="526CEDD6" w14:textId="77777777" w:rsidR="006E3B53" w:rsidRDefault="006E3B53">
            <w:pPr>
              <w:pStyle w:val="TableParagraph"/>
              <w:spacing w:before="3"/>
              <w:ind w:left="0"/>
              <w:rPr>
                <w:rFonts w:ascii="Arial"/>
                <w:b/>
                <w:sz w:val="21"/>
              </w:rPr>
            </w:pPr>
          </w:p>
          <w:p w14:paraId="37ED01F6" w14:textId="77777777" w:rsidR="006E3B53" w:rsidRDefault="00000000">
            <w:pPr>
              <w:pStyle w:val="TableParagraph"/>
              <w:ind w:right="168"/>
              <w:rPr>
                <w:sz w:val="21"/>
              </w:rPr>
            </w:pPr>
            <w:r>
              <w:rPr>
                <w:color w:val="0D0D0D"/>
                <w:sz w:val="21"/>
              </w:rPr>
              <w:t>Andrés Aurelio Alarcón</w:t>
            </w:r>
            <w:r>
              <w:rPr>
                <w:color w:val="0D0D0D"/>
                <w:spacing w:val="-56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Tique</w:t>
            </w:r>
          </w:p>
        </w:tc>
        <w:tc>
          <w:tcPr>
            <w:tcW w:w="3071" w:type="dxa"/>
            <w:shd w:val="clear" w:color="auto" w:fill="ECECEC"/>
          </w:tcPr>
          <w:p w14:paraId="1A70FE54" w14:textId="77777777" w:rsidR="006E3B53" w:rsidRDefault="006E3B53">
            <w:pPr>
              <w:pStyle w:val="TableParagraph"/>
              <w:spacing w:before="8"/>
              <w:ind w:left="0"/>
              <w:rPr>
                <w:rFonts w:ascii="Arial"/>
                <w:b/>
                <w:sz w:val="31"/>
              </w:rPr>
            </w:pPr>
          </w:p>
          <w:p w14:paraId="7BD9ACB0" w14:textId="77777777" w:rsidR="006E3B53" w:rsidRDefault="00000000">
            <w:pPr>
              <w:pStyle w:val="TableParagraph"/>
              <w:ind w:left="109"/>
              <w:rPr>
                <w:sz w:val="21"/>
              </w:rPr>
            </w:pPr>
            <w:r>
              <w:rPr>
                <w:color w:val="0D0D0D"/>
                <w:sz w:val="21"/>
              </w:rPr>
              <w:t>Experto</w:t>
            </w:r>
            <w:r>
              <w:rPr>
                <w:color w:val="0D0D0D"/>
                <w:spacing w:val="-2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Técnico</w:t>
            </w:r>
          </w:p>
        </w:tc>
        <w:tc>
          <w:tcPr>
            <w:tcW w:w="4679" w:type="dxa"/>
            <w:shd w:val="clear" w:color="auto" w:fill="ECECEC"/>
          </w:tcPr>
          <w:p w14:paraId="68C2C369" w14:textId="77777777" w:rsidR="006E3B53" w:rsidRDefault="006E3B53">
            <w:pPr>
              <w:pStyle w:val="TableParagraph"/>
              <w:spacing w:before="3"/>
              <w:ind w:left="0"/>
              <w:rPr>
                <w:rFonts w:ascii="Arial"/>
                <w:b/>
                <w:sz w:val="21"/>
              </w:rPr>
            </w:pPr>
          </w:p>
          <w:p w14:paraId="12CF8D81" w14:textId="77777777" w:rsidR="006E3B53" w:rsidRDefault="00000000">
            <w:pPr>
              <w:pStyle w:val="TableParagraph"/>
              <w:ind w:left="106" w:right="107"/>
              <w:rPr>
                <w:sz w:val="21"/>
              </w:rPr>
            </w:pPr>
            <w:r>
              <w:rPr>
                <w:color w:val="0D0D0D"/>
                <w:sz w:val="21"/>
              </w:rPr>
              <w:t>Regional Distrito Capital Centro de Electricidad,</w:t>
            </w:r>
            <w:r>
              <w:rPr>
                <w:color w:val="0D0D0D"/>
                <w:spacing w:val="-56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Electrónica</w:t>
            </w:r>
            <w:r>
              <w:rPr>
                <w:color w:val="0D0D0D"/>
                <w:spacing w:val="-2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y</w:t>
            </w:r>
            <w:r>
              <w:rPr>
                <w:color w:val="0D0D0D"/>
                <w:spacing w:val="-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Telecomunicaciones</w:t>
            </w:r>
          </w:p>
        </w:tc>
      </w:tr>
      <w:tr w:rsidR="006E3B53" w14:paraId="0C1A822F" w14:textId="77777777">
        <w:trPr>
          <w:trHeight w:val="973"/>
        </w:trPr>
        <w:tc>
          <w:tcPr>
            <w:tcW w:w="2456" w:type="dxa"/>
          </w:tcPr>
          <w:p w14:paraId="6D8AAF47" w14:textId="77777777" w:rsidR="006E3B53" w:rsidRDefault="006E3B53">
            <w:pPr>
              <w:pStyle w:val="TableParagraph"/>
              <w:spacing w:before="2"/>
              <w:ind w:left="0"/>
              <w:rPr>
                <w:rFonts w:ascii="Arial"/>
                <w:b/>
                <w:sz w:val="21"/>
              </w:rPr>
            </w:pPr>
          </w:p>
          <w:p w14:paraId="7C733485" w14:textId="77777777" w:rsidR="006E3B53" w:rsidRDefault="00000000">
            <w:pPr>
              <w:pStyle w:val="TableParagraph"/>
              <w:spacing w:before="1"/>
              <w:rPr>
                <w:sz w:val="21"/>
              </w:rPr>
            </w:pPr>
            <w:r>
              <w:rPr>
                <w:color w:val="0D0D0D"/>
                <w:sz w:val="21"/>
              </w:rPr>
              <w:t>Miroslava</w:t>
            </w:r>
            <w:r>
              <w:rPr>
                <w:color w:val="0D0D0D"/>
                <w:spacing w:val="-2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González</w:t>
            </w:r>
            <w:r>
              <w:rPr>
                <w:color w:val="0D0D0D"/>
                <w:spacing w:val="-2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H.</w:t>
            </w:r>
          </w:p>
        </w:tc>
        <w:tc>
          <w:tcPr>
            <w:tcW w:w="3071" w:type="dxa"/>
          </w:tcPr>
          <w:p w14:paraId="6AB2CAB9" w14:textId="77777777" w:rsidR="006E3B53" w:rsidRDefault="006E3B53">
            <w:pPr>
              <w:pStyle w:val="TableParagraph"/>
              <w:spacing w:before="2"/>
              <w:ind w:left="0"/>
              <w:rPr>
                <w:rFonts w:ascii="Arial"/>
                <w:b/>
                <w:sz w:val="21"/>
              </w:rPr>
            </w:pPr>
          </w:p>
          <w:p w14:paraId="68181783" w14:textId="77777777" w:rsidR="006E3B53" w:rsidRDefault="00000000">
            <w:pPr>
              <w:pStyle w:val="TableParagraph"/>
              <w:spacing w:before="1"/>
              <w:ind w:left="109" w:right="807"/>
              <w:rPr>
                <w:sz w:val="21"/>
              </w:rPr>
            </w:pPr>
            <w:r>
              <w:rPr>
                <w:color w:val="0D0D0D"/>
                <w:sz w:val="21"/>
              </w:rPr>
              <w:t>Diseñador y Evaluador</w:t>
            </w:r>
            <w:r>
              <w:rPr>
                <w:color w:val="0D0D0D"/>
                <w:spacing w:val="-56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Instruccional</w:t>
            </w:r>
          </w:p>
        </w:tc>
        <w:tc>
          <w:tcPr>
            <w:tcW w:w="4679" w:type="dxa"/>
          </w:tcPr>
          <w:p w14:paraId="7F4AE38A" w14:textId="77777777" w:rsidR="006E3B53" w:rsidRDefault="006E3B53">
            <w:pPr>
              <w:pStyle w:val="TableParagraph"/>
              <w:spacing w:before="2"/>
              <w:ind w:left="0"/>
              <w:rPr>
                <w:rFonts w:ascii="Arial"/>
                <w:b/>
                <w:sz w:val="21"/>
              </w:rPr>
            </w:pPr>
          </w:p>
          <w:p w14:paraId="770814FF" w14:textId="77777777" w:rsidR="006E3B53" w:rsidRDefault="00000000">
            <w:pPr>
              <w:pStyle w:val="TableParagraph"/>
              <w:spacing w:before="1"/>
              <w:ind w:left="106" w:right="527"/>
              <w:rPr>
                <w:sz w:val="21"/>
              </w:rPr>
            </w:pPr>
            <w:r>
              <w:rPr>
                <w:color w:val="0D0D0D"/>
                <w:sz w:val="21"/>
              </w:rPr>
              <w:t>Regional Distrito Capital Centro de Gestión</w:t>
            </w:r>
            <w:r>
              <w:rPr>
                <w:color w:val="0D0D0D"/>
                <w:spacing w:val="-57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Industrial</w:t>
            </w:r>
          </w:p>
        </w:tc>
      </w:tr>
      <w:tr w:rsidR="006E3B53" w14:paraId="5700E61E" w14:textId="77777777">
        <w:trPr>
          <w:trHeight w:val="844"/>
        </w:trPr>
        <w:tc>
          <w:tcPr>
            <w:tcW w:w="2456" w:type="dxa"/>
            <w:shd w:val="clear" w:color="auto" w:fill="ECECEC"/>
          </w:tcPr>
          <w:p w14:paraId="70010F2D" w14:textId="77777777" w:rsidR="006E3B53" w:rsidRDefault="00000000">
            <w:pPr>
              <w:pStyle w:val="TableParagraph"/>
              <w:spacing w:before="179"/>
              <w:ind w:right="331"/>
              <w:rPr>
                <w:sz w:val="21"/>
              </w:rPr>
            </w:pPr>
            <w:r>
              <w:rPr>
                <w:color w:val="0D0D0D"/>
                <w:sz w:val="21"/>
              </w:rPr>
              <w:t>Juan Gilberto Giraldo</w:t>
            </w:r>
            <w:r>
              <w:rPr>
                <w:color w:val="0D0D0D"/>
                <w:spacing w:val="-56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Cortés</w:t>
            </w:r>
          </w:p>
        </w:tc>
        <w:tc>
          <w:tcPr>
            <w:tcW w:w="3071" w:type="dxa"/>
            <w:shd w:val="clear" w:color="auto" w:fill="ECECEC"/>
          </w:tcPr>
          <w:p w14:paraId="73B023D6" w14:textId="77777777" w:rsidR="006E3B53" w:rsidRDefault="006E3B53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475BB790" w14:textId="77777777" w:rsidR="006E3B53" w:rsidRDefault="00000000">
            <w:pPr>
              <w:pStyle w:val="TableParagraph"/>
              <w:ind w:left="109"/>
              <w:rPr>
                <w:sz w:val="21"/>
              </w:rPr>
            </w:pPr>
            <w:r>
              <w:rPr>
                <w:color w:val="0D0D0D"/>
                <w:sz w:val="21"/>
              </w:rPr>
              <w:t>Diseñador</w:t>
            </w:r>
            <w:r>
              <w:rPr>
                <w:color w:val="0D0D0D"/>
                <w:spacing w:val="-4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Instruccional</w:t>
            </w:r>
          </w:p>
        </w:tc>
        <w:tc>
          <w:tcPr>
            <w:tcW w:w="4679" w:type="dxa"/>
            <w:shd w:val="clear" w:color="auto" w:fill="ECECEC"/>
          </w:tcPr>
          <w:p w14:paraId="249DDBAB" w14:textId="77777777" w:rsidR="006E3B53" w:rsidRDefault="00000000">
            <w:pPr>
              <w:pStyle w:val="TableParagraph"/>
              <w:spacing w:before="179"/>
              <w:ind w:left="106" w:right="924"/>
              <w:rPr>
                <w:sz w:val="21"/>
              </w:rPr>
            </w:pPr>
            <w:r>
              <w:rPr>
                <w:color w:val="0D0D0D"/>
                <w:sz w:val="21"/>
              </w:rPr>
              <w:t>Regional Tolima Centro de Comercio y</w:t>
            </w:r>
            <w:r>
              <w:rPr>
                <w:color w:val="0D0D0D"/>
                <w:spacing w:val="-56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Servicios</w:t>
            </w:r>
          </w:p>
        </w:tc>
      </w:tr>
      <w:tr w:rsidR="006E3B53" w14:paraId="326066F4" w14:textId="77777777">
        <w:trPr>
          <w:trHeight w:val="837"/>
        </w:trPr>
        <w:tc>
          <w:tcPr>
            <w:tcW w:w="2456" w:type="dxa"/>
          </w:tcPr>
          <w:p w14:paraId="5888F32D" w14:textId="77777777" w:rsidR="006E3B53" w:rsidRDefault="00000000">
            <w:pPr>
              <w:pStyle w:val="TableParagraph"/>
              <w:spacing w:before="177"/>
              <w:rPr>
                <w:sz w:val="21"/>
              </w:rPr>
            </w:pPr>
            <w:r>
              <w:rPr>
                <w:color w:val="0D0D0D"/>
                <w:sz w:val="21"/>
              </w:rPr>
              <w:t>Carolina</w:t>
            </w:r>
            <w:r>
              <w:rPr>
                <w:color w:val="0D0D0D"/>
                <w:spacing w:val="-4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Coca</w:t>
            </w:r>
            <w:r>
              <w:rPr>
                <w:color w:val="0D0D0D"/>
                <w:spacing w:val="-2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Salazar</w:t>
            </w:r>
          </w:p>
        </w:tc>
        <w:tc>
          <w:tcPr>
            <w:tcW w:w="3071" w:type="dxa"/>
          </w:tcPr>
          <w:p w14:paraId="18E5DCDE" w14:textId="77777777" w:rsidR="006E3B53" w:rsidRDefault="00000000">
            <w:pPr>
              <w:pStyle w:val="TableParagraph"/>
              <w:spacing w:before="177"/>
              <w:ind w:left="109" w:right="632"/>
              <w:rPr>
                <w:sz w:val="21"/>
              </w:rPr>
            </w:pPr>
            <w:r>
              <w:rPr>
                <w:color w:val="0D0D0D"/>
                <w:sz w:val="21"/>
              </w:rPr>
              <w:t>Revisora Metodológica y</w:t>
            </w:r>
            <w:r>
              <w:rPr>
                <w:color w:val="0D0D0D"/>
                <w:spacing w:val="-56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Pedagógica</w:t>
            </w:r>
          </w:p>
        </w:tc>
        <w:tc>
          <w:tcPr>
            <w:tcW w:w="4679" w:type="dxa"/>
          </w:tcPr>
          <w:p w14:paraId="4556EA1E" w14:textId="77777777" w:rsidR="006E3B53" w:rsidRDefault="00000000">
            <w:pPr>
              <w:pStyle w:val="TableParagraph"/>
              <w:spacing w:before="177"/>
              <w:ind w:left="106" w:right="434"/>
              <w:rPr>
                <w:sz w:val="21"/>
              </w:rPr>
            </w:pPr>
            <w:r>
              <w:rPr>
                <w:color w:val="0D0D0D"/>
                <w:sz w:val="21"/>
              </w:rPr>
              <w:t>Regional Distrito Capital Centro de Diseño y</w:t>
            </w:r>
            <w:r>
              <w:rPr>
                <w:color w:val="0D0D0D"/>
                <w:spacing w:val="-56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Metrología</w:t>
            </w:r>
          </w:p>
        </w:tc>
      </w:tr>
      <w:tr w:rsidR="006E3B53" w14:paraId="05C55BBB" w14:textId="77777777">
        <w:trPr>
          <w:trHeight w:val="839"/>
        </w:trPr>
        <w:tc>
          <w:tcPr>
            <w:tcW w:w="2456" w:type="dxa"/>
            <w:shd w:val="clear" w:color="auto" w:fill="ECECEC"/>
          </w:tcPr>
          <w:p w14:paraId="375A6141" w14:textId="77777777" w:rsidR="006E3B53" w:rsidRDefault="00000000">
            <w:pPr>
              <w:pStyle w:val="TableParagraph"/>
              <w:spacing w:before="177"/>
              <w:rPr>
                <w:sz w:val="21"/>
              </w:rPr>
            </w:pPr>
            <w:r>
              <w:rPr>
                <w:color w:val="0D0D0D"/>
                <w:sz w:val="21"/>
              </w:rPr>
              <w:t>Darío</w:t>
            </w:r>
            <w:r>
              <w:rPr>
                <w:color w:val="0D0D0D"/>
                <w:spacing w:val="-2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González</w:t>
            </w:r>
          </w:p>
        </w:tc>
        <w:tc>
          <w:tcPr>
            <w:tcW w:w="3071" w:type="dxa"/>
            <w:shd w:val="clear" w:color="auto" w:fill="ECECEC"/>
          </w:tcPr>
          <w:p w14:paraId="2151C073" w14:textId="77777777" w:rsidR="006E3B53" w:rsidRDefault="006E3B53">
            <w:pPr>
              <w:pStyle w:val="TableParagraph"/>
              <w:ind w:left="0"/>
              <w:rPr>
                <w:rFonts w:ascii="Arial"/>
                <w:b/>
                <w:sz w:val="26"/>
              </w:rPr>
            </w:pPr>
          </w:p>
          <w:p w14:paraId="5850BA57" w14:textId="77777777" w:rsidR="006E3B53" w:rsidRDefault="00000000">
            <w:pPr>
              <w:pStyle w:val="TableParagraph"/>
              <w:ind w:left="109"/>
              <w:rPr>
                <w:sz w:val="21"/>
              </w:rPr>
            </w:pPr>
            <w:r>
              <w:rPr>
                <w:color w:val="0D0D0D"/>
                <w:sz w:val="21"/>
              </w:rPr>
              <w:t>Corrección</w:t>
            </w:r>
            <w:r>
              <w:rPr>
                <w:color w:val="0D0D0D"/>
                <w:spacing w:val="-2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de</w:t>
            </w:r>
            <w:r>
              <w:rPr>
                <w:color w:val="0D0D0D"/>
                <w:spacing w:val="-3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Estilo</w:t>
            </w:r>
          </w:p>
        </w:tc>
        <w:tc>
          <w:tcPr>
            <w:tcW w:w="4679" w:type="dxa"/>
            <w:shd w:val="clear" w:color="auto" w:fill="ECECEC"/>
          </w:tcPr>
          <w:p w14:paraId="2C098F25" w14:textId="77777777" w:rsidR="006E3B53" w:rsidRDefault="00000000">
            <w:pPr>
              <w:pStyle w:val="TableParagraph"/>
              <w:spacing w:before="177"/>
              <w:ind w:left="106" w:right="434"/>
              <w:rPr>
                <w:sz w:val="21"/>
              </w:rPr>
            </w:pPr>
            <w:r>
              <w:rPr>
                <w:color w:val="0D0D0D"/>
                <w:sz w:val="21"/>
              </w:rPr>
              <w:t>Regional Distrito Capital Centro de Diseño y</w:t>
            </w:r>
            <w:r>
              <w:rPr>
                <w:color w:val="0D0D0D"/>
                <w:spacing w:val="-56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Metrología</w:t>
            </w:r>
          </w:p>
        </w:tc>
      </w:tr>
      <w:tr w:rsidR="006E3B53" w14:paraId="5B79FF3F" w14:textId="77777777">
        <w:trPr>
          <w:trHeight w:val="837"/>
        </w:trPr>
        <w:tc>
          <w:tcPr>
            <w:tcW w:w="2456" w:type="dxa"/>
          </w:tcPr>
          <w:p w14:paraId="7F5CCDE0" w14:textId="77777777" w:rsidR="006E3B53" w:rsidRDefault="00000000">
            <w:pPr>
              <w:pStyle w:val="TableParagraph"/>
              <w:spacing w:before="55"/>
              <w:ind w:right="564"/>
              <w:rPr>
                <w:sz w:val="21"/>
              </w:rPr>
            </w:pPr>
            <w:r>
              <w:rPr>
                <w:color w:val="0D0D0D"/>
                <w:sz w:val="21"/>
              </w:rPr>
              <w:t>Viviana Esperanza</w:t>
            </w:r>
            <w:r>
              <w:rPr>
                <w:color w:val="0D0D0D"/>
                <w:spacing w:val="-56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Herrera</w:t>
            </w:r>
            <w:r>
              <w:rPr>
                <w:color w:val="0D0D0D"/>
                <w:spacing w:val="-3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Quiñonez</w:t>
            </w:r>
          </w:p>
        </w:tc>
        <w:tc>
          <w:tcPr>
            <w:tcW w:w="3071" w:type="dxa"/>
          </w:tcPr>
          <w:p w14:paraId="26530C61" w14:textId="77777777" w:rsidR="006E3B53" w:rsidRDefault="006E3B53">
            <w:pPr>
              <w:pStyle w:val="TableParagraph"/>
              <w:spacing w:before="9"/>
              <w:ind w:left="0"/>
              <w:rPr>
                <w:rFonts w:ascii="Arial"/>
                <w:b/>
                <w:sz w:val="25"/>
              </w:rPr>
            </w:pPr>
          </w:p>
          <w:p w14:paraId="5B0E9E68" w14:textId="77777777" w:rsidR="006E3B53" w:rsidRDefault="00000000">
            <w:pPr>
              <w:pStyle w:val="TableParagraph"/>
              <w:ind w:left="109"/>
              <w:rPr>
                <w:sz w:val="21"/>
              </w:rPr>
            </w:pPr>
            <w:r>
              <w:rPr>
                <w:color w:val="0D0D0D"/>
                <w:sz w:val="21"/>
              </w:rPr>
              <w:t>Asesora</w:t>
            </w:r>
            <w:r>
              <w:rPr>
                <w:color w:val="0D0D0D"/>
                <w:spacing w:val="-2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Metodológica</w:t>
            </w:r>
          </w:p>
        </w:tc>
        <w:tc>
          <w:tcPr>
            <w:tcW w:w="4679" w:type="dxa"/>
          </w:tcPr>
          <w:p w14:paraId="5ADFEC52" w14:textId="77777777" w:rsidR="006E3B53" w:rsidRDefault="00000000">
            <w:pPr>
              <w:pStyle w:val="TableParagraph"/>
              <w:spacing w:before="177"/>
              <w:ind w:left="106" w:right="796"/>
              <w:rPr>
                <w:sz w:val="21"/>
              </w:rPr>
            </w:pPr>
            <w:r>
              <w:rPr>
                <w:color w:val="0D0D0D"/>
                <w:sz w:val="21"/>
              </w:rPr>
              <w:t>Regional Tolima - Centro de Comercio y</w:t>
            </w:r>
            <w:r>
              <w:rPr>
                <w:color w:val="0D0D0D"/>
                <w:spacing w:val="-56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Servicios</w:t>
            </w:r>
          </w:p>
        </w:tc>
      </w:tr>
      <w:tr w:rsidR="006E3B53" w14:paraId="34B0ED77" w14:textId="77777777">
        <w:trPr>
          <w:trHeight w:val="837"/>
        </w:trPr>
        <w:tc>
          <w:tcPr>
            <w:tcW w:w="2456" w:type="dxa"/>
            <w:shd w:val="clear" w:color="auto" w:fill="ECECEC"/>
          </w:tcPr>
          <w:p w14:paraId="7241FE95" w14:textId="77777777" w:rsidR="006E3B53" w:rsidRDefault="00000000">
            <w:pPr>
              <w:pStyle w:val="TableParagraph"/>
              <w:spacing w:before="177"/>
              <w:ind w:right="296"/>
              <w:rPr>
                <w:sz w:val="21"/>
              </w:rPr>
            </w:pPr>
            <w:r>
              <w:rPr>
                <w:color w:val="0D0D0D"/>
                <w:sz w:val="21"/>
              </w:rPr>
              <w:t>Luis Fernando Botero</w:t>
            </w:r>
            <w:r>
              <w:rPr>
                <w:color w:val="0D0D0D"/>
                <w:spacing w:val="-56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Mendoza</w:t>
            </w:r>
          </w:p>
        </w:tc>
        <w:tc>
          <w:tcPr>
            <w:tcW w:w="3071" w:type="dxa"/>
            <w:shd w:val="clear" w:color="auto" w:fill="ECECEC"/>
          </w:tcPr>
          <w:p w14:paraId="68D08D24" w14:textId="77777777" w:rsidR="006E3B53" w:rsidRDefault="006E3B53">
            <w:pPr>
              <w:pStyle w:val="TableParagraph"/>
              <w:spacing w:before="9"/>
              <w:ind w:left="0"/>
              <w:rPr>
                <w:rFonts w:ascii="Arial"/>
                <w:b/>
                <w:sz w:val="25"/>
              </w:rPr>
            </w:pPr>
          </w:p>
          <w:p w14:paraId="23C39764" w14:textId="77777777" w:rsidR="006E3B53" w:rsidRDefault="00000000">
            <w:pPr>
              <w:pStyle w:val="TableParagraph"/>
              <w:ind w:left="109"/>
              <w:rPr>
                <w:sz w:val="21"/>
              </w:rPr>
            </w:pPr>
            <w:r>
              <w:rPr>
                <w:color w:val="0D0D0D"/>
                <w:sz w:val="21"/>
              </w:rPr>
              <w:t>Diseñador</w:t>
            </w:r>
            <w:r>
              <w:rPr>
                <w:color w:val="0D0D0D"/>
                <w:spacing w:val="-2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Web</w:t>
            </w:r>
          </w:p>
        </w:tc>
        <w:tc>
          <w:tcPr>
            <w:tcW w:w="4679" w:type="dxa"/>
            <w:shd w:val="clear" w:color="auto" w:fill="ECECEC"/>
          </w:tcPr>
          <w:p w14:paraId="21938DBA" w14:textId="77777777" w:rsidR="006E3B53" w:rsidRDefault="00000000">
            <w:pPr>
              <w:pStyle w:val="TableParagraph"/>
              <w:spacing w:before="177"/>
              <w:ind w:left="106" w:right="924"/>
              <w:rPr>
                <w:sz w:val="21"/>
              </w:rPr>
            </w:pPr>
            <w:r>
              <w:rPr>
                <w:color w:val="0D0D0D"/>
                <w:sz w:val="21"/>
              </w:rPr>
              <w:t>Regional Tolima Centro de Comercio y</w:t>
            </w:r>
            <w:r>
              <w:rPr>
                <w:color w:val="0D0D0D"/>
                <w:spacing w:val="-56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Servicios</w:t>
            </w:r>
          </w:p>
        </w:tc>
      </w:tr>
      <w:tr w:rsidR="006E3B53" w14:paraId="5CA4B4AF" w14:textId="77777777">
        <w:trPr>
          <w:trHeight w:val="837"/>
        </w:trPr>
        <w:tc>
          <w:tcPr>
            <w:tcW w:w="2456" w:type="dxa"/>
          </w:tcPr>
          <w:p w14:paraId="0292C05B" w14:textId="77777777" w:rsidR="006E3B53" w:rsidRDefault="00000000">
            <w:pPr>
              <w:pStyle w:val="TableParagraph"/>
              <w:spacing w:before="177"/>
              <w:ind w:right="705"/>
              <w:rPr>
                <w:sz w:val="21"/>
              </w:rPr>
            </w:pPr>
            <w:r>
              <w:rPr>
                <w:color w:val="0D0D0D"/>
                <w:sz w:val="21"/>
              </w:rPr>
              <w:t>Sebastián Trujillo</w:t>
            </w:r>
            <w:r>
              <w:rPr>
                <w:color w:val="0D0D0D"/>
                <w:spacing w:val="-56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Afanador</w:t>
            </w:r>
          </w:p>
        </w:tc>
        <w:tc>
          <w:tcPr>
            <w:tcW w:w="3071" w:type="dxa"/>
          </w:tcPr>
          <w:p w14:paraId="52EA1988" w14:textId="77777777" w:rsidR="006E3B53" w:rsidRDefault="006E3B53">
            <w:pPr>
              <w:pStyle w:val="TableParagraph"/>
              <w:spacing w:before="9"/>
              <w:ind w:left="0"/>
              <w:rPr>
                <w:rFonts w:ascii="Arial"/>
                <w:b/>
                <w:sz w:val="25"/>
              </w:rPr>
            </w:pPr>
          </w:p>
          <w:p w14:paraId="79E25244" w14:textId="77777777" w:rsidR="006E3B53" w:rsidRDefault="00000000">
            <w:pPr>
              <w:pStyle w:val="TableParagraph"/>
              <w:ind w:left="109"/>
              <w:rPr>
                <w:sz w:val="21"/>
              </w:rPr>
            </w:pPr>
            <w:r>
              <w:rPr>
                <w:color w:val="0D0D0D"/>
                <w:sz w:val="21"/>
              </w:rPr>
              <w:t>Desarrollador</w:t>
            </w:r>
            <w:r>
              <w:rPr>
                <w:color w:val="0D0D0D"/>
                <w:spacing w:val="-4"/>
                <w:sz w:val="21"/>
              </w:rPr>
              <w:t xml:space="preserve"> </w:t>
            </w:r>
            <w:proofErr w:type="spellStart"/>
            <w:r>
              <w:rPr>
                <w:color w:val="0D0D0D"/>
                <w:sz w:val="21"/>
              </w:rPr>
              <w:t>Fullstack</w:t>
            </w:r>
            <w:proofErr w:type="spellEnd"/>
          </w:p>
        </w:tc>
        <w:tc>
          <w:tcPr>
            <w:tcW w:w="4679" w:type="dxa"/>
          </w:tcPr>
          <w:p w14:paraId="7A7B0611" w14:textId="77777777" w:rsidR="006E3B53" w:rsidRDefault="00000000">
            <w:pPr>
              <w:pStyle w:val="TableParagraph"/>
              <w:spacing w:before="177"/>
              <w:ind w:left="106" w:right="924"/>
              <w:rPr>
                <w:sz w:val="21"/>
              </w:rPr>
            </w:pPr>
            <w:r>
              <w:rPr>
                <w:color w:val="0D0D0D"/>
                <w:sz w:val="21"/>
              </w:rPr>
              <w:t>Regional Tolima Centro de Comercio y</w:t>
            </w:r>
            <w:r>
              <w:rPr>
                <w:color w:val="0D0D0D"/>
                <w:spacing w:val="-56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Servicios</w:t>
            </w:r>
          </w:p>
        </w:tc>
      </w:tr>
      <w:tr w:rsidR="006E3B53" w14:paraId="71EEB748" w14:textId="77777777">
        <w:trPr>
          <w:trHeight w:val="837"/>
        </w:trPr>
        <w:tc>
          <w:tcPr>
            <w:tcW w:w="2456" w:type="dxa"/>
            <w:shd w:val="clear" w:color="auto" w:fill="ECECEC"/>
          </w:tcPr>
          <w:p w14:paraId="35B476D1" w14:textId="77777777" w:rsidR="006E3B53" w:rsidRDefault="00000000">
            <w:pPr>
              <w:pStyle w:val="TableParagraph"/>
              <w:spacing w:before="55"/>
              <w:ind w:right="331"/>
              <w:rPr>
                <w:sz w:val="21"/>
              </w:rPr>
            </w:pPr>
            <w:r>
              <w:rPr>
                <w:color w:val="0D0D0D"/>
                <w:sz w:val="21"/>
              </w:rPr>
              <w:t>Gilberto Junior</w:t>
            </w:r>
            <w:r>
              <w:rPr>
                <w:color w:val="0D0D0D"/>
                <w:spacing w:val="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Rodríguez</w:t>
            </w:r>
            <w:r>
              <w:rPr>
                <w:color w:val="0D0D0D"/>
                <w:spacing w:val="-12"/>
                <w:sz w:val="21"/>
              </w:rPr>
              <w:t xml:space="preserve"> </w:t>
            </w:r>
            <w:proofErr w:type="spellStart"/>
            <w:r>
              <w:rPr>
                <w:color w:val="0D0D0D"/>
                <w:sz w:val="21"/>
              </w:rPr>
              <w:t>Rodríguez</w:t>
            </w:r>
            <w:proofErr w:type="spellEnd"/>
          </w:p>
        </w:tc>
        <w:tc>
          <w:tcPr>
            <w:tcW w:w="3071" w:type="dxa"/>
            <w:shd w:val="clear" w:color="auto" w:fill="ECECEC"/>
          </w:tcPr>
          <w:p w14:paraId="673EF036" w14:textId="77777777" w:rsidR="006E3B53" w:rsidRDefault="006E3B53">
            <w:pPr>
              <w:pStyle w:val="TableParagraph"/>
              <w:spacing w:before="9"/>
              <w:ind w:left="0"/>
              <w:rPr>
                <w:rFonts w:ascii="Arial"/>
                <w:b/>
                <w:sz w:val="25"/>
              </w:rPr>
            </w:pPr>
          </w:p>
          <w:p w14:paraId="749241F9" w14:textId="77777777" w:rsidR="006E3B53" w:rsidRDefault="00000000">
            <w:pPr>
              <w:pStyle w:val="TableParagraph"/>
              <w:ind w:left="109"/>
              <w:rPr>
                <w:sz w:val="21"/>
              </w:rPr>
            </w:pPr>
            <w:r>
              <w:rPr>
                <w:color w:val="0D0D0D"/>
                <w:sz w:val="21"/>
              </w:rPr>
              <w:t>Storyboard</w:t>
            </w:r>
            <w:r>
              <w:rPr>
                <w:color w:val="0D0D0D"/>
                <w:spacing w:val="-3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e</w:t>
            </w:r>
            <w:r>
              <w:rPr>
                <w:color w:val="0D0D0D"/>
                <w:spacing w:val="-2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Ilustración</w:t>
            </w:r>
          </w:p>
        </w:tc>
        <w:tc>
          <w:tcPr>
            <w:tcW w:w="4679" w:type="dxa"/>
            <w:shd w:val="clear" w:color="auto" w:fill="ECECEC"/>
          </w:tcPr>
          <w:p w14:paraId="29F9DF0D" w14:textId="77777777" w:rsidR="006E3B53" w:rsidRDefault="00000000">
            <w:pPr>
              <w:pStyle w:val="TableParagraph"/>
              <w:spacing w:before="175"/>
              <w:ind w:left="106" w:right="796"/>
              <w:rPr>
                <w:sz w:val="21"/>
              </w:rPr>
            </w:pPr>
            <w:r>
              <w:rPr>
                <w:color w:val="0D0D0D"/>
                <w:sz w:val="21"/>
              </w:rPr>
              <w:t>Regional Tolima - Centro de Comercio y</w:t>
            </w:r>
            <w:r>
              <w:rPr>
                <w:color w:val="0D0D0D"/>
                <w:spacing w:val="-56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Servicios</w:t>
            </w:r>
          </w:p>
        </w:tc>
      </w:tr>
      <w:tr w:rsidR="006E3B53" w14:paraId="6CCDD35B" w14:textId="77777777">
        <w:trPr>
          <w:trHeight w:val="837"/>
        </w:trPr>
        <w:tc>
          <w:tcPr>
            <w:tcW w:w="2456" w:type="dxa"/>
          </w:tcPr>
          <w:p w14:paraId="6DFA42E2" w14:textId="77777777" w:rsidR="006E3B53" w:rsidRDefault="00000000">
            <w:pPr>
              <w:pStyle w:val="TableParagraph"/>
              <w:spacing w:before="175"/>
              <w:ind w:right="705"/>
              <w:rPr>
                <w:sz w:val="21"/>
              </w:rPr>
            </w:pPr>
            <w:r>
              <w:rPr>
                <w:color w:val="0D0D0D"/>
                <w:sz w:val="21"/>
              </w:rPr>
              <w:t>Nelson Iván Vera</w:t>
            </w:r>
            <w:r>
              <w:rPr>
                <w:color w:val="0D0D0D"/>
                <w:spacing w:val="-56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Briceño</w:t>
            </w:r>
          </w:p>
        </w:tc>
        <w:tc>
          <w:tcPr>
            <w:tcW w:w="3071" w:type="dxa"/>
          </w:tcPr>
          <w:p w14:paraId="34E4D083" w14:textId="77777777" w:rsidR="006E3B53" w:rsidRDefault="00000000">
            <w:pPr>
              <w:pStyle w:val="TableParagraph"/>
              <w:spacing w:before="175"/>
              <w:ind w:left="109" w:right="760"/>
              <w:rPr>
                <w:sz w:val="21"/>
              </w:rPr>
            </w:pPr>
            <w:r>
              <w:rPr>
                <w:color w:val="0D0D0D"/>
                <w:sz w:val="21"/>
              </w:rPr>
              <w:t>Animador y Producción</w:t>
            </w:r>
            <w:r>
              <w:rPr>
                <w:color w:val="0D0D0D"/>
                <w:spacing w:val="-56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Audiovisual</w:t>
            </w:r>
          </w:p>
        </w:tc>
        <w:tc>
          <w:tcPr>
            <w:tcW w:w="4679" w:type="dxa"/>
          </w:tcPr>
          <w:p w14:paraId="49200788" w14:textId="77777777" w:rsidR="006E3B53" w:rsidRDefault="00000000">
            <w:pPr>
              <w:pStyle w:val="TableParagraph"/>
              <w:spacing w:before="175"/>
              <w:ind w:left="106" w:right="796"/>
              <w:rPr>
                <w:sz w:val="21"/>
              </w:rPr>
            </w:pPr>
            <w:r>
              <w:rPr>
                <w:color w:val="0D0D0D"/>
                <w:sz w:val="21"/>
              </w:rPr>
              <w:t>Regional Tolima - Centro de Comercio y</w:t>
            </w:r>
            <w:r>
              <w:rPr>
                <w:color w:val="0D0D0D"/>
                <w:spacing w:val="-56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Servicios</w:t>
            </w:r>
          </w:p>
        </w:tc>
      </w:tr>
      <w:tr w:rsidR="006E3B53" w14:paraId="5989C6CC" w14:textId="77777777">
        <w:trPr>
          <w:trHeight w:val="837"/>
        </w:trPr>
        <w:tc>
          <w:tcPr>
            <w:tcW w:w="2456" w:type="dxa"/>
            <w:shd w:val="clear" w:color="auto" w:fill="ECECEC"/>
          </w:tcPr>
          <w:p w14:paraId="2F3239EE" w14:textId="77777777" w:rsidR="006E3B53" w:rsidRDefault="006E3B53">
            <w:pPr>
              <w:pStyle w:val="TableParagraph"/>
              <w:spacing w:before="9"/>
              <w:ind w:left="0"/>
              <w:rPr>
                <w:rFonts w:ascii="Arial"/>
                <w:b/>
                <w:sz w:val="25"/>
              </w:rPr>
            </w:pPr>
          </w:p>
          <w:p w14:paraId="34E51A48" w14:textId="77777777" w:rsidR="006E3B53" w:rsidRDefault="00000000">
            <w:pPr>
              <w:pStyle w:val="TableParagraph"/>
              <w:rPr>
                <w:sz w:val="21"/>
              </w:rPr>
            </w:pPr>
            <w:r>
              <w:rPr>
                <w:color w:val="0D0D0D"/>
                <w:sz w:val="21"/>
              </w:rPr>
              <w:t>Oleg</w:t>
            </w:r>
            <w:r>
              <w:rPr>
                <w:color w:val="0D0D0D"/>
                <w:spacing w:val="-3"/>
                <w:sz w:val="21"/>
              </w:rPr>
              <w:t xml:space="preserve"> </w:t>
            </w:r>
            <w:proofErr w:type="spellStart"/>
            <w:r>
              <w:rPr>
                <w:color w:val="0D0D0D"/>
                <w:sz w:val="21"/>
              </w:rPr>
              <w:t>Litvin</w:t>
            </w:r>
            <w:proofErr w:type="spellEnd"/>
          </w:p>
        </w:tc>
        <w:tc>
          <w:tcPr>
            <w:tcW w:w="3071" w:type="dxa"/>
            <w:shd w:val="clear" w:color="auto" w:fill="ECECEC"/>
          </w:tcPr>
          <w:p w14:paraId="542E062F" w14:textId="77777777" w:rsidR="006E3B53" w:rsidRDefault="006E3B53">
            <w:pPr>
              <w:pStyle w:val="TableParagraph"/>
              <w:spacing w:before="9"/>
              <w:ind w:left="0"/>
              <w:rPr>
                <w:rFonts w:ascii="Arial"/>
                <w:b/>
                <w:sz w:val="25"/>
              </w:rPr>
            </w:pPr>
          </w:p>
          <w:p w14:paraId="04B0249A" w14:textId="77777777" w:rsidR="006E3B53" w:rsidRDefault="00000000">
            <w:pPr>
              <w:pStyle w:val="TableParagraph"/>
              <w:ind w:left="109"/>
              <w:rPr>
                <w:sz w:val="21"/>
              </w:rPr>
            </w:pPr>
            <w:r>
              <w:rPr>
                <w:color w:val="0D0D0D"/>
                <w:sz w:val="21"/>
              </w:rPr>
              <w:t>Animador</w:t>
            </w:r>
          </w:p>
        </w:tc>
        <w:tc>
          <w:tcPr>
            <w:tcW w:w="4679" w:type="dxa"/>
            <w:shd w:val="clear" w:color="auto" w:fill="ECECEC"/>
          </w:tcPr>
          <w:p w14:paraId="7478CE28" w14:textId="77777777" w:rsidR="006E3B53" w:rsidRDefault="00000000">
            <w:pPr>
              <w:pStyle w:val="TableParagraph"/>
              <w:spacing w:before="174"/>
              <w:ind w:left="106" w:right="796"/>
              <w:rPr>
                <w:sz w:val="21"/>
              </w:rPr>
            </w:pPr>
            <w:r>
              <w:rPr>
                <w:color w:val="0D0D0D"/>
                <w:sz w:val="21"/>
              </w:rPr>
              <w:t>Regional Tolima - Centro de Comercio y</w:t>
            </w:r>
            <w:r>
              <w:rPr>
                <w:color w:val="0D0D0D"/>
                <w:spacing w:val="-56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Servicios</w:t>
            </w:r>
          </w:p>
        </w:tc>
      </w:tr>
    </w:tbl>
    <w:p w14:paraId="159C5A1A" w14:textId="77777777" w:rsidR="006E3B53" w:rsidRDefault="006E3B53">
      <w:pPr>
        <w:rPr>
          <w:sz w:val="21"/>
        </w:rPr>
        <w:sectPr w:rsidR="006E3B53">
          <w:pgSz w:w="12240" w:h="15840"/>
          <w:pgMar w:top="1500" w:right="780" w:bottom="1060" w:left="1000" w:header="321" w:footer="742" w:gutter="0"/>
          <w:cols w:space="720"/>
        </w:sectPr>
      </w:pPr>
    </w:p>
    <w:p w14:paraId="2A3950B1" w14:textId="77777777" w:rsidR="006E3B53" w:rsidRDefault="006E3B53">
      <w:pPr>
        <w:pStyle w:val="Textoindependiente"/>
        <w:spacing w:before="6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42" w:type="dxa"/>
        <w:tblBorders>
          <w:top w:val="single" w:sz="4" w:space="0" w:color="C8C8C8"/>
          <w:left w:val="single" w:sz="4" w:space="0" w:color="C8C8C8"/>
          <w:bottom w:val="single" w:sz="4" w:space="0" w:color="C8C8C8"/>
          <w:right w:val="single" w:sz="4" w:space="0" w:color="C8C8C8"/>
          <w:insideH w:val="single" w:sz="4" w:space="0" w:color="C8C8C8"/>
          <w:insideV w:val="single" w:sz="4" w:space="0" w:color="C8C8C8"/>
        </w:tblBorders>
        <w:tblLayout w:type="fixed"/>
        <w:tblLook w:val="01E0" w:firstRow="1" w:lastRow="1" w:firstColumn="1" w:lastColumn="1" w:noHBand="0" w:noVBand="0"/>
      </w:tblPr>
      <w:tblGrid>
        <w:gridCol w:w="2456"/>
        <w:gridCol w:w="3071"/>
        <w:gridCol w:w="4679"/>
      </w:tblGrid>
      <w:tr w:rsidR="006E3B53" w14:paraId="032574F1" w14:textId="77777777">
        <w:trPr>
          <w:trHeight w:val="837"/>
        </w:trPr>
        <w:tc>
          <w:tcPr>
            <w:tcW w:w="2456" w:type="dxa"/>
          </w:tcPr>
          <w:p w14:paraId="73D96772" w14:textId="77777777" w:rsidR="006E3B53" w:rsidRDefault="00000000">
            <w:pPr>
              <w:pStyle w:val="TableParagraph"/>
              <w:spacing w:before="175"/>
              <w:ind w:right="752"/>
              <w:rPr>
                <w:sz w:val="21"/>
              </w:rPr>
            </w:pPr>
            <w:r>
              <w:rPr>
                <w:color w:val="0D0D0D"/>
                <w:sz w:val="21"/>
              </w:rPr>
              <w:t>Cristian Mauricio</w:t>
            </w:r>
            <w:r>
              <w:rPr>
                <w:color w:val="0D0D0D"/>
                <w:spacing w:val="-56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Otálora</w:t>
            </w:r>
            <w:r>
              <w:rPr>
                <w:color w:val="0D0D0D"/>
                <w:spacing w:val="-5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Clavijo</w:t>
            </w:r>
          </w:p>
        </w:tc>
        <w:tc>
          <w:tcPr>
            <w:tcW w:w="3071" w:type="dxa"/>
          </w:tcPr>
          <w:p w14:paraId="766275C0" w14:textId="77777777" w:rsidR="006E3B53" w:rsidRDefault="006E3B53">
            <w:pPr>
              <w:pStyle w:val="TableParagraph"/>
              <w:spacing w:before="9"/>
              <w:ind w:left="0"/>
              <w:rPr>
                <w:rFonts w:ascii="Arial"/>
                <w:b/>
                <w:sz w:val="25"/>
              </w:rPr>
            </w:pPr>
          </w:p>
          <w:p w14:paraId="3A4C31F9" w14:textId="77777777" w:rsidR="006E3B53" w:rsidRDefault="00000000">
            <w:pPr>
              <w:pStyle w:val="TableParagraph"/>
              <w:ind w:left="109"/>
              <w:rPr>
                <w:sz w:val="21"/>
              </w:rPr>
            </w:pPr>
            <w:r>
              <w:rPr>
                <w:color w:val="0D0D0D"/>
                <w:sz w:val="21"/>
              </w:rPr>
              <w:t>Actividad</w:t>
            </w:r>
            <w:r>
              <w:rPr>
                <w:color w:val="0D0D0D"/>
                <w:spacing w:val="-5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Didáctica</w:t>
            </w:r>
          </w:p>
        </w:tc>
        <w:tc>
          <w:tcPr>
            <w:tcW w:w="4679" w:type="dxa"/>
          </w:tcPr>
          <w:p w14:paraId="1825F49A" w14:textId="77777777" w:rsidR="006E3B53" w:rsidRDefault="00000000">
            <w:pPr>
              <w:pStyle w:val="TableParagraph"/>
              <w:spacing w:before="175"/>
              <w:ind w:left="106" w:right="924"/>
              <w:rPr>
                <w:sz w:val="21"/>
              </w:rPr>
            </w:pPr>
            <w:r>
              <w:rPr>
                <w:color w:val="0D0D0D"/>
                <w:sz w:val="21"/>
              </w:rPr>
              <w:t>Regional Tolima Centro de Comercio y</w:t>
            </w:r>
            <w:r>
              <w:rPr>
                <w:color w:val="0D0D0D"/>
                <w:spacing w:val="-56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Servicios</w:t>
            </w:r>
          </w:p>
        </w:tc>
      </w:tr>
      <w:tr w:rsidR="006E3B53" w14:paraId="50D6C607" w14:textId="77777777">
        <w:trPr>
          <w:trHeight w:val="837"/>
        </w:trPr>
        <w:tc>
          <w:tcPr>
            <w:tcW w:w="2456" w:type="dxa"/>
            <w:shd w:val="clear" w:color="auto" w:fill="ECECEC"/>
          </w:tcPr>
          <w:p w14:paraId="4F03EF7B" w14:textId="77777777" w:rsidR="006E3B53" w:rsidRDefault="00000000">
            <w:pPr>
              <w:pStyle w:val="TableParagraph"/>
              <w:spacing w:before="175"/>
              <w:ind w:left="38" w:right="123"/>
              <w:jc w:val="center"/>
              <w:rPr>
                <w:sz w:val="21"/>
              </w:rPr>
            </w:pPr>
            <w:r>
              <w:rPr>
                <w:color w:val="0D0D0D"/>
                <w:sz w:val="21"/>
              </w:rPr>
              <w:t>Javier</w:t>
            </w:r>
            <w:r>
              <w:rPr>
                <w:color w:val="0D0D0D"/>
                <w:spacing w:val="-3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Mauricio</w:t>
            </w:r>
            <w:r>
              <w:rPr>
                <w:color w:val="0D0D0D"/>
                <w:spacing w:val="-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Oviedo</w:t>
            </w:r>
          </w:p>
        </w:tc>
        <w:tc>
          <w:tcPr>
            <w:tcW w:w="3071" w:type="dxa"/>
            <w:shd w:val="clear" w:color="auto" w:fill="ECECEC"/>
          </w:tcPr>
          <w:p w14:paraId="650728C9" w14:textId="77777777" w:rsidR="006E3B53" w:rsidRDefault="00000000">
            <w:pPr>
              <w:pStyle w:val="TableParagraph"/>
              <w:spacing w:before="175"/>
              <w:ind w:left="109" w:right="375"/>
              <w:rPr>
                <w:sz w:val="21"/>
              </w:rPr>
            </w:pPr>
            <w:r>
              <w:rPr>
                <w:color w:val="0D0D0D"/>
                <w:sz w:val="21"/>
              </w:rPr>
              <w:t>Validación y Vinculación en</w:t>
            </w:r>
            <w:r>
              <w:rPr>
                <w:color w:val="0D0D0D"/>
                <w:spacing w:val="-57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Plataforma</w:t>
            </w:r>
            <w:r>
              <w:rPr>
                <w:color w:val="0D0D0D"/>
                <w:spacing w:val="-2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LMS</w:t>
            </w:r>
          </w:p>
        </w:tc>
        <w:tc>
          <w:tcPr>
            <w:tcW w:w="4679" w:type="dxa"/>
            <w:shd w:val="clear" w:color="auto" w:fill="ECECEC"/>
          </w:tcPr>
          <w:p w14:paraId="5EB49576" w14:textId="77777777" w:rsidR="006E3B53" w:rsidRDefault="00000000">
            <w:pPr>
              <w:pStyle w:val="TableParagraph"/>
              <w:spacing w:before="175"/>
              <w:ind w:left="106" w:right="796"/>
              <w:rPr>
                <w:sz w:val="21"/>
              </w:rPr>
            </w:pPr>
            <w:r>
              <w:rPr>
                <w:color w:val="0D0D0D"/>
                <w:sz w:val="21"/>
              </w:rPr>
              <w:t>Regional Tolima - Centro de Comercio y</w:t>
            </w:r>
            <w:r>
              <w:rPr>
                <w:color w:val="0D0D0D"/>
                <w:spacing w:val="-56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Servicios</w:t>
            </w:r>
          </w:p>
        </w:tc>
      </w:tr>
      <w:tr w:rsidR="006E3B53" w14:paraId="507AAFF2" w14:textId="77777777">
        <w:trPr>
          <w:trHeight w:val="837"/>
        </w:trPr>
        <w:tc>
          <w:tcPr>
            <w:tcW w:w="2456" w:type="dxa"/>
          </w:tcPr>
          <w:p w14:paraId="5A77E58A" w14:textId="77777777" w:rsidR="006E3B53" w:rsidRDefault="00000000">
            <w:pPr>
              <w:pStyle w:val="TableParagraph"/>
              <w:spacing w:before="175"/>
              <w:ind w:left="94" w:right="123"/>
              <w:jc w:val="center"/>
              <w:rPr>
                <w:sz w:val="21"/>
              </w:rPr>
            </w:pPr>
            <w:r>
              <w:rPr>
                <w:color w:val="0D0D0D"/>
                <w:sz w:val="21"/>
              </w:rPr>
              <w:t>Gilberto</w:t>
            </w:r>
            <w:r>
              <w:rPr>
                <w:color w:val="0D0D0D"/>
                <w:spacing w:val="-4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Naranjo</w:t>
            </w:r>
            <w:r>
              <w:rPr>
                <w:color w:val="0D0D0D"/>
                <w:spacing w:val="-3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Farfán</w:t>
            </w:r>
          </w:p>
        </w:tc>
        <w:tc>
          <w:tcPr>
            <w:tcW w:w="3071" w:type="dxa"/>
          </w:tcPr>
          <w:p w14:paraId="44ADC7A8" w14:textId="77777777" w:rsidR="006E3B53" w:rsidRDefault="00000000">
            <w:pPr>
              <w:pStyle w:val="TableParagraph"/>
              <w:spacing w:before="175"/>
              <w:ind w:left="109" w:right="550"/>
              <w:rPr>
                <w:sz w:val="21"/>
              </w:rPr>
            </w:pPr>
            <w:r>
              <w:rPr>
                <w:color w:val="0D0D0D"/>
                <w:sz w:val="21"/>
              </w:rPr>
              <w:t>Validación de Contenidos</w:t>
            </w:r>
            <w:r>
              <w:rPr>
                <w:color w:val="0D0D0D"/>
                <w:spacing w:val="-57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Accesibles</w:t>
            </w:r>
          </w:p>
        </w:tc>
        <w:tc>
          <w:tcPr>
            <w:tcW w:w="4679" w:type="dxa"/>
          </w:tcPr>
          <w:p w14:paraId="59D160C8" w14:textId="77777777" w:rsidR="006E3B53" w:rsidRDefault="00000000">
            <w:pPr>
              <w:pStyle w:val="TableParagraph"/>
              <w:spacing w:before="175"/>
              <w:ind w:left="106" w:right="796"/>
              <w:rPr>
                <w:sz w:val="21"/>
              </w:rPr>
            </w:pPr>
            <w:r>
              <w:rPr>
                <w:color w:val="0D0D0D"/>
                <w:sz w:val="21"/>
              </w:rPr>
              <w:t>Regional Tolima - Centro de Comercio y</w:t>
            </w:r>
            <w:r>
              <w:rPr>
                <w:color w:val="0D0D0D"/>
                <w:spacing w:val="-56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Servicios</w:t>
            </w:r>
          </w:p>
        </w:tc>
      </w:tr>
    </w:tbl>
    <w:p w14:paraId="0DBCC836" w14:textId="77777777" w:rsidR="00387E50" w:rsidRDefault="00387E50"/>
    <w:sectPr w:rsidR="00387E50">
      <w:pgSz w:w="12240" w:h="15840"/>
      <w:pgMar w:top="1500" w:right="780" w:bottom="940" w:left="1000" w:header="321" w:footer="74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9403F1" w14:textId="77777777" w:rsidR="00B57D4F" w:rsidRDefault="00B57D4F">
      <w:r>
        <w:separator/>
      </w:r>
    </w:p>
  </w:endnote>
  <w:endnote w:type="continuationSeparator" w:id="0">
    <w:p w14:paraId="2D26F802" w14:textId="77777777" w:rsidR="00B57D4F" w:rsidRDefault="00B57D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A654C" w14:textId="77777777" w:rsidR="006E3B53" w:rsidRDefault="00000000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45984" behindDoc="1" locked="0" layoutInCell="1" allowOverlap="1" wp14:anchorId="53697AE9" wp14:editId="109D1D88">
          <wp:simplePos x="0" y="0"/>
          <wp:positionH relativeFrom="page">
            <wp:posOffset>2432304</wp:posOffset>
          </wp:positionH>
          <wp:positionV relativeFrom="page">
            <wp:posOffset>9454402</wp:posOffset>
          </wp:positionV>
          <wp:extent cx="2907791" cy="365897"/>
          <wp:effectExtent l="0" t="0" r="0" b="0"/>
          <wp:wrapNone/>
          <wp:docPr id="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07791" cy="3658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682988F">
        <v:rect id="_x0000_s1026" style="position:absolute;margin-left:537.35pt;margin-top:738.95pt;width:53.05pt;height:.5pt;z-index:-16169984;mso-position-horizontal-relative:page;mso-position-vertical-relative:page" fillcolor="#7e7e7e" stroked="f">
          <w10:wrap anchorx="page" anchory="page"/>
        </v:rect>
      </w:pict>
    </w:r>
    <w:r>
      <w:pict w14:anchorId="0B23A1F6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71.9pt;margin-top:739.9pt;width:19.45pt;height:15.45pt;z-index:-16169472;mso-position-horizontal-relative:page;mso-position-vertical-relative:page" filled="f" stroked="f">
          <v:textbox inset="0,0,0,0">
            <w:txbxContent>
              <w:p w14:paraId="7108FF28" w14:textId="77777777" w:rsidR="006E3B53" w:rsidRDefault="00000000">
                <w:pPr>
                  <w:pStyle w:val="Textoindependiente"/>
                  <w:spacing w:before="12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426BDB" w14:textId="77777777" w:rsidR="00B57D4F" w:rsidRDefault="00B57D4F">
      <w:r>
        <w:separator/>
      </w:r>
    </w:p>
  </w:footnote>
  <w:footnote w:type="continuationSeparator" w:id="0">
    <w:p w14:paraId="0326F730" w14:textId="77777777" w:rsidR="00B57D4F" w:rsidRDefault="00B57D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8E661" w14:textId="77777777" w:rsidR="006E3B53" w:rsidRDefault="00000000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43936" behindDoc="1" locked="0" layoutInCell="1" allowOverlap="1" wp14:anchorId="3232A7A6" wp14:editId="5C564D9D">
          <wp:simplePos x="0" y="0"/>
          <wp:positionH relativeFrom="page">
            <wp:posOffset>6923909</wp:posOffset>
          </wp:positionH>
          <wp:positionV relativeFrom="page">
            <wp:posOffset>204054</wp:posOffset>
          </wp:positionV>
          <wp:extent cx="119902" cy="120651"/>
          <wp:effectExtent l="0" t="0" r="0" b="0"/>
          <wp:wrapNone/>
          <wp:docPr id="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9902" cy="12065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5EC76B8">
        <v:shape id="_x0000_s1029" style="position:absolute;margin-left:529.95pt;margin-top:27.1pt;width:28.9pt;height:6.5pt;z-index:-16172032;mso-position-horizontal-relative:page;mso-position-vertical-relative:page" coordorigin="10599,542" coordsize="578,130" o:spt="100" adj="0,,0" path="m10654,628r-55,l10599,645r7,10l10619,662r11,4l10645,669r17,2l10683,672r21,-1l10722,669r16,-3l10751,661r16,-7l10774,646r-97,l10668,645r-11,-5l10654,637r,-7l10654,628r,xm10687,542r-20,l10650,544r-15,3l10623,551r-14,7l10601,567r1,18l10603,589r2,5l10607,598r3,3l10615,604r9,4l10637,613r17,4l10676,621r4,1l10681,622r3,l10687,623r20,3l10717,630r,9l10714,641r-10,4l10697,646r77,l10775,645r,-19l10774,621r-6,-9l10763,608r-5,-3l10753,602r-6,-2l10733,596r-12,-2l10705,591r-10,-2l10672,585r-12,-4l10660,573r2,-2l10667,569r4,-2l10677,567r92,l10769,566r-7,-9l10749,551r-11,-4l10724,544r-17,-2l10687,542xm10769,567r-74,l10703,568r5,2l10714,572r2,3l10716,580r53,l10769,567xm10948,544r-150,l10798,670r154,l10952,642r-97,l10855,618r86,l10941,591r-86,l10855,571r93,l10948,544xm11047,544r-72,l10975,670r54,l11029,585r55,l11047,544xm11084,585r-55,l11091,656r30,-29l11084,585xm11177,544r-54,l11123,625r54,-53l11177,544xe" fillcolor="#00ac00" stroked="f">
          <v:stroke joinstyle="round"/>
          <v:formulas/>
          <v:path arrowok="t" o:connecttype="segments"/>
          <w10:wrap anchorx="page" anchory="page"/>
        </v:shape>
      </w:pict>
    </w:r>
    <w:r>
      <w:pict w14:anchorId="0B936643">
        <v:shape id="_x0000_s1028" style="position:absolute;margin-left:527.85pt;margin-top:35.05pt;width:20.2pt;height:17.85pt;z-index:-16171520;mso-position-horizontal-relative:page;mso-position-vertical-relative:page" coordorigin="10557,701" coordsize="404,357" path="m10960,701r-403,l10557,768r250,l10819,771r7,8l10829,789r-3,12l10678,1058r175,-171l10960,701xe" fillcolor="#00ac00" stroked="f">
          <v:path arrowok="t"/>
          <w10:wrap anchorx="page" anchory="page"/>
        </v:shape>
      </w:pict>
    </w:r>
    <w:r>
      <w:pict w14:anchorId="30C6BDBB">
        <v:shape id="_x0000_s1027" style="position:absolute;margin-left:551.6pt;margin-top:35.05pt;width:.65pt;height:.4pt;z-index:-16171008;mso-position-horizontal-relative:page;mso-position-vertical-relative:page" coordorigin="11032,701" coordsize="13,8" path="m11044,701r-12,l11036,709r8,-8xe" fillcolor="#00ac00" stroked="f">
          <v:path arrowok="t"/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920E2"/>
    <w:multiLevelType w:val="hybridMultilevel"/>
    <w:tmpl w:val="557846D8"/>
    <w:lvl w:ilvl="0" w:tplc="4E1E460A">
      <w:start w:val="2"/>
      <w:numFmt w:val="decimal"/>
      <w:lvlText w:val="%1."/>
      <w:lvlJc w:val="left"/>
      <w:pPr>
        <w:ind w:left="493" w:hanging="361"/>
        <w:jc w:val="left"/>
      </w:pPr>
      <w:rPr>
        <w:rFonts w:ascii="Arial" w:eastAsia="Arial" w:hAnsi="Arial" w:cs="Arial" w:hint="default"/>
        <w:b/>
        <w:bCs/>
        <w:w w:val="100"/>
        <w:sz w:val="24"/>
        <w:szCs w:val="24"/>
        <w:lang w:val="es-ES" w:eastAsia="en-US" w:bidi="ar-SA"/>
      </w:rPr>
    </w:lvl>
    <w:lvl w:ilvl="1" w:tplc="698A6E90">
      <w:start w:val="1"/>
      <w:numFmt w:val="lowerLetter"/>
      <w:lvlText w:val="%2."/>
      <w:lvlJc w:val="left"/>
      <w:pPr>
        <w:ind w:left="1201" w:hanging="360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2" w:tplc="2550CF08">
      <w:numFmt w:val="bullet"/>
      <w:lvlText w:val="•"/>
      <w:lvlJc w:val="left"/>
      <w:pPr>
        <w:ind w:left="2228" w:hanging="360"/>
      </w:pPr>
      <w:rPr>
        <w:rFonts w:hint="default"/>
        <w:lang w:val="es-ES" w:eastAsia="en-US" w:bidi="ar-SA"/>
      </w:rPr>
    </w:lvl>
    <w:lvl w:ilvl="3" w:tplc="E280FA8C">
      <w:numFmt w:val="bullet"/>
      <w:lvlText w:val="•"/>
      <w:lvlJc w:val="left"/>
      <w:pPr>
        <w:ind w:left="3257" w:hanging="360"/>
      </w:pPr>
      <w:rPr>
        <w:rFonts w:hint="default"/>
        <w:lang w:val="es-ES" w:eastAsia="en-US" w:bidi="ar-SA"/>
      </w:rPr>
    </w:lvl>
    <w:lvl w:ilvl="4" w:tplc="6FCEBE22">
      <w:numFmt w:val="bullet"/>
      <w:lvlText w:val="•"/>
      <w:lvlJc w:val="left"/>
      <w:pPr>
        <w:ind w:left="4286" w:hanging="360"/>
      </w:pPr>
      <w:rPr>
        <w:rFonts w:hint="default"/>
        <w:lang w:val="es-ES" w:eastAsia="en-US" w:bidi="ar-SA"/>
      </w:rPr>
    </w:lvl>
    <w:lvl w:ilvl="5" w:tplc="A966478C">
      <w:numFmt w:val="bullet"/>
      <w:lvlText w:val="•"/>
      <w:lvlJc w:val="left"/>
      <w:pPr>
        <w:ind w:left="5315" w:hanging="360"/>
      </w:pPr>
      <w:rPr>
        <w:rFonts w:hint="default"/>
        <w:lang w:val="es-ES" w:eastAsia="en-US" w:bidi="ar-SA"/>
      </w:rPr>
    </w:lvl>
    <w:lvl w:ilvl="6" w:tplc="35E02AD0">
      <w:numFmt w:val="bullet"/>
      <w:lvlText w:val="•"/>
      <w:lvlJc w:val="left"/>
      <w:pPr>
        <w:ind w:left="6344" w:hanging="360"/>
      </w:pPr>
      <w:rPr>
        <w:rFonts w:hint="default"/>
        <w:lang w:val="es-ES" w:eastAsia="en-US" w:bidi="ar-SA"/>
      </w:rPr>
    </w:lvl>
    <w:lvl w:ilvl="7" w:tplc="E9A284DE">
      <w:numFmt w:val="bullet"/>
      <w:lvlText w:val="•"/>
      <w:lvlJc w:val="left"/>
      <w:pPr>
        <w:ind w:left="7373" w:hanging="360"/>
      </w:pPr>
      <w:rPr>
        <w:rFonts w:hint="default"/>
        <w:lang w:val="es-ES" w:eastAsia="en-US" w:bidi="ar-SA"/>
      </w:rPr>
    </w:lvl>
    <w:lvl w:ilvl="8" w:tplc="BB5C2CE6">
      <w:numFmt w:val="bullet"/>
      <w:lvlText w:val="•"/>
      <w:lvlJc w:val="left"/>
      <w:pPr>
        <w:ind w:left="8402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1FA95579"/>
    <w:multiLevelType w:val="hybridMultilevel"/>
    <w:tmpl w:val="AE9E8732"/>
    <w:lvl w:ilvl="0" w:tplc="2A461C4E">
      <w:start w:val="1"/>
      <w:numFmt w:val="decimal"/>
      <w:lvlText w:val="%1."/>
      <w:lvlJc w:val="left"/>
      <w:pPr>
        <w:ind w:left="1201" w:hanging="360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1" w:tplc="31B8BFB4">
      <w:numFmt w:val="bullet"/>
      <w:lvlText w:val="•"/>
      <w:lvlJc w:val="left"/>
      <w:pPr>
        <w:ind w:left="2126" w:hanging="360"/>
      </w:pPr>
      <w:rPr>
        <w:rFonts w:hint="default"/>
        <w:lang w:val="es-ES" w:eastAsia="en-US" w:bidi="ar-SA"/>
      </w:rPr>
    </w:lvl>
    <w:lvl w:ilvl="2" w:tplc="EBB8A756">
      <w:numFmt w:val="bullet"/>
      <w:lvlText w:val="•"/>
      <w:lvlJc w:val="left"/>
      <w:pPr>
        <w:ind w:left="3052" w:hanging="360"/>
      </w:pPr>
      <w:rPr>
        <w:rFonts w:hint="default"/>
        <w:lang w:val="es-ES" w:eastAsia="en-US" w:bidi="ar-SA"/>
      </w:rPr>
    </w:lvl>
    <w:lvl w:ilvl="3" w:tplc="2682AB74">
      <w:numFmt w:val="bullet"/>
      <w:lvlText w:val="•"/>
      <w:lvlJc w:val="left"/>
      <w:pPr>
        <w:ind w:left="3978" w:hanging="360"/>
      </w:pPr>
      <w:rPr>
        <w:rFonts w:hint="default"/>
        <w:lang w:val="es-ES" w:eastAsia="en-US" w:bidi="ar-SA"/>
      </w:rPr>
    </w:lvl>
    <w:lvl w:ilvl="4" w:tplc="164CB88A">
      <w:numFmt w:val="bullet"/>
      <w:lvlText w:val="•"/>
      <w:lvlJc w:val="left"/>
      <w:pPr>
        <w:ind w:left="4904" w:hanging="360"/>
      </w:pPr>
      <w:rPr>
        <w:rFonts w:hint="default"/>
        <w:lang w:val="es-ES" w:eastAsia="en-US" w:bidi="ar-SA"/>
      </w:rPr>
    </w:lvl>
    <w:lvl w:ilvl="5" w:tplc="1778DD7C">
      <w:numFmt w:val="bullet"/>
      <w:lvlText w:val="•"/>
      <w:lvlJc w:val="left"/>
      <w:pPr>
        <w:ind w:left="5830" w:hanging="360"/>
      </w:pPr>
      <w:rPr>
        <w:rFonts w:hint="default"/>
        <w:lang w:val="es-ES" w:eastAsia="en-US" w:bidi="ar-SA"/>
      </w:rPr>
    </w:lvl>
    <w:lvl w:ilvl="6" w:tplc="570E0DE0">
      <w:numFmt w:val="bullet"/>
      <w:lvlText w:val="•"/>
      <w:lvlJc w:val="left"/>
      <w:pPr>
        <w:ind w:left="6756" w:hanging="360"/>
      </w:pPr>
      <w:rPr>
        <w:rFonts w:hint="default"/>
        <w:lang w:val="es-ES" w:eastAsia="en-US" w:bidi="ar-SA"/>
      </w:rPr>
    </w:lvl>
    <w:lvl w:ilvl="7" w:tplc="9E1E6F56">
      <w:numFmt w:val="bullet"/>
      <w:lvlText w:val="•"/>
      <w:lvlJc w:val="left"/>
      <w:pPr>
        <w:ind w:left="7682" w:hanging="360"/>
      </w:pPr>
      <w:rPr>
        <w:rFonts w:hint="default"/>
        <w:lang w:val="es-ES" w:eastAsia="en-US" w:bidi="ar-SA"/>
      </w:rPr>
    </w:lvl>
    <w:lvl w:ilvl="8" w:tplc="D8D87080">
      <w:numFmt w:val="bullet"/>
      <w:lvlText w:val="•"/>
      <w:lvlJc w:val="left"/>
      <w:pPr>
        <w:ind w:left="8608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45063F6D"/>
    <w:multiLevelType w:val="hybridMultilevel"/>
    <w:tmpl w:val="E71A6940"/>
    <w:lvl w:ilvl="0" w:tplc="4D8A270E">
      <w:start w:val="1"/>
      <w:numFmt w:val="decimal"/>
      <w:lvlText w:val="%1."/>
      <w:lvlJc w:val="left"/>
      <w:pPr>
        <w:ind w:left="493" w:hanging="361"/>
        <w:jc w:val="left"/>
      </w:pPr>
      <w:rPr>
        <w:rFonts w:ascii="Arial" w:eastAsia="Arial" w:hAnsi="Arial" w:cs="Arial" w:hint="default"/>
        <w:b/>
        <w:bCs/>
        <w:w w:val="100"/>
        <w:sz w:val="24"/>
        <w:szCs w:val="24"/>
        <w:lang w:val="es-ES" w:eastAsia="en-US" w:bidi="ar-SA"/>
      </w:rPr>
    </w:lvl>
    <w:lvl w:ilvl="1" w:tplc="AAE45996">
      <w:start w:val="1"/>
      <w:numFmt w:val="lowerLetter"/>
      <w:lvlText w:val="%2."/>
      <w:lvlJc w:val="left"/>
      <w:pPr>
        <w:ind w:left="1201" w:hanging="360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2" w:tplc="4150231C">
      <w:numFmt w:val="bullet"/>
      <w:lvlText w:val="•"/>
      <w:lvlJc w:val="left"/>
      <w:pPr>
        <w:ind w:left="2228" w:hanging="360"/>
      </w:pPr>
      <w:rPr>
        <w:rFonts w:hint="default"/>
        <w:lang w:val="es-ES" w:eastAsia="en-US" w:bidi="ar-SA"/>
      </w:rPr>
    </w:lvl>
    <w:lvl w:ilvl="3" w:tplc="3196C536">
      <w:numFmt w:val="bullet"/>
      <w:lvlText w:val="•"/>
      <w:lvlJc w:val="left"/>
      <w:pPr>
        <w:ind w:left="3257" w:hanging="360"/>
      </w:pPr>
      <w:rPr>
        <w:rFonts w:hint="default"/>
        <w:lang w:val="es-ES" w:eastAsia="en-US" w:bidi="ar-SA"/>
      </w:rPr>
    </w:lvl>
    <w:lvl w:ilvl="4" w:tplc="2CDEC5D2">
      <w:numFmt w:val="bullet"/>
      <w:lvlText w:val="•"/>
      <w:lvlJc w:val="left"/>
      <w:pPr>
        <w:ind w:left="4286" w:hanging="360"/>
      </w:pPr>
      <w:rPr>
        <w:rFonts w:hint="default"/>
        <w:lang w:val="es-ES" w:eastAsia="en-US" w:bidi="ar-SA"/>
      </w:rPr>
    </w:lvl>
    <w:lvl w:ilvl="5" w:tplc="9BAC8DD0">
      <w:numFmt w:val="bullet"/>
      <w:lvlText w:val="•"/>
      <w:lvlJc w:val="left"/>
      <w:pPr>
        <w:ind w:left="5315" w:hanging="360"/>
      </w:pPr>
      <w:rPr>
        <w:rFonts w:hint="default"/>
        <w:lang w:val="es-ES" w:eastAsia="en-US" w:bidi="ar-SA"/>
      </w:rPr>
    </w:lvl>
    <w:lvl w:ilvl="6" w:tplc="E0F4A4E2">
      <w:numFmt w:val="bullet"/>
      <w:lvlText w:val="•"/>
      <w:lvlJc w:val="left"/>
      <w:pPr>
        <w:ind w:left="6344" w:hanging="360"/>
      </w:pPr>
      <w:rPr>
        <w:rFonts w:hint="default"/>
        <w:lang w:val="es-ES" w:eastAsia="en-US" w:bidi="ar-SA"/>
      </w:rPr>
    </w:lvl>
    <w:lvl w:ilvl="7" w:tplc="F48E9C76">
      <w:numFmt w:val="bullet"/>
      <w:lvlText w:val="•"/>
      <w:lvlJc w:val="left"/>
      <w:pPr>
        <w:ind w:left="7373" w:hanging="360"/>
      </w:pPr>
      <w:rPr>
        <w:rFonts w:hint="default"/>
        <w:lang w:val="es-ES" w:eastAsia="en-US" w:bidi="ar-SA"/>
      </w:rPr>
    </w:lvl>
    <w:lvl w:ilvl="8" w:tplc="ECECCEAC">
      <w:numFmt w:val="bullet"/>
      <w:lvlText w:val="•"/>
      <w:lvlJc w:val="left"/>
      <w:pPr>
        <w:ind w:left="8402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684B4CDE"/>
    <w:multiLevelType w:val="hybridMultilevel"/>
    <w:tmpl w:val="487414D6"/>
    <w:lvl w:ilvl="0" w:tplc="A942C21C">
      <w:start w:val="1"/>
      <w:numFmt w:val="decimal"/>
      <w:lvlText w:val="%1."/>
      <w:lvlJc w:val="left"/>
      <w:pPr>
        <w:ind w:left="1333" w:hanging="492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1" w:tplc="4A6A45D0">
      <w:numFmt w:val="bullet"/>
      <w:lvlText w:val="•"/>
      <w:lvlJc w:val="left"/>
      <w:pPr>
        <w:ind w:left="2252" w:hanging="492"/>
      </w:pPr>
      <w:rPr>
        <w:rFonts w:hint="default"/>
        <w:lang w:val="es-ES" w:eastAsia="en-US" w:bidi="ar-SA"/>
      </w:rPr>
    </w:lvl>
    <w:lvl w:ilvl="2" w:tplc="AE628262">
      <w:numFmt w:val="bullet"/>
      <w:lvlText w:val="•"/>
      <w:lvlJc w:val="left"/>
      <w:pPr>
        <w:ind w:left="3164" w:hanging="492"/>
      </w:pPr>
      <w:rPr>
        <w:rFonts w:hint="default"/>
        <w:lang w:val="es-ES" w:eastAsia="en-US" w:bidi="ar-SA"/>
      </w:rPr>
    </w:lvl>
    <w:lvl w:ilvl="3" w:tplc="66449C9E">
      <w:numFmt w:val="bullet"/>
      <w:lvlText w:val="•"/>
      <w:lvlJc w:val="left"/>
      <w:pPr>
        <w:ind w:left="4076" w:hanging="492"/>
      </w:pPr>
      <w:rPr>
        <w:rFonts w:hint="default"/>
        <w:lang w:val="es-ES" w:eastAsia="en-US" w:bidi="ar-SA"/>
      </w:rPr>
    </w:lvl>
    <w:lvl w:ilvl="4" w:tplc="FB1625BC">
      <w:numFmt w:val="bullet"/>
      <w:lvlText w:val="•"/>
      <w:lvlJc w:val="left"/>
      <w:pPr>
        <w:ind w:left="4988" w:hanging="492"/>
      </w:pPr>
      <w:rPr>
        <w:rFonts w:hint="default"/>
        <w:lang w:val="es-ES" w:eastAsia="en-US" w:bidi="ar-SA"/>
      </w:rPr>
    </w:lvl>
    <w:lvl w:ilvl="5" w:tplc="1AEE83F6">
      <w:numFmt w:val="bullet"/>
      <w:lvlText w:val="•"/>
      <w:lvlJc w:val="left"/>
      <w:pPr>
        <w:ind w:left="5900" w:hanging="492"/>
      </w:pPr>
      <w:rPr>
        <w:rFonts w:hint="default"/>
        <w:lang w:val="es-ES" w:eastAsia="en-US" w:bidi="ar-SA"/>
      </w:rPr>
    </w:lvl>
    <w:lvl w:ilvl="6" w:tplc="D3C6DCAA">
      <w:numFmt w:val="bullet"/>
      <w:lvlText w:val="•"/>
      <w:lvlJc w:val="left"/>
      <w:pPr>
        <w:ind w:left="6812" w:hanging="492"/>
      </w:pPr>
      <w:rPr>
        <w:rFonts w:hint="default"/>
        <w:lang w:val="es-ES" w:eastAsia="en-US" w:bidi="ar-SA"/>
      </w:rPr>
    </w:lvl>
    <w:lvl w:ilvl="7" w:tplc="06D2E05C">
      <w:numFmt w:val="bullet"/>
      <w:lvlText w:val="•"/>
      <w:lvlJc w:val="left"/>
      <w:pPr>
        <w:ind w:left="7724" w:hanging="492"/>
      </w:pPr>
      <w:rPr>
        <w:rFonts w:hint="default"/>
        <w:lang w:val="es-ES" w:eastAsia="en-US" w:bidi="ar-SA"/>
      </w:rPr>
    </w:lvl>
    <w:lvl w:ilvl="8" w:tplc="DFC88BAA">
      <w:numFmt w:val="bullet"/>
      <w:lvlText w:val="•"/>
      <w:lvlJc w:val="left"/>
      <w:pPr>
        <w:ind w:left="8636" w:hanging="492"/>
      </w:pPr>
      <w:rPr>
        <w:rFonts w:hint="default"/>
        <w:lang w:val="es-ES" w:eastAsia="en-US" w:bidi="ar-SA"/>
      </w:rPr>
    </w:lvl>
  </w:abstractNum>
  <w:num w:numId="1" w16cid:durableId="2032100151">
    <w:abstractNumId w:val="0"/>
  </w:num>
  <w:num w:numId="2" w16cid:durableId="934479414">
    <w:abstractNumId w:val="1"/>
  </w:num>
  <w:num w:numId="3" w16cid:durableId="297341891">
    <w:abstractNumId w:val="2"/>
  </w:num>
  <w:num w:numId="4" w16cid:durableId="21050321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savePreviewPicture/>
  <w:hdrShapeDefaults>
    <o:shapedefaults v:ext="edit" spidmax="205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E3B53"/>
    <w:rsid w:val="002A0CB0"/>
    <w:rsid w:val="00387E50"/>
    <w:rsid w:val="003F3026"/>
    <w:rsid w:val="005311FB"/>
    <w:rsid w:val="005B6D0E"/>
    <w:rsid w:val="006E3B53"/>
    <w:rsid w:val="008D6E0F"/>
    <w:rsid w:val="00B57D4F"/>
    <w:rsid w:val="00C93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,"/>
  <w:listSeparator w:val=";"/>
  <w14:docId w14:val="3DB27EF7"/>
  <w15:docId w15:val="{5B80F99A-411D-4D3D-B823-B3F406C63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spacing w:before="93"/>
      <w:ind w:left="841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298"/>
      <w:ind w:left="841"/>
    </w:pPr>
    <w:rPr>
      <w:sz w:val="24"/>
      <w:szCs w:val="24"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89"/>
      <w:ind w:left="132"/>
    </w:pPr>
    <w:rPr>
      <w:sz w:val="32"/>
      <w:szCs w:val="32"/>
    </w:rPr>
  </w:style>
  <w:style w:type="paragraph" w:styleId="Prrafodelista">
    <w:name w:val="List Paragraph"/>
    <w:basedOn w:val="Normal"/>
    <w:uiPriority w:val="1"/>
    <w:qFormat/>
    <w:pPr>
      <w:ind w:left="1201" w:hanging="361"/>
    </w:pPr>
  </w:style>
  <w:style w:type="paragraph" w:customStyle="1" w:styleId="TableParagraph">
    <w:name w:val="Table Paragraph"/>
    <w:basedOn w:val="Normal"/>
    <w:uiPriority w:val="1"/>
    <w:qFormat/>
    <w:pPr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yperlink" Target="https://accounter.co/boletines/abc-del-estatuto-del-consumidor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minambiente.gov.co/wp-content/uploads/2021/10/Politica_RAEE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www.minambiente.gov.co/wp-content/uploads/2021/10/Politica_RAEE.pd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www.minambiente.gov.co/wp-content/uploads/2021/10/Politica_RAEE.pdf" TargetMode="External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31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hyperlink" Target="https://www.minambiente.gov.co/wp-content/uploads/2021/10/Politica_RAEE.pdf" TargetMode="External"/><Relationship Id="rId27" Type="http://schemas.openxmlformats.org/officeDocument/2006/relationships/fontTable" Target="fontTable.xml"/><Relationship Id="rId30" Type="http://schemas.openxmlformats.org/officeDocument/2006/relationships/customXml" Target="../customXml/item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BA69CCE19797543AAB5DE63E320ACE2" ma:contentTypeVersion="14" ma:contentTypeDescription="Crear nuevo documento." ma:contentTypeScope="" ma:versionID="2f90f55f16d6129f0654d41f192d768d">
  <xsd:schema xmlns:xsd="http://www.w3.org/2001/XMLSchema" xmlns:xs="http://www.w3.org/2001/XMLSchema" xmlns:p="http://schemas.microsoft.com/office/2006/metadata/properties" xmlns:ns2="1d52d4bc-3f95-4709-b359-1b96840d7671" xmlns:ns3="8d1bea48-6525-4b05-8cf5-c6ad0dd5b02f" targetNamespace="http://schemas.microsoft.com/office/2006/metadata/properties" ma:root="true" ma:fieldsID="abd957e7b663f9246e85859e9da17188" ns2:_="" ns3:_="">
    <xsd:import namespace="1d52d4bc-3f95-4709-b359-1b96840d7671"/>
    <xsd:import namespace="8d1bea48-6525-4b05-8cf5-c6ad0dd5b02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52d4bc-3f95-4709-b359-1b96840d767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86b9d2d1-95d9-404f-a0e9-5b204eef34e2}" ma:internalName="TaxCatchAll" ma:showField="CatchAllData" ma:web="1d52d4bc-3f95-4709-b359-1b96840d767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1bea48-6525-4b05-8cf5-c6ad0dd5b02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4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8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LengthInSeconds xmlns="8d1bea48-6525-4b05-8cf5-c6ad0dd5b02f" xsi:nil="true"/>
    <SharedWithUsers xmlns="1d52d4bc-3f95-4709-b359-1b96840d7671">
      <UserInfo>
        <DisplayName/>
        <AccountId xsi:nil="true"/>
        <AccountType/>
      </UserInfo>
    </SharedWithUsers>
    <lcf76f155ced4ddcb4097134ff3c332f xmlns="8d1bea48-6525-4b05-8cf5-c6ad0dd5b02f">
      <Terms xmlns="http://schemas.microsoft.com/office/infopath/2007/PartnerControls"/>
    </lcf76f155ced4ddcb4097134ff3c332f>
    <TaxCatchAll xmlns="1d52d4bc-3f95-4709-b359-1b96840d7671" xsi:nil="true"/>
  </documentManagement>
</p:properties>
</file>

<file path=customXml/itemProps1.xml><?xml version="1.0" encoding="utf-8"?>
<ds:datastoreItem xmlns:ds="http://schemas.openxmlformats.org/officeDocument/2006/customXml" ds:itemID="{DC83D211-4B0B-44C2-BCEE-46D87D7E9464}"/>
</file>

<file path=customXml/itemProps2.xml><?xml version="1.0" encoding="utf-8"?>
<ds:datastoreItem xmlns:ds="http://schemas.openxmlformats.org/officeDocument/2006/customXml" ds:itemID="{4A48D37C-B237-4DB9-859F-8B7D82B57903}"/>
</file>

<file path=customXml/itemProps3.xml><?xml version="1.0" encoding="utf-8"?>
<ds:datastoreItem xmlns:ds="http://schemas.openxmlformats.org/officeDocument/2006/customXml" ds:itemID="{25DAD10A-F6A0-4A46-8766-3A22CC2295C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28</Pages>
  <Words>4387</Words>
  <Characters>24132</Characters>
  <Application>Microsoft Office Word</Application>
  <DocSecurity>0</DocSecurity>
  <Lines>201</Lines>
  <Paragraphs>56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9</vt:i4>
      </vt:variant>
    </vt:vector>
  </HeadingPairs>
  <TitlesOfParts>
    <vt:vector size="10" baseType="lpstr">
      <vt:lpstr/>
      <vt:lpstr>Introducción</vt:lpstr>
      <vt:lpstr>Mantenimiento de equipos electrónicos</vt:lpstr>
      <vt:lpstr>Equipos electro-electrónicos</vt:lpstr>
      <vt:lpstr>Atención al cliente</vt:lpstr>
      <vt:lpstr>Síntesis</vt:lpstr>
      <vt:lpstr>Material complementario</vt:lpstr>
      <vt:lpstr>Glosario</vt:lpstr>
      <vt:lpstr>Referencias bibliográficas</vt:lpstr>
      <vt:lpstr>Créditos</vt:lpstr>
    </vt:vector>
  </TitlesOfParts>
  <Company/>
  <LinksUpToDate>false</LinksUpToDate>
  <CharactersWithSpaces>28463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Preparación y registro de información</dc:subject>
  <dc:creator>SENA</dc:creator>
  <cp:lastModifiedBy>Maria Camila Montes Morales</cp:lastModifiedBy>
  <cp:revision>5</cp:revision>
  <dcterms:created xsi:type="dcterms:W3CDTF">2023-08-09T00:12:00Z</dcterms:created>
  <dcterms:modified xsi:type="dcterms:W3CDTF">2023-08-10T21:51:00Z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2023-07-20T00:00:00Z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2023-08-09T00:00:00Z</vt:filetime>
  </property>
  <property fmtid="{D5CDD505-2E9C-101B-9397-08002B2CF9AE}" pid="5" name="MSIP_Label_1299739c-ad3d-4908-806e-4d91151a6e13_Name">
    <vt:lpwstr>All Employees (Unrestricted)</vt:lpwstr>
  </property>
  <property fmtid="{D5CDD505-2E9C-101B-9397-08002B2CF9AE}" pid="6" name="MSIP_Label_1299739c-ad3d-4908-806e-4d91151a6e13_SiteId">
    <vt:lpwstr>cbc2c381-2f2e-4d93-91d1-506c9316ace7</vt:lpwstr>
  </property>
  <property fmtid="{D5CDD505-2E9C-101B-9397-08002B2CF9AE}" pid="7" name="MSIP_Label_1299739c-ad3d-4908-806e-4d91151a6e13_Method">
    <vt:lpwstr>Standard</vt:lpwstr>
  </property>
  <property fmtid="{D5CDD505-2E9C-101B-9397-08002B2CF9AE}" pid="8" name="Order">
    <vt:r8>420200</vt:r8>
  </property>
  <property fmtid="{D5CDD505-2E9C-101B-9397-08002B2CF9AE}" pid="9" name="MSIP_Label_1299739c-ad3d-4908-806e-4d91151a6e13_ContentBits">
    <vt:lpwstr>0</vt:lpwstr>
  </property>
  <property fmtid="{D5CDD505-2E9C-101B-9397-08002B2CF9AE}" pid="10" name="MSIP_Label_1299739c-ad3d-4908-806e-4d91151a6e13_Enabled">
    <vt:lpwstr>true</vt:lpwstr>
  </property>
  <property fmtid="{D5CDD505-2E9C-101B-9397-08002B2CF9AE}" pid="11" name="MediaServiceImageTags">
    <vt:lpwstr/>
  </property>
  <property fmtid="{D5CDD505-2E9C-101B-9397-08002B2CF9AE}" pid="12" name="ContentTypeId">
    <vt:lpwstr>0x0101009BA69CCE19797543AAB5DE63E320ACE2</vt:lpwstr>
  </property>
  <property fmtid="{D5CDD505-2E9C-101B-9397-08002B2CF9AE}" pid="13" name="_SourceUrl">
    <vt:lpwstr/>
  </property>
  <property fmtid="{D5CDD505-2E9C-101B-9397-08002B2CF9AE}" pid="14" name="ComplianceAssetId">
    <vt:lpwstr/>
  </property>
  <property fmtid="{D5CDD505-2E9C-101B-9397-08002B2CF9AE}" pid="15" name="MSIP_Label_1299739c-ad3d-4908-806e-4d91151a6e13_SetDate">
    <vt:lpwstr>2022-10-17T16:36:47Z</vt:lpwstr>
  </property>
  <property fmtid="{D5CDD505-2E9C-101B-9397-08002B2CF9AE}" pid="16" name="_ExtendedDescription">
    <vt:lpwstr/>
  </property>
  <property fmtid="{D5CDD505-2E9C-101B-9397-08002B2CF9AE}" pid="17" name="TriggerFlowInfo">
    <vt:lpwstr/>
  </property>
  <property fmtid="{D5CDD505-2E9C-101B-9397-08002B2CF9AE}" pid="18" name="MSIP_Label_1299739c-ad3d-4908-806e-4d91151a6e13_ActionId">
    <vt:lpwstr>892daee3-467f-4cd1-90fd-a390fd88273a</vt:lpwstr>
  </property>
</Properties>
</file>