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p14">
  <w:body>
    <w:p w:rsidR="00154F08" w:rsidRDefault="00240B35" w14:paraId="00000001" w14:textId="77777777">
      <w:pPr>
        <w:pStyle w:val="Normal0"/>
        <w:jc w:val="center"/>
        <w:rPr>
          <w:b/>
          <w:sz w:val="20"/>
          <w:szCs w:val="20"/>
        </w:rPr>
      </w:pPr>
      <w:r>
        <w:rPr>
          <w:b/>
          <w:sz w:val="20"/>
          <w:szCs w:val="20"/>
        </w:rPr>
        <w:t>FORMATO PARA EL DESARROLLO DE COMPONENTE FORMATIVO</w:t>
      </w:r>
    </w:p>
    <w:p w:rsidR="00154F08" w:rsidRDefault="00154F08" w14:paraId="00000002" w14:textId="77777777">
      <w:pPr>
        <w:pStyle w:val="Normal0"/>
        <w:tabs>
          <w:tab w:val="left" w:pos="3224"/>
        </w:tabs>
        <w:rPr>
          <w:sz w:val="20"/>
          <w:szCs w:val="20"/>
        </w:rPr>
      </w:pPr>
    </w:p>
    <w:tbl>
      <w:tblPr>
        <w:tblStyle w:val="affff8"/>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154F08" w14:paraId="11B1DA7B" w14:textId="77777777">
        <w:trPr>
          <w:trHeight w:val="340"/>
        </w:trPr>
        <w:tc>
          <w:tcPr>
            <w:tcW w:w="3397" w:type="dxa"/>
            <w:vAlign w:val="center"/>
          </w:tcPr>
          <w:p w:rsidR="00154F08" w:rsidRDefault="00240B35" w14:paraId="00000003" w14:textId="77777777">
            <w:pPr>
              <w:pStyle w:val="Normal0"/>
              <w:spacing w:line="276" w:lineRule="auto"/>
              <w:rPr>
                <w:sz w:val="20"/>
                <w:szCs w:val="20"/>
              </w:rPr>
            </w:pPr>
            <w:r>
              <w:rPr>
                <w:sz w:val="20"/>
                <w:szCs w:val="20"/>
              </w:rPr>
              <w:t>PROGRAMA DE FORMACIÓN</w:t>
            </w:r>
          </w:p>
        </w:tc>
        <w:tc>
          <w:tcPr>
            <w:tcW w:w="6565" w:type="dxa"/>
            <w:vAlign w:val="center"/>
          </w:tcPr>
          <w:p w:rsidR="00154F08" w:rsidRDefault="00240B35" w14:paraId="00000004" w14:textId="77777777">
            <w:pPr>
              <w:pStyle w:val="Normal0"/>
              <w:spacing w:line="276" w:lineRule="auto"/>
              <w:rPr>
                <w:b w:val="0"/>
                <w:color w:val="E36C09"/>
                <w:sz w:val="20"/>
                <w:szCs w:val="20"/>
              </w:rPr>
            </w:pPr>
            <w:r>
              <w:rPr>
                <w:b w:val="0"/>
                <w:sz w:val="20"/>
                <w:szCs w:val="20"/>
              </w:rPr>
              <w:t>Tecnología en Gestión eficiente de la energía</w:t>
            </w:r>
          </w:p>
        </w:tc>
      </w:tr>
    </w:tbl>
    <w:p w:rsidR="00154F08" w:rsidRDefault="00154F08" w14:paraId="00000005" w14:textId="77777777">
      <w:pPr>
        <w:pStyle w:val="Normal0"/>
        <w:rPr>
          <w:sz w:val="20"/>
          <w:szCs w:val="20"/>
        </w:rPr>
      </w:pPr>
    </w:p>
    <w:tbl>
      <w:tblPr>
        <w:tblStyle w:val="affff9"/>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00154F08" w14:paraId="404F35A9" w14:textId="77777777">
        <w:trPr>
          <w:trHeight w:val="340"/>
        </w:trPr>
        <w:tc>
          <w:tcPr>
            <w:tcW w:w="1838" w:type="dxa"/>
            <w:vAlign w:val="center"/>
          </w:tcPr>
          <w:p w:rsidR="00154F08" w:rsidRDefault="00240B35" w14:paraId="00000006" w14:textId="77777777">
            <w:pPr>
              <w:pStyle w:val="Normal0"/>
              <w:rPr>
                <w:sz w:val="20"/>
                <w:szCs w:val="20"/>
              </w:rPr>
            </w:pPr>
            <w:r>
              <w:rPr>
                <w:sz w:val="20"/>
                <w:szCs w:val="20"/>
              </w:rPr>
              <w:t>COMPETENCIA</w:t>
            </w:r>
          </w:p>
        </w:tc>
        <w:tc>
          <w:tcPr>
            <w:tcW w:w="2835" w:type="dxa"/>
            <w:vAlign w:val="center"/>
          </w:tcPr>
          <w:p w:rsidR="00154F08" w:rsidRDefault="00240B35" w14:paraId="00000007" w14:textId="77777777">
            <w:pPr>
              <w:pStyle w:val="Normal0"/>
              <w:jc w:val="both"/>
              <w:rPr>
                <w:b w:val="0"/>
                <w:sz w:val="20"/>
                <w:szCs w:val="20"/>
                <w:u w:val="single"/>
              </w:rPr>
            </w:pPr>
            <w:r>
              <w:rPr>
                <w:b w:val="0"/>
                <w:sz w:val="20"/>
                <w:szCs w:val="20"/>
              </w:rPr>
              <w:t>210601026 - Procesar datos de acuerdo con procedimiento técnico y metodología estadística.</w:t>
            </w:r>
          </w:p>
        </w:tc>
        <w:tc>
          <w:tcPr>
            <w:tcW w:w="2126" w:type="dxa"/>
            <w:vAlign w:val="center"/>
          </w:tcPr>
          <w:p w:rsidR="00154F08" w:rsidRDefault="00240B35" w14:paraId="00000008" w14:textId="77777777">
            <w:pPr>
              <w:pStyle w:val="Normal0"/>
              <w:rPr>
                <w:sz w:val="20"/>
                <w:szCs w:val="20"/>
              </w:rPr>
            </w:pPr>
            <w:r>
              <w:rPr>
                <w:sz w:val="20"/>
                <w:szCs w:val="20"/>
              </w:rPr>
              <w:t>RESULTADOS DE APRENDIZAJE</w:t>
            </w:r>
          </w:p>
        </w:tc>
        <w:tc>
          <w:tcPr>
            <w:tcW w:w="3163" w:type="dxa"/>
            <w:vAlign w:val="center"/>
          </w:tcPr>
          <w:p w:rsidR="00154F08" w:rsidRDefault="00240B35" w14:paraId="00000009" w14:textId="77777777">
            <w:pPr>
              <w:pStyle w:val="Normal0"/>
              <w:ind w:left="66"/>
              <w:jc w:val="both"/>
              <w:rPr>
                <w:b w:val="0"/>
                <w:sz w:val="20"/>
                <w:szCs w:val="20"/>
              </w:rPr>
            </w:pPr>
            <w:r>
              <w:rPr>
                <w:b w:val="0"/>
                <w:sz w:val="20"/>
                <w:szCs w:val="20"/>
              </w:rPr>
              <w:t>210601026-1. Recopilar los datos requeridos empleando herramientas informáticas, de acuerdo con las necesidades de la organización.</w:t>
            </w:r>
          </w:p>
        </w:tc>
      </w:tr>
    </w:tbl>
    <w:p w:rsidR="00154F08" w:rsidRDefault="00154F08" w14:paraId="0000000A" w14:textId="77777777">
      <w:pPr>
        <w:pStyle w:val="Normal0"/>
        <w:rPr>
          <w:sz w:val="20"/>
          <w:szCs w:val="20"/>
        </w:rPr>
      </w:pPr>
    </w:p>
    <w:p w:rsidR="00154F08" w:rsidRDefault="00154F08" w14:paraId="0000000B" w14:textId="77777777">
      <w:pPr>
        <w:pStyle w:val="Normal0"/>
        <w:rPr>
          <w:sz w:val="20"/>
          <w:szCs w:val="20"/>
        </w:rPr>
      </w:pPr>
    </w:p>
    <w:tbl>
      <w:tblPr>
        <w:tblStyle w:val="affffa"/>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154F08" w:rsidTr="0A0CA6DE" w14:paraId="1E909CE3" w14:textId="77777777">
        <w:trPr>
          <w:trHeight w:val="630"/>
        </w:trPr>
        <w:tc>
          <w:tcPr>
            <w:tcW w:w="3397" w:type="dxa"/>
            <w:tcMar/>
            <w:vAlign w:val="center"/>
          </w:tcPr>
          <w:p w:rsidR="00154F08" w:rsidRDefault="00240B35" w14:paraId="0000000C" w14:textId="77777777">
            <w:pPr>
              <w:pStyle w:val="Normal0"/>
              <w:spacing w:line="276" w:lineRule="auto"/>
              <w:rPr>
                <w:sz w:val="20"/>
                <w:szCs w:val="20"/>
              </w:rPr>
            </w:pPr>
            <w:r>
              <w:rPr>
                <w:sz w:val="20"/>
                <w:szCs w:val="20"/>
              </w:rPr>
              <w:t>NÚMERO DEL COMPONENTE FORMATIVO</w:t>
            </w:r>
          </w:p>
        </w:tc>
        <w:tc>
          <w:tcPr>
            <w:tcW w:w="6565" w:type="dxa"/>
            <w:tcMar/>
            <w:vAlign w:val="center"/>
          </w:tcPr>
          <w:p w:rsidR="00154F08" w:rsidRDefault="00240B35" w14:paraId="0000000D" w14:textId="77777777">
            <w:pPr>
              <w:pStyle w:val="Normal0"/>
              <w:spacing w:line="276" w:lineRule="auto"/>
              <w:rPr>
                <w:b w:val="0"/>
                <w:color w:val="E36C09"/>
                <w:sz w:val="20"/>
                <w:szCs w:val="20"/>
              </w:rPr>
            </w:pPr>
            <w:r>
              <w:rPr>
                <w:b w:val="0"/>
                <w:sz w:val="20"/>
                <w:szCs w:val="20"/>
              </w:rPr>
              <w:t>017</w:t>
            </w:r>
          </w:p>
        </w:tc>
      </w:tr>
      <w:tr w:rsidR="00154F08" w:rsidTr="0A0CA6DE" w14:paraId="5A122CA5" w14:textId="77777777">
        <w:trPr>
          <w:trHeight w:val="340"/>
        </w:trPr>
        <w:tc>
          <w:tcPr>
            <w:tcW w:w="3397" w:type="dxa"/>
            <w:tcMar/>
            <w:vAlign w:val="center"/>
          </w:tcPr>
          <w:p w:rsidR="00154F08" w:rsidRDefault="00240B35" w14:paraId="0000000E" w14:textId="77777777">
            <w:pPr>
              <w:pStyle w:val="Normal0"/>
              <w:spacing w:line="276" w:lineRule="auto"/>
              <w:rPr>
                <w:sz w:val="20"/>
                <w:szCs w:val="20"/>
              </w:rPr>
            </w:pPr>
            <w:r>
              <w:rPr>
                <w:sz w:val="20"/>
                <w:szCs w:val="20"/>
              </w:rPr>
              <w:t>NOMBRE DEL COMPONENTE FORMATIVO</w:t>
            </w:r>
          </w:p>
        </w:tc>
        <w:tc>
          <w:tcPr>
            <w:tcW w:w="6565" w:type="dxa"/>
            <w:tcMar/>
            <w:vAlign w:val="center"/>
          </w:tcPr>
          <w:p w:rsidR="00154F08" w:rsidRDefault="00240B35" w14:paraId="0000000F" w14:textId="77777777">
            <w:pPr>
              <w:pStyle w:val="Normal0"/>
              <w:spacing w:line="276" w:lineRule="auto"/>
              <w:rPr>
                <w:b w:val="0"/>
                <w:sz w:val="20"/>
                <w:szCs w:val="20"/>
              </w:rPr>
            </w:pPr>
            <w:r>
              <w:rPr>
                <w:b w:val="0"/>
                <w:sz w:val="20"/>
                <w:szCs w:val="20"/>
              </w:rPr>
              <w:t>Recolección de datos e inventarios.</w:t>
            </w:r>
          </w:p>
        </w:tc>
      </w:tr>
      <w:tr w:rsidR="00154F08" w:rsidTr="0A0CA6DE" w14:paraId="24B47DE8" w14:textId="77777777">
        <w:trPr>
          <w:trHeight w:val="1065"/>
        </w:trPr>
        <w:tc>
          <w:tcPr>
            <w:tcW w:w="3397" w:type="dxa"/>
            <w:tcMar/>
            <w:vAlign w:val="center"/>
          </w:tcPr>
          <w:p w:rsidR="00154F08" w:rsidRDefault="00240B35" w14:paraId="00000010" w14:textId="77777777">
            <w:pPr>
              <w:pStyle w:val="Normal0"/>
              <w:spacing w:line="276" w:lineRule="auto"/>
              <w:rPr>
                <w:sz w:val="20"/>
                <w:szCs w:val="20"/>
              </w:rPr>
            </w:pPr>
            <w:r>
              <w:rPr>
                <w:sz w:val="20"/>
                <w:szCs w:val="20"/>
              </w:rPr>
              <w:t>BREVE DESCRIPCIÓN</w:t>
            </w:r>
          </w:p>
        </w:tc>
        <w:tc>
          <w:tcPr>
            <w:tcW w:w="6565" w:type="dxa"/>
            <w:tcMar/>
            <w:vAlign w:val="center"/>
          </w:tcPr>
          <w:p w:rsidR="00154F08" w:rsidRDefault="00240B35" w14:paraId="00000011" w14:textId="77777777">
            <w:pPr>
              <w:pStyle w:val="Normal0"/>
              <w:spacing w:line="276" w:lineRule="auto"/>
              <w:jc w:val="both"/>
              <w:rPr>
                <w:b w:val="0"/>
                <w:sz w:val="20"/>
                <w:szCs w:val="20"/>
              </w:rPr>
            </w:pPr>
            <w:r>
              <w:rPr>
                <w:b w:val="0"/>
                <w:sz w:val="20"/>
                <w:szCs w:val="20"/>
              </w:rPr>
              <w:t>Un sistema de gestión de energía es eficiente cuando la evaluación de los indicadores establecidos así lo demuestra. Y la evaluación de dichos indicadores solo se puede hacer con los datos que arrojan los procesos que se desean controlar. Por esta razón, es necesario desarrollar conocimiento y habilidades en las técnicas de recolección de datos y manejo de inventario.</w:t>
            </w:r>
          </w:p>
        </w:tc>
      </w:tr>
      <w:tr w:rsidR="00154F08" w:rsidTr="0A0CA6DE" w14:paraId="4D908917" w14:textId="77777777">
        <w:trPr>
          <w:trHeight w:val="340"/>
        </w:trPr>
        <w:tc>
          <w:tcPr>
            <w:tcW w:w="3397" w:type="dxa"/>
            <w:tcMar/>
            <w:vAlign w:val="center"/>
          </w:tcPr>
          <w:p w:rsidR="00154F08" w:rsidRDefault="00240B35" w14:paraId="00000012" w14:textId="77777777">
            <w:pPr>
              <w:pStyle w:val="Normal0"/>
              <w:spacing w:line="276" w:lineRule="auto"/>
              <w:rPr>
                <w:sz w:val="20"/>
                <w:szCs w:val="20"/>
              </w:rPr>
            </w:pPr>
            <w:r>
              <w:rPr>
                <w:sz w:val="20"/>
                <w:szCs w:val="20"/>
              </w:rPr>
              <w:t>PALABRAS CLAVE</w:t>
            </w:r>
          </w:p>
        </w:tc>
        <w:tc>
          <w:tcPr>
            <w:tcW w:w="6565" w:type="dxa"/>
            <w:tcMar/>
            <w:vAlign w:val="center"/>
          </w:tcPr>
          <w:p w:rsidR="00154F08" w:rsidRDefault="005367BE" w14:paraId="00000013" w14:textId="35908128">
            <w:pPr>
              <w:pStyle w:val="Normal0"/>
              <w:spacing w:line="276" w:lineRule="auto"/>
              <w:jc w:val="both"/>
              <w:rPr>
                <w:b w:val="0"/>
                <w:bCs w:val="0"/>
                <w:sz w:val="20"/>
                <w:szCs w:val="20"/>
              </w:rPr>
            </w:pPr>
            <w:r w:rsidRPr="0A0CA6DE" w:rsidR="005367BE">
              <w:rPr>
                <w:b w:val="0"/>
                <w:bCs w:val="0"/>
                <w:i w:val="1"/>
                <w:iCs w:val="1"/>
                <w:sz w:val="20"/>
                <w:szCs w:val="20"/>
              </w:rPr>
              <w:t>D</w:t>
            </w:r>
            <w:r w:rsidRPr="0A0CA6DE" w:rsidR="005367BE">
              <w:rPr>
                <w:b w:val="0"/>
                <w:bCs w:val="0"/>
                <w:i w:val="1"/>
                <w:iCs w:val="1"/>
                <w:sz w:val="20"/>
                <w:szCs w:val="20"/>
              </w:rPr>
              <w:t xml:space="preserve">istribución de probabilidad, </w:t>
            </w:r>
            <w:r w:rsidRPr="0A0CA6DE" w:rsidR="03C4213A">
              <w:rPr>
                <w:b w:val="0"/>
                <w:bCs w:val="0"/>
                <w:i w:val="1"/>
                <w:iCs w:val="1"/>
                <w:sz w:val="20"/>
                <w:szCs w:val="20"/>
              </w:rPr>
              <w:t>“</w:t>
            </w:r>
            <w:r w:rsidRPr="0A0CA6DE" w:rsidR="005367BE">
              <w:rPr>
                <w:b w:val="0"/>
                <w:bCs w:val="0"/>
                <w:i w:val="1"/>
                <w:iCs w:val="1"/>
                <w:sz w:val="20"/>
                <w:szCs w:val="20"/>
              </w:rPr>
              <w:t>free</w:t>
            </w:r>
            <w:r w:rsidRPr="0A0CA6DE" w:rsidR="005367BE">
              <w:rPr>
                <w:b w:val="0"/>
                <w:bCs w:val="0"/>
                <w:i w:val="1"/>
                <w:iCs w:val="1"/>
                <w:sz w:val="20"/>
                <w:szCs w:val="20"/>
              </w:rPr>
              <w:t>ware</w:t>
            </w:r>
            <w:r w:rsidRPr="0A0CA6DE" w:rsidR="362976D9">
              <w:rPr>
                <w:b w:val="0"/>
                <w:bCs w:val="0"/>
                <w:i w:val="1"/>
                <w:iCs w:val="1"/>
                <w:sz w:val="20"/>
                <w:szCs w:val="20"/>
              </w:rPr>
              <w:t>”</w:t>
            </w:r>
            <w:r w:rsidRPr="0A0CA6DE" w:rsidR="005367BE">
              <w:rPr>
                <w:b w:val="0"/>
                <w:bCs w:val="0"/>
                <w:i w:val="1"/>
                <w:iCs w:val="1"/>
                <w:sz w:val="20"/>
                <w:szCs w:val="20"/>
              </w:rPr>
              <w:t xml:space="preserve">, </w:t>
            </w:r>
            <w:r w:rsidRPr="0A0CA6DE" w:rsidR="22615DD1">
              <w:rPr>
                <w:b w:val="0"/>
                <w:bCs w:val="0"/>
                <w:i w:val="1"/>
                <w:iCs w:val="1"/>
                <w:sz w:val="20"/>
                <w:szCs w:val="20"/>
              </w:rPr>
              <w:t>“</w:t>
            </w:r>
            <w:r w:rsidRPr="0A0CA6DE" w:rsidR="005367BE">
              <w:rPr>
                <w:b w:val="0"/>
                <w:bCs w:val="0"/>
                <w:i w:val="1"/>
                <w:iCs w:val="1"/>
                <w:sz w:val="20"/>
                <w:szCs w:val="20"/>
              </w:rPr>
              <w:t>hardware</w:t>
            </w:r>
            <w:r w:rsidRPr="0A0CA6DE" w:rsidR="7BA52A66">
              <w:rPr>
                <w:b w:val="0"/>
                <w:bCs w:val="0"/>
                <w:i w:val="1"/>
                <w:iCs w:val="1"/>
                <w:sz w:val="20"/>
                <w:szCs w:val="20"/>
              </w:rPr>
              <w:t>”</w:t>
            </w:r>
            <w:r w:rsidRPr="0A0CA6DE" w:rsidR="005367BE">
              <w:rPr>
                <w:b w:val="0"/>
                <w:bCs w:val="0"/>
                <w:i w:val="1"/>
                <w:iCs w:val="1"/>
                <w:sz w:val="20"/>
                <w:szCs w:val="20"/>
              </w:rPr>
              <w:t xml:space="preserve">, macrodato, muestreo, </w:t>
            </w:r>
            <w:r w:rsidRPr="0A0CA6DE" w:rsidR="73238A9B">
              <w:rPr>
                <w:b w:val="0"/>
                <w:bCs w:val="0"/>
                <w:i w:val="1"/>
                <w:iCs w:val="1"/>
                <w:sz w:val="20"/>
                <w:szCs w:val="20"/>
              </w:rPr>
              <w:t>“</w:t>
            </w:r>
            <w:r w:rsidRPr="0A0CA6DE" w:rsidR="005367BE">
              <w:rPr>
                <w:b w:val="0"/>
                <w:bCs w:val="0"/>
                <w:i w:val="1"/>
                <w:iCs w:val="1"/>
                <w:sz w:val="20"/>
                <w:szCs w:val="20"/>
              </w:rPr>
              <w:t>shareware</w:t>
            </w:r>
            <w:r w:rsidRPr="0A0CA6DE" w:rsidR="4E01BECE">
              <w:rPr>
                <w:b w:val="0"/>
                <w:bCs w:val="0"/>
                <w:i w:val="1"/>
                <w:iCs w:val="1"/>
                <w:sz w:val="20"/>
                <w:szCs w:val="20"/>
              </w:rPr>
              <w:t>”</w:t>
            </w:r>
            <w:r w:rsidRPr="0A0CA6DE" w:rsidR="005367BE">
              <w:rPr>
                <w:b w:val="0"/>
                <w:bCs w:val="0"/>
                <w:i w:val="1"/>
                <w:iCs w:val="1"/>
                <w:sz w:val="20"/>
                <w:szCs w:val="20"/>
              </w:rPr>
              <w:t xml:space="preserve">, </w:t>
            </w:r>
            <w:r w:rsidRPr="0A0CA6DE" w:rsidR="3F5D0065">
              <w:rPr>
                <w:b w:val="0"/>
                <w:bCs w:val="0"/>
                <w:i w:val="1"/>
                <w:iCs w:val="1"/>
                <w:sz w:val="20"/>
                <w:szCs w:val="20"/>
              </w:rPr>
              <w:t>“</w:t>
            </w:r>
            <w:r w:rsidRPr="0A0CA6DE" w:rsidR="005367BE">
              <w:rPr>
                <w:b w:val="0"/>
                <w:bCs w:val="0"/>
                <w:i w:val="1"/>
                <w:iCs w:val="1"/>
                <w:sz w:val="20"/>
                <w:szCs w:val="20"/>
              </w:rPr>
              <w:t>software</w:t>
            </w:r>
            <w:r w:rsidRPr="0A0CA6DE" w:rsidR="68E63ADF">
              <w:rPr>
                <w:b w:val="0"/>
                <w:bCs w:val="0"/>
                <w:i w:val="1"/>
                <w:iCs w:val="1"/>
                <w:sz w:val="20"/>
                <w:szCs w:val="20"/>
              </w:rPr>
              <w:t>”</w:t>
            </w:r>
            <w:r w:rsidRPr="0A0CA6DE" w:rsidR="005367BE">
              <w:rPr>
                <w:b w:val="0"/>
                <w:bCs w:val="0"/>
                <w:i w:val="1"/>
                <w:iCs w:val="1"/>
                <w:sz w:val="20"/>
                <w:szCs w:val="20"/>
              </w:rPr>
              <w:t>.</w:t>
            </w:r>
          </w:p>
        </w:tc>
      </w:tr>
    </w:tbl>
    <w:p w:rsidR="00154F08" w:rsidRDefault="00154F08" w14:paraId="00000014" w14:textId="77777777">
      <w:pPr>
        <w:pStyle w:val="Normal0"/>
        <w:rPr>
          <w:sz w:val="20"/>
          <w:szCs w:val="20"/>
        </w:rPr>
      </w:pPr>
    </w:p>
    <w:tbl>
      <w:tblPr>
        <w:tblStyle w:val="affffb"/>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00154F08" w14:paraId="44B2B7A2" w14:textId="77777777">
        <w:trPr>
          <w:trHeight w:val="340"/>
        </w:trPr>
        <w:tc>
          <w:tcPr>
            <w:tcW w:w="3397" w:type="dxa"/>
            <w:vAlign w:val="center"/>
          </w:tcPr>
          <w:p w:rsidR="00154F08" w:rsidRDefault="00240B35" w14:paraId="00000015" w14:textId="77777777">
            <w:pPr>
              <w:pStyle w:val="Normal0"/>
              <w:spacing w:line="276" w:lineRule="auto"/>
              <w:rPr>
                <w:sz w:val="20"/>
                <w:szCs w:val="20"/>
              </w:rPr>
            </w:pPr>
            <w:r>
              <w:rPr>
                <w:sz w:val="20"/>
                <w:szCs w:val="20"/>
              </w:rPr>
              <w:t>ÁREA OCUPACIONAL</w:t>
            </w:r>
          </w:p>
        </w:tc>
        <w:tc>
          <w:tcPr>
            <w:tcW w:w="6565" w:type="dxa"/>
            <w:vAlign w:val="center"/>
          </w:tcPr>
          <w:p w:rsidR="00154F08" w:rsidRDefault="00240B35" w14:paraId="00000016" w14:textId="77777777">
            <w:pPr>
              <w:pStyle w:val="Normal0"/>
              <w:spacing w:line="276" w:lineRule="auto"/>
              <w:rPr>
                <w:b w:val="0"/>
                <w:sz w:val="20"/>
                <w:szCs w:val="20"/>
              </w:rPr>
            </w:pPr>
            <w:r>
              <w:rPr>
                <w:b w:val="0"/>
                <w:sz w:val="20"/>
                <w:szCs w:val="20"/>
              </w:rPr>
              <w:t>2 - Ciencias naturales, aplicadas y relacionadas</w:t>
            </w:r>
          </w:p>
        </w:tc>
      </w:tr>
      <w:tr w:rsidR="00154F08" w14:paraId="28F649EF" w14:textId="77777777">
        <w:trPr>
          <w:trHeight w:val="465"/>
        </w:trPr>
        <w:tc>
          <w:tcPr>
            <w:tcW w:w="3397" w:type="dxa"/>
            <w:vAlign w:val="center"/>
          </w:tcPr>
          <w:p w:rsidR="00154F08" w:rsidRDefault="00240B35" w14:paraId="00000017" w14:textId="77777777">
            <w:pPr>
              <w:pStyle w:val="Normal0"/>
              <w:spacing w:line="276" w:lineRule="auto"/>
              <w:rPr>
                <w:sz w:val="20"/>
                <w:szCs w:val="20"/>
              </w:rPr>
            </w:pPr>
            <w:r>
              <w:rPr>
                <w:sz w:val="20"/>
                <w:szCs w:val="20"/>
              </w:rPr>
              <w:t>IDIOMA</w:t>
            </w:r>
          </w:p>
        </w:tc>
        <w:tc>
          <w:tcPr>
            <w:tcW w:w="6565" w:type="dxa"/>
            <w:vAlign w:val="center"/>
          </w:tcPr>
          <w:p w:rsidR="00154F08" w:rsidRDefault="00240B35" w14:paraId="00000018" w14:textId="77777777">
            <w:pPr>
              <w:pStyle w:val="Normal0"/>
              <w:spacing w:line="276" w:lineRule="auto"/>
              <w:rPr>
                <w:b w:val="0"/>
                <w:color w:val="E36C09"/>
                <w:sz w:val="20"/>
                <w:szCs w:val="20"/>
              </w:rPr>
            </w:pPr>
            <w:r>
              <w:rPr>
                <w:b w:val="0"/>
                <w:sz w:val="20"/>
                <w:szCs w:val="20"/>
              </w:rPr>
              <w:t>Español</w:t>
            </w:r>
          </w:p>
        </w:tc>
      </w:tr>
    </w:tbl>
    <w:p w:rsidR="00154F08" w:rsidRDefault="00154F08" w14:paraId="00000019" w14:textId="77777777">
      <w:pPr>
        <w:pStyle w:val="Normal0"/>
        <w:rPr>
          <w:sz w:val="20"/>
          <w:szCs w:val="20"/>
        </w:rPr>
      </w:pPr>
    </w:p>
    <w:p w:rsidR="00154F08" w:rsidRDefault="00240B35" w14:paraId="0000001A" w14:textId="77777777">
      <w:pPr>
        <w:pStyle w:val="Normal0"/>
        <w:numPr>
          <w:ilvl w:val="0"/>
          <w:numId w:val="7"/>
        </w:numPr>
        <w:pBdr>
          <w:top w:val="nil"/>
          <w:left w:val="nil"/>
          <w:bottom w:val="nil"/>
          <w:right w:val="nil"/>
          <w:between w:val="nil"/>
        </w:pBdr>
        <w:ind w:left="284" w:hanging="284"/>
        <w:jc w:val="both"/>
        <w:rPr>
          <w:b/>
          <w:color w:val="000000"/>
          <w:sz w:val="20"/>
          <w:szCs w:val="20"/>
        </w:rPr>
      </w:pPr>
      <w:r>
        <w:rPr>
          <w:b/>
          <w:color w:val="000000"/>
          <w:sz w:val="20"/>
          <w:szCs w:val="20"/>
        </w:rPr>
        <w:t>Tabla de contenidos</w:t>
      </w:r>
    </w:p>
    <w:p w:rsidR="00154F08" w:rsidRDefault="00240B35" w14:paraId="0000001B" w14:textId="77777777">
      <w:pPr>
        <w:pStyle w:val="Normal0"/>
        <w:rPr>
          <w:sz w:val="20"/>
          <w:szCs w:val="20"/>
        </w:rPr>
      </w:pPr>
      <w:r>
        <w:rPr>
          <w:sz w:val="20"/>
          <w:szCs w:val="20"/>
        </w:rPr>
        <w:t xml:space="preserve"> </w:t>
      </w:r>
    </w:p>
    <w:p w:rsidR="00154F08" w:rsidRDefault="00240B35" w14:paraId="0000001C" w14:textId="77777777">
      <w:pPr>
        <w:pStyle w:val="Normal0"/>
        <w:rPr>
          <w:b/>
          <w:sz w:val="20"/>
          <w:szCs w:val="20"/>
        </w:rPr>
      </w:pPr>
      <w:r>
        <w:rPr>
          <w:b/>
          <w:sz w:val="20"/>
          <w:szCs w:val="20"/>
        </w:rPr>
        <w:t>Introducción</w:t>
      </w:r>
    </w:p>
    <w:p w:rsidR="00154F08" w:rsidRDefault="00154F08" w14:paraId="0000001D" w14:textId="77777777">
      <w:pPr>
        <w:pStyle w:val="Normal0"/>
        <w:rPr>
          <w:b/>
          <w:sz w:val="20"/>
          <w:szCs w:val="20"/>
        </w:rPr>
      </w:pPr>
    </w:p>
    <w:p w:rsidR="00154F08" w:rsidRDefault="00240B35" w14:paraId="0000001E" w14:textId="77777777">
      <w:pPr>
        <w:pStyle w:val="Normal0"/>
        <w:rPr>
          <w:b/>
          <w:sz w:val="20"/>
          <w:szCs w:val="20"/>
          <w:highlight w:val="white"/>
        </w:rPr>
      </w:pPr>
      <w:r>
        <w:rPr>
          <w:b/>
          <w:sz w:val="20"/>
          <w:szCs w:val="20"/>
          <w:highlight w:val="white"/>
        </w:rPr>
        <w:t>1. Herramientas informáticas</w:t>
      </w:r>
    </w:p>
    <w:p w:rsidR="00154F08" w:rsidRDefault="00240B35" w14:paraId="0000001F" w14:textId="1C719C14">
      <w:pPr>
        <w:pStyle w:val="Normal0"/>
        <w:rPr>
          <w:sz w:val="20"/>
          <w:szCs w:val="20"/>
          <w:highlight w:val="white"/>
        </w:rPr>
      </w:pPr>
      <w:r w:rsidRPr="0A0CA6DE" w:rsidR="00240B35">
        <w:rPr>
          <w:sz w:val="20"/>
          <w:szCs w:val="20"/>
          <w:highlight w:val="white"/>
        </w:rPr>
        <w:t xml:space="preserve">1.1. Herramientas informáticas tipo </w:t>
      </w:r>
      <w:r w:rsidRPr="0A0CA6DE" w:rsidR="287D1ABA">
        <w:rPr>
          <w:sz w:val="20"/>
          <w:szCs w:val="20"/>
          <w:highlight w:val="white"/>
        </w:rPr>
        <w:t>“</w:t>
      </w:r>
      <w:r w:rsidRPr="0A0CA6DE" w:rsidR="00240B35">
        <w:rPr>
          <w:i w:val="1"/>
          <w:iCs w:val="1"/>
          <w:sz w:val="20"/>
          <w:szCs w:val="20"/>
          <w:highlight w:val="white"/>
        </w:rPr>
        <w:t>hardware</w:t>
      </w:r>
      <w:r w:rsidRPr="0A0CA6DE" w:rsidR="115C40B8">
        <w:rPr>
          <w:i w:val="1"/>
          <w:iCs w:val="1"/>
          <w:sz w:val="20"/>
          <w:szCs w:val="20"/>
          <w:highlight w:val="white"/>
        </w:rPr>
        <w:t>”</w:t>
      </w:r>
      <w:r w:rsidRPr="0A0CA6DE" w:rsidR="00240B35">
        <w:rPr>
          <w:sz w:val="20"/>
          <w:szCs w:val="20"/>
          <w:highlight w:val="white"/>
        </w:rPr>
        <w:t xml:space="preserve"> más conocidas</w:t>
      </w:r>
    </w:p>
    <w:p w:rsidR="00154F08" w:rsidRDefault="00240B35" w14:paraId="00000020" w14:textId="640ACA4C">
      <w:pPr>
        <w:pStyle w:val="Normal0"/>
        <w:rPr>
          <w:sz w:val="20"/>
          <w:szCs w:val="20"/>
          <w:highlight w:val="white"/>
        </w:rPr>
      </w:pPr>
      <w:r w:rsidRPr="0A0CA6DE" w:rsidR="00240B35">
        <w:rPr>
          <w:sz w:val="20"/>
          <w:szCs w:val="20"/>
          <w:highlight w:val="white"/>
        </w:rPr>
        <w:t xml:space="preserve">1.2. Herramientas informáticas tipo </w:t>
      </w:r>
      <w:r w:rsidRPr="0A0CA6DE" w:rsidR="2DFFC386">
        <w:rPr>
          <w:sz w:val="20"/>
          <w:szCs w:val="20"/>
          <w:highlight w:val="white"/>
        </w:rPr>
        <w:t>“</w:t>
      </w:r>
      <w:r w:rsidRPr="0A0CA6DE" w:rsidR="00240B35">
        <w:rPr>
          <w:i w:val="1"/>
          <w:iCs w:val="1"/>
          <w:sz w:val="20"/>
          <w:szCs w:val="20"/>
          <w:highlight w:val="white"/>
        </w:rPr>
        <w:t>software</w:t>
      </w:r>
      <w:r w:rsidRPr="0A0CA6DE" w:rsidR="4C99F61A">
        <w:rPr>
          <w:i w:val="1"/>
          <w:iCs w:val="1"/>
          <w:sz w:val="20"/>
          <w:szCs w:val="20"/>
          <w:highlight w:val="white"/>
        </w:rPr>
        <w:t>”</w:t>
      </w:r>
      <w:r w:rsidRPr="0A0CA6DE" w:rsidR="00240B35">
        <w:rPr>
          <w:sz w:val="20"/>
          <w:szCs w:val="20"/>
          <w:highlight w:val="white"/>
        </w:rPr>
        <w:t xml:space="preserve"> más conocidas</w:t>
      </w:r>
    </w:p>
    <w:p w:rsidR="00154F08" w:rsidRDefault="00154F08" w14:paraId="00000021" w14:textId="77777777">
      <w:pPr>
        <w:pStyle w:val="Normal0"/>
        <w:rPr>
          <w:b/>
          <w:sz w:val="20"/>
          <w:szCs w:val="20"/>
          <w:highlight w:val="white"/>
        </w:rPr>
      </w:pPr>
    </w:p>
    <w:p w:rsidR="00154F08" w:rsidRDefault="00240B35" w14:paraId="00000022" w14:textId="77777777">
      <w:pPr>
        <w:pStyle w:val="Normal0"/>
        <w:rPr>
          <w:b/>
          <w:sz w:val="20"/>
          <w:szCs w:val="20"/>
          <w:highlight w:val="white"/>
        </w:rPr>
      </w:pPr>
      <w:r>
        <w:rPr>
          <w:b/>
          <w:sz w:val="20"/>
          <w:szCs w:val="20"/>
          <w:highlight w:val="white"/>
        </w:rPr>
        <w:t>2. Tipos de datos</w:t>
      </w:r>
    </w:p>
    <w:p w:rsidR="00154F08" w:rsidRDefault="00240B35" w14:paraId="00000023" w14:textId="77777777">
      <w:pPr>
        <w:pStyle w:val="Normal0"/>
        <w:rPr>
          <w:sz w:val="20"/>
          <w:szCs w:val="20"/>
          <w:highlight w:val="white"/>
        </w:rPr>
      </w:pPr>
      <w:r>
        <w:rPr>
          <w:sz w:val="20"/>
          <w:szCs w:val="20"/>
          <w:highlight w:val="white"/>
        </w:rPr>
        <w:t>2.1. Datos numéricos</w:t>
      </w:r>
    </w:p>
    <w:p w:rsidR="00154F08" w:rsidRDefault="00240B35" w14:paraId="00000024" w14:textId="77777777">
      <w:pPr>
        <w:pStyle w:val="Normal0"/>
        <w:rPr>
          <w:sz w:val="20"/>
          <w:szCs w:val="20"/>
          <w:highlight w:val="white"/>
        </w:rPr>
      </w:pPr>
      <w:r>
        <w:rPr>
          <w:sz w:val="20"/>
          <w:szCs w:val="20"/>
          <w:highlight w:val="white"/>
        </w:rPr>
        <w:t>2.2. Datos booleanos</w:t>
      </w:r>
    </w:p>
    <w:p w:rsidR="00154F08" w:rsidRDefault="00240B35" w14:paraId="00000025" w14:textId="77777777">
      <w:pPr>
        <w:pStyle w:val="Normal0"/>
        <w:rPr>
          <w:sz w:val="20"/>
          <w:szCs w:val="20"/>
          <w:highlight w:val="white"/>
        </w:rPr>
      </w:pPr>
      <w:r>
        <w:rPr>
          <w:sz w:val="20"/>
          <w:szCs w:val="20"/>
          <w:highlight w:val="white"/>
        </w:rPr>
        <w:t>2.3. Datos de fecha y hora</w:t>
      </w:r>
    </w:p>
    <w:p w:rsidR="00154F08" w:rsidRDefault="00240B35" w14:paraId="00000026" w14:textId="77777777">
      <w:pPr>
        <w:pStyle w:val="Normal0"/>
        <w:rPr>
          <w:sz w:val="20"/>
          <w:szCs w:val="20"/>
          <w:highlight w:val="white"/>
        </w:rPr>
      </w:pPr>
      <w:r>
        <w:rPr>
          <w:sz w:val="20"/>
          <w:szCs w:val="20"/>
          <w:highlight w:val="white"/>
        </w:rPr>
        <w:t>2.4. Datos de texto</w:t>
      </w:r>
    </w:p>
    <w:p w:rsidR="00154F08" w:rsidRDefault="00154F08" w14:paraId="00000027" w14:textId="77777777">
      <w:pPr>
        <w:pStyle w:val="Normal0"/>
        <w:rPr>
          <w:sz w:val="20"/>
          <w:szCs w:val="20"/>
          <w:highlight w:val="white"/>
        </w:rPr>
      </w:pPr>
    </w:p>
    <w:p w:rsidR="00154F08" w:rsidRDefault="00240B35" w14:paraId="00000028" w14:textId="77777777">
      <w:pPr>
        <w:pStyle w:val="Normal0"/>
        <w:rPr>
          <w:b/>
          <w:sz w:val="20"/>
          <w:szCs w:val="20"/>
          <w:highlight w:val="white"/>
        </w:rPr>
      </w:pPr>
      <w:r>
        <w:rPr>
          <w:b/>
          <w:sz w:val="20"/>
          <w:szCs w:val="20"/>
          <w:highlight w:val="white"/>
        </w:rPr>
        <w:t>3. Fuentes de recolección de la información</w:t>
      </w:r>
    </w:p>
    <w:p w:rsidR="00154F08" w:rsidRDefault="00154F08" w14:paraId="00000029" w14:textId="77777777">
      <w:pPr>
        <w:pStyle w:val="Normal0"/>
        <w:rPr>
          <w:sz w:val="20"/>
          <w:szCs w:val="20"/>
          <w:highlight w:val="white"/>
        </w:rPr>
      </w:pPr>
    </w:p>
    <w:p w:rsidR="00154F08" w:rsidRDefault="00240B35" w14:paraId="0000002A" w14:textId="77777777">
      <w:pPr>
        <w:pStyle w:val="Normal0"/>
        <w:rPr>
          <w:b/>
          <w:sz w:val="20"/>
          <w:szCs w:val="20"/>
          <w:highlight w:val="white"/>
        </w:rPr>
      </w:pPr>
      <w:r>
        <w:rPr>
          <w:b/>
          <w:sz w:val="20"/>
          <w:szCs w:val="20"/>
          <w:highlight w:val="white"/>
        </w:rPr>
        <w:t>4. Recolección de la información e importación de datos</w:t>
      </w:r>
    </w:p>
    <w:p w:rsidR="00154F08" w:rsidRDefault="00240B35" w14:paraId="0000002B" w14:textId="77777777">
      <w:pPr>
        <w:pStyle w:val="Normal0"/>
        <w:rPr>
          <w:sz w:val="20"/>
          <w:szCs w:val="20"/>
          <w:highlight w:val="white"/>
        </w:rPr>
      </w:pPr>
      <w:r>
        <w:rPr>
          <w:sz w:val="20"/>
          <w:szCs w:val="20"/>
          <w:highlight w:val="white"/>
        </w:rPr>
        <w:t>4.1. Recolección de forma manual (observación, escritura y digitalización)</w:t>
      </w:r>
    </w:p>
    <w:p w:rsidR="00154F08" w:rsidRDefault="00240B35" w14:paraId="0000002C" w14:textId="77777777">
      <w:pPr>
        <w:pStyle w:val="Normal0"/>
        <w:rPr>
          <w:sz w:val="20"/>
          <w:szCs w:val="20"/>
          <w:highlight w:val="white"/>
        </w:rPr>
      </w:pPr>
      <w:r>
        <w:rPr>
          <w:sz w:val="20"/>
          <w:szCs w:val="20"/>
          <w:highlight w:val="white"/>
        </w:rPr>
        <w:lastRenderedPageBreak/>
        <w:t>4.2. Recolección de forma lógica (importación de archivos de datos, captura de datos por interfaz de comunicación)</w:t>
      </w:r>
    </w:p>
    <w:p w:rsidR="00154F08" w:rsidRDefault="00154F08" w14:paraId="0000002D" w14:textId="77777777">
      <w:pPr>
        <w:pStyle w:val="Normal0"/>
        <w:rPr>
          <w:b/>
          <w:sz w:val="20"/>
          <w:szCs w:val="20"/>
          <w:highlight w:val="white"/>
        </w:rPr>
      </w:pPr>
    </w:p>
    <w:p w:rsidR="00154F08" w:rsidRDefault="00240B35" w14:paraId="0000002E" w14:textId="77777777">
      <w:pPr>
        <w:pStyle w:val="Normal0"/>
        <w:rPr>
          <w:b/>
          <w:sz w:val="20"/>
          <w:szCs w:val="20"/>
          <w:highlight w:val="white"/>
        </w:rPr>
      </w:pPr>
      <w:r>
        <w:rPr>
          <w:b/>
          <w:sz w:val="20"/>
          <w:szCs w:val="20"/>
          <w:highlight w:val="white"/>
        </w:rPr>
        <w:t>5. Parámetros para la recolección de datos</w:t>
      </w:r>
    </w:p>
    <w:p w:rsidR="00154F08" w:rsidRDefault="00240B35" w14:paraId="0000002F" w14:textId="77777777">
      <w:pPr>
        <w:pStyle w:val="Normal0"/>
        <w:rPr>
          <w:sz w:val="20"/>
          <w:szCs w:val="20"/>
          <w:highlight w:val="white"/>
        </w:rPr>
      </w:pPr>
      <w:r>
        <w:rPr>
          <w:sz w:val="20"/>
          <w:szCs w:val="20"/>
          <w:highlight w:val="white"/>
        </w:rPr>
        <w:t>5.1. Frecuencia de momento de captura</w:t>
      </w:r>
    </w:p>
    <w:p w:rsidR="00154F08" w:rsidRDefault="00240B35" w14:paraId="00000030" w14:textId="77777777">
      <w:pPr>
        <w:pStyle w:val="Normal0"/>
        <w:rPr>
          <w:sz w:val="20"/>
          <w:szCs w:val="20"/>
          <w:highlight w:val="white"/>
        </w:rPr>
      </w:pPr>
      <w:r>
        <w:rPr>
          <w:sz w:val="20"/>
          <w:szCs w:val="20"/>
          <w:highlight w:val="white"/>
        </w:rPr>
        <w:t>5.2. Cantidad de capturas por momento</w:t>
      </w:r>
    </w:p>
    <w:p w:rsidR="00154F08" w:rsidRDefault="00240B35" w14:paraId="00000031" w14:textId="77777777">
      <w:pPr>
        <w:pStyle w:val="Normal0"/>
        <w:rPr>
          <w:sz w:val="20"/>
          <w:szCs w:val="20"/>
          <w:highlight w:val="white"/>
        </w:rPr>
      </w:pPr>
      <w:r>
        <w:rPr>
          <w:sz w:val="20"/>
          <w:szCs w:val="20"/>
          <w:highlight w:val="white"/>
        </w:rPr>
        <w:t>5.3. Cantidad total de datos a capturar</w:t>
      </w:r>
    </w:p>
    <w:p w:rsidR="00154F08" w:rsidRDefault="00240B35" w14:paraId="00000032" w14:textId="77777777">
      <w:pPr>
        <w:pStyle w:val="Normal0"/>
        <w:rPr>
          <w:sz w:val="20"/>
          <w:szCs w:val="20"/>
          <w:highlight w:val="white"/>
        </w:rPr>
      </w:pPr>
      <w:r>
        <w:rPr>
          <w:sz w:val="20"/>
          <w:szCs w:val="20"/>
          <w:highlight w:val="white"/>
        </w:rPr>
        <w:t>5.4. Técnicas de estabilización de datos</w:t>
      </w:r>
    </w:p>
    <w:p w:rsidR="00154F08" w:rsidRDefault="00240B35" w14:paraId="00000033" w14:textId="77777777">
      <w:pPr>
        <w:pStyle w:val="Normal0"/>
        <w:rPr>
          <w:sz w:val="20"/>
          <w:szCs w:val="20"/>
          <w:highlight w:val="white"/>
        </w:rPr>
      </w:pPr>
      <w:r>
        <w:rPr>
          <w:sz w:val="20"/>
          <w:szCs w:val="20"/>
          <w:highlight w:val="white"/>
        </w:rPr>
        <w:t>5.5. Normalización de datos</w:t>
      </w:r>
    </w:p>
    <w:p w:rsidR="00154F08" w:rsidRDefault="00154F08" w14:paraId="00000034" w14:textId="77777777">
      <w:pPr>
        <w:pStyle w:val="Normal0"/>
        <w:rPr>
          <w:sz w:val="20"/>
          <w:szCs w:val="20"/>
          <w:highlight w:val="white"/>
        </w:rPr>
      </w:pPr>
    </w:p>
    <w:p w:rsidR="00154F08" w:rsidRDefault="00240B35" w14:paraId="00000035" w14:textId="77777777">
      <w:pPr>
        <w:pStyle w:val="Normal0"/>
        <w:rPr>
          <w:b/>
          <w:sz w:val="20"/>
          <w:szCs w:val="20"/>
          <w:highlight w:val="white"/>
        </w:rPr>
      </w:pPr>
      <w:r>
        <w:rPr>
          <w:b/>
          <w:sz w:val="20"/>
          <w:szCs w:val="20"/>
          <w:highlight w:val="white"/>
        </w:rPr>
        <w:t>6. Clasificación de datos</w:t>
      </w:r>
    </w:p>
    <w:p w:rsidR="00154F08" w:rsidRDefault="00154F08" w14:paraId="00000036" w14:textId="77777777">
      <w:pPr>
        <w:pStyle w:val="Normal0"/>
        <w:rPr>
          <w:sz w:val="20"/>
          <w:szCs w:val="20"/>
          <w:highlight w:val="white"/>
        </w:rPr>
      </w:pPr>
    </w:p>
    <w:p w:rsidR="00154F08" w:rsidRDefault="00240B35" w14:paraId="00000037" w14:textId="77777777">
      <w:pPr>
        <w:pStyle w:val="Normal0"/>
        <w:rPr>
          <w:b/>
          <w:sz w:val="20"/>
          <w:szCs w:val="20"/>
          <w:highlight w:val="white"/>
        </w:rPr>
      </w:pPr>
      <w:r>
        <w:rPr>
          <w:b/>
          <w:sz w:val="20"/>
          <w:szCs w:val="20"/>
          <w:highlight w:val="white"/>
        </w:rPr>
        <w:t>7. Inventarios</w:t>
      </w:r>
    </w:p>
    <w:p w:rsidR="00154F08" w:rsidRDefault="00240B35" w14:paraId="00000038" w14:textId="77777777">
      <w:pPr>
        <w:pStyle w:val="Normal0"/>
        <w:rPr>
          <w:sz w:val="20"/>
          <w:szCs w:val="20"/>
          <w:highlight w:val="white"/>
        </w:rPr>
      </w:pPr>
      <w:r>
        <w:rPr>
          <w:sz w:val="20"/>
          <w:szCs w:val="20"/>
          <w:highlight w:val="white"/>
        </w:rPr>
        <w:t>7.1. Definiciones y aplicaciones</w:t>
      </w:r>
    </w:p>
    <w:p w:rsidR="00154F08" w:rsidRDefault="00240B35" w14:paraId="00000039" w14:textId="77777777">
      <w:pPr>
        <w:pStyle w:val="Normal0"/>
        <w:rPr>
          <w:sz w:val="20"/>
          <w:szCs w:val="20"/>
          <w:highlight w:val="white"/>
        </w:rPr>
      </w:pPr>
      <w:r>
        <w:rPr>
          <w:sz w:val="20"/>
          <w:szCs w:val="20"/>
          <w:highlight w:val="white"/>
        </w:rPr>
        <w:t>7.2. Técnicas de inventarios más conocidas</w:t>
      </w:r>
    </w:p>
    <w:p w:rsidR="00154F08" w:rsidRDefault="00240B35" w14:paraId="0000003A" w14:textId="6F893B5C">
      <w:pPr>
        <w:pStyle w:val="Normal0"/>
        <w:rPr>
          <w:sz w:val="20"/>
          <w:szCs w:val="20"/>
        </w:rPr>
      </w:pPr>
      <w:r w:rsidRPr="0A0CA6DE" w:rsidR="00240B35">
        <w:rPr>
          <w:sz w:val="20"/>
          <w:szCs w:val="20"/>
          <w:highlight w:val="white"/>
        </w:rPr>
        <w:t xml:space="preserve">7.3. Herramientas </w:t>
      </w:r>
      <w:r w:rsidRPr="0A0CA6DE" w:rsidR="595B00B7">
        <w:rPr>
          <w:sz w:val="20"/>
          <w:szCs w:val="20"/>
          <w:highlight w:val="white"/>
        </w:rPr>
        <w:t>“</w:t>
      </w:r>
      <w:r w:rsidRPr="0A0CA6DE" w:rsidR="00240B35">
        <w:rPr>
          <w:i w:val="1"/>
          <w:iCs w:val="1"/>
          <w:sz w:val="20"/>
          <w:szCs w:val="20"/>
          <w:highlight w:val="white"/>
        </w:rPr>
        <w:t>software</w:t>
      </w:r>
      <w:r w:rsidRPr="0A0CA6DE" w:rsidR="36A35D39">
        <w:rPr>
          <w:i w:val="1"/>
          <w:iCs w:val="1"/>
          <w:sz w:val="20"/>
          <w:szCs w:val="20"/>
          <w:highlight w:val="white"/>
        </w:rPr>
        <w:t>”</w:t>
      </w:r>
      <w:r w:rsidRPr="0A0CA6DE" w:rsidR="00240B35">
        <w:rPr>
          <w:sz w:val="20"/>
          <w:szCs w:val="20"/>
          <w:highlight w:val="white"/>
        </w:rPr>
        <w:t xml:space="preserve"> para inventarios más comunes</w:t>
      </w:r>
    </w:p>
    <w:p w:rsidR="00154F08" w:rsidRDefault="00154F08" w14:paraId="0000003B" w14:textId="77777777">
      <w:pPr>
        <w:pStyle w:val="Normal0"/>
        <w:rPr>
          <w:sz w:val="20"/>
          <w:szCs w:val="20"/>
        </w:rPr>
      </w:pPr>
    </w:p>
    <w:p w:rsidR="00154F08" w:rsidRDefault="00154F08" w14:paraId="0000003C" w14:textId="77777777">
      <w:pPr>
        <w:pStyle w:val="Normal0"/>
        <w:rPr>
          <w:sz w:val="20"/>
          <w:szCs w:val="20"/>
        </w:rPr>
      </w:pPr>
    </w:p>
    <w:p w:rsidR="00154F08" w:rsidRDefault="00240B35" w14:paraId="0000003D" w14:textId="77777777">
      <w:pPr>
        <w:pStyle w:val="Normal0"/>
        <w:numPr>
          <w:ilvl w:val="0"/>
          <w:numId w:val="7"/>
        </w:numPr>
        <w:pBdr>
          <w:top w:val="nil"/>
          <w:left w:val="nil"/>
          <w:bottom w:val="nil"/>
          <w:right w:val="nil"/>
          <w:between w:val="nil"/>
        </w:pBdr>
        <w:ind w:left="284" w:hanging="284"/>
        <w:rPr>
          <w:b/>
          <w:color w:val="000000"/>
          <w:sz w:val="20"/>
          <w:szCs w:val="20"/>
        </w:rPr>
      </w:pPr>
      <w:r>
        <w:rPr>
          <w:b/>
          <w:color w:val="000000"/>
          <w:sz w:val="20"/>
          <w:szCs w:val="20"/>
        </w:rPr>
        <w:t>Desarrollo de contenidos</w:t>
      </w:r>
    </w:p>
    <w:p w:rsidR="00154F08" w:rsidRDefault="00240B35" w14:paraId="0000003E" w14:textId="77777777">
      <w:pPr>
        <w:pStyle w:val="Normal0"/>
        <w:spacing w:before="240" w:after="240"/>
        <w:jc w:val="both"/>
        <w:rPr>
          <w:b/>
          <w:sz w:val="20"/>
          <w:szCs w:val="20"/>
        </w:rPr>
      </w:pPr>
      <w:r>
        <w:rPr>
          <w:b/>
          <w:sz w:val="20"/>
          <w:szCs w:val="20"/>
        </w:rPr>
        <w:t>Introducción</w:t>
      </w:r>
    </w:p>
    <w:p w:rsidR="00154F08" w:rsidRDefault="00E8691A" w14:paraId="0000003F" w14:textId="375740EE">
      <w:pPr>
        <w:pStyle w:val="Normal0"/>
        <w:spacing w:before="240" w:after="240"/>
        <w:jc w:val="both"/>
        <w:rPr>
          <w:sz w:val="20"/>
          <w:szCs w:val="20"/>
        </w:rPr>
      </w:pPr>
      <w:sdt>
        <w:sdtPr>
          <w:id w:val="1013051237"/>
          <w:tag w:val="goog_rdk_0"/>
          <w:showingPlcHdr/>
          <w:placeholder>
            <w:docPart w:val="DefaultPlaceholder_1081868574"/>
          </w:placeholder>
        </w:sdtPr>
        <w:sdtContent>
          <w:r w:rsidR="00FE635D">
            <w:rPr/>
            <w:t xml:space="preserve">     </w:t>
          </w:r>
          <w:commentRangeStart w:id="0"/>
        </w:sdtContent>
      </w:sdt>
      <w:r w:rsidRPr="0A0CA6DE" w:rsidR="00240B35">
        <w:rPr>
          <w:sz w:val="20"/>
          <w:szCs w:val="20"/>
        </w:rPr>
        <w:t xml:space="preserve">El desarrollo de la civilización ha estado históricamente ligado a la capacidad de observar y reunir información. El estudio de esta información es lo que ha hecho posible encontrar las soluciones a todos los problemas a los que la humanidad se ha enfrentado como especie. Y es en este último siglo que se ha experimentado la mayor aceleración en el aumento de la capacidad de adquirir, almacenar y procesar datos de diferente naturaleza, gracias a la conexión de dispositivos y sensores a la Internet, resultando todo esto en lo que hoy se conoce con el concepto de macrodato </w:t>
      </w:r>
      <w:r w:rsidRPr="0A0CA6DE" w:rsidR="37D6CFCA">
        <w:rPr>
          <w:sz w:val="20"/>
          <w:szCs w:val="20"/>
        </w:rPr>
        <w:t>o "</w:t>
      </w:r>
      <w:r w:rsidRPr="0A0CA6DE" w:rsidR="00240B35">
        <w:rPr>
          <w:i w:val="1"/>
          <w:iCs w:val="1"/>
          <w:sz w:val="20"/>
          <w:szCs w:val="20"/>
        </w:rPr>
        <w:t>Big Data</w:t>
      </w:r>
      <w:r w:rsidRPr="0A0CA6DE" w:rsidR="103090F9">
        <w:rPr>
          <w:i w:val="1"/>
          <w:iCs w:val="1"/>
          <w:sz w:val="20"/>
          <w:szCs w:val="20"/>
        </w:rPr>
        <w:t>”.</w:t>
      </w:r>
      <w:commentRangeEnd w:id="0"/>
      <w:r>
        <w:rPr>
          <w:rStyle w:val="CommentReference"/>
        </w:rPr>
        <w:commentReference w:id="0"/>
      </w:r>
      <w:r w:rsidRPr="0A0CA6DE" w:rsidR="00240B35">
        <w:rPr>
          <w:sz w:val="20"/>
          <w:szCs w:val="20"/>
        </w:rPr>
        <w:t xml:space="preserve"> Sabiendo esto, lo invitamos a ver el siguiente </w:t>
      </w:r>
      <w:commentRangeStart w:id="1"/>
      <w:r w:rsidRPr="0A0CA6DE" w:rsidR="00240B35">
        <w:rPr>
          <w:sz w:val="20"/>
          <w:szCs w:val="20"/>
        </w:rPr>
        <w:t xml:space="preserve">video introductorio </w:t>
      </w:r>
      <w:commentRangeEnd w:id="1"/>
      <w:r>
        <w:rPr>
          <w:rStyle w:val="CommentReference"/>
        </w:rPr>
        <w:commentReference w:id="1"/>
      </w:r>
      <w:r w:rsidRPr="0A0CA6DE" w:rsidR="00240B35">
        <w:rPr>
          <w:sz w:val="20"/>
          <w:szCs w:val="20"/>
        </w:rPr>
        <w:t>que explica lo que tratará este componente:</w:t>
      </w:r>
    </w:p>
    <w:p w:rsidR="00FD112A" w:rsidRDefault="00FD112A" w14:paraId="22F9908D" w14:textId="20A8D16E">
      <w:pPr>
        <w:pStyle w:val="Normal0"/>
        <w:spacing w:before="240" w:after="240"/>
        <w:jc w:val="both"/>
        <w:rPr>
          <w:sz w:val="20"/>
          <w:szCs w:val="20"/>
        </w:rPr>
      </w:pPr>
      <w:r>
        <w:rPr>
          <w:noProof/>
          <w:sz w:val="20"/>
          <w:szCs w:val="20"/>
          <w:lang w:val="en-US" w:eastAsia="en-US"/>
        </w:rPr>
        <mc:AlternateContent>
          <mc:Choice Requires="wps">
            <w:drawing>
              <wp:inline distT="0" distB="0" distL="0" distR="0" wp14:anchorId="07772A74" wp14:editId="01A44E2E">
                <wp:extent cx="5943600" cy="781050"/>
                <wp:effectExtent l="0" t="0" r="0" b="0"/>
                <wp:docPr id="1"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FD112A" w:rsidRDefault="00B67A79" w14:paraId="3E9806D3" w14:textId="77777777">
                            <w:pPr>
                              <w:jc w:val="center"/>
                              <w:rPr>
                                <w:color w:val="FFFFFF" w:themeColor="background1"/>
                              </w:rPr>
                            </w:pPr>
                          </w:p>
                          <w:p w:rsidR="00B67A79" w:rsidP="00FD112A" w:rsidRDefault="00B67A79" w14:paraId="694A96AE" w14:textId="77777777">
                            <w:pPr>
                              <w:jc w:val="center"/>
                              <w:rPr>
                                <w:color w:val="FFFFFF" w:themeColor="background1"/>
                              </w:rPr>
                            </w:pPr>
                            <w:r>
                              <w:rPr>
                                <w:color w:val="FFFFFF" w:themeColor="background1"/>
                              </w:rPr>
                              <w:t>Video</w:t>
                            </w:r>
                          </w:p>
                          <w:p w:rsidRPr="003B3470" w:rsidR="00B67A79" w:rsidP="00FD112A" w:rsidRDefault="00B67A79" w14:paraId="6D837CBB" w14:textId="59CC372F">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0</w:t>
                            </w:r>
                            <w:r w:rsidRPr="003B3470">
                              <w:rPr>
                                <w:color w:val="FFFFFF" w:themeColor="background1"/>
                              </w:rPr>
                              <w:t>_</w:t>
                            </w:r>
                            <w:r>
                              <w:rPr>
                                <w:color w:val="FFFFFF" w:themeColor="background1"/>
                              </w:rPr>
                              <w:t>Introducción.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id="_x0000_t202" coordsize="21600,21600" o:spt="202" path="m,l,21600r21600,l21600,xe" w14:anchorId="07772A74">
                <v:stroke joinstyle="miter"/>
                <v:path gradientshapeok="t" o:connecttype="rect"/>
              </v:shapetype>
              <v:shape id="Cuadro de texto 2" style="width:468pt;height:61.5pt;visibility:visible;mso-wrap-style:square;mso-left-percent:-10001;mso-top-percent:-10001;mso-position-horizontal:absolute;mso-position-horizontal-relative:char;mso-position-vertical:absolute;mso-position-vertical-relative:line;mso-left-percent:-10001;mso-top-percent:-10001;v-text-anchor:top" o:spid="_x0000_s1026"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">
                <v:textbox>
                  <w:txbxContent>
                    <w:p w:rsidR="00B67A79" w:rsidP="00FD112A" w:rsidRDefault="00B67A79" w14:paraId="3E9806D3" w14:textId="77777777">
                      <w:pPr>
                        <w:jc w:val="center"/>
                        <w:rPr>
                          <w:color w:val="FFFFFF" w:themeColor="background1"/>
                        </w:rPr>
                      </w:pPr>
                    </w:p>
                    <w:p w:rsidR="00B67A79" w:rsidP="00FD112A" w:rsidRDefault="00B67A79" w14:paraId="694A96AE" w14:textId="77777777">
                      <w:pPr>
                        <w:jc w:val="center"/>
                        <w:rPr>
                          <w:color w:val="FFFFFF" w:themeColor="background1"/>
                        </w:rPr>
                      </w:pPr>
                      <w:r>
                        <w:rPr>
                          <w:color w:val="FFFFFF" w:themeColor="background1"/>
                        </w:rPr>
                        <w:t>Video</w:t>
                      </w:r>
                    </w:p>
                    <w:p w:rsidRPr="003B3470" w:rsidR="00B67A79" w:rsidP="00FD112A" w:rsidRDefault="00B67A79" w14:paraId="6D837CBB" w14:textId="59CC372F">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0</w:t>
                      </w:r>
                      <w:r w:rsidRPr="003B3470">
                        <w:rPr>
                          <w:color w:val="FFFFFF" w:themeColor="background1"/>
                        </w:rPr>
                        <w:t>_</w:t>
                      </w:r>
                      <w:r>
                        <w:rPr>
                          <w:color w:val="FFFFFF" w:themeColor="background1"/>
                        </w:rPr>
                        <w:t>Introducción.</w:t>
                      </w:r>
                    </w:p>
                  </w:txbxContent>
                </v:textbox>
                <w10:anchorlock/>
              </v:shape>
            </w:pict>
          </mc:Fallback>
        </mc:AlternateContent>
      </w:r>
    </w:p>
    <w:p w:rsidR="00154F08" w:rsidRDefault="00240B35" w14:paraId="00000040" w14:textId="77777777">
      <w:pPr>
        <w:pStyle w:val="Normal0"/>
        <w:spacing w:before="240" w:after="240"/>
        <w:jc w:val="both"/>
        <w:rPr>
          <w:b/>
          <w:sz w:val="20"/>
          <w:szCs w:val="20"/>
          <w:highlight w:val="white"/>
        </w:rPr>
      </w:pPr>
      <w:r>
        <w:rPr>
          <w:b/>
          <w:sz w:val="20"/>
          <w:szCs w:val="20"/>
          <w:highlight w:val="white"/>
        </w:rPr>
        <w:t>1. Herramientas informáticas</w:t>
      </w:r>
    </w:p>
    <w:p w:rsidR="00154F08" w:rsidRDefault="00240B35" w14:paraId="00000041" w14:textId="174F889F">
      <w:pPr>
        <w:pStyle w:val="Normal0"/>
        <w:spacing w:before="240" w:after="240"/>
        <w:jc w:val="both"/>
        <w:rPr>
          <w:sz w:val="20"/>
          <w:szCs w:val="20"/>
          <w:highlight w:val="white"/>
        </w:rPr>
      </w:pPr>
      <w:r w:rsidRPr="0A0CA6DE" w:rsidR="00240B35">
        <w:rPr>
          <w:sz w:val="20"/>
          <w:szCs w:val="20"/>
          <w:highlight w:val="white"/>
        </w:rPr>
        <w:t xml:space="preserve">Las herramientas informáticas se dan en dos componentes claves: el </w:t>
      </w:r>
      <w:r w:rsidRPr="0A0CA6DE" w:rsidR="6F814123">
        <w:rPr>
          <w:sz w:val="20"/>
          <w:szCs w:val="20"/>
          <w:highlight w:val="white"/>
        </w:rPr>
        <w:t>“</w:t>
      </w:r>
      <w:r w:rsidRPr="0A0CA6DE" w:rsidR="00240B35">
        <w:rPr>
          <w:i w:val="1"/>
          <w:iCs w:val="1"/>
          <w:sz w:val="20"/>
          <w:szCs w:val="20"/>
          <w:highlight w:val="white"/>
        </w:rPr>
        <w:t>software</w:t>
      </w:r>
      <w:r w:rsidRPr="0A0CA6DE" w:rsidR="4BD2DDEC">
        <w:rPr>
          <w:i w:val="1"/>
          <w:iCs w:val="1"/>
          <w:sz w:val="20"/>
          <w:szCs w:val="20"/>
          <w:highlight w:val="white"/>
        </w:rPr>
        <w:t>”</w:t>
      </w:r>
      <w:r w:rsidRPr="0A0CA6DE" w:rsidR="00240B35">
        <w:rPr>
          <w:sz w:val="20"/>
          <w:szCs w:val="20"/>
          <w:highlight w:val="white"/>
        </w:rPr>
        <w:t xml:space="preserve"> y el </w:t>
      </w:r>
      <w:r w:rsidRPr="0A0CA6DE" w:rsidR="0C10D743">
        <w:rPr>
          <w:sz w:val="20"/>
          <w:szCs w:val="20"/>
          <w:highlight w:val="white"/>
        </w:rPr>
        <w:t>“</w:t>
      </w:r>
      <w:r w:rsidRPr="0A0CA6DE" w:rsidR="00240B35">
        <w:rPr>
          <w:i w:val="1"/>
          <w:iCs w:val="1"/>
          <w:sz w:val="20"/>
          <w:szCs w:val="20"/>
          <w:highlight w:val="white"/>
        </w:rPr>
        <w:t>hardware</w:t>
      </w:r>
      <w:r w:rsidRPr="0A0CA6DE" w:rsidR="2A553525">
        <w:rPr>
          <w:i w:val="1"/>
          <w:iCs w:val="1"/>
          <w:sz w:val="20"/>
          <w:szCs w:val="20"/>
          <w:highlight w:val="white"/>
        </w:rPr>
        <w:t>”</w:t>
      </w:r>
      <w:r w:rsidRPr="0A0CA6DE" w:rsidR="00240B35">
        <w:rPr>
          <w:sz w:val="20"/>
          <w:szCs w:val="20"/>
          <w:highlight w:val="white"/>
        </w:rPr>
        <w:t xml:space="preserve">. Revise la </w:t>
      </w:r>
      <w:sdt>
        <w:sdtPr>
          <w:id w:val="55559841"/>
          <w:tag w:val="goog_rdk_1"/>
          <w:placeholder>
            <w:docPart w:val="DefaultPlaceholder_1081868574"/>
          </w:placeholder>
        </w:sdtPr>
        <w:sdtContent>
          <w:commentRangeStart w:id="2"/>
        </w:sdtContent>
      </w:sdt>
      <w:r w:rsidRPr="0A0CA6DE" w:rsidR="00240B35">
        <w:rPr>
          <w:sz w:val="20"/>
          <w:szCs w:val="20"/>
          <w:highlight w:val="white"/>
        </w:rPr>
        <w:t>siguiente figura para que se familiarice con ello antes de dar inicio a su estudio</w:t>
      </w:r>
      <w:commentRangeEnd w:id="2"/>
      <w:r>
        <w:rPr>
          <w:rStyle w:val="CommentReference"/>
        </w:rPr>
        <w:commentReference w:id="2"/>
      </w:r>
      <w:r w:rsidRPr="0A0CA6DE" w:rsidR="00240B35">
        <w:rPr>
          <w:sz w:val="20"/>
          <w:szCs w:val="20"/>
          <w:highlight w:val="white"/>
        </w:rPr>
        <w:t>:</w:t>
      </w:r>
    </w:p>
    <w:p w:rsidR="00154F08" w:rsidRDefault="00240B35" w14:paraId="00000042" w14:textId="77777777">
      <w:pPr>
        <w:pStyle w:val="Normal0"/>
        <w:spacing w:before="240"/>
        <w:jc w:val="both"/>
        <w:rPr>
          <w:b/>
          <w:sz w:val="20"/>
          <w:szCs w:val="20"/>
          <w:highlight w:val="white"/>
        </w:rPr>
      </w:pPr>
      <w:r>
        <w:rPr>
          <w:b/>
          <w:sz w:val="20"/>
          <w:szCs w:val="20"/>
          <w:highlight w:val="white"/>
        </w:rPr>
        <w:t>Figura 1</w:t>
      </w:r>
    </w:p>
    <w:p w:rsidR="00154F08" w:rsidRDefault="00240B35" w14:paraId="00000043" w14:textId="77777777">
      <w:pPr>
        <w:pStyle w:val="Normal0"/>
        <w:jc w:val="both"/>
        <w:rPr>
          <w:i/>
          <w:sz w:val="20"/>
          <w:szCs w:val="20"/>
          <w:highlight w:val="white"/>
        </w:rPr>
      </w:pPr>
      <w:r>
        <w:rPr>
          <w:i/>
          <w:sz w:val="20"/>
          <w:szCs w:val="20"/>
          <w:highlight w:val="white"/>
        </w:rPr>
        <w:t>Herramientas informáticas</w:t>
      </w:r>
    </w:p>
    <w:p w:rsidR="00154F08" w:rsidRDefault="00240B35" w14:paraId="00000044" w14:textId="77777777">
      <w:pPr>
        <w:pStyle w:val="Normal0"/>
        <w:spacing w:line="240" w:lineRule="auto"/>
        <w:jc w:val="center"/>
        <w:rPr>
          <w:sz w:val="20"/>
          <w:szCs w:val="20"/>
          <w:highlight w:val="white"/>
        </w:rPr>
      </w:pPr>
      <w:r>
        <w:rPr>
          <w:noProof/>
          <w:sz w:val="20"/>
          <w:szCs w:val="20"/>
          <w:highlight w:val="white"/>
          <w:lang w:val="en-US" w:eastAsia="en-US"/>
        </w:rPr>
        <w:lastRenderedPageBreak/>
        <w:drawing>
          <wp:inline distT="114300" distB="114300" distL="114300" distR="114300" wp14:anchorId="1528ADB4" wp14:editId="07777777">
            <wp:extent cx="3288405" cy="1839277"/>
            <wp:effectExtent l="0" t="0" r="0" b="0"/>
            <wp:docPr id="29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3288405" cy="1839277"/>
                    </a:xfrm>
                    <a:prstGeom prst="rect">
                      <a:avLst/>
                    </a:prstGeom>
                    <a:ln/>
                  </pic:spPr>
                </pic:pic>
              </a:graphicData>
            </a:graphic>
          </wp:inline>
        </w:drawing>
      </w:r>
    </w:p>
    <w:p w:rsidR="00154F08" w:rsidRDefault="00240B35" w14:paraId="00000045" w14:textId="77777777">
      <w:pPr>
        <w:pStyle w:val="Normal0"/>
        <w:spacing w:line="240" w:lineRule="auto"/>
        <w:jc w:val="center"/>
        <w:rPr>
          <w:color w:val="1155CC"/>
          <w:sz w:val="20"/>
          <w:szCs w:val="20"/>
          <w:highlight w:val="white"/>
          <w:u w:val="single"/>
        </w:rPr>
      </w:pPr>
      <w:r>
        <w:rPr>
          <w:sz w:val="20"/>
          <w:szCs w:val="20"/>
          <w:highlight w:val="white"/>
        </w:rPr>
        <w:t>Nota. Fuente:</w:t>
      </w:r>
      <w:hyperlink r:id="rId14">
        <w:r>
          <w:rPr>
            <w:sz w:val="20"/>
            <w:szCs w:val="20"/>
            <w:highlight w:val="white"/>
          </w:rPr>
          <w:t xml:space="preserve"> </w:t>
        </w:r>
      </w:hyperlink>
      <w:hyperlink r:id="rId15">
        <w:r>
          <w:rPr>
            <w:color w:val="1155CC"/>
            <w:sz w:val="20"/>
            <w:szCs w:val="20"/>
            <w:highlight w:val="white"/>
            <w:u w:val="single"/>
          </w:rPr>
          <w:t>https://www.goconqr.com/c/61849/course_modules/93926-tema-3--hardware-y-software-#</w:t>
        </w:r>
      </w:hyperlink>
    </w:p>
    <w:p w:rsidR="00154F08" w:rsidRDefault="00154F08" w14:paraId="00000046" w14:textId="77777777">
      <w:pPr>
        <w:pStyle w:val="Normal0"/>
        <w:spacing w:before="240" w:after="240"/>
        <w:jc w:val="both"/>
        <w:rPr>
          <w:sz w:val="20"/>
          <w:szCs w:val="20"/>
        </w:rPr>
      </w:pPr>
    </w:p>
    <w:p w:rsidR="00154F08" w:rsidRDefault="00154F08" w14:paraId="00000047" w14:textId="77777777">
      <w:pPr>
        <w:pStyle w:val="Normal0"/>
        <w:spacing w:before="240" w:after="240"/>
        <w:jc w:val="both"/>
        <w:rPr>
          <w:sz w:val="20"/>
          <w:szCs w:val="20"/>
        </w:rPr>
      </w:pPr>
    </w:p>
    <w:p w:rsidR="00154F08" w:rsidP="0A0CA6DE" w:rsidRDefault="00240B35" w14:paraId="00000048" w14:textId="425A16AB">
      <w:pPr>
        <w:pStyle w:val="Normal0"/>
        <w:numPr>
          <w:ilvl w:val="1"/>
          <w:numId w:val="5"/>
        </w:numPr>
        <w:pBdr>
          <w:top w:val="nil" w:color="000000" w:sz="0" w:space="0"/>
          <w:left w:val="nil" w:color="000000" w:sz="0" w:space="0"/>
          <w:bottom w:val="nil" w:color="000000" w:sz="0" w:space="0"/>
          <w:right w:val="nil" w:color="000000" w:sz="0" w:space="0"/>
          <w:between w:val="nil" w:color="000000" w:sz="0" w:space="0"/>
        </w:pBdr>
        <w:rPr>
          <w:b w:val="1"/>
          <w:bCs w:val="1"/>
          <w:color w:val="000000"/>
          <w:sz w:val="20"/>
          <w:szCs w:val="20"/>
          <w:highlight w:val="white"/>
        </w:rPr>
      </w:pPr>
      <w:r w:rsidRPr="0A0CA6DE" w:rsidR="00240B35">
        <w:rPr>
          <w:b w:val="1"/>
          <w:bCs w:val="1"/>
          <w:color w:val="000000" w:themeColor="text1" w:themeTint="FF" w:themeShade="FF"/>
          <w:sz w:val="20"/>
          <w:szCs w:val="20"/>
          <w:highlight w:val="white"/>
        </w:rPr>
        <w:t xml:space="preserve">Herramientas informáticas tipo </w:t>
      </w:r>
      <w:r w:rsidRPr="0A0CA6DE" w:rsidR="7F0555A5">
        <w:rPr>
          <w:b w:val="1"/>
          <w:bCs w:val="1"/>
          <w:color w:val="000000" w:themeColor="text1" w:themeTint="FF" w:themeShade="FF"/>
          <w:sz w:val="20"/>
          <w:szCs w:val="20"/>
          <w:highlight w:val="white"/>
        </w:rPr>
        <w:t>“</w:t>
      </w:r>
      <w:r w:rsidRPr="0A0CA6DE" w:rsidR="00240B35">
        <w:rPr>
          <w:b w:val="1"/>
          <w:bCs w:val="1"/>
          <w:i w:val="1"/>
          <w:iCs w:val="1"/>
          <w:color w:val="000000" w:themeColor="text1" w:themeTint="FF" w:themeShade="FF"/>
          <w:sz w:val="20"/>
          <w:szCs w:val="20"/>
          <w:highlight w:val="white"/>
        </w:rPr>
        <w:t>hardware</w:t>
      </w:r>
      <w:r w:rsidRPr="0A0CA6DE" w:rsidR="6EC03BA2">
        <w:rPr>
          <w:b w:val="1"/>
          <w:bCs w:val="1"/>
          <w:i w:val="1"/>
          <w:iCs w:val="1"/>
          <w:color w:val="000000" w:themeColor="text1" w:themeTint="FF" w:themeShade="FF"/>
          <w:sz w:val="20"/>
          <w:szCs w:val="20"/>
          <w:highlight w:val="white"/>
        </w:rPr>
        <w:t>”</w:t>
      </w:r>
      <w:r w:rsidRPr="0A0CA6DE" w:rsidR="00240B35">
        <w:rPr>
          <w:b w:val="1"/>
          <w:bCs w:val="1"/>
          <w:color w:val="000000" w:themeColor="text1" w:themeTint="FF" w:themeShade="FF"/>
          <w:sz w:val="20"/>
          <w:szCs w:val="20"/>
          <w:highlight w:val="white"/>
        </w:rPr>
        <w:t xml:space="preserve"> más conocidas</w:t>
      </w:r>
    </w:p>
    <w:p w:rsidR="00154F08" w:rsidRDefault="00154F08" w14:paraId="00000049" w14:textId="77777777">
      <w:pPr>
        <w:pStyle w:val="Normal0"/>
        <w:pBdr>
          <w:top w:val="nil"/>
          <w:left w:val="nil"/>
          <w:bottom w:val="nil"/>
          <w:right w:val="nil"/>
          <w:between w:val="nil"/>
        </w:pBdr>
        <w:ind w:left="390"/>
        <w:rPr>
          <w:b/>
          <w:color w:val="000000"/>
          <w:sz w:val="20"/>
          <w:szCs w:val="20"/>
          <w:highlight w:val="white"/>
        </w:rPr>
      </w:pPr>
    </w:p>
    <w:p w:rsidR="00154F08" w:rsidP="0A0CA6DE" w:rsidRDefault="00240B35" w14:paraId="0000004A" w14:textId="1BE7F4B1">
      <w:pPr>
        <w:pStyle w:val="Normal0"/>
        <w:pBdr>
          <w:top w:val="nil" w:color="000000" w:sz="0" w:space="0"/>
          <w:left w:val="nil" w:color="000000" w:sz="0" w:space="0"/>
          <w:bottom w:val="nil" w:color="000000" w:sz="0" w:space="0"/>
          <w:right w:val="nil" w:color="000000" w:sz="0" w:space="0"/>
          <w:between w:val="nil" w:color="000000" w:sz="0" w:space="0"/>
        </w:pBdr>
        <w:rPr>
          <w:sz w:val="20"/>
          <w:szCs w:val="20"/>
          <w:highlight w:val="white"/>
        </w:rPr>
      </w:pPr>
      <w:commentRangeStart w:id="3"/>
      <w:r w:rsidRPr="0A0CA6DE" w:rsidR="6B8B4981">
        <w:rPr>
          <w:sz w:val="20"/>
          <w:szCs w:val="20"/>
          <w:highlight w:val="white"/>
        </w:rPr>
        <w:t>A continuación, encuentra</w:t>
      </w:r>
      <w:commentRangeEnd w:id="3"/>
      <w:r>
        <w:rPr>
          <w:rStyle w:val="CommentReference"/>
        </w:rPr>
        <w:commentReference w:id="3"/>
      </w:r>
      <w:r w:rsidRPr="0A0CA6DE" w:rsidR="00240B35">
        <w:rPr>
          <w:sz w:val="20"/>
          <w:szCs w:val="20"/>
          <w:highlight w:val="white"/>
        </w:rPr>
        <w:t xml:space="preserve"> las herramientas informáticas tipo </w:t>
      </w:r>
      <w:r w:rsidRPr="0A0CA6DE" w:rsidR="7C2F8EE5">
        <w:rPr>
          <w:sz w:val="20"/>
          <w:szCs w:val="20"/>
          <w:highlight w:val="white"/>
        </w:rPr>
        <w:t>“</w:t>
      </w:r>
      <w:r w:rsidRPr="0A0CA6DE" w:rsidR="00240B35">
        <w:rPr>
          <w:i w:val="1"/>
          <w:iCs w:val="1"/>
          <w:sz w:val="20"/>
          <w:szCs w:val="20"/>
          <w:highlight w:val="white"/>
        </w:rPr>
        <w:t>hardware</w:t>
      </w:r>
      <w:r w:rsidRPr="0A0CA6DE" w:rsidR="0BE52D43">
        <w:rPr>
          <w:i w:val="1"/>
          <w:iCs w:val="1"/>
          <w:sz w:val="20"/>
          <w:szCs w:val="20"/>
          <w:highlight w:val="white"/>
        </w:rPr>
        <w:t>”</w:t>
      </w:r>
      <w:r w:rsidRPr="0A0CA6DE" w:rsidR="00240B35">
        <w:rPr>
          <w:sz w:val="20"/>
          <w:szCs w:val="20"/>
          <w:highlight w:val="white"/>
        </w:rPr>
        <w:t xml:space="preserve"> más conocidas:</w:t>
      </w:r>
    </w:p>
    <w:p w:rsidRPr="005367BE" w:rsidR="00154F08" w:rsidP="005367BE" w:rsidRDefault="005367BE" w14:paraId="0000004E" w14:textId="7573CA03">
      <w:pPr>
        <w:pStyle w:val="Normal0"/>
        <w:pBdr>
          <w:top w:val="nil"/>
          <w:left w:val="nil"/>
          <w:bottom w:val="nil"/>
          <w:right w:val="nil"/>
          <w:between w:val="nil"/>
        </w:pBdr>
        <w:rPr>
          <w:color w:val="000000"/>
          <w:sz w:val="20"/>
          <w:szCs w:val="20"/>
          <w:highlight w:val="white"/>
        </w:rPr>
      </w:pPr>
      <w:r>
        <w:rPr>
          <w:noProof/>
          <w:sz w:val="20"/>
          <w:szCs w:val="20"/>
          <w:lang w:val="en-US" w:eastAsia="en-US"/>
        </w:rPr>
        <mc:AlternateContent>
          <mc:Choice Requires="wps">
            <w:drawing>
              <wp:inline distT="0" distB="0" distL="0" distR="0" wp14:anchorId="69049D00" wp14:editId="7107F186">
                <wp:extent cx="5943600" cy="781050"/>
                <wp:effectExtent l="0" t="0" r="0" b="0"/>
                <wp:docPr id="1654928400"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5367BE" w:rsidRDefault="00B67A79" w14:paraId="68963648" w14:textId="77777777">
                            <w:pPr>
                              <w:jc w:val="center"/>
                              <w:rPr>
                                <w:color w:val="FFFFFF" w:themeColor="background1"/>
                              </w:rPr>
                            </w:pPr>
                          </w:p>
                          <w:p w:rsidR="00B67A79" w:rsidP="005367BE" w:rsidRDefault="00B67A79" w14:paraId="65AD51A7" w14:textId="22A80C3B">
                            <w:pPr>
                              <w:jc w:val="center"/>
                              <w:rPr>
                                <w:color w:val="FFFFFF" w:themeColor="background1"/>
                              </w:rPr>
                            </w:pPr>
                            <w:proofErr w:type="spellStart"/>
                            <w:r>
                              <w:rPr>
                                <w:color w:val="FFFFFF" w:themeColor="background1"/>
                              </w:rPr>
                              <w:t>Slyders</w:t>
                            </w:r>
                            <w:proofErr w:type="spellEnd"/>
                          </w:p>
                          <w:p w:rsidRPr="003B3470" w:rsidR="00B67A79" w:rsidP="005367BE" w:rsidRDefault="00B67A79" w14:paraId="45226A48" w14:textId="6891355F">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1.1</w:t>
                            </w:r>
                            <w:r w:rsidRPr="003B3470">
                              <w:rPr>
                                <w:color w:val="FFFFFF" w:themeColor="background1"/>
                              </w:rPr>
                              <w:t>_</w:t>
                            </w:r>
                            <w:r>
                              <w:rPr>
                                <w:color w:val="FFFFFF" w:themeColor="background1"/>
                              </w:rPr>
                              <w:t>Herramientas informáticas tipo hardware más conocidas.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27"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" w14:anchorId="69049D00">
                <v:textbox>
                  <w:txbxContent>
                    <w:p w:rsidR="00B67A79" w:rsidP="005367BE" w:rsidRDefault="00B67A79" w14:paraId="68963648" w14:textId="77777777">
                      <w:pPr>
                        <w:jc w:val="center"/>
                        <w:rPr>
                          <w:color w:val="FFFFFF" w:themeColor="background1"/>
                        </w:rPr>
                      </w:pPr>
                    </w:p>
                    <w:p w:rsidR="00B67A79" w:rsidP="005367BE" w:rsidRDefault="00B67A79" w14:paraId="65AD51A7" w14:textId="22A80C3B">
                      <w:pPr>
                        <w:jc w:val="center"/>
                        <w:rPr>
                          <w:color w:val="FFFFFF" w:themeColor="background1"/>
                        </w:rPr>
                      </w:pPr>
                      <w:proofErr w:type="spellStart"/>
                      <w:r>
                        <w:rPr>
                          <w:color w:val="FFFFFF" w:themeColor="background1"/>
                        </w:rPr>
                        <w:t>Slyders</w:t>
                      </w:r>
                      <w:proofErr w:type="spellEnd"/>
                    </w:p>
                    <w:p w:rsidRPr="003B3470" w:rsidR="00B67A79" w:rsidP="005367BE" w:rsidRDefault="00B67A79" w14:paraId="45226A48" w14:textId="6891355F">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1.1</w:t>
                      </w:r>
                      <w:r w:rsidRPr="003B3470">
                        <w:rPr>
                          <w:color w:val="FFFFFF" w:themeColor="background1"/>
                        </w:rPr>
                        <w:t>_</w:t>
                      </w:r>
                      <w:r>
                        <w:rPr>
                          <w:color w:val="FFFFFF" w:themeColor="background1"/>
                        </w:rPr>
                        <w:t>Herramientas informáticas tipo hardware más conocidas.</w:t>
                      </w:r>
                    </w:p>
                  </w:txbxContent>
                </v:textbox>
                <w10:anchorlock/>
              </v:shape>
            </w:pict>
          </mc:Fallback>
        </mc:AlternateContent>
      </w:r>
    </w:p>
    <w:p w:rsidR="00154F08" w:rsidP="0A0CA6DE" w:rsidRDefault="00240B35" w14:paraId="0000004F" w14:textId="6A6DBAFD">
      <w:pPr>
        <w:pStyle w:val="Normal0"/>
        <w:spacing w:before="240" w:after="240"/>
        <w:rPr>
          <w:b w:val="1"/>
          <w:bCs w:val="1"/>
          <w:sz w:val="20"/>
          <w:szCs w:val="20"/>
        </w:rPr>
      </w:pPr>
      <w:r w:rsidRPr="0A0CA6DE" w:rsidR="00240B35">
        <w:rPr>
          <w:b w:val="1"/>
          <w:bCs w:val="1"/>
          <w:sz w:val="20"/>
          <w:szCs w:val="20"/>
        </w:rPr>
        <w:t xml:space="preserve">1.2. Herramientas informáticas </w:t>
      </w:r>
      <w:r w:rsidRPr="0A0CA6DE" w:rsidR="00240B35">
        <w:rPr>
          <w:b w:val="1"/>
          <w:bCs w:val="1"/>
          <w:i w:val="1"/>
          <w:iCs w:val="1"/>
          <w:sz w:val="20"/>
          <w:szCs w:val="20"/>
        </w:rPr>
        <w:t>tipo</w:t>
      </w:r>
      <w:r w:rsidRPr="0A0CA6DE" w:rsidR="00240B35">
        <w:rPr>
          <w:b w:val="1"/>
          <w:bCs w:val="1"/>
          <w:sz w:val="20"/>
          <w:szCs w:val="20"/>
        </w:rPr>
        <w:t xml:space="preserve"> </w:t>
      </w:r>
      <w:r w:rsidRPr="0A0CA6DE" w:rsidR="5AE8434B">
        <w:rPr>
          <w:b w:val="1"/>
          <w:bCs w:val="1"/>
          <w:sz w:val="20"/>
          <w:szCs w:val="20"/>
        </w:rPr>
        <w:t>“</w:t>
      </w:r>
      <w:r w:rsidRPr="0A0CA6DE" w:rsidR="00240B35">
        <w:rPr>
          <w:b w:val="1"/>
          <w:bCs w:val="1"/>
          <w:i w:val="1"/>
          <w:iCs w:val="1"/>
          <w:sz w:val="20"/>
          <w:szCs w:val="20"/>
        </w:rPr>
        <w:t>software</w:t>
      </w:r>
      <w:r w:rsidRPr="0A0CA6DE" w:rsidR="1B736A12">
        <w:rPr>
          <w:b w:val="1"/>
          <w:bCs w:val="1"/>
          <w:i w:val="1"/>
          <w:iCs w:val="1"/>
          <w:sz w:val="20"/>
          <w:szCs w:val="20"/>
        </w:rPr>
        <w:t>”</w:t>
      </w:r>
      <w:r w:rsidRPr="0A0CA6DE" w:rsidR="00240B35">
        <w:rPr>
          <w:b w:val="1"/>
          <w:bCs w:val="1"/>
          <w:sz w:val="20"/>
          <w:szCs w:val="20"/>
        </w:rPr>
        <w:t xml:space="preserve"> más conocidas</w:t>
      </w:r>
    </w:p>
    <w:p w:rsidR="00154F08" w:rsidRDefault="00240B35" w14:paraId="00000050" w14:textId="2CBA413B">
      <w:pPr>
        <w:pStyle w:val="Normal0"/>
        <w:spacing w:before="240" w:after="240"/>
        <w:rPr>
          <w:sz w:val="20"/>
          <w:szCs w:val="20"/>
          <w:highlight w:val="white"/>
        </w:rPr>
      </w:pPr>
      <w:r w:rsidRPr="0A0CA6DE" w:rsidR="00240B35">
        <w:rPr>
          <w:sz w:val="20"/>
          <w:szCs w:val="20"/>
          <w:highlight w:val="white"/>
        </w:rPr>
        <w:t xml:space="preserve">A continuación, </w:t>
      </w:r>
      <w:r w:rsidRPr="0A0CA6DE" w:rsidR="16CE233C">
        <w:rPr>
          <w:sz w:val="20"/>
          <w:szCs w:val="20"/>
          <w:highlight w:val="white"/>
        </w:rPr>
        <w:t>se presentan</w:t>
      </w:r>
      <w:r w:rsidRPr="0A0CA6DE" w:rsidR="00240B35">
        <w:rPr>
          <w:sz w:val="20"/>
          <w:szCs w:val="20"/>
          <w:highlight w:val="white"/>
        </w:rPr>
        <w:t xml:space="preserve"> algunas herramientas tipo</w:t>
      </w:r>
      <w:r w:rsidRPr="0A0CA6DE" w:rsidR="00240B35">
        <w:rPr>
          <w:i w:val="1"/>
          <w:iCs w:val="1"/>
          <w:sz w:val="20"/>
          <w:szCs w:val="20"/>
          <w:highlight w:val="white"/>
        </w:rPr>
        <w:t xml:space="preserve"> </w:t>
      </w:r>
      <w:r w:rsidRPr="0A0CA6DE" w:rsidR="4318C0D8">
        <w:rPr>
          <w:i w:val="1"/>
          <w:iCs w:val="1"/>
          <w:sz w:val="20"/>
          <w:szCs w:val="20"/>
          <w:highlight w:val="white"/>
        </w:rPr>
        <w:t>“s</w:t>
      </w:r>
      <w:r w:rsidRPr="0A0CA6DE" w:rsidR="00240B35">
        <w:rPr>
          <w:i w:val="1"/>
          <w:iCs w:val="1"/>
          <w:sz w:val="20"/>
          <w:szCs w:val="20"/>
          <w:highlight w:val="white"/>
        </w:rPr>
        <w:t>oftware</w:t>
      </w:r>
      <w:r w:rsidRPr="0A0CA6DE" w:rsidR="734455DC">
        <w:rPr>
          <w:i w:val="1"/>
          <w:iCs w:val="1"/>
          <w:sz w:val="20"/>
          <w:szCs w:val="20"/>
          <w:highlight w:val="white"/>
        </w:rPr>
        <w:t>”</w:t>
      </w:r>
      <w:r w:rsidRPr="0A0CA6DE" w:rsidR="00240B35">
        <w:rPr>
          <w:sz w:val="20"/>
          <w:szCs w:val="20"/>
          <w:highlight w:val="white"/>
        </w:rPr>
        <w:t xml:space="preserve"> que se usan a diario:</w:t>
      </w:r>
    </w:p>
    <w:p w:rsidR="00154F08" w:rsidP="005367BE" w:rsidRDefault="005367BE" w14:paraId="00000051" w14:textId="0C679C60">
      <w:pPr>
        <w:pStyle w:val="Normal0"/>
        <w:spacing w:before="240" w:after="240"/>
        <w:rPr>
          <w:sz w:val="20"/>
          <w:szCs w:val="20"/>
          <w:highlight w:val="white"/>
        </w:rPr>
      </w:pPr>
      <w:r>
        <w:rPr>
          <w:noProof/>
          <w:sz w:val="20"/>
          <w:szCs w:val="20"/>
          <w:lang w:val="en-US" w:eastAsia="en-US"/>
        </w:rPr>
        <mc:AlternateContent>
          <mc:Choice Requires="wps">
            <w:drawing>
              <wp:inline distT="0" distB="0" distL="0" distR="0" wp14:anchorId="2B5B98A6" wp14:editId="73FBD9F1">
                <wp:extent cx="5943600" cy="781050"/>
                <wp:effectExtent l="0" t="0" r="0" b="0"/>
                <wp:docPr id="2115900421"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5367BE" w:rsidRDefault="00B67A79" w14:paraId="780A43C2" w14:textId="77777777">
                            <w:pPr>
                              <w:jc w:val="center"/>
                              <w:rPr>
                                <w:color w:val="FFFFFF" w:themeColor="background1"/>
                              </w:rPr>
                            </w:pPr>
                          </w:p>
                          <w:p w:rsidR="00B67A79" w:rsidP="005367BE" w:rsidRDefault="00B67A79" w14:paraId="3CD65B38" w14:textId="36B813A1">
                            <w:pPr>
                              <w:jc w:val="center"/>
                              <w:rPr>
                                <w:color w:val="FFFFFF" w:themeColor="background1"/>
                              </w:rPr>
                            </w:pPr>
                            <w:r>
                              <w:rPr>
                                <w:color w:val="FFFFFF" w:themeColor="background1"/>
                              </w:rPr>
                              <w:t>Tarjetas</w:t>
                            </w:r>
                          </w:p>
                          <w:p w:rsidRPr="003B3470" w:rsidR="00B67A79" w:rsidP="005367BE" w:rsidRDefault="00B67A79" w14:paraId="067642FF" w14:textId="7D14A7E5">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1.2</w:t>
                            </w:r>
                            <w:r w:rsidRPr="003B3470">
                              <w:rPr>
                                <w:color w:val="FFFFFF" w:themeColor="background1"/>
                              </w:rPr>
                              <w:t>_</w:t>
                            </w:r>
                            <w:r>
                              <w:rPr>
                                <w:color w:val="FFFFFF" w:themeColor="background1"/>
                              </w:rPr>
                              <w:t>Herramientas informáticas tipo software más conocidas.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28"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7XauHVECAACRBAAADgAAAAAAAAAAAAAAAAAuAgAAZHJzL2Uyb0RvYy54bWxQSwECLQAUAAYACAAA&#10;ACEAhxTRzNoAAAAFAQAADwAAAAAAAAAAAAAAAACrBAAAZHJzL2Rvd25yZXYueG1sUEsFBgAAAAAE&#10;AAQA8wAAALIFAAAAAA==&#10;" w14:anchorId="2B5B98A6">
                <v:textbox>
                  <w:txbxContent>
                    <w:p w:rsidR="00B67A79" w:rsidP="005367BE" w:rsidRDefault="00B67A79" w14:paraId="780A43C2" w14:textId="77777777">
                      <w:pPr>
                        <w:jc w:val="center"/>
                        <w:rPr>
                          <w:color w:val="FFFFFF" w:themeColor="background1"/>
                        </w:rPr>
                      </w:pPr>
                    </w:p>
                    <w:p w:rsidR="00B67A79" w:rsidP="005367BE" w:rsidRDefault="00B67A79" w14:paraId="3CD65B38" w14:textId="36B813A1">
                      <w:pPr>
                        <w:jc w:val="center"/>
                        <w:rPr>
                          <w:color w:val="FFFFFF" w:themeColor="background1"/>
                        </w:rPr>
                      </w:pPr>
                      <w:r>
                        <w:rPr>
                          <w:color w:val="FFFFFF" w:themeColor="background1"/>
                        </w:rPr>
                        <w:t>Tarjetas</w:t>
                      </w:r>
                    </w:p>
                    <w:p w:rsidRPr="003B3470" w:rsidR="00B67A79" w:rsidP="005367BE" w:rsidRDefault="00B67A79" w14:paraId="067642FF" w14:textId="7D14A7E5">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1.2</w:t>
                      </w:r>
                      <w:r w:rsidRPr="003B3470">
                        <w:rPr>
                          <w:color w:val="FFFFFF" w:themeColor="background1"/>
                        </w:rPr>
                        <w:t>_</w:t>
                      </w:r>
                      <w:r>
                        <w:rPr>
                          <w:color w:val="FFFFFF" w:themeColor="background1"/>
                        </w:rPr>
                        <w:t>Herramientas informáticas tipo software más conocidas.</w:t>
                      </w:r>
                    </w:p>
                  </w:txbxContent>
                </v:textbox>
                <w10:anchorlock/>
              </v:shape>
            </w:pict>
          </mc:Fallback>
        </mc:AlternateContent>
      </w:r>
    </w:p>
    <w:p w:rsidR="005367BE" w:rsidRDefault="00240B35" w14:paraId="1ADFCFAB" w14:textId="061DB450">
      <w:pPr>
        <w:pStyle w:val="Normal0"/>
        <w:spacing w:before="240" w:after="240"/>
        <w:jc w:val="both"/>
        <w:rPr>
          <w:sz w:val="20"/>
          <w:szCs w:val="20"/>
          <w:highlight w:val="white"/>
        </w:rPr>
      </w:pPr>
      <w:r w:rsidRPr="0A0CA6DE" w:rsidR="00240B35">
        <w:rPr>
          <w:sz w:val="20"/>
          <w:szCs w:val="20"/>
          <w:highlight w:val="white"/>
        </w:rPr>
        <w:t xml:space="preserve">Complemente las </w:t>
      </w:r>
      <w:commentRangeStart w:id="4"/>
      <w:r w:rsidRPr="0A0CA6DE" w:rsidR="00240B35">
        <w:rPr>
          <w:sz w:val="20"/>
          <w:szCs w:val="20"/>
          <w:highlight w:val="white"/>
        </w:rPr>
        <w:t xml:space="preserve">herramientas informáticas </w:t>
      </w:r>
      <w:r w:rsidRPr="0A0CA6DE" w:rsidR="53263204">
        <w:rPr>
          <w:sz w:val="20"/>
          <w:szCs w:val="20"/>
          <w:highlight w:val="white"/>
        </w:rPr>
        <w:t xml:space="preserve">con </w:t>
      </w:r>
      <w:commentRangeEnd w:id="4"/>
      <w:r>
        <w:rPr>
          <w:rStyle w:val="CommentReference"/>
        </w:rPr>
        <w:commentReference w:id="4"/>
      </w:r>
      <w:r w:rsidRPr="0A0CA6DE" w:rsidR="00240B35">
        <w:rPr>
          <w:sz w:val="20"/>
          <w:szCs w:val="20"/>
          <w:highlight w:val="white"/>
        </w:rPr>
        <w:t xml:space="preserve">el </w:t>
      </w:r>
      <w:r w:rsidRPr="0A0CA6DE" w:rsidR="00240B35">
        <w:rPr>
          <w:sz w:val="20"/>
          <w:szCs w:val="20"/>
          <w:highlight w:val="white"/>
        </w:rPr>
        <w:t xml:space="preserve">siguiente </w:t>
      </w:r>
      <w:r w:rsidRPr="0A0CA6DE" w:rsidR="446F7D56">
        <w:rPr>
          <w:sz w:val="20"/>
          <w:szCs w:val="20"/>
          <w:highlight w:val="white"/>
        </w:rPr>
        <w:t>contenid</w:t>
      </w:r>
      <w:r w:rsidRPr="0A0CA6DE" w:rsidR="00066A05">
        <w:rPr>
          <w:sz w:val="20"/>
          <w:szCs w:val="20"/>
          <w:highlight w:val="white"/>
        </w:rPr>
        <w:t>o</w:t>
      </w:r>
      <w:r w:rsidRPr="0A0CA6DE" w:rsidR="00240B35">
        <w:rPr>
          <w:sz w:val="20"/>
          <w:szCs w:val="20"/>
          <w:highlight w:val="white"/>
        </w:rPr>
        <w:t>:</w:t>
      </w:r>
    </w:p>
    <w:p w:rsidR="00154F08" w:rsidRDefault="00E8691A" w14:paraId="00000053" w14:textId="1F081B32">
      <w:pPr>
        <w:pStyle w:val="Normal0"/>
        <w:spacing w:before="240" w:after="240"/>
        <w:jc w:val="center"/>
        <w:rPr>
          <w:sz w:val="20"/>
          <w:szCs w:val="20"/>
          <w:highlight w:val="white"/>
        </w:rPr>
      </w:pPr>
      <w:sdt>
        <w:sdtPr>
          <w:tag w:val="goog_rdk_2"/>
          <w:id w:val="1209992245"/>
        </w:sdtPr>
        <w:sdtEndPr/>
        <w:sdtContent>
          <w:commentRangeStart w:id="5"/>
        </w:sdtContent>
      </w:sdt>
      <w:commentRangeEnd w:id="5"/>
      <w:r w:rsidR="00240B35">
        <w:commentReference w:id="5"/>
      </w:r>
      <w:r w:rsidR="001522B6">
        <w:rPr>
          <w:noProof/>
          <w:sz w:val="20"/>
          <w:szCs w:val="20"/>
          <w:lang w:val="en-US" w:eastAsia="en-US"/>
        </w:rPr>
        <mc:AlternateContent>
          <mc:Choice Requires="wps">
            <w:drawing>
              <wp:inline distT="0" distB="0" distL="0" distR="0" wp14:anchorId="1508103A" wp14:editId="71634A59">
                <wp:extent cx="5943600" cy="781050"/>
                <wp:effectExtent l="0" t="0" r="0" b="0"/>
                <wp:docPr id="1219075559"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1522B6" w:rsidRDefault="00B67A79" w14:paraId="40268621" w14:textId="77777777">
                            <w:pPr>
                              <w:jc w:val="center"/>
                              <w:rPr>
                                <w:color w:val="FFFFFF" w:themeColor="background1"/>
                              </w:rPr>
                            </w:pPr>
                          </w:p>
                          <w:p w:rsidR="00B67A79" w:rsidP="001522B6" w:rsidRDefault="00B67A79" w14:paraId="20F486F1" w14:textId="5AF2E635">
                            <w:pPr>
                              <w:jc w:val="center"/>
                              <w:rPr>
                                <w:color w:val="FFFFFF" w:themeColor="background1"/>
                              </w:rPr>
                            </w:pPr>
                            <w:proofErr w:type="spellStart"/>
                            <w:r>
                              <w:rPr>
                                <w:color w:val="FFFFFF" w:themeColor="background1"/>
                              </w:rPr>
                              <w:t>Slyders</w:t>
                            </w:r>
                            <w:proofErr w:type="spellEnd"/>
                          </w:p>
                          <w:p w:rsidRPr="003B3470" w:rsidR="00B67A79" w:rsidP="001522B6" w:rsidRDefault="00B67A79" w14:paraId="5FE9950E"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1.2</w:t>
                            </w:r>
                            <w:r w:rsidRPr="003B3470">
                              <w:rPr>
                                <w:color w:val="FFFFFF" w:themeColor="background1"/>
                              </w:rPr>
                              <w:t>_</w:t>
                            </w:r>
                            <w:r>
                              <w:rPr>
                                <w:color w:val="FFFFFF" w:themeColor="background1"/>
                              </w:rPr>
                              <w:t>Herramientas informáticas tipo software más conocidas.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29"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1MdF+FECAACRBAAADgAAAAAAAAAAAAAAAAAuAgAAZHJzL2Uyb0RvYy54bWxQSwECLQAUAAYACAAA&#10;ACEAhxTRzNoAAAAFAQAADwAAAAAAAAAAAAAAAACrBAAAZHJzL2Rvd25yZXYueG1sUEsFBgAAAAAE&#10;AAQA8wAAALIFAAAAAA==&#10;" w14:anchorId="1508103A">
                <v:textbox>
                  <w:txbxContent>
                    <w:p w:rsidR="00B67A79" w:rsidP="001522B6" w:rsidRDefault="00B67A79" w14:paraId="40268621" w14:textId="77777777">
                      <w:pPr>
                        <w:jc w:val="center"/>
                        <w:rPr>
                          <w:color w:val="FFFFFF" w:themeColor="background1"/>
                        </w:rPr>
                      </w:pPr>
                    </w:p>
                    <w:p w:rsidR="00B67A79" w:rsidP="001522B6" w:rsidRDefault="00B67A79" w14:paraId="20F486F1" w14:textId="5AF2E635">
                      <w:pPr>
                        <w:jc w:val="center"/>
                        <w:rPr>
                          <w:color w:val="FFFFFF" w:themeColor="background1"/>
                        </w:rPr>
                      </w:pPr>
                      <w:proofErr w:type="spellStart"/>
                      <w:r>
                        <w:rPr>
                          <w:color w:val="FFFFFF" w:themeColor="background1"/>
                        </w:rPr>
                        <w:t>Slyders</w:t>
                      </w:r>
                      <w:proofErr w:type="spellEnd"/>
                    </w:p>
                    <w:p w:rsidRPr="003B3470" w:rsidR="00B67A79" w:rsidP="001522B6" w:rsidRDefault="00B67A79" w14:paraId="5FE9950E"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1.2</w:t>
                      </w:r>
                      <w:r w:rsidRPr="003B3470">
                        <w:rPr>
                          <w:color w:val="FFFFFF" w:themeColor="background1"/>
                        </w:rPr>
                        <w:t>_</w:t>
                      </w:r>
                      <w:r>
                        <w:rPr>
                          <w:color w:val="FFFFFF" w:themeColor="background1"/>
                        </w:rPr>
                        <w:t>Herramientas informáticas tipo software más conocidas.</w:t>
                      </w:r>
                    </w:p>
                  </w:txbxContent>
                </v:textbox>
                <w10:anchorlock/>
              </v:shape>
            </w:pict>
          </mc:Fallback>
        </mc:AlternateContent>
      </w:r>
    </w:p>
    <w:p w:rsidR="001522B6" w:rsidRDefault="00240B35" w14:paraId="2736C2A9" w14:textId="6192C49B">
      <w:pPr>
        <w:pStyle w:val="Normal0"/>
        <w:spacing w:before="240" w:after="240"/>
        <w:jc w:val="both"/>
        <w:rPr>
          <w:sz w:val="20"/>
          <w:szCs w:val="20"/>
        </w:rPr>
      </w:pPr>
      <w:r>
        <w:rPr>
          <w:sz w:val="20"/>
          <w:szCs w:val="20"/>
        </w:rPr>
        <w:t>Revise otra parte de las herramientas informáticas:</w:t>
      </w:r>
    </w:p>
    <w:p w:rsidR="00154F08" w:rsidRDefault="00E8691A" w14:paraId="00000055" w14:textId="1740D910">
      <w:pPr>
        <w:pStyle w:val="Normal0"/>
        <w:spacing w:before="240" w:after="240"/>
        <w:jc w:val="center"/>
        <w:rPr>
          <w:b/>
          <w:sz w:val="20"/>
          <w:szCs w:val="20"/>
          <w:highlight w:val="white"/>
        </w:rPr>
      </w:pPr>
      <w:sdt>
        <w:sdtPr>
          <w:tag w:val="goog_rdk_3"/>
          <w:id w:val="1227371753"/>
        </w:sdtPr>
        <w:sdtEndPr/>
        <w:sdtContent>
          <w:commentRangeStart w:id="6"/>
        </w:sdtContent>
      </w:sdt>
      <w:commentRangeEnd w:id="6"/>
      <w:r w:rsidR="00240B35">
        <w:commentReference w:id="6"/>
      </w:r>
      <w:r w:rsidR="001522B6">
        <w:rPr>
          <w:noProof/>
          <w:sz w:val="20"/>
          <w:szCs w:val="20"/>
          <w:lang w:val="en-US" w:eastAsia="en-US"/>
        </w:rPr>
        <mc:AlternateContent>
          <mc:Choice Requires="wps">
            <w:drawing>
              <wp:inline distT="0" distB="0" distL="0" distR="0" wp14:anchorId="2DD3FAE1" wp14:editId="384C48D4">
                <wp:extent cx="5943600" cy="781050"/>
                <wp:effectExtent l="0" t="0" r="0" b="0"/>
                <wp:docPr id="1626243830"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1522B6" w:rsidRDefault="00B67A79" w14:paraId="471D6587" w14:textId="77777777">
                            <w:pPr>
                              <w:jc w:val="center"/>
                              <w:rPr>
                                <w:color w:val="FFFFFF" w:themeColor="background1"/>
                              </w:rPr>
                            </w:pPr>
                          </w:p>
                          <w:p w:rsidR="00B67A79" w:rsidP="001522B6" w:rsidRDefault="00B67A79" w14:paraId="4DCCD265" w14:textId="77777777">
                            <w:pPr>
                              <w:jc w:val="center"/>
                              <w:rPr>
                                <w:color w:val="FFFFFF" w:themeColor="background1"/>
                              </w:rPr>
                            </w:pPr>
                            <w:proofErr w:type="spellStart"/>
                            <w:r>
                              <w:rPr>
                                <w:color w:val="FFFFFF" w:themeColor="background1"/>
                              </w:rPr>
                              <w:t>Slyders</w:t>
                            </w:r>
                            <w:proofErr w:type="spellEnd"/>
                          </w:p>
                          <w:p w:rsidRPr="003B3470" w:rsidR="00B67A79" w:rsidP="001522B6" w:rsidRDefault="00B67A79" w14:paraId="45B04B2D"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1.2</w:t>
                            </w:r>
                            <w:r w:rsidRPr="003B3470">
                              <w:rPr>
                                <w:color w:val="FFFFFF" w:themeColor="background1"/>
                              </w:rPr>
                              <w:t>_</w:t>
                            </w:r>
                            <w:r>
                              <w:rPr>
                                <w:color w:val="FFFFFF" w:themeColor="background1"/>
                              </w:rPr>
                              <w:t>Herramientas informáticas tipo software más conocidas.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30"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C0nzjVECAACRBAAADgAAAAAAAAAAAAAAAAAuAgAAZHJzL2Uyb0RvYy54bWxQSwECLQAUAAYACAAA&#10;ACEAhxTRzNoAAAAFAQAADwAAAAAAAAAAAAAAAACrBAAAZHJzL2Rvd25yZXYueG1sUEsFBgAAAAAE&#10;AAQA8wAAALIFAAAAAA==&#10;" w14:anchorId="2DD3FAE1">
                <v:textbox>
                  <w:txbxContent>
                    <w:p w:rsidR="00B67A79" w:rsidP="001522B6" w:rsidRDefault="00B67A79" w14:paraId="471D6587" w14:textId="77777777">
                      <w:pPr>
                        <w:jc w:val="center"/>
                        <w:rPr>
                          <w:color w:val="FFFFFF" w:themeColor="background1"/>
                        </w:rPr>
                      </w:pPr>
                    </w:p>
                    <w:p w:rsidR="00B67A79" w:rsidP="001522B6" w:rsidRDefault="00B67A79" w14:paraId="4DCCD265" w14:textId="77777777">
                      <w:pPr>
                        <w:jc w:val="center"/>
                        <w:rPr>
                          <w:color w:val="FFFFFF" w:themeColor="background1"/>
                        </w:rPr>
                      </w:pPr>
                      <w:proofErr w:type="spellStart"/>
                      <w:r>
                        <w:rPr>
                          <w:color w:val="FFFFFF" w:themeColor="background1"/>
                        </w:rPr>
                        <w:t>Slyders</w:t>
                      </w:r>
                      <w:proofErr w:type="spellEnd"/>
                    </w:p>
                    <w:p w:rsidRPr="003B3470" w:rsidR="00B67A79" w:rsidP="001522B6" w:rsidRDefault="00B67A79" w14:paraId="45B04B2D"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1.2</w:t>
                      </w:r>
                      <w:r w:rsidRPr="003B3470">
                        <w:rPr>
                          <w:color w:val="FFFFFF" w:themeColor="background1"/>
                        </w:rPr>
                        <w:t>_</w:t>
                      </w:r>
                      <w:r>
                        <w:rPr>
                          <w:color w:val="FFFFFF" w:themeColor="background1"/>
                        </w:rPr>
                        <w:t>Herramientas informáticas tipo software más conocidas.</w:t>
                      </w:r>
                    </w:p>
                  </w:txbxContent>
                </v:textbox>
                <w10:anchorlock/>
              </v:shape>
            </w:pict>
          </mc:Fallback>
        </mc:AlternateContent>
      </w:r>
    </w:p>
    <w:p w:rsidR="00154F08" w:rsidRDefault="00154F08" w14:paraId="00000056" w14:textId="77777777">
      <w:pPr>
        <w:pStyle w:val="Normal0"/>
        <w:spacing w:before="240" w:after="240"/>
        <w:rPr>
          <w:b/>
          <w:sz w:val="20"/>
          <w:szCs w:val="20"/>
          <w:highlight w:val="yellow"/>
        </w:rPr>
      </w:pPr>
    </w:p>
    <w:p w:rsidR="00154F08" w:rsidRDefault="00240B35" w14:paraId="00000057" w14:textId="77777777">
      <w:pPr>
        <w:pStyle w:val="Normal0"/>
        <w:spacing w:before="240" w:after="240"/>
        <w:rPr>
          <w:b/>
          <w:sz w:val="20"/>
          <w:szCs w:val="20"/>
        </w:rPr>
      </w:pPr>
      <w:r>
        <w:rPr>
          <w:b/>
          <w:sz w:val="20"/>
          <w:szCs w:val="20"/>
        </w:rPr>
        <w:t>2. Tipos de datos</w:t>
      </w:r>
    </w:p>
    <w:p w:rsidR="00154F08" w:rsidRDefault="00240B35" w14:paraId="00000058" w14:textId="77777777">
      <w:pPr>
        <w:pStyle w:val="Normal0"/>
        <w:spacing w:before="240" w:after="240"/>
        <w:jc w:val="both"/>
        <w:rPr>
          <w:sz w:val="20"/>
          <w:szCs w:val="20"/>
        </w:rPr>
      </w:pPr>
      <w:r>
        <w:rPr>
          <w:sz w:val="20"/>
          <w:szCs w:val="20"/>
        </w:rPr>
        <w:t>Teniendo en cuenta lo anteriormente visto, es necesario conocer que dichos sistemas poseen un sistema de información que interpreta su valor. ¡Adelante, le invitamos a explorar de qué se trata!</w:t>
      </w:r>
    </w:p>
    <w:p w:rsidR="00154F08" w:rsidRDefault="00240B35" w14:paraId="00000059" w14:textId="77777777">
      <w:pPr>
        <w:pStyle w:val="Normal0"/>
        <w:spacing w:before="240" w:after="240"/>
        <w:rPr>
          <w:b/>
          <w:sz w:val="20"/>
          <w:szCs w:val="20"/>
          <w:highlight w:val="white"/>
        </w:rPr>
      </w:pPr>
      <w:r>
        <w:rPr>
          <w:b/>
          <w:sz w:val="20"/>
          <w:szCs w:val="20"/>
          <w:highlight w:val="white"/>
        </w:rPr>
        <w:t>2.1. Datos numéricos</w:t>
      </w:r>
    </w:p>
    <w:p w:rsidR="001522B6" w:rsidP="001522B6" w:rsidRDefault="00240B35" w14:paraId="38652DE8" w14:textId="77777777">
      <w:pPr>
        <w:pStyle w:val="Normal0"/>
        <w:spacing w:before="240" w:after="240"/>
        <w:rPr>
          <w:sz w:val="20"/>
          <w:szCs w:val="20"/>
        </w:rPr>
      </w:pPr>
      <w:r>
        <w:rPr>
          <w:sz w:val="20"/>
          <w:szCs w:val="20"/>
        </w:rPr>
        <w:t>Estos datos son bien significativos, por lo tanto, revise la siguiente introducción al tema:</w:t>
      </w:r>
    </w:p>
    <w:p w:rsidRPr="001522B6" w:rsidR="00154F08" w:rsidP="001522B6" w:rsidRDefault="00E8691A" w14:paraId="0000005B" w14:textId="13477BCD">
      <w:pPr>
        <w:pStyle w:val="Normal0"/>
        <w:spacing w:before="240" w:after="240"/>
        <w:rPr>
          <w:sz w:val="20"/>
          <w:szCs w:val="20"/>
        </w:rPr>
      </w:pPr>
      <w:sdt>
        <w:sdtPr>
          <w:tag w:val="goog_rdk_4"/>
          <w:id w:val="60157653"/>
          <w:showingPlcHdr/>
        </w:sdtPr>
        <w:sdtEndPr/>
        <w:sdtContent>
          <w:r w:rsidR="001522B6">
            <w:t xml:space="preserve">     </w:t>
          </w:r>
          <w:commentRangeStart w:id="7"/>
        </w:sdtContent>
      </w:sdt>
      <w:commentRangeEnd w:id="7"/>
      <w:r w:rsidR="00240B35">
        <w:commentReference w:id="7"/>
      </w:r>
      <w:r w:rsidR="001522B6">
        <w:rPr>
          <w:noProof/>
          <w:sz w:val="20"/>
          <w:szCs w:val="20"/>
          <w:lang w:val="en-US" w:eastAsia="en-US"/>
        </w:rPr>
        <mc:AlternateContent>
          <mc:Choice Requires="wps">
            <w:drawing>
              <wp:inline distT="0" distB="0" distL="0" distR="0" wp14:anchorId="00953DB4" wp14:editId="786CC322">
                <wp:extent cx="5943600" cy="781050"/>
                <wp:effectExtent l="0" t="0" r="0" b="0"/>
                <wp:docPr id="1894348548"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1522B6" w:rsidRDefault="00B67A79" w14:paraId="7CDE54CB" w14:textId="77777777">
                            <w:pPr>
                              <w:jc w:val="center"/>
                              <w:rPr>
                                <w:color w:val="FFFFFF" w:themeColor="background1"/>
                              </w:rPr>
                            </w:pPr>
                          </w:p>
                          <w:p w:rsidR="00B67A79" w:rsidP="001522B6" w:rsidRDefault="00B67A79" w14:paraId="7867EA40" w14:textId="77777777">
                            <w:pPr>
                              <w:jc w:val="center"/>
                              <w:rPr>
                                <w:color w:val="FFFFFF" w:themeColor="background1"/>
                              </w:rPr>
                            </w:pPr>
                            <w:r>
                              <w:rPr>
                                <w:color w:val="FFFFFF" w:themeColor="background1"/>
                              </w:rPr>
                              <w:t>Tarjetas</w:t>
                            </w:r>
                          </w:p>
                          <w:p w:rsidRPr="003B3470" w:rsidR="00B67A79" w:rsidP="001522B6" w:rsidRDefault="00B67A79" w14:paraId="459298DA"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2.1</w:t>
                            </w:r>
                            <w:r w:rsidRPr="003B3470">
                              <w:rPr>
                                <w:color w:val="FFFFFF" w:themeColor="background1"/>
                              </w:rPr>
                              <w:t>_</w:t>
                            </w:r>
                            <w:r>
                              <w:rPr>
                                <w:color w:val="FFFFFF" w:themeColor="background1"/>
                              </w:rPr>
                              <w:t>Tipos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31"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" w14:anchorId="00953DB4">
                <v:textbox>
                  <w:txbxContent>
                    <w:p w:rsidR="00B67A79" w:rsidP="001522B6" w:rsidRDefault="00B67A79" w14:paraId="7CDE54CB" w14:textId="77777777">
                      <w:pPr>
                        <w:jc w:val="center"/>
                        <w:rPr>
                          <w:color w:val="FFFFFF" w:themeColor="background1"/>
                        </w:rPr>
                      </w:pPr>
                    </w:p>
                    <w:p w:rsidR="00B67A79" w:rsidP="001522B6" w:rsidRDefault="00B67A79" w14:paraId="7867EA40" w14:textId="77777777">
                      <w:pPr>
                        <w:jc w:val="center"/>
                        <w:rPr>
                          <w:color w:val="FFFFFF" w:themeColor="background1"/>
                        </w:rPr>
                      </w:pPr>
                      <w:r>
                        <w:rPr>
                          <w:color w:val="FFFFFF" w:themeColor="background1"/>
                        </w:rPr>
                        <w:t>Tarjetas</w:t>
                      </w:r>
                    </w:p>
                    <w:p w:rsidRPr="003B3470" w:rsidR="00B67A79" w:rsidP="001522B6" w:rsidRDefault="00B67A79" w14:paraId="459298DA"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2.1</w:t>
                      </w:r>
                      <w:r w:rsidRPr="003B3470">
                        <w:rPr>
                          <w:color w:val="FFFFFF" w:themeColor="background1"/>
                        </w:rPr>
                        <w:t>_</w:t>
                      </w:r>
                      <w:r>
                        <w:rPr>
                          <w:color w:val="FFFFFF" w:themeColor="background1"/>
                        </w:rPr>
                        <w:t>Tipos de datos.</w:t>
                      </w:r>
                    </w:p>
                  </w:txbxContent>
                </v:textbox>
                <w10:anchorlock/>
              </v:shape>
            </w:pict>
          </mc:Fallback>
        </mc:AlternateContent>
      </w:r>
    </w:p>
    <w:p w:rsidR="00154F08" w:rsidP="0A0CA6DE" w:rsidRDefault="00240B35" w14:paraId="0000005C" w14:textId="09FECD09">
      <w:pPr>
        <w:pStyle w:val="Normal0"/>
        <w:spacing w:before="240" w:after="240"/>
        <w:jc w:val="center"/>
        <w:rPr>
          <w:b w:val="1"/>
          <w:bCs w:val="1"/>
          <w:sz w:val="20"/>
          <w:szCs w:val="20"/>
          <w:highlight w:val="white"/>
        </w:rPr>
      </w:pPr>
      <w:r w:rsidRPr="0A0CA6DE" w:rsidR="00240B35">
        <w:rPr>
          <w:sz w:val="20"/>
          <w:szCs w:val="20"/>
          <w:highlight w:val="white"/>
        </w:rPr>
        <w:t xml:space="preserve">Para el procesamiento de datos mediante herramientas </w:t>
      </w:r>
      <w:r w:rsidRPr="0A0CA6DE" w:rsidR="0D9FF457">
        <w:rPr>
          <w:sz w:val="20"/>
          <w:szCs w:val="20"/>
          <w:highlight w:val="white"/>
        </w:rPr>
        <w:t>“</w:t>
      </w:r>
      <w:r w:rsidRPr="0A0CA6DE" w:rsidR="00240B35">
        <w:rPr>
          <w:i w:val="1"/>
          <w:iCs w:val="1"/>
          <w:sz w:val="20"/>
          <w:szCs w:val="20"/>
          <w:highlight w:val="white"/>
        </w:rPr>
        <w:t>software</w:t>
      </w:r>
      <w:r w:rsidRPr="0A0CA6DE" w:rsidR="08F43294">
        <w:rPr>
          <w:i w:val="1"/>
          <w:iCs w:val="1"/>
          <w:sz w:val="20"/>
          <w:szCs w:val="20"/>
          <w:highlight w:val="white"/>
        </w:rPr>
        <w:t>”</w:t>
      </w:r>
      <w:r w:rsidRPr="0A0CA6DE" w:rsidR="00240B35">
        <w:rPr>
          <w:i w:val="1"/>
          <w:iCs w:val="1"/>
          <w:sz w:val="20"/>
          <w:szCs w:val="20"/>
          <w:highlight w:val="white"/>
        </w:rPr>
        <w:t>,</w:t>
      </w:r>
      <w:r w:rsidRPr="0A0CA6DE" w:rsidR="00240B35">
        <w:rPr>
          <w:sz w:val="20"/>
          <w:szCs w:val="20"/>
          <w:highlight w:val="white"/>
        </w:rPr>
        <w:t xml:space="preserve"> se van a contemplar los siguientes tipos: </w:t>
      </w:r>
    </w:p>
    <w:p w:rsidR="00154F08" w:rsidRDefault="00240B35" w14:paraId="0000005D" w14:textId="77777777">
      <w:pPr>
        <w:pStyle w:val="Normal0"/>
        <w:numPr>
          <w:ilvl w:val="1"/>
          <w:numId w:val="8"/>
        </w:numPr>
        <w:pBdr>
          <w:top w:val="nil"/>
          <w:left w:val="nil"/>
          <w:bottom w:val="nil"/>
          <w:right w:val="nil"/>
          <w:between w:val="nil"/>
        </w:pBdr>
        <w:spacing w:before="240"/>
        <w:ind w:left="851"/>
        <w:jc w:val="both"/>
        <w:rPr>
          <w:color w:val="000000"/>
          <w:sz w:val="20"/>
          <w:szCs w:val="20"/>
          <w:highlight w:val="white"/>
        </w:rPr>
      </w:pPr>
      <w:r>
        <w:rPr>
          <w:color w:val="000000"/>
          <w:sz w:val="20"/>
          <w:szCs w:val="20"/>
          <w:highlight w:val="white"/>
        </w:rPr>
        <w:t xml:space="preserve">Los tipos de datos enteros o "números no fraccionarios". Pueden </w:t>
      </w:r>
      <w:proofErr w:type="spellStart"/>
      <w:r>
        <w:rPr>
          <w:color w:val="000000"/>
          <w:sz w:val="20"/>
          <w:szCs w:val="20"/>
          <w:highlight w:val="white"/>
        </w:rPr>
        <w:t>subtipificarse</w:t>
      </w:r>
      <w:proofErr w:type="spellEnd"/>
      <w:r>
        <w:rPr>
          <w:color w:val="000000"/>
          <w:sz w:val="20"/>
          <w:szCs w:val="20"/>
          <w:highlight w:val="white"/>
        </w:rPr>
        <w:t xml:space="preserve"> según su capacidad para contener valores negativos (por ejemplo, </w:t>
      </w:r>
      <w:proofErr w:type="spellStart"/>
      <w:r>
        <w:rPr>
          <w:color w:val="000000"/>
          <w:sz w:val="20"/>
          <w:szCs w:val="20"/>
          <w:highlight w:val="white"/>
        </w:rPr>
        <w:t>unsigned</w:t>
      </w:r>
      <w:proofErr w:type="spellEnd"/>
      <w:r>
        <w:rPr>
          <w:color w:val="000000"/>
          <w:sz w:val="20"/>
          <w:szCs w:val="20"/>
          <w:highlight w:val="white"/>
        </w:rPr>
        <w:t xml:space="preserve"> en C y C ++). También pueden tener una pequeña cantidad de subtipos predefinidos (como short y </w:t>
      </w:r>
      <w:proofErr w:type="spellStart"/>
      <w:r>
        <w:rPr>
          <w:color w:val="000000"/>
          <w:sz w:val="20"/>
          <w:szCs w:val="20"/>
          <w:highlight w:val="white"/>
        </w:rPr>
        <w:t>long</w:t>
      </w:r>
      <w:proofErr w:type="spellEnd"/>
      <w:r>
        <w:rPr>
          <w:color w:val="000000"/>
          <w:sz w:val="20"/>
          <w:szCs w:val="20"/>
          <w:highlight w:val="white"/>
        </w:rPr>
        <w:t xml:space="preserve"> en C / C ++); o permitir a los usuarios definir libremente </w:t>
      </w:r>
      <w:proofErr w:type="spellStart"/>
      <w:r>
        <w:rPr>
          <w:color w:val="000000"/>
          <w:sz w:val="20"/>
          <w:szCs w:val="20"/>
          <w:highlight w:val="white"/>
        </w:rPr>
        <w:t>subrangos</w:t>
      </w:r>
      <w:proofErr w:type="spellEnd"/>
      <w:r>
        <w:rPr>
          <w:color w:val="000000"/>
          <w:sz w:val="20"/>
          <w:szCs w:val="20"/>
          <w:highlight w:val="white"/>
        </w:rPr>
        <w:t>, como 1...12 (por ejemplo, Pascal / Ada).</w:t>
      </w:r>
    </w:p>
    <w:p w:rsidR="00154F08" w:rsidRDefault="00154F08" w14:paraId="0000005E" w14:textId="77777777">
      <w:pPr>
        <w:pStyle w:val="Normal0"/>
        <w:spacing w:after="240"/>
        <w:ind w:left="851"/>
        <w:jc w:val="both"/>
        <w:rPr>
          <w:sz w:val="20"/>
          <w:szCs w:val="20"/>
          <w:highlight w:val="white"/>
        </w:rPr>
      </w:pPr>
    </w:p>
    <w:p w:rsidR="00154F08" w:rsidRDefault="00240B35" w14:paraId="0000005F" w14:textId="77777777">
      <w:pPr>
        <w:pStyle w:val="Normal0"/>
        <w:numPr>
          <w:ilvl w:val="1"/>
          <w:numId w:val="8"/>
        </w:numPr>
        <w:pBdr>
          <w:top w:val="nil"/>
          <w:left w:val="nil"/>
          <w:bottom w:val="nil"/>
          <w:right w:val="nil"/>
          <w:between w:val="nil"/>
        </w:pBdr>
        <w:spacing w:after="240"/>
        <w:ind w:left="851"/>
        <w:jc w:val="both"/>
        <w:rPr>
          <w:color w:val="000000"/>
          <w:sz w:val="20"/>
          <w:szCs w:val="20"/>
          <w:highlight w:val="white"/>
        </w:rPr>
      </w:pPr>
      <w:r>
        <w:rPr>
          <w:color w:val="000000"/>
          <w:sz w:val="20"/>
          <w:szCs w:val="20"/>
          <w:highlight w:val="white"/>
        </w:rPr>
        <w:t>Los tipos de datos de coma flotante; por lo general, representan valores como valores fraccionarios de alta precisión (números racionales, matemáticamente), pero, a veces, se denominan, engañosamente, reales (evocadores de números reales matemáticos). Suelen tener límites predefinidos, tanto en sus valores máximos como en su precisión.</w:t>
      </w:r>
    </w:p>
    <w:p w:rsidR="00154F08" w:rsidRDefault="00240B35" w14:paraId="00000060" w14:textId="77777777">
      <w:pPr>
        <w:pStyle w:val="Normal0"/>
        <w:spacing w:before="240" w:after="240"/>
        <w:ind w:left="709"/>
        <w:jc w:val="both"/>
        <w:rPr>
          <w:sz w:val="20"/>
          <w:szCs w:val="20"/>
          <w:highlight w:val="white"/>
        </w:rPr>
      </w:pPr>
      <w:r>
        <w:rPr>
          <w:sz w:val="20"/>
          <w:szCs w:val="20"/>
          <w:highlight w:val="white"/>
        </w:rPr>
        <w:t>Típicamente son almacenados internamente en la forma a×2ᵇ (donde a y b son números enteros), pero que se visualiza en formato del sistema decimal.</w:t>
      </w:r>
    </w:p>
    <w:p w:rsidR="00154F08" w:rsidRDefault="00240B35" w14:paraId="00000061" w14:textId="77777777">
      <w:pPr>
        <w:pStyle w:val="Normal0"/>
        <w:numPr>
          <w:ilvl w:val="1"/>
          <w:numId w:val="8"/>
        </w:numPr>
        <w:pBdr>
          <w:top w:val="nil"/>
          <w:left w:val="nil"/>
          <w:bottom w:val="nil"/>
          <w:right w:val="nil"/>
          <w:between w:val="nil"/>
        </w:pBdr>
        <w:spacing w:before="240"/>
        <w:ind w:left="851"/>
        <w:jc w:val="both"/>
        <w:rPr>
          <w:color w:val="000000"/>
          <w:sz w:val="20"/>
          <w:szCs w:val="20"/>
          <w:highlight w:val="white"/>
        </w:rPr>
      </w:pPr>
      <w:r>
        <w:rPr>
          <w:color w:val="000000"/>
          <w:sz w:val="20"/>
          <w:szCs w:val="20"/>
          <w:highlight w:val="white"/>
        </w:rPr>
        <w:t>Los tipos de datos de punto fijo son convenientes para representar valores monetarios. A menudo, se implementan internamente como números enteros, lo que lleva a límites predefinidos.</w:t>
      </w:r>
    </w:p>
    <w:p w:rsidR="00154F08" w:rsidRDefault="00154F08" w14:paraId="00000062" w14:textId="77777777">
      <w:pPr>
        <w:pStyle w:val="Normal0"/>
        <w:pBdr>
          <w:top w:val="nil"/>
          <w:left w:val="nil"/>
          <w:bottom w:val="nil"/>
          <w:right w:val="nil"/>
          <w:between w:val="nil"/>
        </w:pBdr>
        <w:ind w:left="851"/>
        <w:jc w:val="both"/>
        <w:rPr>
          <w:color w:val="000000"/>
          <w:sz w:val="20"/>
          <w:szCs w:val="20"/>
          <w:highlight w:val="white"/>
        </w:rPr>
      </w:pPr>
    </w:p>
    <w:p w:rsidR="00154F08" w:rsidRDefault="00240B35" w14:paraId="00000063" w14:textId="77777777">
      <w:pPr>
        <w:pStyle w:val="Normal0"/>
        <w:numPr>
          <w:ilvl w:val="1"/>
          <w:numId w:val="8"/>
        </w:numPr>
        <w:pBdr>
          <w:top w:val="nil"/>
          <w:left w:val="nil"/>
          <w:bottom w:val="nil"/>
          <w:right w:val="nil"/>
          <w:between w:val="nil"/>
        </w:pBdr>
        <w:spacing w:after="240"/>
        <w:ind w:left="851"/>
        <w:jc w:val="both"/>
        <w:rPr>
          <w:color w:val="000000"/>
          <w:sz w:val="20"/>
          <w:szCs w:val="20"/>
          <w:highlight w:val="white"/>
        </w:rPr>
      </w:pPr>
      <w:r>
        <w:rPr>
          <w:color w:val="000000"/>
          <w:sz w:val="20"/>
          <w:szCs w:val="20"/>
          <w:highlight w:val="white"/>
        </w:rPr>
        <w:t xml:space="preserve">Los tipos numéricos </w:t>
      </w:r>
      <w:proofErr w:type="spellStart"/>
      <w:r>
        <w:rPr>
          <w:color w:val="000000"/>
          <w:sz w:val="20"/>
          <w:szCs w:val="20"/>
          <w:highlight w:val="white"/>
        </w:rPr>
        <w:t>bignum</w:t>
      </w:r>
      <w:proofErr w:type="spellEnd"/>
      <w:r>
        <w:rPr>
          <w:color w:val="000000"/>
          <w:sz w:val="20"/>
          <w:szCs w:val="20"/>
          <w:highlight w:val="white"/>
        </w:rPr>
        <w:t xml:space="preserve"> o de precisión arbitraria carecen de límites predefinidos. No son tipos primitivos y se usan con moderación por razones de eficiencia.</w:t>
      </w:r>
    </w:p>
    <w:p w:rsidR="00154F08" w:rsidRDefault="00240B35" w14:paraId="00000064" w14:textId="77777777">
      <w:pPr>
        <w:pStyle w:val="Normal0"/>
        <w:spacing w:before="240" w:after="240"/>
        <w:rPr>
          <w:b/>
          <w:sz w:val="20"/>
          <w:szCs w:val="20"/>
          <w:highlight w:val="white"/>
        </w:rPr>
      </w:pPr>
      <w:r>
        <w:rPr>
          <w:b/>
          <w:sz w:val="20"/>
          <w:szCs w:val="20"/>
          <w:highlight w:val="white"/>
        </w:rPr>
        <w:t>2.2. Datos booleanos</w:t>
      </w:r>
    </w:p>
    <w:p w:rsidR="00154F08" w:rsidRDefault="00240B35" w14:paraId="00000065" w14:textId="77777777">
      <w:pPr>
        <w:pStyle w:val="Normal0"/>
        <w:spacing w:before="240" w:after="240"/>
        <w:rPr>
          <w:sz w:val="20"/>
          <w:szCs w:val="20"/>
          <w:highlight w:val="white"/>
        </w:rPr>
      </w:pPr>
      <w:r>
        <w:rPr>
          <w:sz w:val="20"/>
          <w:szCs w:val="20"/>
          <w:highlight w:val="white"/>
        </w:rPr>
        <w:t>¿Había escuchado sobre los datos booleanos? Le invitamos a que revise de qué se tratan:</w:t>
      </w:r>
    </w:p>
    <w:p w:rsidR="00154F08" w:rsidRDefault="00E8691A" w14:paraId="00000066" w14:textId="44C60CD2">
      <w:pPr>
        <w:pStyle w:val="Normal0"/>
        <w:spacing w:line="240" w:lineRule="auto"/>
        <w:jc w:val="center"/>
        <w:rPr>
          <w:sz w:val="20"/>
          <w:szCs w:val="20"/>
          <w:highlight w:val="white"/>
        </w:rPr>
      </w:pPr>
      <w:sdt>
        <w:sdtPr>
          <w:tag w:val="goog_rdk_5"/>
          <w:id w:val="496250652"/>
        </w:sdtPr>
        <w:sdtEndPr/>
        <w:sdtContent>
          <w:commentRangeStart w:id="8"/>
        </w:sdtContent>
      </w:sdt>
      <w:commentRangeEnd w:id="8"/>
      <w:r w:rsidR="00240B35">
        <w:commentReference w:id="8"/>
      </w:r>
      <w:r w:rsidR="001522B6">
        <w:rPr>
          <w:noProof/>
          <w:sz w:val="20"/>
          <w:szCs w:val="20"/>
          <w:lang w:val="en-US" w:eastAsia="en-US"/>
        </w:rPr>
        <mc:AlternateContent>
          <mc:Choice Requires="wps">
            <w:drawing>
              <wp:inline distT="0" distB="0" distL="0" distR="0" wp14:anchorId="7CE6A25C" wp14:editId="36EFADF7">
                <wp:extent cx="5943600" cy="781050"/>
                <wp:effectExtent l="0" t="0" r="0" b="0"/>
                <wp:docPr id="1702654218"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1522B6" w:rsidRDefault="00B67A79" w14:paraId="0F9C6543" w14:textId="77777777">
                            <w:pPr>
                              <w:jc w:val="center"/>
                              <w:rPr>
                                <w:color w:val="FFFFFF" w:themeColor="background1"/>
                              </w:rPr>
                            </w:pPr>
                          </w:p>
                          <w:p w:rsidRPr="00FE635D" w:rsidR="00B67A79" w:rsidP="001522B6" w:rsidRDefault="00B67A79" w14:paraId="7DE57674" w14:textId="77777777">
                            <w:pPr>
                              <w:jc w:val="center"/>
                              <w:rPr>
                                <w:color w:val="FFFFFF" w:themeColor="background1"/>
                                <w:lang w:val="en-US"/>
                              </w:rPr>
                            </w:pPr>
                            <w:proofErr w:type="spellStart"/>
                            <w:r w:rsidRPr="00FE635D">
                              <w:rPr>
                                <w:color w:val="FFFFFF" w:themeColor="background1"/>
                                <w:lang w:val="en-US"/>
                              </w:rPr>
                              <w:t>Slyders</w:t>
                            </w:r>
                            <w:proofErr w:type="spellEnd"/>
                          </w:p>
                          <w:p w:rsidRPr="00FE635D" w:rsidR="00B67A79" w:rsidP="001522B6" w:rsidRDefault="00B67A79" w14:paraId="66FE4C68" w14:textId="77777777">
                            <w:pPr>
                              <w:jc w:val="center"/>
                              <w:rPr>
                                <w:color w:val="FFFFFF" w:themeColor="background1"/>
                                <w:lang w:val="en-US"/>
                              </w:rPr>
                            </w:pPr>
                            <w:r w:rsidRPr="00FE635D">
                              <w:rPr>
                                <w:color w:val="FFFFFF" w:themeColor="background1"/>
                                <w:lang w:val="en-US"/>
                              </w:rPr>
                              <w:t xml:space="preserve">DI_CF017_2.2_Datos </w:t>
                            </w:r>
                            <w:proofErr w:type="spellStart"/>
                            <w:r w:rsidRPr="00FE635D">
                              <w:rPr>
                                <w:color w:val="FFFFFF" w:themeColor="background1"/>
                                <w:lang w:val="en-US"/>
                              </w:rPr>
                              <w:t>booleanos</w:t>
                            </w:r>
                            <w:proofErr w:type="spellEnd"/>
                            <w:r w:rsidRPr="00FE635D">
                              <w:rPr>
                                <w:color w:val="FFFFFF" w:themeColor="background1"/>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32"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OtaiyFECAACRBAAADgAAAAAAAAAAAAAAAAAuAgAAZHJzL2Uyb0RvYy54bWxQSwECLQAUAAYACAAA&#10;ACEAhxTRzNoAAAAFAQAADwAAAAAAAAAAAAAAAACrBAAAZHJzL2Rvd25yZXYueG1sUEsFBgAAAAAE&#10;AAQA8wAAALIFAAAAAA==&#10;" w14:anchorId="7CE6A25C">
                <v:textbox>
                  <w:txbxContent>
                    <w:p w:rsidR="00B67A79" w:rsidP="001522B6" w:rsidRDefault="00B67A79" w14:paraId="0F9C6543" w14:textId="77777777">
                      <w:pPr>
                        <w:jc w:val="center"/>
                        <w:rPr>
                          <w:color w:val="FFFFFF" w:themeColor="background1"/>
                        </w:rPr>
                      </w:pPr>
                    </w:p>
                    <w:p w:rsidRPr="00FE635D" w:rsidR="00B67A79" w:rsidP="001522B6" w:rsidRDefault="00B67A79" w14:paraId="7DE57674" w14:textId="77777777">
                      <w:pPr>
                        <w:jc w:val="center"/>
                        <w:rPr>
                          <w:color w:val="FFFFFF" w:themeColor="background1"/>
                          <w:lang w:val="en-US"/>
                        </w:rPr>
                      </w:pPr>
                      <w:proofErr w:type="spellStart"/>
                      <w:r w:rsidRPr="00FE635D">
                        <w:rPr>
                          <w:color w:val="FFFFFF" w:themeColor="background1"/>
                          <w:lang w:val="en-US"/>
                        </w:rPr>
                        <w:t>Slyders</w:t>
                      </w:r>
                      <w:proofErr w:type="spellEnd"/>
                    </w:p>
                    <w:p w:rsidRPr="00FE635D" w:rsidR="00B67A79" w:rsidP="001522B6" w:rsidRDefault="00B67A79" w14:paraId="66FE4C68" w14:textId="77777777">
                      <w:pPr>
                        <w:jc w:val="center"/>
                        <w:rPr>
                          <w:color w:val="FFFFFF" w:themeColor="background1"/>
                          <w:lang w:val="en-US"/>
                        </w:rPr>
                      </w:pPr>
                      <w:r w:rsidRPr="00FE635D">
                        <w:rPr>
                          <w:color w:val="FFFFFF" w:themeColor="background1"/>
                          <w:lang w:val="en-US"/>
                        </w:rPr>
                        <w:t xml:space="preserve">DI_CF017_2.2_Datos </w:t>
                      </w:r>
                      <w:proofErr w:type="spellStart"/>
                      <w:r w:rsidRPr="00FE635D">
                        <w:rPr>
                          <w:color w:val="FFFFFF" w:themeColor="background1"/>
                          <w:lang w:val="en-US"/>
                        </w:rPr>
                        <w:t>booleanos</w:t>
                      </w:r>
                      <w:proofErr w:type="spellEnd"/>
                      <w:r w:rsidRPr="00FE635D">
                        <w:rPr>
                          <w:color w:val="FFFFFF" w:themeColor="background1"/>
                          <w:lang w:val="en-US"/>
                        </w:rPr>
                        <w:t>.</w:t>
                      </w:r>
                    </w:p>
                  </w:txbxContent>
                </v:textbox>
                <w10:anchorlock/>
              </v:shape>
            </w:pict>
          </mc:Fallback>
        </mc:AlternateContent>
      </w:r>
    </w:p>
    <w:p w:rsidR="00154F08" w:rsidRDefault="00154F08" w14:paraId="00000067" w14:textId="77777777">
      <w:pPr>
        <w:pStyle w:val="Normal0"/>
        <w:spacing w:line="240" w:lineRule="auto"/>
        <w:jc w:val="center"/>
        <w:rPr>
          <w:sz w:val="20"/>
          <w:szCs w:val="20"/>
          <w:highlight w:val="white"/>
        </w:rPr>
      </w:pPr>
    </w:p>
    <w:p w:rsidR="00154F08" w:rsidRDefault="00154F08" w14:paraId="00000068" w14:textId="77777777">
      <w:pPr>
        <w:pStyle w:val="Normal0"/>
        <w:spacing w:line="240" w:lineRule="auto"/>
        <w:jc w:val="center"/>
        <w:rPr>
          <w:sz w:val="20"/>
          <w:szCs w:val="20"/>
          <w:highlight w:val="white"/>
        </w:rPr>
      </w:pPr>
    </w:p>
    <w:p w:rsidR="00154F08" w:rsidRDefault="00154F08" w14:paraId="00000069" w14:textId="77777777">
      <w:pPr>
        <w:pStyle w:val="Normal0"/>
        <w:spacing w:line="240" w:lineRule="auto"/>
        <w:jc w:val="center"/>
        <w:rPr>
          <w:sz w:val="20"/>
          <w:szCs w:val="20"/>
          <w:highlight w:val="white"/>
        </w:rPr>
      </w:pPr>
    </w:p>
    <w:p w:rsidR="00154F08" w:rsidRDefault="00154F08" w14:paraId="0000006A" w14:textId="77777777">
      <w:pPr>
        <w:pStyle w:val="Normal0"/>
        <w:spacing w:line="240" w:lineRule="auto"/>
        <w:jc w:val="center"/>
        <w:rPr>
          <w:sz w:val="20"/>
          <w:szCs w:val="20"/>
          <w:highlight w:val="white"/>
        </w:rPr>
      </w:pPr>
    </w:p>
    <w:p w:rsidR="00154F08" w:rsidRDefault="00154F08" w14:paraId="0000006B" w14:textId="77777777">
      <w:pPr>
        <w:pStyle w:val="Normal0"/>
        <w:spacing w:line="240" w:lineRule="auto"/>
        <w:jc w:val="center"/>
        <w:rPr>
          <w:sz w:val="20"/>
          <w:szCs w:val="20"/>
          <w:highlight w:val="white"/>
        </w:rPr>
      </w:pPr>
    </w:p>
    <w:p w:rsidR="00154F08" w:rsidRDefault="00154F08" w14:paraId="0000006C" w14:textId="77777777">
      <w:pPr>
        <w:pStyle w:val="Normal0"/>
        <w:spacing w:line="240" w:lineRule="auto"/>
        <w:jc w:val="center"/>
        <w:rPr>
          <w:sz w:val="20"/>
          <w:szCs w:val="20"/>
          <w:highlight w:val="white"/>
        </w:rPr>
      </w:pPr>
    </w:p>
    <w:p w:rsidR="00154F08" w:rsidRDefault="00154F08" w14:paraId="0000006D" w14:textId="77777777">
      <w:pPr>
        <w:pStyle w:val="Normal0"/>
        <w:spacing w:line="240" w:lineRule="auto"/>
        <w:jc w:val="center"/>
        <w:rPr>
          <w:sz w:val="20"/>
          <w:szCs w:val="20"/>
          <w:highlight w:val="white"/>
        </w:rPr>
      </w:pPr>
    </w:p>
    <w:p w:rsidR="00154F08" w:rsidRDefault="00154F08" w14:paraId="0000006E" w14:textId="77777777">
      <w:pPr>
        <w:pStyle w:val="Normal0"/>
        <w:spacing w:line="240" w:lineRule="auto"/>
        <w:jc w:val="center"/>
        <w:rPr>
          <w:sz w:val="20"/>
          <w:szCs w:val="20"/>
          <w:highlight w:val="white"/>
        </w:rPr>
      </w:pPr>
    </w:p>
    <w:p w:rsidR="00154F08" w:rsidRDefault="00154F08" w14:paraId="0000006F" w14:textId="77777777">
      <w:pPr>
        <w:pStyle w:val="Normal0"/>
        <w:spacing w:line="240" w:lineRule="auto"/>
        <w:jc w:val="center"/>
        <w:rPr>
          <w:sz w:val="20"/>
          <w:szCs w:val="20"/>
          <w:highlight w:val="white"/>
        </w:rPr>
      </w:pPr>
    </w:p>
    <w:p w:rsidR="00154F08" w:rsidRDefault="00154F08" w14:paraId="00000070" w14:textId="77777777">
      <w:pPr>
        <w:pStyle w:val="Normal0"/>
        <w:spacing w:line="240" w:lineRule="auto"/>
        <w:jc w:val="center"/>
        <w:rPr>
          <w:sz w:val="20"/>
          <w:szCs w:val="20"/>
          <w:highlight w:val="white"/>
        </w:rPr>
      </w:pPr>
    </w:p>
    <w:p w:rsidR="00154F08" w:rsidRDefault="00240B35" w14:paraId="00000071" w14:textId="77777777">
      <w:pPr>
        <w:pStyle w:val="Normal0"/>
        <w:spacing w:before="240" w:after="240"/>
        <w:rPr>
          <w:sz w:val="20"/>
          <w:szCs w:val="20"/>
        </w:rPr>
      </w:pPr>
      <w:r>
        <w:rPr>
          <w:b/>
          <w:sz w:val="20"/>
          <w:szCs w:val="20"/>
        </w:rPr>
        <w:t>2.3. Datos de fecha y hora</w:t>
      </w:r>
      <w:r>
        <w:rPr>
          <w:sz w:val="20"/>
          <w:szCs w:val="20"/>
        </w:rPr>
        <w:t xml:space="preserve"> </w:t>
      </w:r>
    </w:p>
    <w:p w:rsidR="00154F08" w:rsidRDefault="00240B35" w14:paraId="00000072" w14:textId="77777777">
      <w:pPr>
        <w:pStyle w:val="Normal0"/>
        <w:spacing w:before="240" w:after="240"/>
        <w:jc w:val="both"/>
        <w:rPr>
          <w:sz w:val="20"/>
          <w:szCs w:val="20"/>
          <w:highlight w:val="white"/>
        </w:rPr>
      </w:pPr>
      <w:r>
        <w:rPr>
          <w:sz w:val="20"/>
          <w:szCs w:val="20"/>
          <w:highlight w:val="white"/>
        </w:rPr>
        <w:t>Las fechas y horas parecen simples, son usadas todo el tiempo en la vida cotidiana y no parecen causar mucha confusión. Sin embargo, cuanto más se aprende sobre fechas y horas, más complicadas parecen volverse. Para calentar, intente responder estas tres preguntas aparentemente simples:</w:t>
      </w:r>
    </w:p>
    <w:p w:rsidR="00154F08" w:rsidRDefault="00240B35" w14:paraId="00000073" w14:textId="77777777">
      <w:pPr>
        <w:pStyle w:val="Normal0"/>
        <w:numPr>
          <w:ilvl w:val="0"/>
          <w:numId w:val="3"/>
        </w:numPr>
        <w:spacing w:before="240"/>
        <w:jc w:val="both"/>
        <w:rPr>
          <w:sz w:val="20"/>
          <w:szCs w:val="20"/>
          <w:highlight w:val="white"/>
        </w:rPr>
      </w:pPr>
      <w:r>
        <w:rPr>
          <w:sz w:val="20"/>
          <w:szCs w:val="20"/>
          <w:highlight w:val="white"/>
        </w:rPr>
        <w:t xml:space="preserve"> ¿Todos los años tienen 365 días?</w:t>
      </w:r>
    </w:p>
    <w:p w:rsidR="00154F08" w:rsidRDefault="00240B35" w14:paraId="00000074" w14:textId="77777777">
      <w:pPr>
        <w:pStyle w:val="Normal0"/>
        <w:numPr>
          <w:ilvl w:val="0"/>
          <w:numId w:val="3"/>
        </w:numPr>
        <w:jc w:val="both"/>
        <w:rPr>
          <w:sz w:val="20"/>
          <w:szCs w:val="20"/>
          <w:highlight w:val="white"/>
        </w:rPr>
      </w:pPr>
      <w:r>
        <w:rPr>
          <w:sz w:val="20"/>
          <w:szCs w:val="20"/>
          <w:highlight w:val="white"/>
        </w:rPr>
        <w:t xml:space="preserve"> ¿Todos los días tienen 24 horas?</w:t>
      </w:r>
    </w:p>
    <w:p w:rsidR="00154F08" w:rsidRDefault="00240B35" w14:paraId="00000075" w14:textId="77777777">
      <w:pPr>
        <w:pStyle w:val="Normal0"/>
        <w:numPr>
          <w:ilvl w:val="0"/>
          <w:numId w:val="3"/>
        </w:numPr>
        <w:spacing w:after="240"/>
        <w:jc w:val="both"/>
        <w:rPr>
          <w:sz w:val="20"/>
          <w:szCs w:val="20"/>
          <w:highlight w:val="white"/>
        </w:rPr>
      </w:pPr>
      <w:r>
        <w:rPr>
          <w:sz w:val="20"/>
          <w:szCs w:val="20"/>
          <w:highlight w:val="white"/>
        </w:rPr>
        <w:t>¿Cada minuto tiene 60 segundos?</w:t>
      </w:r>
    </w:p>
    <w:p w:rsidR="00154F08" w:rsidRDefault="00240B35" w14:paraId="00000076" w14:textId="77777777">
      <w:pPr>
        <w:pStyle w:val="Normal0"/>
        <w:spacing w:before="240" w:after="240"/>
        <w:jc w:val="both"/>
        <w:rPr>
          <w:sz w:val="20"/>
          <w:szCs w:val="20"/>
          <w:highlight w:val="white"/>
        </w:rPr>
      </w:pPr>
      <w:r>
        <w:rPr>
          <w:sz w:val="20"/>
          <w:szCs w:val="20"/>
          <w:highlight w:val="white"/>
        </w:rPr>
        <w:t>Se sabe que no todos los años tienen 365 días, pero ¿conoce la regla completa para determinar si un año es bisiesto? (Tiene tres partes). Es posible que haya recordado que muchas partes del mundo usan el horario de verano (DST), de modo que algunos días tienen 23 horas y otros 25. Es posible que no haya sabido que algunos minutos tienen 61 segundos porque, de vez en cuando, se agregan segundos intercalares porque la rotación de la Tierra se está desacelerando gradualmente.</w:t>
      </w:r>
    </w:p>
    <w:p w:rsidR="00154F08" w:rsidRDefault="00240B35" w14:paraId="00000077" w14:textId="0A211A49">
      <w:pPr>
        <w:pStyle w:val="Normal0"/>
        <w:spacing w:line="240" w:lineRule="auto"/>
        <w:jc w:val="both"/>
        <w:rPr>
          <w:b/>
          <w:sz w:val="20"/>
          <w:szCs w:val="20"/>
          <w:highlight w:val="white"/>
        </w:rPr>
      </w:pPr>
      <w:r>
        <w:rPr>
          <w:b/>
          <w:sz w:val="20"/>
          <w:szCs w:val="20"/>
          <w:highlight w:val="white"/>
        </w:rPr>
        <w:t xml:space="preserve">Figura </w:t>
      </w:r>
      <w:r w:rsidR="001522B6">
        <w:rPr>
          <w:b/>
          <w:sz w:val="20"/>
          <w:szCs w:val="20"/>
          <w:highlight w:val="white"/>
        </w:rPr>
        <w:t>2</w:t>
      </w:r>
    </w:p>
    <w:p w:rsidR="00154F08" w:rsidRDefault="00240B35" w14:paraId="00000078" w14:textId="77777777">
      <w:pPr>
        <w:pStyle w:val="Normal0"/>
        <w:spacing w:line="240" w:lineRule="auto"/>
        <w:jc w:val="both"/>
        <w:rPr>
          <w:i/>
          <w:sz w:val="20"/>
          <w:szCs w:val="20"/>
          <w:highlight w:val="white"/>
        </w:rPr>
      </w:pPr>
      <w:r>
        <w:rPr>
          <w:i/>
          <w:sz w:val="20"/>
          <w:szCs w:val="20"/>
          <w:highlight w:val="white"/>
        </w:rPr>
        <w:t>Fecha y hora</w:t>
      </w:r>
    </w:p>
    <w:p w:rsidR="00154F08" w:rsidRDefault="00240B35" w14:paraId="00000079" w14:textId="53AC9ECD">
      <w:pPr>
        <w:pStyle w:val="Normal0"/>
        <w:spacing w:line="240" w:lineRule="auto"/>
        <w:jc w:val="center"/>
        <w:rPr>
          <w:sz w:val="20"/>
          <w:szCs w:val="20"/>
          <w:highlight w:val="white"/>
        </w:rPr>
      </w:pPr>
      <w:r>
        <w:rPr>
          <w:sz w:val="20"/>
          <w:szCs w:val="20"/>
          <w:highlight w:val="white"/>
        </w:rPr>
        <w:t xml:space="preserve"> </w:t>
      </w:r>
      <w:r w:rsidR="001522B6">
        <w:rPr>
          <w:noProof/>
          <w:lang w:val="en-US" w:eastAsia="en-US"/>
        </w:rPr>
        <w:drawing>
          <wp:inline distT="0" distB="0" distL="0" distR="0" wp14:anchorId="41676429" wp14:editId="64029F78">
            <wp:extent cx="2857500" cy="1905000"/>
            <wp:effectExtent l="0" t="0" r="0" b="0"/>
            <wp:docPr id="1481374909" name="Imagen 2" descr="Cómo colocar fecha y hora en planillas de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colocar fecha y hora en planillas de Exc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rsidR="00154F08" w:rsidRDefault="00240B35" w14:paraId="0000007A" w14:textId="5CC8ECB2">
      <w:pPr>
        <w:pStyle w:val="Normal0"/>
        <w:spacing w:line="240" w:lineRule="auto"/>
        <w:jc w:val="center"/>
      </w:pPr>
      <w:r>
        <w:rPr>
          <w:sz w:val="20"/>
          <w:szCs w:val="20"/>
          <w:highlight w:val="white"/>
        </w:rPr>
        <w:t>Nota. Fuente:</w:t>
      </w:r>
      <w:hyperlink r:id="rId17">
        <w:r>
          <w:rPr>
            <w:sz w:val="20"/>
            <w:szCs w:val="20"/>
            <w:highlight w:val="white"/>
          </w:rPr>
          <w:t xml:space="preserve"> </w:t>
        </w:r>
      </w:hyperlink>
      <w:r w:rsidRPr="001522B6" w:rsidR="001522B6">
        <w:t xml:space="preserve"> </w:t>
      </w:r>
      <w:hyperlink w:history="1" r:id="rId18">
        <w:r w:rsidRPr="001522B6" w:rsidR="001522B6">
          <w:rPr>
            <w:rStyle w:val="Hipervnculo"/>
            <w:sz w:val="20"/>
            <w:szCs w:val="20"/>
          </w:rPr>
          <w:t>https://comohacerpara.com/colocar-fecha-hora-planillas-excel-9356f.html</w:t>
        </w:r>
      </w:hyperlink>
    </w:p>
    <w:p w:rsidR="00154F08" w:rsidRDefault="00240B35" w14:paraId="0000007B" w14:textId="77777777">
      <w:pPr>
        <w:pStyle w:val="Normal0"/>
        <w:spacing w:before="240" w:after="240"/>
        <w:jc w:val="both"/>
        <w:rPr>
          <w:sz w:val="20"/>
          <w:szCs w:val="20"/>
          <w:highlight w:val="white"/>
        </w:rPr>
      </w:pPr>
      <w:r>
        <w:rPr>
          <w:sz w:val="20"/>
          <w:szCs w:val="20"/>
          <w:highlight w:val="white"/>
        </w:rPr>
        <w:t xml:space="preserve">Las fechas y los horarios son difíciles porque tienen que reconciliar dos fenómenos físicos (la rotación de la tierra y su órbita alrededor del sol) con toda una serie de fenómenos geopolíticos, que incluyen meses, zonas horarias </w:t>
      </w:r>
      <w:r>
        <w:rPr>
          <w:sz w:val="20"/>
          <w:szCs w:val="20"/>
          <w:highlight w:val="white"/>
        </w:rPr>
        <w:lastRenderedPageBreak/>
        <w:t>y DST. Tener claro lo relacionado con las fechas y las horas le brindará una base sólida de habilidades prácticas, que lo ayudarán con los desafíos comunes del análisis de datos.</w:t>
      </w:r>
    </w:p>
    <w:p w:rsidR="00154F08" w:rsidRDefault="00240B35" w14:paraId="0000007C" w14:textId="77777777">
      <w:pPr>
        <w:pStyle w:val="Normal0"/>
        <w:spacing w:before="240" w:after="240"/>
        <w:jc w:val="both"/>
        <w:rPr>
          <w:sz w:val="20"/>
          <w:szCs w:val="20"/>
          <w:highlight w:val="white"/>
        </w:rPr>
      </w:pPr>
      <w:r>
        <w:rPr>
          <w:sz w:val="20"/>
          <w:szCs w:val="20"/>
          <w:highlight w:val="white"/>
        </w:rPr>
        <w:t>Adicionalmente, hay que tener claro que, dependiendo del entorno, la plataforma, el formato, la aplicación, entre otras, se debe saber cómo escribir, digitar o ingresar estos datos de fecha y hora para que sean debidamente interpretados. Esto quiere decir que, en una aplicación, se procede de una forma que normalmente puede diferir parcial o totalmente de otra.</w:t>
      </w:r>
    </w:p>
    <w:p w:rsidR="00154F08" w:rsidP="0A0CA6DE" w:rsidRDefault="00240B35" w14:paraId="0000007D" w14:textId="77777777">
      <w:pPr>
        <w:pStyle w:val="Normal0"/>
        <w:spacing w:before="240" w:after="240"/>
        <w:rPr>
          <w:b w:val="1"/>
          <w:bCs w:val="1"/>
          <w:sz w:val="20"/>
          <w:szCs w:val="20"/>
          <w:highlight w:val="white"/>
        </w:rPr>
      </w:pPr>
      <w:r>
        <w:rPr>
          <w:noProof/>
          <w:lang w:val="en-US" w:eastAsia="en-US"/>
        </w:rPr>
        <mc:AlternateContent xmlns:mc="http://schemas.openxmlformats.org/markup-compatibility/2006">
          <mc:Choice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59264" behindDoc="0" locked="0" layoutInCell="1" hidden="0" allowOverlap="1" wp14:anchorId="673D13D5" wp14:editId="07777777">
                <wp:simplePos x="0" y="0"/>
                <wp:positionH relativeFrom="column">
                  <wp:posOffset>-25399</wp:posOffset>
                </wp:positionH>
                <wp:positionV relativeFrom="paragraph">
                  <wp:posOffset>-25399</wp:posOffset>
                </wp:positionV>
                <wp:extent cx="1905000" cy="1905000"/>
                <wp:effectExtent l="0" t="0" r="0" b="0"/>
                <wp:wrapSquare wrapText="bothSides" distT="0" distB="0" distL="114300" distR="114300"/>
                <wp:docPr id="278" name="Rectángulo 278"/>
                <wp:cNvGraphicFramePr/>
                <a:graphic xmlns:a="http://schemas.openxmlformats.org/drawingml/2006/main">
                  <a:graphicData uri="http://schemas.microsoft.com/office/word/2010/wordprocessingShape">
                    <wps:wsp xmlns:wps="http://schemas.microsoft.com/office/word/2010/wordprocessingShape">
                      <wps:cNvSpPr/>
                      <wps:spPr>
                        <a:xfrm>
                          <a:off x="4431600" y="2865600"/>
                          <a:ext cx="1828800" cy="1828800"/>
                        </a:xfrm>
                        <a:prstGeom prst="rect">
                          <a:avLst/>
                        </a:prstGeom>
                        <a:solidFill>
                          <a:schemeClr val="accent1"/>
                        </a:solidFill>
                        <a:ln w="38100" cap="flat" cmpd="sng">
                          <a:solidFill>
                            <a:schemeClr val="lt1"/>
                          </a:solidFill>
                          <a:prstDash val="solid"/>
                          <a:round/>
                          <a:headEnd type="none" w="sm" len="sm"/>
                          <a:tailEnd type="none" w="sm" len="sm"/>
                        </a:ln>
                      </wps:spPr>
                      <wps:txbx>
                        <w:txbxContent>
                          <w:p xmlns:w14="http://schemas.microsoft.com/office/word/2010/wordml" w:rsidR="00B67A79" w:rsidRDefault="00B67A79" w14:paraId="7237B313" w14:textId="77777777">
                            <w:pPr>
                              <w:pStyle w:val="Normal0"/>
                              <w:spacing w:line="275" w:lineRule="auto"/>
                              <w:jc w:val="both"/>
                              <w:textDirection w:val="btLr"/>
                            </w:pPr>
                            <w:r>
                              <w:rPr>
                                <w:color w:val="000000"/>
                                <w:sz w:val="20"/>
                              </w:rPr>
                              <w:t>En el Anexo 2 - Fecha y Hora, en la herramienta de hojas de cálculo Excel, se explica cómo es un procedimiento con la herramienta de hojas de cálculo de Excel.</w:t>
                            </w:r>
                          </w:p>
                        </w:txbxContent>
                      </wps:txbx>
                      <wps:bodyPr spcFirstLastPara="1" wrap="square" lIns="91425" tIns="45700" rIns="91425" bIns="45700" anchor="t" anchorCtr="0">
                        <a:noAutofit/>
                      </wps:bodyPr>
                    </wps:wsp>
                  </a:graphicData>
                </a:graphic>
              </wp:anchor>
            </w:drawing>
          </mc:Choice>
          <mc:Fallback>
            <w:pict xmlns:w="http://schemas.openxmlformats.org/wordprocessingml/2006/main">
              <v:rect xmlns:w14="http://schemas.microsoft.com/office/word/2010/wordml" xmlns:o="urn:schemas-microsoft-com:office:office" xmlns:v="urn:schemas-microsoft-com:vml" id="Rectángulo 278" style="position:absolute;margin-left:-2pt;margin-top:-2pt;width:150pt;height:150pt;z-index:251659264;visibility:visible;mso-wrap-style:square;mso-wrap-distance-left:9pt;mso-wrap-distance-top:0;mso-wrap-distance-right:9pt;mso-wrap-distance-bottom:0;mso-position-horizontal:absolute;mso-position-horizontal-relative:text;mso-position-vertical:absolute;mso-position-vertical-relative:text;v-text-anchor:top" o:spid="_x0000_s1033" fillcolor="#4f81bd [3204]" strokecolor="white [3201]" strokeweight="3pt" w14:anchorId="673D13D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">
                <v:stroke joinstyle="round" startarrowwidth="narrow" startarrowlength="short" endarrowwidth="narrow" endarrowlength="short"/>
                <v:textbox inset="2.53958mm,1.2694mm,2.53958mm,1.2694mm">
                  <w:txbxContent>
                    <w:p w:rsidR="00B67A79" w:rsidRDefault="00B67A79" w14:paraId="7237B313" w14:textId="77777777">
                      <w:pPr>
                        <w:pStyle w:val="Normal0"/>
                        <w:spacing w:line="275" w:lineRule="auto"/>
                        <w:jc w:val="both"/>
                        <w:textDirection w:val="btLr"/>
                      </w:pPr>
                      <w:r>
                        <w:rPr>
                          <w:color w:val="000000"/>
                          <w:sz w:val="20"/>
                        </w:rPr>
                        <w:t>En el Anexo 2 - Fecha y Hora, en la herramienta de hojas de cálculo Excel, se explica cómo es un procedimiento con la herramienta de hojas de cálculo de Excel.</w:t>
                      </w:r>
                    </w:p>
                  </w:txbxContent>
                </v:textbox>
                <w10:wrap xmlns:w10="urn:schemas-microsoft-com:office:word" type="square"/>
              </v:rect>
            </w:pict>
          </mc:Fallback>
        </mc:AlternateContent>
      </w:r>
    </w:p>
    <w:p w:rsidR="00154F08" w:rsidRDefault="00240B35" w14:paraId="0000007E" w14:textId="77777777">
      <w:pPr>
        <w:pStyle w:val="Normal0"/>
        <w:spacing w:before="240" w:after="240"/>
        <w:rPr>
          <w:b/>
          <w:sz w:val="20"/>
          <w:szCs w:val="20"/>
          <w:highlight w:val="white"/>
        </w:rPr>
      </w:pPr>
      <w:r>
        <w:rPr>
          <w:b/>
          <w:sz w:val="20"/>
          <w:szCs w:val="20"/>
          <w:highlight w:val="white"/>
        </w:rPr>
        <w:t>2.4. Datos de texto</w:t>
      </w:r>
    </w:p>
    <w:p w:rsidR="00154F08" w:rsidRDefault="00240B35" w14:paraId="0000007F" w14:textId="77777777">
      <w:pPr>
        <w:pStyle w:val="Normal0"/>
        <w:spacing w:before="240" w:after="240"/>
        <w:jc w:val="both"/>
        <w:rPr>
          <w:sz w:val="20"/>
          <w:szCs w:val="20"/>
          <w:highlight w:val="white"/>
        </w:rPr>
      </w:pPr>
      <w:r>
        <w:rPr>
          <w:sz w:val="20"/>
          <w:szCs w:val="20"/>
          <w:highlight w:val="white"/>
        </w:rPr>
        <w:t>Llamados comúnmente de caracteres y cadenas de texto, tal como:</w:t>
      </w:r>
    </w:p>
    <w:p w:rsidR="00154F08" w:rsidRDefault="00240B35" w14:paraId="00000080" w14:textId="77777777">
      <w:pPr>
        <w:pStyle w:val="Normal0"/>
        <w:numPr>
          <w:ilvl w:val="0"/>
          <w:numId w:val="4"/>
        </w:numPr>
        <w:pBdr>
          <w:top w:val="nil"/>
          <w:left w:val="nil"/>
          <w:bottom w:val="nil"/>
          <w:right w:val="nil"/>
          <w:between w:val="nil"/>
        </w:pBdr>
        <w:spacing w:before="240"/>
        <w:jc w:val="both"/>
        <w:rPr>
          <w:color w:val="000000"/>
          <w:sz w:val="20"/>
          <w:szCs w:val="20"/>
          <w:highlight w:val="white"/>
        </w:rPr>
      </w:pPr>
      <w:r>
        <w:rPr>
          <w:color w:val="000000"/>
          <w:sz w:val="20"/>
          <w:szCs w:val="20"/>
          <w:highlight w:val="white"/>
        </w:rPr>
        <w:t>Un carácter, que puede ser una letra de algún alfabeto, un dígito, un espacio en blanco, un signo de puntuación, etc.</w:t>
      </w:r>
    </w:p>
    <w:p w:rsidR="00154F08" w:rsidRDefault="00240B35" w14:paraId="00000081" w14:textId="77777777">
      <w:pPr>
        <w:pStyle w:val="Normal0"/>
        <w:numPr>
          <w:ilvl w:val="0"/>
          <w:numId w:val="4"/>
        </w:numPr>
        <w:pBdr>
          <w:top w:val="nil"/>
          <w:left w:val="nil"/>
          <w:bottom w:val="nil"/>
          <w:right w:val="nil"/>
          <w:between w:val="nil"/>
        </w:pBdr>
        <w:spacing w:after="240"/>
        <w:jc w:val="both"/>
        <w:rPr>
          <w:color w:val="000000"/>
          <w:sz w:val="20"/>
          <w:szCs w:val="20"/>
          <w:highlight w:val="white"/>
        </w:rPr>
      </w:pPr>
      <w:r>
        <w:rPr>
          <w:color w:val="000000"/>
          <w:sz w:val="20"/>
          <w:szCs w:val="20"/>
          <w:highlight w:val="white"/>
        </w:rPr>
        <w:t xml:space="preserve">Una cadena, que es una secuencia de caracteres. Las cadenas se utilizan normalmente para representar palabras y texto, aunque el texto, en todos los casos, excepto en los más triviales, implica mucho más que una secuencia de caracteres. </w:t>
      </w:r>
    </w:p>
    <w:p w:rsidR="00154F08" w:rsidRDefault="00240B35" w14:paraId="00000082" w14:textId="77777777">
      <w:pPr>
        <w:pStyle w:val="Normal0"/>
        <w:spacing w:before="240" w:after="240" w:line="240" w:lineRule="auto"/>
        <w:jc w:val="both"/>
        <w:rPr>
          <w:sz w:val="20"/>
          <w:szCs w:val="20"/>
          <w:highlight w:val="white"/>
        </w:rPr>
      </w:pPr>
      <w:r>
        <w:rPr>
          <w:sz w:val="20"/>
          <w:szCs w:val="20"/>
          <w:highlight w:val="white"/>
        </w:rPr>
        <w:t>Los tipos de caracteres y cadenas pueden almacenar secuencias de caracteres de un conjunto de caracteres como ASCII. Dado que la mayoría de los juegos de caracteres incluyen dígitos, es posible tener una cadena numérica, como "1234". Sin embargo, muchos idiomas los tratan como si pertenecieran a un tipo diferente al valor numérico 1234.</w:t>
      </w:r>
    </w:p>
    <w:p w:rsidR="00154F08" w:rsidRDefault="00240B35" w14:paraId="00000083" w14:textId="5429A6B7">
      <w:pPr>
        <w:pStyle w:val="Normal0"/>
        <w:spacing w:line="240" w:lineRule="auto"/>
        <w:jc w:val="both"/>
        <w:rPr>
          <w:b/>
          <w:sz w:val="20"/>
          <w:szCs w:val="20"/>
          <w:highlight w:val="white"/>
        </w:rPr>
      </w:pPr>
      <w:r>
        <w:rPr>
          <w:b/>
          <w:sz w:val="20"/>
          <w:szCs w:val="20"/>
          <w:highlight w:val="white"/>
        </w:rPr>
        <w:t xml:space="preserve">Figura </w:t>
      </w:r>
      <w:r w:rsidR="001522B6">
        <w:rPr>
          <w:b/>
          <w:sz w:val="20"/>
          <w:szCs w:val="20"/>
          <w:highlight w:val="white"/>
        </w:rPr>
        <w:t>3</w:t>
      </w:r>
    </w:p>
    <w:p w:rsidR="00154F08" w:rsidRDefault="00240B35" w14:paraId="00000084" w14:textId="77777777">
      <w:pPr>
        <w:pStyle w:val="Normal0"/>
        <w:spacing w:line="240" w:lineRule="auto"/>
        <w:jc w:val="both"/>
        <w:rPr>
          <w:i/>
          <w:sz w:val="20"/>
          <w:szCs w:val="20"/>
          <w:highlight w:val="white"/>
        </w:rPr>
      </w:pPr>
      <w:r>
        <w:rPr>
          <w:i/>
          <w:sz w:val="20"/>
          <w:szCs w:val="20"/>
          <w:highlight w:val="white"/>
        </w:rPr>
        <w:t>Datos de texto</w:t>
      </w:r>
    </w:p>
    <w:p w:rsidR="00154F08" w:rsidRDefault="00240B35" w14:paraId="00000085" w14:textId="77777777">
      <w:pPr>
        <w:pStyle w:val="Normal0"/>
        <w:spacing w:line="240" w:lineRule="auto"/>
        <w:jc w:val="center"/>
        <w:rPr>
          <w:sz w:val="20"/>
          <w:szCs w:val="20"/>
          <w:highlight w:val="white"/>
        </w:rPr>
      </w:pPr>
      <w:r>
        <w:rPr>
          <w:noProof/>
          <w:sz w:val="20"/>
          <w:szCs w:val="20"/>
          <w:highlight w:val="white"/>
          <w:lang w:val="en-US" w:eastAsia="en-US"/>
        </w:rPr>
        <w:drawing>
          <wp:inline distT="114300" distB="114300" distL="114300" distR="114300" wp14:anchorId="75F3A7B5" wp14:editId="07777777">
            <wp:extent cx="2538413" cy="945340"/>
            <wp:effectExtent l="0" t="0" r="0" b="0"/>
            <wp:docPr id="30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2538413" cy="945340"/>
                    </a:xfrm>
                    <a:prstGeom prst="rect">
                      <a:avLst/>
                    </a:prstGeom>
                    <a:ln/>
                  </pic:spPr>
                </pic:pic>
              </a:graphicData>
            </a:graphic>
          </wp:inline>
        </w:drawing>
      </w:r>
    </w:p>
    <w:p w:rsidR="00154F08" w:rsidRDefault="00240B35" w14:paraId="00000086" w14:textId="77777777">
      <w:pPr>
        <w:pStyle w:val="Normal0"/>
        <w:spacing w:line="240" w:lineRule="auto"/>
        <w:jc w:val="center"/>
        <w:rPr>
          <w:color w:val="1155CC"/>
          <w:sz w:val="20"/>
          <w:szCs w:val="20"/>
          <w:highlight w:val="white"/>
          <w:u w:val="single"/>
        </w:rPr>
      </w:pPr>
      <w:r>
        <w:rPr>
          <w:sz w:val="20"/>
          <w:szCs w:val="20"/>
          <w:highlight w:val="white"/>
        </w:rPr>
        <w:t>Nota. Fuente:</w:t>
      </w:r>
      <w:hyperlink r:id="rId20">
        <w:r>
          <w:rPr>
            <w:sz w:val="20"/>
            <w:szCs w:val="20"/>
            <w:highlight w:val="white"/>
          </w:rPr>
          <w:t xml:space="preserve"> </w:t>
        </w:r>
      </w:hyperlink>
      <w:hyperlink r:id="rId21">
        <w:r>
          <w:rPr>
            <w:color w:val="1155CC"/>
            <w:sz w:val="20"/>
            <w:szCs w:val="20"/>
            <w:highlight w:val="white"/>
            <w:u w:val="single"/>
          </w:rPr>
          <w:t>https://exceltotal.com/exportar-datos-de-excel-a-un-archivo-de-texto/</w:t>
        </w:r>
      </w:hyperlink>
    </w:p>
    <w:p w:rsidR="00154F08" w:rsidRDefault="00240B35" w14:paraId="00000087" w14:textId="77777777">
      <w:pPr>
        <w:pStyle w:val="Normal0"/>
        <w:spacing w:before="240" w:after="240"/>
        <w:jc w:val="both"/>
        <w:rPr>
          <w:sz w:val="20"/>
          <w:szCs w:val="20"/>
          <w:highlight w:val="white"/>
        </w:rPr>
      </w:pPr>
      <w:r>
        <w:rPr>
          <w:sz w:val="20"/>
          <w:szCs w:val="20"/>
          <w:highlight w:val="white"/>
        </w:rPr>
        <w:t xml:space="preserve">Los tipos de caracteres y cadenas pueden tener diferentes subtipos, según el "ancho" del carácter requerido. Se descubrió que el ASCII original de 7 bits de ancho era limitado y fue reemplazado por conjuntos de 8 y 16 bits, que pueden codificar una amplia variedad de alfabetos no latinos (como hebreo y chino) y otros símbolos. Las cadenas pueden ser estiradas para ajustarse o de tamaño fijo, incluso en el mismo lenguaje de programación. También se pueden </w:t>
      </w:r>
      <w:proofErr w:type="spellStart"/>
      <w:r>
        <w:rPr>
          <w:sz w:val="20"/>
          <w:szCs w:val="20"/>
          <w:highlight w:val="white"/>
        </w:rPr>
        <w:t>subtipificar</w:t>
      </w:r>
      <w:proofErr w:type="spellEnd"/>
      <w:r>
        <w:rPr>
          <w:sz w:val="20"/>
          <w:szCs w:val="20"/>
          <w:highlight w:val="white"/>
        </w:rPr>
        <w:t xml:space="preserve"> por su tamaño máximo.</w:t>
      </w:r>
    </w:p>
    <w:p w:rsidR="00154F08" w:rsidRDefault="00154F08" w14:paraId="00000088" w14:textId="77777777">
      <w:pPr>
        <w:pStyle w:val="Normal0"/>
        <w:jc w:val="both"/>
        <w:rPr>
          <w:sz w:val="20"/>
          <w:szCs w:val="20"/>
          <w:highlight w:val="white"/>
        </w:rPr>
      </w:pPr>
    </w:p>
    <w:p w:rsidR="00154F08" w:rsidRDefault="00240B35" w14:paraId="00000089" w14:textId="77777777">
      <w:pPr>
        <w:pStyle w:val="Normal0"/>
        <w:spacing w:before="240" w:after="240"/>
        <w:rPr>
          <w:b/>
          <w:sz w:val="20"/>
          <w:szCs w:val="20"/>
          <w:highlight w:val="white"/>
        </w:rPr>
      </w:pPr>
      <w:r>
        <w:rPr>
          <w:b/>
          <w:sz w:val="20"/>
          <w:szCs w:val="20"/>
          <w:highlight w:val="white"/>
        </w:rPr>
        <w:t>3. Fuentes de recolección de la información</w:t>
      </w:r>
    </w:p>
    <w:p w:rsidR="001522B6" w:rsidRDefault="00240B35" w14:paraId="3646CC1D" w14:textId="202AD294">
      <w:pPr>
        <w:pStyle w:val="Normal0"/>
        <w:spacing w:before="240" w:after="240"/>
        <w:rPr>
          <w:sz w:val="20"/>
          <w:szCs w:val="20"/>
        </w:rPr>
      </w:pPr>
      <w:r w:rsidRPr="0A0CA6DE" w:rsidR="00240B35">
        <w:rPr>
          <w:sz w:val="20"/>
          <w:szCs w:val="20"/>
        </w:rPr>
        <w:t xml:space="preserve">Le invitamos a que revise, en la siguiente </w:t>
      </w:r>
      <w:r w:rsidRPr="0A0CA6DE" w:rsidR="40246B53">
        <w:rPr>
          <w:sz w:val="20"/>
          <w:szCs w:val="20"/>
        </w:rPr>
        <w:t>información</w:t>
      </w:r>
      <w:r w:rsidRPr="0A0CA6DE" w:rsidR="00240B35">
        <w:rPr>
          <w:sz w:val="20"/>
          <w:szCs w:val="20"/>
        </w:rPr>
        <w:t>, las fuentes primarias y fuentes secundarias:</w:t>
      </w:r>
    </w:p>
    <w:p w:rsidR="00154F08" w:rsidRDefault="00E8691A" w14:paraId="0000008B" w14:textId="10E2E1BE">
      <w:pPr>
        <w:pStyle w:val="Normal0"/>
        <w:spacing w:before="240" w:after="240"/>
        <w:jc w:val="center"/>
      </w:pPr>
      <w:sdt>
        <w:sdtPr>
          <w:tag w:val="goog_rdk_6"/>
          <w:id w:val="290698910"/>
        </w:sdtPr>
        <w:sdtEndPr/>
        <w:sdtContent>
          <w:commentRangeStart w:id="9"/>
        </w:sdtContent>
      </w:sdt>
      <w:commentRangeEnd w:id="9"/>
      <w:r w:rsidR="00240B35">
        <w:commentReference w:id="9"/>
      </w:r>
      <w:r w:rsidR="001522B6">
        <w:rPr>
          <w:noProof/>
          <w:sz w:val="20"/>
          <w:szCs w:val="20"/>
          <w:lang w:val="en-US" w:eastAsia="en-US"/>
        </w:rPr>
        <mc:AlternateContent>
          <mc:Choice Requires="wps">
            <w:drawing>
              <wp:inline distT="0" distB="0" distL="0" distR="0" wp14:anchorId="6AFADDA9" wp14:editId="3516799B">
                <wp:extent cx="5943600" cy="781050"/>
                <wp:effectExtent l="0" t="0" r="0" b="0"/>
                <wp:docPr id="1139075555"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1522B6" w:rsidRDefault="00B67A79" w14:paraId="7849BF9F" w14:textId="77777777">
                            <w:pPr>
                              <w:jc w:val="center"/>
                              <w:rPr>
                                <w:color w:val="FFFFFF" w:themeColor="background1"/>
                              </w:rPr>
                            </w:pPr>
                          </w:p>
                          <w:p w:rsidR="00B67A79" w:rsidP="001522B6" w:rsidRDefault="00B67A79" w14:paraId="40493012" w14:textId="77777777">
                            <w:pPr>
                              <w:jc w:val="center"/>
                              <w:rPr>
                                <w:color w:val="FFFFFF" w:themeColor="background1"/>
                              </w:rPr>
                            </w:pPr>
                            <w:r>
                              <w:rPr>
                                <w:color w:val="FFFFFF" w:themeColor="background1"/>
                              </w:rPr>
                              <w:t>Infografía dinámica</w:t>
                            </w:r>
                          </w:p>
                          <w:p w:rsidRPr="003B3470" w:rsidR="00B67A79" w:rsidP="001522B6" w:rsidRDefault="00B67A79" w14:paraId="52C5FF60"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3</w:t>
                            </w:r>
                            <w:r w:rsidRPr="003B3470">
                              <w:rPr>
                                <w:color w:val="FFFFFF" w:themeColor="background1"/>
                              </w:rPr>
                              <w:t>_</w:t>
                            </w:r>
                            <w:r>
                              <w:rPr>
                                <w:color w:val="FFFFFF" w:themeColor="background1"/>
                              </w:rPr>
                              <w:t>Fuentes de recolección de la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34"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soLAOVECAACRBAAADgAAAAAAAAAAAAAAAAAuAgAAZHJzL2Uyb0RvYy54bWxQSwECLQAUAAYACAAA&#10;ACEAhxTRzNoAAAAFAQAADwAAAAAAAAAAAAAAAACrBAAAZHJzL2Rvd25yZXYueG1sUEsFBgAAAAAE&#10;AAQA8wAAALIFAAAAAA==&#10;" w14:anchorId="6AFADDA9">
                <v:textbox>
                  <w:txbxContent>
                    <w:p w:rsidR="00B67A79" w:rsidP="001522B6" w:rsidRDefault="00B67A79" w14:paraId="7849BF9F" w14:textId="77777777">
                      <w:pPr>
                        <w:jc w:val="center"/>
                        <w:rPr>
                          <w:color w:val="FFFFFF" w:themeColor="background1"/>
                        </w:rPr>
                      </w:pPr>
                    </w:p>
                    <w:p w:rsidR="00B67A79" w:rsidP="001522B6" w:rsidRDefault="00B67A79" w14:paraId="40493012" w14:textId="77777777">
                      <w:pPr>
                        <w:jc w:val="center"/>
                        <w:rPr>
                          <w:color w:val="FFFFFF" w:themeColor="background1"/>
                        </w:rPr>
                      </w:pPr>
                      <w:r>
                        <w:rPr>
                          <w:color w:val="FFFFFF" w:themeColor="background1"/>
                        </w:rPr>
                        <w:t>Infografía dinámica</w:t>
                      </w:r>
                    </w:p>
                    <w:p w:rsidRPr="003B3470" w:rsidR="00B67A79" w:rsidP="001522B6" w:rsidRDefault="00B67A79" w14:paraId="52C5FF60"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3</w:t>
                      </w:r>
                      <w:r w:rsidRPr="003B3470">
                        <w:rPr>
                          <w:color w:val="FFFFFF" w:themeColor="background1"/>
                        </w:rPr>
                        <w:t>_</w:t>
                      </w:r>
                      <w:r>
                        <w:rPr>
                          <w:color w:val="FFFFFF" w:themeColor="background1"/>
                        </w:rPr>
                        <w:t>Fuentes de recolección de la información.</w:t>
                      </w:r>
                    </w:p>
                  </w:txbxContent>
                </v:textbox>
                <w10:anchorlock/>
              </v:shape>
            </w:pict>
          </mc:Fallback>
        </mc:AlternateContent>
      </w:r>
    </w:p>
    <w:p w:rsidR="00154F08" w:rsidRDefault="00154F08" w14:paraId="0000008C" w14:textId="77777777">
      <w:pPr>
        <w:pStyle w:val="Normal0"/>
        <w:jc w:val="center"/>
        <w:rPr>
          <w:sz w:val="20"/>
          <w:szCs w:val="20"/>
          <w:highlight w:val="white"/>
        </w:rPr>
      </w:pPr>
    </w:p>
    <w:p w:rsidR="00154F08" w:rsidRDefault="00240B35" w14:paraId="0000008D" w14:textId="77777777">
      <w:pPr>
        <w:pStyle w:val="Normal0"/>
        <w:rPr>
          <w:b/>
          <w:sz w:val="20"/>
          <w:szCs w:val="20"/>
          <w:highlight w:val="white"/>
        </w:rPr>
      </w:pPr>
      <w:r>
        <w:rPr>
          <w:b/>
          <w:sz w:val="20"/>
          <w:szCs w:val="20"/>
          <w:highlight w:val="white"/>
        </w:rPr>
        <w:t>4. Recolección de la información e importación de datos</w:t>
      </w:r>
    </w:p>
    <w:p w:rsidR="00154F08" w:rsidRDefault="00240B35" w14:paraId="0000008E" w14:textId="77777777">
      <w:pPr>
        <w:pStyle w:val="Normal0"/>
        <w:spacing w:before="240" w:after="240"/>
        <w:jc w:val="both"/>
        <w:rPr>
          <w:sz w:val="20"/>
          <w:szCs w:val="20"/>
          <w:highlight w:val="white"/>
        </w:rPr>
      </w:pPr>
      <w:r>
        <w:rPr>
          <w:sz w:val="20"/>
          <w:szCs w:val="20"/>
          <w:highlight w:val="white"/>
        </w:rPr>
        <w:t>La recopilación de datos se define como el procedimiento de recopilación, medición y análisis de conocimientos precisos para la investigación, utilizando técnicas estándar validadas. Un investigador puede evaluar su hipótesis sobre la base de los datos recopilados. En la mayoría de los casos, la recopilación de datos es el paso principal y más importante para la investigación, independientemente del campo de investigación. El enfoque de la recopilación de datos es diferente para diferentes campos de estudio, dependiendo de la información requerida.</w:t>
      </w:r>
    </w:p>
    <w:p w:rsidR="00154F08" w:rsidRDefault="00240B35" w14:paraId="0000008F" w14:textId="77777777">
      <w:pPr>
        <w:pStyle w:val="Normal0"/>
        <w:spacing w:before="240" w:after="240"/>
        <w:jc w:val="both"/>
        <w:rPr>
          <w:sz w:val="20"/>
          <w:szCs w:val="20"/>
          <w:highlight w:val="white"/>
        </w:rPr>
      </w:pPr>
      <w:r>
        <w:rPr>
          <w:sz w:val="20"/>
          <w:szCs w:val="20"/>
          <w:highlight w:val="white"/>
        </w:rPr>
        <w:t>El objetivo más crítico de la recopilación de datos es garantizar que se recopilen datos confiables y ricos en información para el análisis estadístico, de modo que se puedan tomar decisiones basadas en datos para la investigación.</w:t>
      </w:r>
    </w:p>
    <w:p w:rsidR="00154F08" w:rsidRDefault="00240B35" w14:paraId="00000090" w14:textId="77777777">
      <w:pPr>
        <w:pStyle w:val="Normal0"/>
        <w:spacing w:before="240" w:after="240"/>
        <w:jc w:val="both"/>
        <w:rPr>
          <w:sz w:val="20"/>
          <w:szCs w:val="20"/>
          <w:highlight w:val="white"/>
        </w:rPr>
      </w:pPr>
      <w:r>
        <w:rPr>
          <w:sz w:val="20"/>
          <w:szCs w:val="20"/>
          <w:highlight w:val="white"/>
        </w:rPr>
        <w:t>En este tema, se clasifica la recolección de datos en dos partes: la recolección manual y la recolección lógica, de las cuales se dará una explicación detallada, a continuación:</w:t>
      </w:r>
    </w:p>
    <w:p w:rsidR="00154F08" w:rsidRDefault="00240B35" w14:paraId="00000091" w14:textId="77777777">
      <w:pPr>
        <w:pStyle w:val="Normal0"/>
        <w:spacing w:before="240" w:after="240"/>
        <w:rPr>
          <w:b/>
          <w:sz w:val="20"/>
          <w:szCs w:val="20"/>
        </w:rPr>
      </w:pPr>
      <w:r>
        <w:rPr>
          <w:b/>
          <w:sz w:val="20"/>
          <w:szCs w:val="20"/>
        </w:rPr>
        <w:t>4.1. Recolección de forma manual (observación, escritura y digitalización)</w:t>
      </w:r>
    </w:p>
    <w:p w:rsidR="00154F08" w:rsidRDefault="00240B35" w14:paraId="00000092" w14:textId="77777777">
      <w:pPr>
        <w:pStyle w:val="Normal0"/>
        <w:spacing w:before="240" w:after="240"/>
        <w:jc w:val="both"/>
        <w:rPr>
          <w:sz w:val="20"/>
          <w:szCs w:val="20"/>
          <w:highlight w:val="white"/>
        </w:rPr>
      </w:pPr>
      <w:r>
        <w:rPr>
          <w:sz w:val="20"/>
          <w:szCs w:val="20"/>
          <w:highlight w:val="white"/>
        </w:rPr>
        <w:t>La recolección manual de datos es aquella que, principalmente, conlleva tres pasos importantes durante su ejecución, estos son: la observación, la escritura de la información en formatos o listas de chequeo físicas ya preestablecidas y la digitalización de los datos en un sistema informático fijo (PC de escritorio, portátiles, entre otros) o móvil (</w:t>
      </w:r>
      <w:proofErr w:type="spellStart"/>
      <w:r>
        <w:rPr>
          <w:sz w:val="20"/>
          <w:szCs w:val="20"/>
          <w:highlight w:val="white"/>
        </w:rPr>
        <w:t>tablet</w:t>
      </w:r>
      <w:proofErr w:type="spellEnd"/>
      <w:r>
        <w:rPr>
          <w:sz w:val="20"/>
          <w:szCs w:val="20"/>
          <w:highlight w:val="white"/>
        </w:rPr>
        <w:t>, PDA, celulares, entre otros). Los datos recolectados se pueden subir a la nube automáticamente (</w:t>
      </w:r>
      <w:r>
        <w:rPr>
          <w:i/>
          <w:sz w:val="20"/>
          <w:szCs w:val="20"/>
          <w:highlight w:val="white"/>
        </w:rPr>
        <w:t>online</w:t>
      </w:r>
      <w:r>
        <w:rPr>
          <w:sz w:val="20"/>
          <w:szCs w:val="20"/>
          <w:highlight w:val="white"/>
        </w:rPr>
        <w:t>), si así lo amerita el proceso, mediante el acceso a internet de los sistemas informáticos fijos o móviles; de no ser necesario, estos simplemente se guardan localmente (</w:t>
      </w:r>
      <w:r>
        <w:rPr>
          <w:i/>
          <w:sz w:val="20"/>
          <w:szCs w:val="20"/>
          <w:highlight w:val="white"/>
        </w:rPr>
        <w:t>offline</w:t>
      </w:r>
      <w:r>
        <w:rPr>
          <w:sz w:val="20"/>
          <w:szCs w:val="20"/>
          <w:highlight w:val="white"/>
        </w:rPr>
        <w:t>) para su debido tratamiento más adelante.</w:t>
      </w:r>
    </w:p>
    <w:p w:rsidR="00154F08" w:rsidRDefault="00240B35" w14:paraId="00000093" w14:textId="77777777">
      <w:pPr>
        <w:pStyle w:val="Normal0"/>
        <w:spacing w:before="240" w:after="240"/>
        <w:jc w:val="both"/>
        <w:rPr>
          <w:sz w:val="20"/>
          <w:szCs w:val="20"/>
          <w:highlight w:val="white"/>
        </w:rPr>
      </w:pPr>
      <w:r>
        <w:rPr>
          <w:sz w:val="20"/>
          <w:szCs w:val="20"/>
          <w:highlight w:val="white"/>
        </w:rPr>
        <w:t>A continuación, se mencionan unas técnicas de recolección manual de datos que involucran total o parcialmente los pasos anteriormente mencionados:</w:t>
      </w:r>
    </w:p>
    <w:p w:rsidR="00154F08" w:rsidRDefault="00240B35" w14:paraId="00000094" w14:textId="158B4D20">
      <w:pPr>
        <w:pStyle w:val="Normal0"/>
        <w:spacing w:before="240" w:after="240"/>
        <w:rPr>
          <w:sz w:val="20"/>
          <w:szCs w:val="20"/>
          <w:highlight w:val="white"/>
        </w:rPr>
      </w:pPr>
      <w:r>
        <w:rPr>
          <w:b/>
          <w:sz w:val="20"/>
          <w:szCs w:val="20"/>
          <w:highlight w:val="white"/>
        </w:rPr>
        <w:t xml:space="preserve"> </w:t>
      </w:r>
      <w:sdt>
        <w:sdtPr>
          <w:tag w:val="goog_rdk_7"/>
          <w:id w:val="1548436294"/>
        </w:sdtPr>
        <w:sdtEndPr/>
        <w:sdtContent>
          <w:commentRangeStart w:id="10"/>
        </w:sdtContent>
      </w:sdt>
      <w:commentRangeEnd w:id="10"/>
      <w:r>
        <w:commentReference w:id="10"/>
      </w:r>
      <w:r w:rsidR="001522B6">
        <w:rPr>
          <w:noProof/>
          <w:sz w:val="20"/>
          <w:szCs w:val="20"/>
          <w:lang w:val="en-US" w:eastAsia="en-US"/>
        </w:rPr>
        <mc:AlternateContent>
          <mc:Choice Requires="wps">
            <w:drawing>
              <wp:inline distT="0" distB="0" distL="0" distR="0" wp14:anchorId="1C1A910E" wp14:editId="423B840D">
                <wp:extent cx="5943600" cy="781050"/>
                <wp:effectExtent l="0" t="0" r="0" b="0"/>
                <wp:docPr id="848676329"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1522B6" w:rsidRDefault="00B67A79" w14:paraId="4C23C843" w14:textId="77777777">
                            <w:pPr>
                              <w:jc w:val="center"/>
                              <w:rPr>
                                <w:color w:val="FFFFFF" w:themeColor="background1"/>
                              </w:rPr>
                            </w:pPr>
                          </w:p>
                          <w:p w:rsidR="00B67A79" w:rsidP="001522B6" w:rsidRDefault="00B67A79" w14:paraId="13C69B2B" w14:textId="77777777">
                            <w:pPr>
                              <w:jc w:val="center"/>
                              <w:rPr>
                                <w:color w:val="FFFFFF" w:themeColor="background1"/>
                              </w:rPr>
                            </w:pPr>
                            <w:r>
                              <w:rPr>
                                <w:color w:val="FFFFFF" w:themeColor="background1"/>
                              </w:rPr>
                              <w:t>Acordeón</w:t>
                            </w:r>
                          </w:p>
                          <w:p w:rsidRPr="003B3470" w:rsidR="00B67A79" w:rsidP="001522B6" w:rsidRDefault="00B67A79" w14:paraId="453B7885"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4.1</w:t>
                            </w:r>
                            <w:r w:rsidRPr="003B3470">
                              <w:rPr>
                                <w:color w:val="FFFFFF" w:themeColor="background1"/>
                              </w:rPr>
                              <w:t>_</w:t>
                            </w:r>
                            <w:r>
                              <w:rPr>
                                <w:color w:val="FFFFFF" w:themeColor="background1"/>
                              </w:rPr>
                              <w:t>Recolección manual.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35"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E2PGPVECAACQBAAADgAAAAAAAAAAAAAAAAAuAgAAZHJzL2Uyb0RvYy54bWxQSwECLQAUAAYACAAA&#10;ACEAhxTRzNoAAAAFAQAADwAAAAAAAAAAAAAAAACrBAAAZHJzL2Rvd25yZXYueG1sUEsFBgAAAAAE&#10;AAQA8wAAALIFAAAAAA==&#10;" w14:anchorId="1C1A910E">
                <v:textbox>
                  <w:txbxContent>
                    <w:p w:rsidR="00B67A79" w:rsidP="001522B6" w:rsidRDefault="00B67A79" w14:paraId="4C23C843" w14:textId="77777777">
                      <w:pPr>
                        <w:jc w:val="center"/>
                        <w:rPr>
                          <w:color w:val="FFFFFF" w:themeColor="background1"/>
                        </w:rPr>
                      </w:pPr>
                    </w:p>
                    <w:p w:rsidR="00B67A79" w:rsidP="001522B6" w:rsidRDefault="00B67A79" w14:paraId="13C69B2B" w14:textId="77777777">
                      <w:pPr>
                        <w:jc w:val="center"/>
                        <w:rPr>
                          <w:color w:val="FFFFFF" w:themeColor="background1"/>
                        </w:rPr>
                      </w:pPr>
                      <w:r>
                        <w:rPr>
                          <w:color w:val="FFFFFF" w:themeColor="background1"/>
                        </w:rPr>
                        <w:t>Acordeón</w:t>
                      </w:r>
                    </w:p>
                    <w:p w:rsidRPr="003B3470" w:rsidR="00B67A79" w:rsidP="001522B6" w:rsidRDefault="00B67A79" w14:paraId="453B7885"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4.1</w:t>
                      </w:r>
                      <w:r w:rsidRPr="003B3470">
                        <w:rPr>
                          <w:color w:val="FFFFFF" w:themeColor="background1"/>
                        </w:rPr>
                        <w:t>_</w:t>
                      </w:r>
                      <w:r>
                        <w:rPr>
                          <w:color w:val="FFFFFF" w:themeColor="background1"/>
                        </w:rPr>
                        <w:t>Recolección manual.</w:t>
                      </w:r>
                    </w:p>
                  </w:txbxContent>
                </v:textbox>
                <w10:anchorlock/>
              </v:shape>
            </w:pict>
          </mc:Fallback>
        </mc:AlternateContent>
      </w:r>
    </w:p>
    <w:p w:rsidR="00154F08" w:rsidRDefault="00240B35" w14:paraId="00000095" w14:textId="77777777">
      <w:pPr>
        <w:pStyle w:val="Normal0"/>
        <w:spacing w:before="240" w:after="240"/>
        <w:jc w:val="both"/>
        <w:rPr>
          <w:sz w:val="20"/>
          <w:szCs w:val="20"/>
        </w:rPr>
      </w:pPr>
      <w:r>
        <w:rPr>
          <w:sz w:val="20"/>
          <w:szCs w:val="20"/>
        </w:rPr>
        <w:t>Además, se debe conocer lo siguiente:</w:t>
      </w:r>
    </w:p>
    <w:p w:rsidR="00154F08" w:rsidRDefault="00240B35" w14:paraId="00000096" w14:textId="77777777">
      <w:pPr>
        <w:pStyle w:val="Normal0"/>
        <w:spacing w:before="240" w:after="240"/>
        <w:jc w:val="both"/>
        <w:rPr>
          <w:b/>
          <w:sz w:val="20"/>
          <w:szCs w:val="20"/>
        </w:rPr>
      </w:pPr>
      <w:r>
        <w:rPr>
          <w:b/>
          <w:sz w:val="20"/>
          <w:szCs w:val="20"/>
        </w:rPr>
        <w:t>Entrevistas:</w:t>
      </w:r>
    </w:p>
    <w:p w:rsidR="00154F08" w:rsidRDefault="00240B35" w14:paraId="00000097" w14:textId="77777777">
      <w:pPr>
        <w:pStyle w:val="Normal0"/>
        <w:spacing w:line="240" w:lineRule="auto"/>
        <w:jc w:val="both"/>
        <w:rPr>
          <w:sz w:val="20"/>
          <w:szCs w:val="20"/>
          <w:highlight w:val="white"/>
        </w:rPr>
      </w:pPr>
      <w:r>
        <w:rPr>
          <w:sz w:val="20"/>
          <w:szCs w:val="20"/>
          <w:highlight w:val="white"/>
        </w:rPr>
        <w:t xml:space="preserve">Las entrevistas son probablemente la herramienta más utilizada en la planificación, el seguimiento y la evaluación. Pueden realizarse con una persona a la vez (entrevistas individuales) o grupos de personas. Pueden administrarse de manera formal o informal. Pueden realizarse de forma presencial o mediante medios remotos, </w:t>
      </w:r>
      <w:r>
        <w:rPr>
          <w:sz w:val="20"/>
          <w:szCs w:val="20"/>
          <w:highlight w:val="white"/>
        </w:rPr>
        <w:lastRenderedPageBreak/>
        <w:t xml:space="preserve">como teléfono o Skype. Las entrevistas también se pueden realizar mediante preguntas escritas a través de cartas o correo electrónico. </w:t>
      </w:r>
    </w:p>
    <w:p w:rsidR="00154F08" w:rsidRDefault="00154F08" w14:paraId="00000098" w14:textId="77777777">
      <w:pPr>
        <w:pStyle w:val="Normal0"/>
        <w:spacing w:line="240" w:lineRule="auto"/>
        <w:jc w:val="both"/>
        <w:rPr>
          <w:sz w:val="20"/>
          <w:szCs w:val="20"/>
          <w:highlight w:val="white"/>
        </w:rPr>
      </w:pPr>
    </w:p>
    <w:p w:rsidR="00154F08" w:rsidRDefault="00154F08" w14:paraId="00000099" w14:textId="77777777">
      <w:pPr>
        <w:pStyle w:val="Normal0"/>
        <w:spacing w:line="240" w:lineRule="auto"/>
        <w:jc w:val="both"/>
        <w:rPr>
          <w:sz w:val="20"/>
          <w:szCs w:val="20"/>
          <w:highlight w:val="white"/>
        </w:rPr>
      </w:pPr>
    </w:p>
    <w:p w:rsidR="00154F08" w:rsidRDefault="00154F08" w14:paraId="0000009A" w14:textId="77777777">
      <w:pPr>
        <w:pStyle w:val="Normal0"/>
        <w:spacing w:line="240" w:lineRule="auto"/>
        <w:jc w:val="both"/>
        <w:rPr>
          <w:sz w:val="20"/>
          <w:szCs w:val="20"/>
          <w:highlight w:val="white"/>
        </w:rPr>
      </w:pPr>
    </w:p>
    <w:p w:rsidR="00154F08" w:rsidRDefault="00240B35" w14:paraId="0000009B" w14:textId="103837A2">
      <w:pPr>
        <w:pStyle w:val="Normal0"/>
        <w:spacing w:line="240" w:lineRule="auto"/>
        <w:jc w:val="both"/>
        <w:rPr>
          <w:b/>
          <w:sz w:val="20"/>
          <w:szCs w:val="20"/>
          <w:highlight w:val="white"/>
        </w:rPr>
      </w:pPr>
      <w:r>
        <w:rPr>
          <w:b/>
          <w:sz w:val="20"/>
          <w:szCs w:val="20"/>
          <w:highlight w:val="white"/>
        </w:rPr>
        <w:t xml:space="preserve">Figura </w:t>
      </w:r>
      <w:r w:rsidR="001522B6">
        <w:rPr>
          <w:b/>
          <w:sz w:val="20"/>
          <w:szCs w:val="20"/>
          <w:highlight w:val="white"/>
        </w:rPr>
        <w:t>4</w:t>
      </w:r>
    </w:p>
    <w:p w:rsidR="00154F08" w:rsidRDefault="00240B35" w14:paraId="0000009C" w14:textId="77777777">
      <w:pPr>
        <w:pStyle w:val="Normal0"/>
        <w:spacing w:line="240" w:lineRule="auto"/>
        <w:jc w:val="both"/>
        <w:rPr>
          <w:i/>
          <w:sz w:val="20"/>
          <w:szCs w:val="20"/>
          <w:highlight w:val="white"/>
        </w:rPr>
      </w:pPr>
      <w:r>
        <w:rPr>
          <w:i/>
          <w:sz w:val="20"/>
          <w:szCs w:val="20"/>
          <w:highlight w:val="white"/>
        </w:rPr>
        <w:t>Entrevista</w:t>
      </w:r>
    </w:p>
    <w:p w:rsidR="00154F08" w:rsidRDefault="00240B35" w14:paraId="0000009D" w14:textId="77777777">
      <w:pPr>
        <w:pStyle w:val="Normal0"/>
        <w:spacing w:line="240" w:lineRule="auto"/>
        <w:jc w:val="center"/>
        <w:rPr>
          <w:sz w:val="20"/>
          <w:szCs w:val="20"/>
          <w:highlight w:val="white"/>
        </w:rPr>
      </w:pPr>
      <w:r>
        <w:rPr>
          <w:noProof/>
          <w:sz w:val="20"/>
          <w:szCs w:val="20"/>
          <w:highlight w:val="white"/>
          <w:lang w:val="en-US" w:eastAsia="en-US"/>
        </w:rPr>
        <w:drawing>
          <wp:inline distT="114300" distB="114300" distL="114300" distR="114300" wp14:anchorId="194C3295" wp14:editId="07777777">
            <wp:extent cx="1828800" cy="1219200"/>
            <wp:effectExtent l="0" t="0" r="0" b="0"/>
            <wp:docPr id="30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2"/>
                    <a:srcRect/>
                    <a:stretch>
                      <a:fillRect/>
                    </a:stretch>
                  </pic:blipFill>
                  <pic:spPr>
                    <a:xfrm>
                      <a:off x="0" y="0"/>
                      <a:ext cx="1828800" cy="1219200"/>
                    </a:xfrm>
                    <a:prstGeom prst="rect">
                      <a:avLst/>
                    </a:prstGeom>
                    <a:ln/>
                  </pic:spPr>
                </pic:pic>
              </a:graphicData>
            </a:graphic>
          </wp:inline>
        </w:drawing>
      </w:r>
    </w:p>
    <w:p w:rsidR="00154F08" w:rsidRDefault="00240B35" w14:paraId="0000009E" w14:textId="77777777">
      <w:pPr>
        <w:pStyle w:val="Normal0"/>
        <w:spacing w:line="240" w:lineRule="auto"/>
        <w:jc w:val="center"/>
        <w:rPr>
          <w:color w:val="1155CC"/>
          <w:sz w:val="20"/>
          <w:szCs w:val="20"/>
          <w:highlight w:val="white"/>
          <w:u w:val="single"/>
        </w:rPr>
      </w:pPr>
      <w:r>
        <w:rPr>
          <w:sz w:val="20"/>
          <w:szCs w:val="20"/>
          <w:highlight w:val="white"/>
        </w:rPr>
        <w:t>Nota. Fuente:</w:t>
      </w:r>
      <w:hyperlink r:id="rId23">
        <w:r>
          <w:rPr>
            <w:sz w:val="20"/>
            <w:szCs w:val="20"/>
            <w:highlight w:val="white"/>
          </w:rPr>
          <w:t xml:space="preserve"> </w:t>
        </w:r>
      </w:hyperlink>
      <w:hyperlink r:id="rId24">
        <w:r>
          <w:rPr>
            <w:color w:val="1155CC"/>
            <w:sz w:val="20"/>
            <w:szCs w:val="20"/>
            <w:highlight w:val="white"/>
            <w:u w:val="single"/>
          </w:rPr>
          <w:t>https://www.talenttunity.com/diferencia-entre-entrevistas-informales-y-entrevistas-profesionales/</w:t>
        </w:r>
      </w:hyperlink>
    </w:p>
    <w:p w:rsidR="00154F08" w:rsidRDefault="00240B35" w14:paraId="0000009F" w14:textId="77777777">
      <w:pPr>
        <w:pStyle w:val="Normal0"/>
        <w:spacing w:before="240" w:after="240"/>
        <w:jc w:val="both"/>
        <w:rPr>
          <w:sz w:val="20"/>
          <w:szCs w:val="20"/>
          <w:highlight w:val="white"/>
        </w:rPr>
      </w:pPr>
      <w:r>
        <w:rPr>
          <w:sz w:val="20"/>
          <w:szCs w:val="20"/>
          <w:highlight w:val="white"/>
        </w:rPr>
        <w:t>Las entrevistas pueden ser estructuradas, semiestructuradas o abiertas. Las entrevistas estructuradas se basan en un conjunto básico de preguntas que siempre se hacen en el mismo orden. Las entrevistas semiestructuradas también contienen un conjunto básico de preguntas, pero permiten al entrevistador hacer preguntas complementarias o cambiar el orden en que se hacen las preguntas.</w:t>
      </w:r>
    </w:p>
    <w:p w:rsidR="00154F08" w:rsidRDefault="00240B35" w14:paraId="000000A0" w14:textId="77777777">
      <w:pPr>
        <w:pStyle w:val="Normal0"/>
        <w:spacing w:before="240" w:after="240"/>
        <w:jc w:val="both"/>
        <w:rPr>
          <w:b/>
          <w:sz w:val="20"/>
          <w:szCs w:val="20"/>
        </w:rPr>
      </w:pPr>
      <w:r>
        <w:rPr>
          <w:b/>
          <w:sz w:val="20"/>
          <w:szCs w:val="20"/>
        </w:rPr>
        <w:t>Discusiones de grupos focales:</w:t>
      </w:r>
    </w:p>
    <w:p w:rsidR="00154F08" w:rsidRDefault="00240B35" w14:paraId="000000A1" w14:textId="77777777">
      <w:pPr>
        <w:pStyle w:val="Normal0"/>
        <w:spacing w:line="240" w:lineRule="auto"/>
        <w:jc w:val="both"/>
        <w:rPr>
          <w:sz w:val="20"/>
          <w:szCs w:val="20"/>
          <w:highlight w:val="white"/>
        </w:rPr>
      </w:pPr>
      <w:r>
        <w:rPr>
          <w:sz w:val="20"/>
          <w:szCs w:val="20"/>
          <w:highlight w:val="white"/>
        </w:rPr>
        <w:t>Las discusiones de grupos focales (DGF) son discusiones facilitadas, que se llevan a cabo con un pequeño grupo de personas que tienen conocimientos especializados o interés en un tema en particular. Se utilizan para conocer las percepciones y actitudes de un grupo definido de gente. Las DGF se llevan a cabo típicamente con alrededor de 6 a 12 personas y se basan en una breve lista de preguntas orientadoras, diseñadas para buscar información en profundidad.</w:t>
      </w:r>
    </w:p>
    <w:p w:rsidR="00154F08" w:rsidRDefault="00154F08" w14:paraId="000000A2" w14:textId="77777777">
      <w:pPr>
        <w:pStyle w:val="Normal0"/>
        <w:spacing w:line="240" w:lineRule="auto"/>
        <w:jc w:val="both"/>
        <w:rPr>
          <w:sz w:val="20"/>
          <w:szCs w:val="20"/>
          <w:highlight w:val="white"/>
        </w:rPr>
      </w:pPr>
    </w:p>
    <w:p w:rsidR="00154F08" w:rsidRDefault="00240B35" w14:paraId="000000A3" w14:textId="5A95ABD9">
      <w:pPr>
        <w:pStyle w:val="Normal0"/>
        <w:spacing w:line="240" w:lineRule="auto"/>
        <w:jc w:val="both"/>
        <w:rPr>
          <w:b/>
          <w:sz w:val="20"/>
          <w:szCs w:val="20"/>
          <w:highlight w:val="white"/>
        </w:rPr>
      </w:pPr>
      <w:r>
        <w:rPr>
          <w:b/>
          <w:sz w:val="20"/>
          <w:szCs w:val="20"/>
          <w:highlight w:val="white"/>
        </w:rPr>
        <w:t xml:space="preserve">Figura </w:t>
      </w:r>
      <w:r w:rsidR="000101AD">
        <w:rPr>
          <w:b/>
          <w:sz w:val="20"/>
          <w:szCs w:val="20"/>
          <w:highlight w:val="white"/>
        </w:rPr>
        <w:t>5</w:t>
      </w:r>
    </w:p>
    <w:p w:rsidR="00154F08" w:rsidRDefault="00240B35" w14:paraId="000000A4" w14:textId="77777777">
      <w:pPr>
        <w:pStyle w:val="Normal0"/>
        <w:spacing w:line="240" w:lineRule="auto"/>
        <w:jc w:val="both"/>
        <w:rPr>
          <w:i/>
          <w:sz w:val="20"/>
          <w:szCs w:val="20"/>
          <w:highlight w:val="white"/>
        </w:rPr>
      </w:pPr>
      <w:r>
        <w:rPr>
          <w:i/>
          <w:sz w:val="20"/>
          <w:szCs w:val="20"/>
          <w:highlight w:val="white"/>
        </w:rPr>
        <w:t>Discusión grupos focales</w:t>
      </w:r>
    </w:p>
    <w:p w:rsidR="00154F08" w:rsidRDefault="00240B35" w14:paraId="000000A5" w14:textId="77777777">
      <w:pPr>
        <w:pStyle w:val="Normal0"/>
        <w:spacing w:line="240" w:lineRule="auto"/>
        <w:jc w:val="center"/>
        <w:rPr>
          <w:sz w:val="20"/>
          <w:szCs w:val="20"/>
          <w:highlight w:val="white"/>
        </w:rPr>
      </w:pPr>
      <w:r>
        <w:rPr>
          <w:noProof/>
          <w:sz w:val="20"/>
          <w:szCs w:val="20"/>
          <w:highlight w:val="white"/>
          <w:lang w:val="en-US" w:eastAsia="en-US"/>
        </w:rPr>
        <w:drawing>
          <wp:inline distT="114300" distB="114300" distL="114300" distR="114300" wp14:anchorId="22F773A7" wp14:editId="07777777">
            <wp:extent cx="2047875" cy="1362075"/>
            <wp:effectExtent l="0" t="0" r="0" b="0"/>
            <wp:docPr id="30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2047875" cy="1362075"/>
                    </a:xfrm>
                    <a:prstGeom prst="rect">
                      <a:avLst/>
                    </a:prstGeom>
                    <a:ln/>
                  </pic:spPr>
                </pic:pic>
              </a:graphicData>
            </a:graphic>
          </wp:inline>
        </w:drawing>
      </w:r>
    </w:p>
    <w:p w:rsidR="00154F08" w:rsidRDefault="00240B35" w14:paraId="000000A6" w14:textId="77777777">
      <w:pPr>
        <w:pStyle w:val="Normal0"/>
        <w:spacing w:line="240" w:lineRule="auto"/>
        <w:jc w:val="center"/>
        <w:rPr>
          <w:color w:val="1155CC"/>
          <w:sz w:val="20"/>
          <w:szCs w:val="20"/>
          <w:highlight w:val="white"/>
          <w:u w:val="single"/>
        </w:rPr>
      </w:pPr>
      <w:r>
        <w:rPr>
          <w:sz w:val="20"/>
          <w:szCs w:val="20"/>
          <w:highlight w:val="white"/>
        </w:rPr>
        <w:t>Nota. Fuente:</w:t>
      </w:r>
      <w:hyperlink r:id="rId26">
        <w:r>
          <w:rPr>
            <w:sz w:val="20"/>
            <w:szCs w:val="20"/>
            <w:highlight w:val="white"/>
          </w:rPr>
          <w:t xml:space="preserve"> </w:t>
        </w:r>
      </w:hyperlink>
      <w:hyperlink r:id="rId27">
        <w:r>
          <w:rPr>
            <w:color w:val="1155CC"/>
            <w:sz w:val="20"/>
            <w:szCs w:val="20"/>
            <w:highlight w:val="white"/>
            <w:u w:val="single"/>
          </w:rPr>
          <w:t>https://www.fesc.edu.co/portal/index.php/comunicados-prensa/1048-grupo-focal-sector-turismo</w:t>
        </w:r>
      </w:hyperlink>
    </w:p>
    <w:p w:rsidR="00154F08" w:rsidRDefault="00240B35" w14:paraId="000000A7" w14:textId="77777777">
      <w:pPr>
        <w:pStyle w:val="Normal0"/>
        <w:spacing w:before="240" w:after="240"/>
        <w:jc w:val="both"/>
        <w:rPr>
          <w:sz w:val="20"/>
          <w:szCs w:val="20"/>
          <w:highlight w:val="white"/>
        </w:rPr>
      </w:pPr>
      <w:r>
        <w:rPr>
          <w:sz w:val="20"/>
          <w:szCs w:val="20"/>
          <w:highlight w:val="white"/>
        </w:rPr>
        <w:t xml:space="preserve"> Los grupos focales se utilizan a menudo para solicitar las opiniones de aquellos que no estarían dispuestos o no podrían hablar en reuniones de grupos más grandes. También pueden utilizarse para acceder a las opiniones de grupos minoritarios o desfavorecidos, como mujeres, niños o personas con discapacidad.</w:t>
      </w:r>
    </w:p>
    <w:p w:rsidR="00154F08" w:rsidRDefault="00240B35" w14:paraId="000000A8" w14:textId="77777777">
      <w:pPr>
        <w:pStyle w:val="Normal0"/>
        <w:spacing w:before="240" w:after="240"/>
        <w:rPr>
          <w:b/>
          <w:sz w:val="20"/>
          <w:szCs w:val="20"/>
        </w:rPr>
      </w:pPr>
      <w:r>
        <w:rPr>
          <w:b/>
          <w:sz w:val="20"/>
          <w:szCs w:val="20"/>
        </w:rPr>
        <w:t>Fotografía y video:</w:t>
      </w:r>
    </w:p>
    <w:p w:rsidR="00154F08" w:rsidRDefault="00240B35" w14:paraId="000000A9" w14:textId="77777777">
      <w:pPr>
        <w:pStyle w:val="Normal0"/>
        <w:spacing w:before="240" w:after="240"/>
        <w:jc w:val="both"/>
        <w:rPr>
          <w:sz w:val="20"/>
          <w:szCs w:val="20"/>
          <w:highlight w:val="white"/>
        </w:rPr>
      </w:pPr>
      <w:r>
        <w:rPr>
          <w:sz w:val="20"/>
          <w:szCs w:val="20"/>
          <w:highlight w:val="white"/>
        </w:rPr>
        <w:t xml:space="preserve">Las fotografías y los videos muestran imágenes fijas o en movimiento. Las fotografías se pueden utilizar solas, pero suelen ir acompañadas de leyendas escritas que proporcionan información adicional. Los videos, por su parte, suelen ir acompañados de un comentario. El uso de fotografía y video se ha vuelto cada vez más común </w:t>
      </w:r>
      <w:r>
        <w:rPr>
          <w:sz w:val="20"/>
          <w:szCs w:val="20"/>
          <w:highlight w:val="white"/>
        </w:rPr>
        <w:lastRenderedPageBreak/>
        <w:t>dentro de M&amp;E en los últimos años. Esto se debe, en parte, a las mejoras en la tecnología de la telefonía móvil, que ha permitido cada vez más a las personas producir productos audiovisuales baratos y de alta calidad.</w:t>
      </w:r>
    </w:p>
    <w:p w:rsidR="00154F08" w:rsidRDefault="00240B35" w14:paraId="000000AA" w14:textId="6B49764A">
      <w:pPr>
        <w:pStyle w:val="Normal0"/>
        <w:spacing w:before="240"/>
        <w:jc w:val="both"/>
        <w:rPr>
          <w:b/>
          <w:sz w:val="20"/>
          <w:szCs w:val="20"/>
          <w:highlight w:val="white"/>
        </w:rPr>
      </w:pPr>
      <w:r>
        <w:rPr>
          <w:b/>
          <w:sz w:val="20"/>
          <w:szCs w:val="20"/>
          <w:highlight w:val="white"/>
        </w:rPr>
        <w:t xml:space="preserve">Figura </w:t>
      </w:r>
      <w:r w:rsidR="000101AD">
        <w:rPr>
          <w:b/>
          <w:sz w:val="20"/>
          <w:szCs w:val="20"/>
          <w:highlight w:val="white"/>
        </w:rPr>
        <w:t>6</w:t>
      </w:r>
    </w:p>
    <w:p w:rsidR="00154F08" w:rsidRDefault="00240B35" w14:paraId="000000AB" w14:textId="77777777">
      <w:pPr>
        <w:pStyle w:val="Normal0"/>
        <w:spacing w:after="240"/>
        <w:jc w:val="both"/>
        <w:rPr>
          <w:i/>
          <w:sz w:val="20"/>
          <w:szCs w:val="20"/>
          <w:highlight w:val="white"/>
        </w:rPr>
      </w:pPr>
      <w:r>
        <w:rPr>
          <w:i/>
          <w:sz w:val="20"/>
          <w:szCs w:val="20"/>
          <w:highlight w:val="white"/>
        </w:rPr>
        <w:t>Toma fotográfica en campo</w:t>
      </w:r>
    </w:p>
    <w:p w:rsidR="00154F08" w:rsidRDefault="00240B35" w14:paraId="000000AC" w14:textId="77777777">
      <w:pPr>
        <w:pStyle w:val="Normal0"/>
        <w:spacing w:line="240" w:lineRule="auto"/>
        <w:jc w:val="center"/>
        <w:rPr>
          <w:sz w:val="20"/>
          <w:szCs w:val="20"/>
          <w:highlight w:val="white"/>
        </w:rPr>
      </w:pPr>
      <w:r>
        <w:rPr>
          <w:noProof/>
          <w:sz w:val="20"/>
          <w:szCs w:val="20"/>
          <w:highlight w:val="white"/>
          <w:lang w:val="en-US" w:eastAsia="en-US"/>
        </w:rPr>
        <w:drawing>
          <wp:inline distT="114300" distB="114300" distL="114300" distR="114300" wp14:anchorId="0D8934D3" wp14:editId="07777777">
            <wp:extent cx="2262188" cy="1139930"/>
            <wp:effectExtent l="0" t="0" r="0" b="0"/>
            <wp:docPr id="30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2262188" cy="1139930"/>
                    </a:xfrm>
                    <a:prstGeom prst="rect">
                      <a:avLst/>
                    </a:prstGeom>
                    <a:ln/>
                  </pic:spPr>
                </pic:pic>
              </a:graphicData>
            </a:graphic>
          </wp:inline>
        </w:drawing>
      </w:r>
    </w:p>
    <w:p w:rsidR="00154F08" w:rsidRDefault="00240B35" w14:paraId="000000AD" w14:textId="77777777">
      <w:pPr>
        <w:pStyle w:val="Normal0"/>
        <w:spacing w:line="240" w:lineRule="auto"/>
        <w:jc w:val="center"/>
        <w:rPr>
          <w:color w:val="1155CC"/>
          <w:sz w:val="20"/>
          <w:szCs w:val="20"/>
          <w:highlight w:val="white"/>
          <w:u w:val="single"/>
        </w:rPr>
      </w:pPr>
      <w:r>
        <w:rPr>
          <w:sz w:val="20"/>
          <w:szCs w:val="20"/>
          <w:highlight w:val="white"/>
        </w:rPr>
        <w:t>Nota. Fuente:</w:t>
      </w:r>
      <w:hyperlink r:id="rId29">
        <w:r>
          <w:rPr>
            <w:sz w:val="20"/>
            <w:szCs w:val="20"/>
            <w:highlight w:val="white"/>
          </w:rPr>
          <w:t xml:space="preserve"> </w:t>
        </w:r>
      </w:hyperlink>
      <w:hyperlink r:id="rId30">
        <w:r>
          <w:rPr>
            <w:color w:val="1155CC"/>
            <w:sz w:val="20"/>
            <w:szCs w:val="20"/>
            <w:highlight w:val="white"/>
            <w:u w:val="single"/>
          </w:rPr>
          <w:t>https://www.enel.com.co/content/dam/enel-co/espa%C3%B1ol/2-empresas/2-1-8-4-6-radicaci%C3%B3n-de-dise%C3%B1os-el%C3%A9ctricos/Guia-de-Presentacion-de-Proyectos-V5-1.pdf</w:t>
        </w:r>
      </w:hyperlink>
    </w:p>
    <w:p w:rsidR="00154F08" w:rsidRDefault="00240B35" w14:paraId="000000AE" w14:textId="77777777">
      <w:pPr>
        <w:pStyle w:val="Normal0"/>
        <w:spacing w:before="240" w:after="240"/>
        <w:jc w:val="both"/>
        <w:rPr>
          <w:b/>
          <w:sz w:val="20"/>
          <w:szCs w:val="20"/>
        </w:rPr>
      </w:pPr>
      <w:r>
        <w:rPr>
          <w:b/>
          <w:sz w:val="20"/>
          <w:szCs w:val="20"/>
        </w:rPr>
        <w:t>Estudios de caso e historias de cambio:</w:t>
      </w:r>
    </w:p>
    <w:p w:rsidR="00154F08" w:rsidRDefault="00240B35" w14:paraId="000000AF" w14:textId="77777777">
      <w:pPr>
        <w:pStyle w:val="Normal0"/>
        <w:spacing w:before="240" w:after="240"/>
        <w:jc w:val="both"/>
        <w:rPr>
          <w:sz w:val="20"/>
          <w:szCs w:val="20"/>
          <w:highlight w:val="white"/>
        </w:rPr>
      </w:pPr>
      <w:r>
        <w:rPr>
          <w:sz w:val="20"/>
          <w:szCs w:val="20"/>
          <w:highlight w:val="white"/>
        </w:rPr>
        <w:t>Un estudio de caso no es una herramienta de recopilación de datos en sí mismo. Es un trabajo descriptivo que puede proporcionar información detallada sobre un tema. A menudo, se basa en información adquirida a través de una o más de las otras herramientas descritas en este documento, como entrevistas u observación. Los estudios de casos suelen estar escritos, pero también pueden presentarse como fotografías, películas o videos. Los estudios de caso a menudo se centran en las personas (individuos, hogares, comunidades).</w:t>
      </w:r>
    </w:p>
    <w:p w:rsidR="00154F08" w:rsidRDefault="00240B35" w14:paraId="000000B2" w14:textId="08D26112">
      <w:pPr>
        <w:pStyle w:val="Normal0"/>
        <w:spacing w:before="240"/>
        <w:jc w:val="both"/>
        <w:rPr>
          <w:b/>
          <w:sz w:val="20"/>
          <w:szCs w:val="20"/>
          <w:highlight w:val="white"/>
        </w:rPr>
      </w:pPr>
      <w:r>
        <w:rPr>
          <w:b/>
          <w:sz w:val="20"/>
          <w:szCs w:val="20"/>
          <w:highlight w:val="white"/>
        </w:rPr>
        <w:t xml:space="preserve">Figura </w:t>
      </w:r>
      <w:r w:rsidR="000101AD">
        <w:rPr>
          <w:b/>
          <w:sz w:val="20"/>
          <w:szCs w:val="20"/>
          <w:highlight w:val="white"/>
        </w:rPr>
        <w:t>7</w:t>
      </w:r>
    </w:p>
    <w:p w:rsidR="00154F08" w:rsidRDefault="00240B35" w14:paraId="000000B3" w14:textId="77777777">
      <w:pPr>
        <w:pStyle w:val="Normal0"/>
        <w:spacing w:after="240"/>
        <w:jc w:val="both"/>
        <w:rPr>
          <w:i/>
          <w:sz w:val="20"/>
          <w:szCs w:val="20"/>
          <w:highlight w:val="white"/>
        </w:rPr>
      </w:pPr>
      <w:r>
        <w:rPr>
          <w:i/>
          <w:sz w:val="20"/>
          <w:szCs w:val="20"/>
          <w:highlight w:val="white"/>
        </w:rPr>
        <w:t>Estudio de caso mediante observación en sitio</w:t>
      </w:r>
    </w:p>
    <w:p w:rsidR="00154F08" w:rsidRDefault="00240B35" w14:paraId="000000B4" w14:textId="77777777">
      <w:pPr>
        <w:pStyle w:val="Normal0"/>
        <w:spacing w:line="240" w:lineRule="auto"/>
        <w:jc w:val="center"/>
        <w:rPr>
          <w:sz w:val="20"/>
          <w:szCs w:val="20"/>
          <w:highlight w:val="white"/>
        </w:rPr>
      </w:pPr>
      <w:r>
        <w:rPr>
          <w:noProof/>
          <w:sz w:val="20"/>
          <w:szCs w:val="20"/>
          <w:highlight w:val="white"/>
          <w:lang w:val="en-US" w:eastAsia="en-US"/>
        </w:rPr>
        <w:drawing>
          <wp:inline distT="114300" distB="114300" distL="114300" distR="114300" wp14:anchorId="5B527F78" wp14:editId="07777777">
            <wp:extent cx="1864158" cy="1077277"/>
            <wp:effectExtent l="0" t="0" r="0" b="0"/>
            <wp:docPr id="31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1864158" cy="1077277"/>
                    </a:xfrm>
                    <a:prstGeom prst="rect">
                      <a:avLst/>
                    </a:prstGeom>
                    <a:ln/>
                  </pic:spPr>
                </pic:pic>
              </a:graphicData>
            </a:graphic>
          </wp:inline>
        </w:drawing>
      </w:r>
    </w:p>
    <w:p w:rsidR="00154F08" w:rsidRDefault="00240B35" w14:paraId="000000B5" w14:textId="77777777">
      <w:pPr>
        <w:pStyle w:val="Normal0"/>
        <w:spacing w:line="240" w:lineRule="auto"/>
        <w:jc w:val="center"/>
        <w:rPr>
          <w:color w:val="1155CC"/>
          <w:sz w:val="20"/>
          <w:szCs w:val="20"/>
          <w:highlight w:val="white"/>
          <w:u w:val="single"/>
        </w:rPr>
      </w:pPr>
      <w:r>
        <w:rPr>
          <w:sz w:val="20"/>
          <w:szCs w:val="20"/>
          <w:highlight w:val="white"/>
        </w:rPr>
        <w:t>Nota. Fuente:</w:t>
      </w:r>
      <w:hyperlink r:id="rId32">
        <w:r>
          <w:rPr>
            <w:sz w:val="20"/>
            <w:szCs w:val="20"/>
            <w:highlight w:val="white"/>
          </w:rPr>
          <w:t xml:space="preserve"> </w:t>
        </w:r>
      </w:hyperlink>
      <w:hyperlink r:id="rId33">
        <w:r>
          <w:rPr>
            <w:color w:val="1155CC"/>
            <w:sz w:val="20"/>
            <w:szCs w:val="20"/>
            <w:highlight w:val="white"/>
            <w:u w:val="single"/>
          </w:rPr>
          <w:t>https://www.tusocal.com/blog/instalaciones-electricas-industriales-como-funcionan/</w:t>
        </w:r>
      </w:hyperlink>
    </w:p>
    <w:p w:rsidR="00154F08" w:rsidRDefault="00240B35" w14:paraId="000000B6" w14:textId="77777777">
      <w:pPr>
        <w:pStyle w:val="Normal0"/>
        <w:spacing w:before="240" w:after="240"/>
        <w:jc w:val="both"/>
        <w:rPr>
          <w:b/>
          <w:sz w:val="20"/>
          <w:szCs w:val="20"/>
          <w:highlight w:val="white"/>
        </w:rPr>
      </w:pPr>
      <w:r>
        <w:rPr>
          <w:sz w:val="20"/>
          <w:szCs w:val="20"/>
          <w:highlight w:val="white"/>
        </w:rPr>
        <w:t>Pero también pueden centrarse en cualquier otra unidad de análisis, como ubicaciones, organizaciones, políticas o el medio ambiente. Las historias de cambio son similares a los estudios de casos. Sin embargo, tienen un enfoque específico en el cambio y, por lo general, solo se desarrollan después de que un proyecto o programa ha comenzado.</w:t>
      </w:r>
    </w:p>
    <w:p w:rsidR="00154F08" w:rsidRDefault="00240B35" w14:paraId="000000B7" w14:textId="77777777">
      <w:pPr>
        <w:pStyle w:val="Normal0"/>
        <w:spacing w:before="240" w:after="240"/>
        <w:jc w:val="both"/>
        <w:rPr>
          <w:b/>
          <w:sz w:val="20"/>
          <w:szCs w:val="20"/>
        </w:rPr>
      </w:pPr>
      <w:r>
        <w:rPr>
          <w:b/>
          <w:sz w:val="20"/>
          <w:szCs w:val="20"/>
        </w:rPr>
        <w:t>Encuestas y cuestionarios:</w:t>
      </w:r>
    </w:p>
    <w:p w:rsidR="00154F08" w:rsidRDefault="00240B35" w14:paraId="000000B8" w14:textId="77777777">
      <w:pPr>
        <w:pStyle w:val="Normal0"/>
        <w:spacing w:before="240" w:after="240"/>
        <w:jc w:val="both"/>
        <w:rPr>
          <w:sz w:val="20"/>
          <w:szCs w:val="20"/>
          <w:highlight w:val="white"/>
        </w:rPr>
      </w:pPr>
      <w:r>
        <w:rPr>
          <w:sz w:val="20"/>
          <w:szCs w:val="20"/>
          <w:highlight w:val="white"/>
        </w:rPr>
        <w:t>Están diseñados para recopilar y registrar información de muchas personas, grupos u organizaciones, de manera coherente. Un cuestionario es un formulario que contiene preguntas. Puede ser un formulario impreso o uno diseñado para ser llenado en línea. Los cuestionarios se pueden administrar de muchas formas diferentes. Una encuesta, por el contrario, es normalmente un gran ejercicio formal.</w:t>
      </w:r>
    </w:p>
    <w:p w:rsidR="00154F08" w:rsidRDefault="00240B35" w14:paraId="000000B9" w14:textId="572FDB24">
      <w:pPr>
        <w:pStyle w:val="Normal0"/>
        <w:jc w:val="both"/>
        <w:rPr>
          <w:b/>
          <w:sz w:val="20"/>
          <w:szCs w:val="20"/>
          <w:highlight w:val="white"/>
        </w:rPr>
      </w:pPr>
      <w:r>
        <w:rPr>
          <w:b/>
          <w:sz w:val="20"/>
          <w:szCs w:val="20"/>
          <w:highlight w:val="white"/>
        </w:rPr>
        <w:t xml:space="preserve">Figura </w:t>
      </w:r>
      <w:r w:rsidR="000101AD">
        <w:rPr>
          <w:b/>
          <w:sz w:val="20"/>
          <w:szCs w:val="20"/>
          <w:highlight w:val="white"/>
        </w:rPr>
        <w:t>8</w:t>
      </w:r>
    </w:p>
    <w:p w:rsidR="00154F08" w:rsidRDefault="00240B35" w14:paraId="000000BA" w14:textId="77777777">
      <w:pPr>
        <w:pStyle w:val="Normal0"/>
        <w:jc w:val="both"/>
        <w:rPr>
          <w:i/>
          <w:sz w:val="20"/>
          <w:szCs w:val="20"/>
          <w:highlight w:val="white"/>
        </w:rPr>
      </w:pPr>
      <w:r>
        <w:rPr>
          <w:i/>
          <w:sz w:val="20"/>
          <w:szCs w:val="20"/>
          <w:highlight w:val="white"/>
        </w:rPr>
        <w:t>Encuestas y cuestionarios</w:t>
      </w:r>
    </w:p>
    <w:p w:rsidR="00154F08" w:rsidRDefault="00240B35" w14:paraId="000000BB" w14:textId="77777777">
      <w:pPr>
        <w:pStyle w:val="Normal0"/>
        <w:spacing w:line="240" w:lineRule="auto"/>
        <w:jc w:val="center"/>
        <w:rPr>
          <w:sz w:val="20"/>
          <w:szCs w:val="20"/>
          <w:highlight w:val="white"/>
        </w:rPr>
      </w:pPr>
      <w:r>
        <w:rPr>
          <w:noProof/>
          <w:sz w:val="20"/>
          <w:szCs w:val="20"/>
          <w:highlight w:val="white"/>
          <w:lang w:val="en-US" w:eastAsia="en-US"/>
        </w:rPr>
        <w:lastRenderedPageBreak/>
        <w:drawing>
          <wp:inline distT="114300" distB="114300" distL="114300" distR="114300" wp14:anchorId="1C68702C" wp14:editId="07777777">
            <wp:extent cx="1143952" cy="1143952"/>
            <wp:effectExtent l="0" t="0" r="0" b="0"/>
            <wp:docPr id="31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1143952" cy="1143952"/>
                    </a:xfrm>
                    <a:prstGeom prst="rect">
                      <a:avLst/>
                    </a:prstGeom>
                    <a:ln/>
                  </pic:spPr>
                </pic:pic>
              </a:graphicData>
            </a:graphic>
          </wp:inline>
        </w:drawing>
      </w:r>
    </w:p>
    <w:p w:rsidR="00154F08" w:rsidRDefault="00240B35" w14:paraId="000000BC" w14:textId="77777777">
      <w:pPr>
        <w:pStyle w:val="Normal0"/>
        <w:spacing w:line="240" w:lineRule="auto"/>
        <w:jc w:val="center"/>
        <w:rPr>
          <w:color w:val="1155CC"/>
          <w:sz w:val="20"/>
          <w:szCs w:val="20"/>
          <w:highlight w:val="white"/>
          <w:u w:val="single"/>
        </w:rPr>
      </w:pPr>
      <w:r>
        <w:rPr>
          <w:sz w:val="20"/>
          <w:szCs w:val="20"/>
          <w:highlight w:val="white"/>
        </w:rPr>
        <w:t>Nota. Fuente:</w:t>
      </w:r>
      <w:hyperlink r:id="rId35">
        <w:r>
          <w:rPr>
            <w:sz w:val="20"/>
            <w:szCs w:val="20"/>
            <w:highlight w:val="white"/>
          </w:rPr>
          <w:t xml:space="preserve"> </w:t>
        </w:r>
      </w:hyperlink>
      <w:hyperlink r:id="rId36">
        <w:r>
          <w:rPr>
            <w:color w:val="1155CC"/>
            <w:sz w:val="20"/>
            <w:szCs w:val="20"/>
            <w:highlight w:val="white"/>
            <w:u w:val="single"/>
          </w:rPr>
          <w:t>https://www.asep.gob.pa/?page_id=12898</w:t>
        </w:r>
      </w:hyperlink>
    </w:p>
    <w:p w:rsidR="00154F08" w:rsidRDefault="00240B35" w14:paraId="000000BD" w14:textId="77777777">
      <w:pPr>
        <w:pStyle w:val="Normal0"/>
        <w:spacing w:before="240" w:after="240"/>
        <w:jc w:val="both"/>
        <w:rPr>
          <w:sz w:val="20"/>
          <w:szCs w:val="20"/>
          <w:highlight w:val="white"/>
        </w:rPr>
      </w:pPr>
      <w:r>
        <w:rPr>
          <w:sz w:val="20"/>
          <w:szCs w:val="20"/>
          <w:highlight w:val="white"/>
        </w:rPr>
        <w:t>Por lo general, constan de tres aspectos diferentes: un método de muestreo aprobado, diseñado para garantizar que la encuesta sea representativa de una población más amplia; un cuestionario estándar que garantiza que la información sea recopilada y registrada de forma coherente; y un conjunto de métodos de análisis que permitan generar resultados y hallazgos.</w:t>
      </w:r>
    </w:p>
    <w:p w:rsidR="00154F08" w:rsidRDefault="00240B35" w14:paraId="000000BE" w14:textId="77777777">
      <w:pPr>
        <w:pStyle w:val="Normal0"/>
        <w:spacing w:before="240" w:after="240"/>
        <w:jc w:val="both"/>
        <w:rPr>
          <w:b/>
          <w:sz w:val="20"/>
          <w:szCs w:val="20"/>
        </w:rPr>
      </w:pPr>
      <w:r>
        <w:rPr>
          <w:b/>
          <w:sz w:val="20"/>
          <w:szCs w:val="20"/>
        </w:rPr>
        <w:t>4.2. Recolección de forma lógica (importación de archivos de datos, captura de datos por interfaz de comunicación)</w:t>
      </w:r>
    </w:p>
    <w:p w:rsidR="00154F08" w:rsidRDefault="00240B35" w14:paraId="000000BF" w14:textId="77777777">
      <w:pPr>
        <w:pStyle w:val="Normal0"/>
        <w:spacing w:before="240" w:after="240"/>
        <w:jc w:val="both"/>
        <w:rPr>
          <w:sz w:val="20"/>
          <w:szCs w:val="20"/>
          <w:highlight w:val="white"/>
        </w:rPr>
      </w:pPr>
      <w:r>
        <w:rPr>
          <w:sz w:val="20"/>
          <w:szCs w:val="20"/>
          <w:highlight w:val="white"/>
        </w:rPr>
        <w:t>Algunos formatos son tan comunes que casi todos los programas pueden importarlos; por ejemplo, la mayoría de los programas de procesamiento de texto pueden leer archivos de texto ASCII (archivos .</w:t>
      </w:r>
      <w:proofErr w:type="spellStart"/>
      <w:r>
        <w:rPr>
          <w:sz w:val="20"/>
          <w:szCs w:val="20"/>
          <w:highlight w:val="white"/>
        </w:rPr>
        <w:t>txt</w:t>
      </w:r>
      <w:proofErr w:type="spellEnd"/>
      <w:r>
        <w:rPr>
          <w:sz w:val="20"/>
          <w:szCs w:val="20"/>
          <w:highlight w:val="white"/>
        </w:rPr>
        <w:t>) y la mayoría de las hojas de cálculo pueden leer archivos ASCII delimitados por comas (archivos .</w:t>
      </w:r>
      <w:proofErr w:type="spellStart"/>
      <w:r>
        <w:rPr>
          <w:sz w:val="20"/>
          <w:szCs w:val="20"/>
          <w:highlight w:val="white"/>
        </w:rPr>
        <w:t>csv</w:t>
      </w:r>
      <w:proofErr w:type="spellEnd"/>
      <w:r>
        <w:rPr>
          <w:sz w:val="20"/>
          <w:szCs w:val="20"/>
          <w:highlight w:val="white"/>
        </w:rPr>
        <w:t>). Muchos programas están escritos para importar los archivos de sus principales competidores. OpenOffice Calc puede importar archivos creados por Microsoft Excel, por ejemplo.</w:t>
      </w:r>
    </w:p>
    <w:p w:rsidR="00154F08" w:rsidRDefault="00240B35" w14:paraId="000000C0" w14:textId="77777777">
      <w:pPr>
        <w:pStyle w:val="Normal0"/>
        <w:spacing w:line="240" w:lineRule="auto"/>
        <w:jc w:val="center"/>
        <w:rPr>
          <w:sz w:val="20"/>
          <w:szCs w:val="20"/>
          <w:highlight w:val="white"/>
        </w:rPr>
      </w:pPr>
      <w:r>
        <w:rPr>
          <w:noProof/>
          <w:lang w:val="en-US" w:eastAsia="en-US"/>
        </w:rPr>
        <mc:AlternateContent xmlns:mc="http://schemas.openxmlformats.org/markup-compatibility/2006">
          <mc:Choice Requires="wps">
            <w:drawing xmlns:w="http://schemas.openxmlformats.org/wordprocessingml/2006/main">
              <wp:anchor xmlns:wp14="http://schemas.microsoft.com/office/word/2010/wordprocessingDrawing" xmlns:wp="http://schemas.openxmlformats.org/drawingml/2006/wordprocessingDrawing" distT="0" distB="0" distL="114300" distR="114300" simplePos="0" relativeHeight="251660288" behindDoc="0" locked="0" layoutInCell="1" hidden="0" allowOverlap="1" wp14:anchorId="71360FE5" wp14:editId="07777777">
                <wp:simplePos x="0" y="0"/>
                <wp:positionH relativeFrom="column">
                  <wp:posOffset>-25399</wp:posOffset>
                </wp:positionH>
                <wp:positionV relativeFrom="paragraph">
                  <wp:posOffset>-25399</wp:posOffset>
                </wp:positionV>
                <wp:extent cx="1905000" cy="1905000"/>
                <wp:effectExtent l="0" t="0" r="0" b="0"/>
                <wp:wrapSquare wrapText="bothSides" distT="0" distB="0" distL="114300" distR="114300"/>
                <wp:docPr id="281" name="Rectángulo 281"/>
                <wp:cNvGraphicFramePr/>
                <a:graphic xmlns:a="http://schemas.openxmlformats.org/drawingml/2006/main">
                  <a:graphicData uri="http://schemas.microsoft.com/office/word/2010/wordprocessingShape">
                    <wps:wsp xmlns:wps="http://schemas.microsoft.com/office/word/2010/wordprocessingShape">
                      <wps:cNvSpPr/>
                      <wps:spPr>
                        <a:xfrm>
                          <a:off x="4431600" y="2865600"/>
                          <a:ext cx="1828800" cy="1828800"/>
                        </a:xfrm>
                        <a:prstGeom prst="rect">
                          <a:avLst/>
                        </a:prstGeom>
                        <a:solidFill>
                          <a:schemeClr val="accent1"/>
                        </a:solidFill>
                        <a:ln w="38100" cap="flat" cmpd="sng">
                          <a:solidFill>
                            <a:schemeClr val="lt1"/>
                          </a:solidFill>
                          <a:prstDash val="solid"/>
                          <a:round/>
                          <a:headEnd type="none" w="sm" len="sm"/>
                          <a:tailEnd type="none" w="sm" len="sm"/>
                        </a:ln>
                      </wps:spPr>
                      <wps:txbx>
                        <w:txbxContent>
                          <w:p xmlns:w14="http://schemas.microsoft.com/office/word/2010/wordml" w:rsidR="00B67A79" w:rsidRDefault="00B67A79" w14:paraId="280C889D" w14:textId="77777777">
                            <w:pPr>
                              <w:pStyle w:val="Normal0"/>
                              <w:spacing w:line="240" w:lineRule="auto"/>
                              <w:textDirection w:val="btLr"/>
                            </w:pPr>
                            <w:r>
                              <w:rPr>
                                <w:color w:val="000000"/>
                                <w:sz w:val="20"/>
                              </w:rPr>
                              <w:t>Un ejemplo de importación de archivos sería cómo importar un archivo delimitado a Excel. Para conocer este procedimiento, diríjase al Anexo 3 - Cómo Importar Un Archivo Delimitado A Excel, allí se muestra un paso a paso de cómo hacerlo.</w:t>
                            </w:r>
                          </w:p>
                        </w:txbxContent>
                      </wps:txbx>
                      <wps:bodyPr spcFirstLastPara="1" wrap="square" lIns="91425" tIns="45700" rIns="91425" bIns="45700" anchor="t" anchorCtr="0">
                        <a:noAutofit/>
                      </wps:bodyPr>
                    </wps:wsp>
                  </a:graphicData>
                </a:graphic>
              </wp:anchor>
            </w:drawing>
          </mc:Choice>
          <mc:Fallback>
            <w:pict xmlns:w="http://schemas.openxmlformats.org/wordprocessingml/2006/main">
              <v:rect xmlns:w14="http://schemas.microsoft.com/office/word/2010/wordml" xmlns:o="urn:schemas-microsoft-com:office:office" xmlns:v="urn:schemas-microsoft-com:vml" id="Rectángulo 281" style="position:absolute;left:0;text-align:left;margin-left:-2pt;margin-top:-2pt;width:150pt;height:150pt;z-index:251660288;visibility:visible;mso-wrap-style:square;mso-wrap-distance-left:9pt;mso-wrap-distance-top:0;mso-wrap-distance-right:9pt;mso-wrap-distance-bottom:0;mso-position-horizontal:absolute;mso-position-horizontal-relative:text;mso-position-vertical:absolute;mso-position-vertical-relative:text;v-text-anchor:top" o:spid="_x0000_s1036" fillcolor="#4f81bd [3204]" strokecolor="white [3201]" strokeweight="3pt" w14:anchorId="71360F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">
                <v:stroke joinstyle="round" startarrowwidth="narrow" startarrowlength="short" endarrowwidth="narrow" endarrowlength="short"/>
                <v:textbox inset="2.53958mm,1.2694mm,2.53958mm,1.2694mm">
                  <w:txbxContent>
                    <w:p w:rsidR="00B67A79" w:rsidRDefault="00B67A79" w14:paraId="280C889D" w14:textId="77777777">
                      <w:pPr>
                        <w:pStyle w:val="Normal0"/>
                        <w:spacing w:line="240" w:lineRule="auto"/>
                        <w:textDirection w:val="btLr"/>
                      </w:pPr>
                      <w:r>
                        <w:rPr>
                          <w:color w:val="000000"/>
                          <w:sz w:val="20"/>
                        </w:rPr>
                        <w:t>Un ejemplo de importación de archivos sería cómo importar un archivo delimitado a Excel. Para conocer este procedimiento, diríjase al Anexo 3 - Cómo Importar Un Archivo Delimitado A Excel, allí se muestra un paso a paso de cómo hacerlo.</w:t>
                      </w:r>
                    </w:p>
                  </w:txbxContent>
                </v:textbox>
                <w10:wrap xmlns:w10="urn:schemas-microsoft-com:office:word" type="square"/>
              </v:rect>
            </w:pict>
          </mc:Fallback>
        </mc:AlternateContent>
      </w:r>
    </w:p>
    <w:p w:rsidR="00154F08" w:rsidP="0A0CA6DE" w:rsidRDefault="00240B35" w14:paraId="000000C1" w14:textId="25DFD0E2">
      <w:pPr>
        <w:pStyle w:val="Normal0"/>
        <w:spacing w:before="240" w:after="240"/>
        <w:jc w:val="both"/>
        <w:rPr>
          <w:b w:val="1"/>
          <w:bCs w:val="1"/>
          <w:sz w:val="20"/>
          <w:szCs w:val="20"/>
        </w:rPr>
      </w:pPr>
      <w:r w:rsidRPr="0A0CA6DE" w:rsidR="00240B35">
        <w:rPr>
          <w:b w:val="1"/>
          <w:bCs w:val="1"/>
          <w:sz w:val="20"/>
          <w:szCs w:val="20"/>
        </w:rPr>
        <w:t xml:space="preserve">Tipos de </w:t>
      </w:r>
      <w:r w:rsidRPr="0A0CA6DE" w:rsidR="67541A05">
        <w:rPr>
          <w:b w:val="1"/>
          <w:bCs w:val="1"/>
          <w:sz w:val="20"/>
          <w:szCs w:val="20"/>
        </w:rPr>
        <w:t>“</w:t>
      </w:r>
      <w:r w:rsidRPr="0A0CA6DE" w:rsidR="00240B35">
        <w:rPr>
          <w:b w:val="1"/>
          <w:bCs w:val="1"/>
          <w:i w:val="1"/>
          <w:iCs w:val="1"/>
          <w:sz w:val="20"/>
          <w:szCs w:val="20"/>
        </w:rPr>
        <w:t>Big Data</w:t>
      </w:r>
      <w:r w:rsidRPr="0A0CA6DE" w:rsidR="5F4448F3">
        <w:rPr>
          <w:b w:val="1"/>
          <w:bCs w:val="1"/>
          <w:i w:val="1"/>
          <w:iCs w:val="1"/>
          <w:sz w:val="20"/>
          <w:szCs w:val="20"/>
        </w:rPr>
        <w:t>”</w:t>
      </w:r>
      <w:r w:rsidRPr="0A0CA6DE" w:rsidR="00240B35">
        <w:rPr>
          <w:b w:val="1"/>
          <w:bCs w:val="1"/>
          <w:sz w:val="20"/>
          <w:szCs w:val="20"/>
        </w:rPr>
        <w:t>:</w:t>
      </w:r>
    </w:p>
    <w:p w:rsidR="00154F08" w:rsidRDefault="00E8691A" w14:paraId="000000C2" w14:textId="77777777">
      <w:pPr>
        <w:pStyle w:val="Normal0"/>
        <w:numPr>
          <w:ilvl w:val="0"/>
          <w:numId w:val="6"/>
        </w:numPr>
        <w:spacing w:before="240"/>
        <w:jc w:val="both"/>
        <w:rPr>
          <w:sz w:val="20"/>
          <w:szCs w:val="20"/>
          <w:highlight w:val="white"/>
        </w:rPr>
      </w:pPr>
      <w:sdt>
        <w:sdtPr>
          <w:tag w:val="goog_rdk_8"/>
          <w:id w:val="1553830270"/>
        </w:sdtPr>
        <w:sdtEndPr/>
        <w:sdtContent>
          <w:commentRangeStart w:id="11"/>
        </w:sdtContent>
      </w:sdt>
      <w:r w:rsidR="00240B35">
        <w:rPr>
          <w:b/>
          <w:sz w:val="20"/>
          <w:szCs w:val="20"/>
          <w:highlight w:val="white"/>
        </w:rPr>
        <w:t xml:space="preserve">Estructurado: </w:t>
      </w:r>
      <w:r w:rsidR="00240B35">
        <w:rPr>
          <w:sz w:val="20"/>
          <w:szCs w:val="20"/>
          <w:highlight w:val="white"/>
        </w:rPr>
        <w:t xml:space="preserve">cualquier dato que se pueda almacenar, acceder y procesar en forma de formato fijo se denomina datos "estructurados". A lo largo del tiempo, el talento en informática ha logrado un mayor éxito en el desarrollo de técnicas para trabajar con este tipo de datos (donde el formato es bien conocido de antemano) y también en obtener valor de ellos. Sin embargo, hoy en día, se están previendo problemas cuando el tamaño de dichos datos crece en gran medida, los tamaños típicos están en la furia de múltiples </w:t>
      </w:r>
      <w:proofErr w:type="spellStart"/>
      <w:r w:rsidR="00240B35">
        <w:rPr>
          <w:sz w:val="20"/>
          <w:szCs w:val="20"/>
          <w:highlight w:val="white"/>
        </w:rPr>
        <w:t>zettabytes</w:t>
      </w:r>
      <w:proofErr w:type="spellEnd"/>
      <w:r w:rsidR="00240B35">
        <w:rPr>
          <w:sz w:val="20"/>
          <w:szCs w:val="20"/>
          <w:highlight w:val="white"/>
        </w:rPr>
        <w:t>.</w:t>
      </w:r>
    </w:p>
    <w:p w:rsidR="00154F08" w:rsidRDefault="00240B35" w14:paraId="000000C3" w14:textId="77777777">
      <w:pPr>
        <w:pStyle w:val="Normal0"/>
        <w:numPr>
          <w:ilvl w:val="0"/>
          <w:numId w:val="6"/>
        </w:numPr>
        <w:jc w:val="both"/>
        <w:rPr>
          <w:sz w:val="20"/>
          <w:szCs w:val="20"/>
          <w:highlight w:val="white"/>
        </w:rPr>
      </w:pPr>
      <w:r>
        <w:rPr>
          <w:b/>
          <w:sz w:val="20"/>
          <w:szCs w:val="20"/>
          <w:highlight w:val="white"/>
        </w:rPr>
        <w:t>No estructurado:</w:t>
      </w:r>
      <w:r>
        <w:rPr>
          <w:sz w:val="20"/>
          <w:szCs w:val="20"/>
          <w:highlight w:val="white"/>
        </w:rPr>
        <w:t xml:space="preserve"> cualquier dato cuya forma o estructura sea desconocida se clasifica como datos no estructurados. Además de que el tamaño es enorme, los datos no estructurados plantean múltiples desafíos en términos de su procesamiento para obtener valor de ellos. Un ejemplo típico de datos no estructurados es una fuente de datos heterogénea, que contiene una combinación de archivos de texto simples, imágenes, videos, etc. Hoy en día, las organizaciones tienen una gran cantidad de datos disponibles, pero, desafortunadamente, no saben cómo obtener valor de ellos, ya que estos datos están en su forma sin procesar o en formato no estructurado.</w:t>
      </w:r>
    </w:p>
    <w:p w:rsidR="00154F08" w:rsidRDefault="00240B35" w14:paraId="000000C4" w14:textId="77777777">
      <w:pPr>
        <w:pStyle w:val="Normal0"/>
        <w:numPr>
          <w:ilvl w:val="0"/>
          <w:numId w:val="6"/>
        </w:numPr>
        <w:spacing w:after="240"/>
        <w:jc w:val="both"/>
        <w:rPr>
          <w:sz w:val="20"/>
          <w:szCs w:val="20"/>
          <w:highlight w:val="white"/>
        </w:rPr>
      </w:pPr>
      <w:r>
        <w:rPr>
          <w:b/>
          <w:sz w:val="20"/>
          <w:szCs w:val="20"/>
          <w:highlight w:val="white"/>
        </w:rPr>
        <w:t>Semiestructurada:</w:t>
      </w:r>
      <w:r>
        <w:rPr>
          <w:sz w:val="20"/>
          <w:szCs w:val="20"/>
          <w:highlight w:val="white"/>
        </w:rPr>
        <w:t xml:space="preserve"> los datos semiestructurados pueden contener ambas formas de datos. Es posible ver los datos semiestructurados como una forma estructurada, pero, en realidad, no están definidos, por ejemplo, con una definición de tabla en DBMS relacional. Un ejemplo de datos semiestructurados es un dato representado en un archivo XML.</w:t>
      </w:r>
      <w:commentRangeEnd w:id="11"/>
      <w:r>
        <w:commentReference w:id="11"/>
      </w:r>
      <w:r>
        <w:rPr>
          <w:sz w:val="20"/>
          <w:szCs w:val="20"/>
          <w:highlight w:val="white"/>
        </w:rPr>
        <w:t xml:space="preserve"> </w:t>
      </w:r>
    </w:p>
    <w:p w:rsidR="00154F08" w:rsidRDefault="00154F08" w14:paraId="000000C5" w14:textId="77777777">
      <w:pPr>
        <w:pStyle w:val="Normal0"/>
        <w:ind w:left="720"/>
        <w:jc w:val="both"/>
        <w:rPr>
          <w:sz w:val="20"/>
          <w:szCs w:val="20"/>
          <w:highlight w:val="yellow"/>
        </w:rPr>
      </w:pPr>
    </w:p>
    <w:tbl>
      <w:tblPr>
        <w:tblStyle w:val="affffc"/>
        <w:tblW w:w="9990" w:type="dxa"/>
        <w:tblInd w:w="3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990"/>
      </w:tblGrid>
      <w:tr w:rsidR="00154F08" w14:paraId="7E139320" w14:textId="77777777">
        <w:trPr>
          <w:trHeight w:val="1650"/>
        </w:trPr>
        <w:tc>
          <w:tcPr>
            <w:tcW w:w="9990" w:type="dxa"/>
            <w:tcMar>
              <w:top w:w="0" w:type="dxa"/>
              <w:bottom w:w="0" w:type="dxa"/>
            </w:tcMar>
          </w:tcPr>
          <w:p w:rsidR="00154F08" w:rsidRDefault="00240B35" w14:paraId="000000C6" w14:textId="555A75A0">
            <w:pPr>
              <w:pStyle w:val="Normal0"/>
              <w:rPr>
                <w:sz w:val="20"/>
                <w:szCs w:val="20"/>
                <w:highlight w:val="white"/>
              </w:rPr>
            </w:pPr>
            <w:r>
              <w:rPr>
                <w:sz w:val="20"/>
                <w:szCs w:val="20"/>
                <w:highlight w:val="white"/>
              </w:rPr>
              <w:lastRenderedPageBreak/>
              <w:t xml:space="preserve">Figura </w:t>
            </w:r>
            <w:r w:rsidR="000101AD">
              <w:rPr>
                <w:sz w:val="20"/>
                <w:szCs w:val="20"/>
                <w:highlight w:val="white"/>
              </w:rPr>
              <w:t>9</w:t>
            </w:r>
          </w:p>
          <w:p w:rsidR="00154F08" w:rsidRDefault="00240B35" w14:paraId="000000C7" w14:textId="77777777">
            <w:pPr>
              <w:pStyle w:val="Normal0"/>
              <w:spacing w:after="240"/>
              <w:rPr>
                <w:b w:val="0"/>
                <w:i/>
                <w:sz w:val="20"/>
                <w:szCs w:val="20"/>
                <w:highlight w:val="white"/>
              </w:rPr>
            </w:pPr>
            <w:r>
              <w:rPr>
                <w:b w:val="0"/>
                <w:i/>
                <w:sz w:val="20"/>
                <w:szCs w:val="20"/>
                <w:highlight w:val="white"/>
              </w:rPr>
              <w:t>Crecimiento de datos a lo largo de los años</w:t>
            </w:r>
            <w:sdt>
              <w:sdtPr>
                <w:tag w:val="goog_rdk_9"/>
                <w:id w:val="1077811377"/>
              </w:sdtPr>
              <w:sdtEndPr/>
              <w:sdtContent>
                <w:commentRangeStart w:id="12"/>
              </w:sdtContent>
            </w:sdt>
          </w:p>
          <w:p w:rsidR="00154F08" w:rsidRDefault="00240B35" w14:paraId="000000C8" w14:textId="77777777">
            <w:pPr>
              <w:pStyle w:val="Normal0"/>
              <w:jc w:val="center"/>
              <w:rPr>
                <w:sz w:val="20"/>
                <w:szCs w:val="20"/>
                <w:highlight w:val="white"/>
              </w:rPr>
            </w:pPr>
            <w:commentRangeEnd w:id="12"/>
            <w:r>
              <w:commentReference w:id="12"/>
            </w:r>
            <w:r>
              <w:rPr>
                <w:sz w:val="20"/>
                <w:szCs w:val="20"/>
                <w:highlight w:val="white"/>
              </w:rPr>
              <w:t xml:space="preserve"> </w:t>
            </w:r>
            <w:r>
              <w:rPr>
                <w:noProof/>
                <w:sz w:val="20"/>
                <w:szCs w:val="20"/>
                <w:highlight w:val="white"/>
                <w:lang w:val="en-US" w:eastAsia="en-US"/>
              </w:rPr>
              <w:drawing>
                <wp:inline distT="0" distB="0" distL="0" distR="0" wp14:anchorId="46200DA7" wp14:editId="07777777">
                  <wp:extent cx="3438525" cy="2451100"/>
                  <wp:effectExtent l="0" t="0" r="0" b="0"/>
                  <wp:docPr id="31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3438525" cy="2451100"/>
                          </a:xfrm>
                          <a:prstGeom prst="rect">
                            <a:avLst/>
                          </a:prstGeom>
                          <a:ln/>
                        </pic:spPr>
                      </pic:pic>
                    </a:graphicData>
                  </a:graphic>
                </wp:inline>
              </w:drawing>
            </w:r>
          </w:p>
          <w:p w:rsidR="00154F08" w:rsidRDefault="00240B35" w14:paraId="000000C9" w14:textId="77777777">
            <w:pPr>
              <w:pStyle w:val="Normal0"/>
              <w:jc w:val="center"/>
              <w:rPr>
                <w:b w:val="0"/>
                <w:color w:val="1155CC"/>
                <w:sz w:val="20"/>
                <w:szCs w:val="20"/>
                <w:highlight w:val="white"/>
                <w:u w:val="single"/>
              </w:rPr>
            </w:pPr>
            <w:r>
              <w:rPr>
                <w:b w:val="0"/>
                <w:sz w:val="20"/>
                <w:szCs w:val="20"/>
                <w:highlight w:val="white"/>
              </w:rPr>
              <w:t>Nota. Fuente:</w:t>
            </w:r>
            <w:hyperlink r:id="rId38">
              <w:r>
                <w:rPr>
                  <w:b w:val="0"/>
                  <w:sz w:val="20"/>
                  <w:szCs w:val="20"/>
                  <w:highlight w:val="white"/>
                </w:rPr>
                <w:t xml:space="preserve"> </w:t>
              </w:r>
            </w:hyperlink>
            <w:hyperlink r:id="rId39">
              <w:r>
                <w:rPr>
                  <w:b w:val="0"/>
                  <w:color w:val="1155CC"/>
                  <w:sz w:val="20"/>
                  <w:szCs w:val="20"/>
                  <w:highlight w:val="white"/>
                  <w:u w:val="single"/>
                </w:rPr>
                <w:t>https://es.statista.com/grafico/17734/cantidad-real-y-prevista-de-datos-generados-en-todo-el-mundo/</w:t>
              </w:r>
            </w:hyperlink>
          </w:p>
          <w:p w:rsidR="00154F08" w:rsidRDefault="00154F08" w14:paraId="000000CA" w14:textId="77777777">
            <w:pPr>
              <w:pStyle w:val="Normal0"/>
              <w:spacing w:after="240"/>
              <w:jc w:val="center"/>
              <w:rPr>
                <w:sz w:val="20"/>
                <w:szCs w:val="20"/>
                <w:highlight w:val="white"/>
              </w:rPr>
            </w:pPr>
          </w:p>
        </w:tc>
      </w:tr>
    </w:tbl>
    <w:p w:rsidR="00154F08" w:rsidRDefault="00154F08" w14:paraId="000000CB" w14:textId="77777777">
      <w:pPr>
        <w:pStyle w:val="Normal0"/>
        <w:spacing w:line="240" w:lineRule="auto"/>
        <w:jc w:val="center"/>
        <w:rPr>
          <w:color w:val="1155CC"/>
          <w:sz w:val="20"/>
          <w:szCs w:val="20"/>
          <w:highlight w:val="white"/>
          <w:u w:val="single"/>
        </w:rPr>
      </w:pPr>
    </w:p>
    <w:p w:rsidR="00154F08" w:rsidRDefault="00154F08" w14:paraId="000000CC" w14:textId="77777777">
      <w:pPr>
        <w:pStyle w:val="Normal0"/>
        <w:spacing w:line="240" w:lineRule="auto"/>
        <w:jc w:val="center"/>
        <w:rPr>
          <w:color w:val="1155CC"/>
          <w:sz w:val="20"/>
          <w:szCs w:val="20"/>
          <w:highlight w:val="white"/>
          <w:u w:val="single"/>
        </w:rPr>
      </w:pPr>
    </w:p>
    <w:p w:rsidR="00154F08" w:rsidRDefault="00154F08" w14:paraId="000000CD" w14:textId="77777777">
      <w:pPr>
        <w:pStyle w:val="Normal0"/>
        <w:spacing w:line="240" w:lineRule="auto"/>
        <w:jc w:val="center"/>
        <w:rPr>
          <w:color w:val="1155CC"/>
          <w:sz w:val="20"/>
          <w:szCs w:val="20"/>
          <w:highlight w:val="white"/>
          <w:u w:val="single"/>
        </w:rPr>
      </w:pPr>
    </w:p>
    <w:p w:rsidR="00154F08" w:rsidRDefault="00240B35" w14:paraId="000000CE" w14:textId="77777777">
      <w:pPr>
        <w:pStyle w:val="Normal0"/>
        <w:spacing w:before="240" w:after="240"/>
        <w:jc w:val="both"/>
        <w:rPr>
          <w:b/>
          <w:sz w:val="20"/>
          <w:szCs w:val="20"/>
        </w:rPr>
      </w:pPr>
      <w:r>
        <w:rPr>
          <w:sz w:val="20"/>
          <w:szCs w:val="20"/>
        </w:rPr>
        <w:t xml:space="preserve"> </w:t>
      </w:r>
      <w:r>
        <w:rPr>
          <w:b/>
          <w:sz w:val="20"/>
          <w:szCs w:val="20"/>
        </w:rPr>
        <w:t>5. Parámetros para la recolección de datos</w:t>
      </w:r>
    </w:p>
    <w:p w:rsidR="00154F08" w:rsidRDefault="00240B35" w14:paraId="000000CF" w14:textId="034F463E">
      <w:pPr>
        <w:pStyle w:val="Normal0"/>
        <w:spacing w:before="240" w:after="240"/>
        <w:jc w:val="both"/>
        <w:rPr>
          <w:sz w:val="20"/>
          <w:szCs w:val="20"/>
        </w:rPr>
      </w:pPr>
      <w:r w:rsidRPr="0A0CA6DE" w:rsidR="0EF5D927">
        <w:rPr>
          <w:sz w:val="20"/>
          <w:szCs w:val="20"/>
        </w:rPr>
        <w:t>Se presentan</w:t>
      </w:r>
      <w:r w:rsidRPr="0A0CA6DE" w:rsidR="00240B35">
        <w:rPr>
          <w:sz w:val="20"/>
          <w:szCs w:val="20"/>
        </w:rPr>
        <w:t xml:space="preserve"> cuáles son los parámetros para la recolecció</w:t>
      </w:r>
      <w:r w:rsidRPr="0A0CA6DE" w:rsidR="00240B35">
        <w:rPr>
          <w:sz w:val="20"/>
          <w:szCs w:val="20"/>
        </w:rPr>
        <w:t>n de da</w:t>
      </w:r>
      <w:r w:rsidRPr="0A0CA6DE" w:rsidR="00240B35">
        <w:rPr>
          <w:sz w:val="20"/>
          <w:szCs w:val="20"/>
        </w:rPr>
        <w:t>tos</w:t>
      </w:r>
      <w:r w:rsidR="00240B35">
        <w:rPr/>
        <w:t>:</w:t>
      </w:r>
      <w:sdt>
        <w:sdtPr>
          <w:id w:val="1067970018"/>
          <w:tag w:val="goog_rdk_10"/>
          <w:placeholder>
            <w:docPart w:val="DefaultPlaceholder_1081868574"/>
          </w:placeholder>
        </w:sdtPr>
        <w:sdtContent>
          <w:commentRangeStart w:id="13"/>
        </w:sdtContent>
      </w:sdt>
    </w:p>
    <w:p w:rsidR="00154F08" w:rsidP="000101AD" w:rsidRDefault="00240B35" w14:paraId="000000D3" w14:textId="2A76FC4C">
      <w:pPr>
        <w:pStyle w:val="Normal0"/>
        <w:spacing w:before="240" w:after="240"/>
        <w:jc w:val="both"/>
        <w:rPr>
          <w:sz w:val="20"/>
          <w:szCs w:val="20"/>
          <w:highlight w:val="white"/>
        </w:rPr>
      </w:pPr>
      <w:commentRangeEnd w:id="13"/>
      <w:r>
        <w:commentReference w:id="13"/>
      </w:r>
      <w:r w:rsidR="000101AD">
        <w:rPr>
          <w:noProof/>
          <w:sz w:val="20"/>
          <w:szCs w:val="20"/>
          <w:lang w:val="en-US" w:eastAsia="en-US"/>
        </w:rPr>
        <mc:AlternateContent>
          <mc:Choice Requires="wps">
            <w:drawing>
              <wp:inline distT="0" distB="0" distL="0" distR="0" wp14:anchorId="61B82595" wp14:editId="7086BBD0">
                <wp:extent cx="5943600" cy="781050"/>
                <wp:effectExtent l="0" t="0" r="0" b="0"/>
                <wp:docPr id="1393292133"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0101AD" w:rsidRDefault="00B67A79" w14:paraId="644636EF" w14:textId="77777777">
                            <w:pPr>
                              <w:jc w:val="center"/>
                              <w:rPr>
                                <w:color w:val="FFFFFF" w:themeColor="background1"/>
                              </w:rPr>
                            </w:pPr>
                          </w:p>
                          <w:p w:rsidR="00B67A79" w:rsidP="000101AD" w:rsidRDefault="00B67A79" w14:paraId="74B663B6" w14:textId="6022CA26">
                            <w:pPr>
                              <w:jc w:val="center"/>
                              <w:rPr>
                                <w:color w:val="FFFFFF" w:themeColor="background1"/>
                              </w:rPr>
                            </w:pPr>
                            <w:r>
                              <w:rPr>
                                <w:color w:val="FFFFFF" w:themeColor="background1"/>
                              </w:rPr>
                              <w:t>Slider</w:t>
                            </w:r>
                          </w:p>
                          <w:p w:rsidRPr="003B3470" w:rsidR="00B67A79" w:rsidP="000101AD" w:rsidRDefault="00B67A79" w14:paraId="141C24BF" w14:textId="66CB0474">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5</w:t>
                            </w:r>
                            <w:r w:rsidRPr="003B3470">
                              <w:rPr>
                                <w:color w:val="FFFFFF" w:themeColor="background1"/>
                              </w:rPr>
                              <w:t>_</w:t>
                            </w:r>
                            <w:r>
                              <w:rPr>
                                <w:color w:val="FFFFFF" w:themeColor="background1"/>
                              </w:rPr>
                              <w:t>Parametros para la recolección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37"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4GlZcVECAACSBAAADgAAAAAAAAAAAAAAAAAuAgAAZHJzL2Uyb0RvYy54bWxQSwECLQAUAAYACAAA&#10;ACEAhxTRzNoAAAAFAQAADwAAAAAAAAAAAAAAAACrBAAAZHJzL2Rvd25yZXYueG1sUEsFBgAAAAAE&#10;AAQA8wAAALIFAAAAAA==&#10;" w14:anchorId="61B82595">
                <v:textbox>
                  <w:txbxContent>
                    <w:p w:rsidR="00B67A79" w:rsidP="000101AD" w:rsidRDefault="00B67A79" w14:paraId="644636EF" w14:textId="77777777">
                      <w:pPr>
                        <w:jc w:val="center"/>
                        <w:rPr>
                          <w:color w:val="FFFFFF" w:themeColor="background1"/>
                        </w:rPr>
                      </w:pPr>
                    </w:p>
                    <w:p w:rsidR="00B67A79" w:rsidP="000101AD" w:rsidRDefault="00B67A79" w14:paraId="74B663B6" w14:textId="6022CA26">
                      <w:pPr>
                        <w:jc w:val="center"/>
                        <w:rPr>
                          <w:color w:val="FFFFFF" w:themeColor="background1"/>
                        </w:rPr>
                      </w:pPr>
                      <w:r>
                        <w:rPr>
                          <w:color w:val="FFFFFF" w:themeColor="background1"/>
                        </w:rPr>
                        <w:t>Slider</w:t>
                      </w:r>
                    </w:p>
                    <w:p w:rsidRPr="003B3470" w:rsidR="00B67A79" w:rsidP="000101AD" w:rsidRDefault="00B67A79" w14:paraId="141C24BF" w14:textId="66CB0474">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5</w:t>
                      </w:r>
                      <w:r w:rsidRPr="003B3470">
                        <w:rPr>
                          <w:color w:val="FFFFFF" w:themeColor="background1"/>
                        </w:rPr>
                        <w:t>_</w:t>
                      </w:r>
                      <w:r>
                        <w:rPr>
                          <w:color w:val="FFFFFF" w:themeColor="background1"/>
                        </w:rPr>
                        <w:t>Parametros para la recolección de datos.</w:t>
                      </w:r>
                    </w:p>
                  </w:txbxContent>
                </v:textbox>
                <w10:anchorlock/>
              </v:shape>
            </w:pict>
          </mc:Fallback>
        </mc:AlternateContent>
      </w:r>
    </w:p>
    <w:p w:rsidR="00154F08" w:rsidRDefault="00240B35" w14:paraId="000000D4" w14:textId="77777777">
      <w:pPr>
        <w:pStyle w:val="Normal0"/>
        <w:spacing w:line="240" w:lineRule="auto"/>
        <w:jc w:val="both"/>
        <w:rPr>
          <w:b/>
          <w:sz w:val="20"/>
          <w:szCs w:val="20"/>
          <w:highlight w:val="white"/>
        </w:rPr>
      </w:pPr>
      <w:r>
        <w:rPr>
          <w:b/>
          <w:sz w:val="20"/>
          <w:szCs w:val="20"/>
          <w:highlight w:val="white"/>
        </w:rPr>
        <w:t>5.1. Frecuencia de momento de captura</w:t>
      </w:r>
    </w:p>
    <w:p w:rsidR="00154F08" w:rsidRDefault="00154F08" w14:paraId="000000D5" w14:textId="77777777">
      <w:pPr>
        <w:pStyle w:val="Normal0"/>
        <w:spacing w:line="240" w:lineRule="auto"/>
        <w:jc w:val="both"/>
        <w:rPr>
          <w:sz w:val="20"/>
          <w:szCs w:val="20"/>
          <w:highlight w:val="white"/>
        </w:rPr>
      </w:pPr>
    </w:p>
    <w:p w:rsidR="00154F08" w:rsidRDefault="00240B35" w14:paraId="000000D6" w14:textId="77777777">
      <w:pPr>
        <w:pStyle w:val="Normal0"/>
        <w:spacing w:line="240" w:lineRule="auto"/>
        <w:jc w:val="both"/>
        <w:rPr>
          <w:sz w:val="20"/>
          <w:szCs w:val="20"/>
          <w:highlight w:val="white"/>
        </w:rPr>
      </w:pPr>
      <w:r>
        <w:rPr>
          <w:sz w:val="20"/>
          <w:szCs w:val="20"/>
          <w:highlight w:val="white"/>
        </w:rPr>
        <w:t>Las capturas y su frecuencia cuentan al momento de la recolección de datos. Mire cómo se establecen estas frecuencias:</w:t>
      </w:r>
    </w:p>
    <w:p w:rsidR="000101AD" w:rsidRDefault="000101AD" w14:paraId="6E49B8B9" w14:textId="77777777">
      <w:pPr>
        <w:pStyle w:val="Normal0"/>
        <w:spacing w:line="240" w:lineRule="auto"/>
        <w:jc w:val="both"/>
        <w:rPr>
          <w:sz w:val="20"/>
          <w:szCs w:val="20"/>
          <w:highlight w:val="white"/>
        </w:rPr>
      </w:pPr>
    </w:p>
    <w:p w:rsidR="000101AD" w:rsidRDefault="000101AD" w14:paraId="1754E81E" w14:textId="63E391C0">
      <w:pPr>
        <w:pStyle w:val="Normal0"/>
        <w:spacing w:line="240" w:lineRule="auto"/>
        <w:jc w:val="both"/>
        <w:rPr>
          <w:sz w:val="20"/>
          <w:szCs w:val="20"/>
          <w:highlight w:val="white"/>
        </w:rPr>
      </w:pPr>
    </w:p>
    <w:p w:rsidR="000101AD" w:rsidRDefault="00240B35" w14:paraId="77C76572" w14:textId="77777777">
      <w:pPr>
        <w:pStyle w:val="Normal0"/>
        <w:spacing w:before="240" w:after="240"/>
        <w:jc w:val="both"/>
        <w:rPr>
          <w:b/>
          <w:sz w:val="20"/>
          <w:szCs w:val="20"/>
        </w:rPr>
      </w:pPr>
      <w:r>
        <w:rPr>
          <w:b/>
          <w:sz w:val="20"/>
          <w:szCs w:val="20"/>
          <w:highlight w:val="white"/>
        </w:rPr>
        <w:t>5.2. Cantidad de capturas por momento</w:t>
      </w:r>
    </w:p>
    <w:p w:rsidR="00154F08" w:rsidRDefault="000101AD" w14:paraId="000000D7" w14:textId="2A78CFC4">
      <w:pPr>
        <w:pStyle w:val="Normal0"/>
        <w:spacing w:before="240" w:after="240"/>
        <w:jc w:val="both"/>
        <w:rPr>
          <w:b/>
          <w:sz w:val="20"/>
          <w:szCs w:val="20"/>
          <w:highlight w:val="white"/>
        </w:rPr>
      </w:pPr>
      <w:r>
        <w:rPr>
          <w:noProof/>
          <w:sz w:val="20"/>
          <w:szCs w:val="20"/>
          <w:lang w:val="en-US" w:eastAsia="en-US"/>
        </w:rPr>
        <mc:AlternateContent>
          <mc:Choice Requires="wps">
            <w:drawing>
              <wp:inline distT="0" distB="0" distL="0" distR="0" wp14:anchorId="5883D3B5" wp14:editId="545DB86B">
                <wp:extent cx="5943600" cy="781050"/>
                <wp:effectExtent l="0" t="0" r="0" b="0"/>
                <wp:docPr id="37519065"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0101AD" w:rsidRDefault="00B67A79" w14:paraId="0BB2D9A6" w14:textId="77777777">
                            <w:pPr>
                              <w:jc w:val="center"/>
                              <w:rPr>
                                <w:color w:val="FFFFFF" w:themeColor="background1"/>
                              </w:rPr>
                            </w:pPr>
                          </w:p>
                          <w:p w:rsidR="00B67A79" w:rsidP="000101AD" w:rsidRDefault="00B67A79" w14:paraId="6754791D" w14:textId="77777777">
                            <w:pPr>
                              <w:jc w:val="center"/>
                              <w:rPr>
                                <w:color w:val="FFFFFF" w:themeColor="background1"/>
                              </w:rPr>
                            </w:pPr>
                            <w:r>
                              <w:rPr>
                                <w:color w:val="FFFFFF" w:themeColor="background1"/>
                              </w:rPr>
                              <w:t>Presentación interactiva</w:t>
                            </w:r>
                          </w:p>
                          <w:p w:rsidRPr="003B3470" w:rsidR="00B67A79" w:rsidP="000101AD" w:rsidRDefault="00B67A79" w14:paraId="2EB73623"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5.1</w:t>
                            </w:r>
                            <w:r w:rsidRPr="003B3470">
                              <w:rPr>
                                <w:color w:val="FFFFFF" w:themeColor="background1"/>
                              </w:rPr>
                              <w:t>_</w:t>
                            </w:r>
                            <w:r>
                              <w:rPr>
                                <w:color w:val="FFFFFF" w:themeColor="background1"/>
                              </w:rPr>
                              <w:t>Frecuencia de momento de captura.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38"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" w14:anchorId="5883D3B5">
                <v:textbox>
                  <w:txbxContent>
                    <w:p w:rsidR="00B67A79" w:rsidP="000101AD" w:rsidRDefault="00B67A79" w14:paraId="0BB2D9A6" w14:textId="77777777">
                      <w:pPr>
                        <w:jc w:val="center"/>
                        <w:rPr>
                          <w:color w:val="FFFFFF" w:themeColor="background1"/>
                        </w:rPr>
                      </w:pPr>
                    </w:p>
                    <w:p w:rsidR="00B67A79" w:rsidP="000101AD" w:rsidRDefault="00B67A79" w14:paraId="6754791D" w14:textId="77777777">
                      <w:pPr>
                        <w:jc w:val="center"/>
                        <w:rPr>
                          <w:color w:val="FFFFFF" w:themeColor="background1"/>
                        </w:rPr>
                      </w:pPr>
                      <w:r>
                        <w:rPr>
                          <w:color w:val="FFFFFF" w:themeColor="background1"/>
                        </w:rPr>
                        <w:t>Presentación interactiva</w:t>
                      </w:r>
                    </w:p>
                    <w:p w:rsidRPr="003B3470" w:rsidR="00B67A79" w:rsidP="000101AD" w:rsidRDefault="00B67A79" w14:paraId="2EB73623"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5.1</w:t>
                      </w:r>
                      <w:r w:rsidRPr="003B3470">
                        <w:rPr>
                          <w:color w:val="FFFFFF" w:themeColor="background1"/>
                        </w:rPr>
                        <w:t>_</w:t>
                      </w:r>
                      <w:r>
                        <w:rPr>
                          <w:color w:val="FFFFFF" w:themeColor="background1"/>
                        </w:rPr>
                        <w:t>Frecuencia de momento de captura.</w:t>
                      </w:r>
                    </w:p>
                  </w:txbxContent>
                </v:textbox>
                <w10:anchorlock/>
              </v:shape>
            </w:pict>
          </mc:Fallback>
        </mc:AlternateContent>
      </w:r>
    </w:p>
    <w:p w:rsidR="00154F08" w:rsidRDefault="00240B35" w14:paraId="000000D8" w14:textId="052DA2ED">
      <w:pPr>
        <w:pStyle w:val="Normal0"/>
        <w:spacing w:before="240" w:after="240"/>
        <w:jc w:val="both"/>
        <w:rPr>
          <w:sz w:val="20"/>
          <w:szCs w:val="20"/>
          <w:highlight w:val="white"/>
        </w:rPr>
      </w:pPr>
      <w:commentRangeStart w:id="14"/>
      <w:r>
        <w:rPr>
          <w:sz w:val="20"/>
          <w:szCs w:val="20"/>
          <w:highlight w:val="white"/>
        </w:rPr>
        <w:lastRenderedPageBreak/>
        <w:t>Para complementar la información</w:t>
      </w:r>
      <w:commentRangeEnd w:id="14"/>
      <w:r w:rsidR="00EB2227">
        <w:rPr>
          <w:rStyle w:val="Refdecomentario"/>
        </w:rPr>
        <w:commentReference w:id="14"/>
      </w:r>
      <w:r>
        <w:rPr>
          <w:sz w:val="20"/>
          <w:szCs w:val="20"/>
          <w:highlight w:val="white"/>
        </w:rPr>
        <w:t xml:space="preserve">, revise la cantidad de capturas necesarias indicadas en el siguiente </w:t>
      </w:r>
      <w:r w:rsidR="00EB2227">
        <w:rPr>
          <w:sz w:val="20"/>
          <w:szCs w:val="20"/>
          <w:highlight w:val="white"/>
        </w:rPr>
        <w:t>recurso</w:t>
      </w:r>
      <w:r>
        <w:rPr>
          <w:sz w:val="20"/>
          <w:szCs w:val="20"/>
          <w:highlight w:val="white"/>
        </w:rPr>
        <w:t xml:space="preserve"> y continúe aprendiendo sobre los parámetros de recolección de datos:</w:t>
      </w:r>
      <w:sdt>
        <w:sdtPr>
          <w:tag w:val="goog_rdk_11"/>
          <w:id w:val="1753844242"/>
          <w:showingPlcHdr/>
        </w:sdtPr>
        <w:sdtEndPr/>
        <w:sdtContent>
          <w:r w:rsidR="000101AD">
            <w:t xml:space="preserve">     </w:t>
          </w:r>
          <w:commentRangeStart w:id="15"/>
        </w:sdtContent>
      </w:sdt>
    </w:p>
    <w:p w:rsidR="00154F08" w:rsidRDefault="00240B35" w14:paraId="000000D9" w14:textId="5B3A0CA8">
      <w:pPr>
        <w:pStyle w:val="Normal0"/>
        <w:spacing w:before="240" w:after="240"/>
        <w:jc w:val="both"/>
        <w:rPr>
          <w:b/>
          <w:sz w:val="20"/>
          <w:szCs w:val="20"/>
          <w:highlight w:val="white"/>
        </w:rPr>
      </w:pPr>
      <w:commentRangeEnd w:id="15"/>
      <w:r>
        <w:commentReference w:id="15"/>
      </w:r>
      <w:sdt>
        <w:sdtPr>
          <w:tag w:val="goog_rdk_12"/>
          <w:id w:val="919218908"/>
        </w:sdtPr>
        <w:sdtEndPr/>
        <w:sdtContent>
          <w:r w:rsidR="000101AD">
            <w:rPr>
              <w:noProof/>
              <w:sz w:val="20"/>
              <w:szCs w:val="20"/>
              <w:lang w:val="en-US" w:eastAsia="en-US"/>
            </w:rPr>
            <mc:AlternateContent>
              <mc:Choice Requires="wps">
                <w:drawing>
                  <wp:inline distT="0" distB="0" distL="0" distR="0" wp14:anchorId="33D33C05" wp14:editId="49B26308">
                    <wp:extent cx="5943600" cy="781050"/>
                    <wp:effectExtent l="0" t="0" r="0" b="0"/>
                    <wp:docPr id="850336887"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0101AD" w:rsidRDefault="00B67A79" w14:paraId="5F671BDA" w14:textId="77777777">
                                <w:pPr>
                                  <w:jc w:val="center"/>
                                  <w:rPr>
                                    <w:color w:val="FFFFFF" w:themeColor="background1"/>
                                  </w:rPr>
                                </w:pPr>
                              </w:p>
                              <w:p w:rsidR="00B67A79" w:rsidP="000101AD" w:rsidRDefault="00B67A79" w14:paraId="11A4577C" w14:textId="393596CC">
                                <w:pPr>
                                  <w:jc w:val="center"/>
                                  <w:rPr>
                                    <w:color w:val="FFFFFF" w:themeColor="background1"/>
                                  </w:rPr>
                                </w:pPr>
                                <w:proofErr w:type="spellStart"/>
                                <w:r>
                                  <w:rPr>
                                    <w:color w:val="FFFFFF" w:themeColor="background1"/>
                                  </w:rPr>
                                  <w:t>Slyders</w:t>
                                </w:r>
                                <w:proofErr w:type="spellEnd"/>
                              </w:p>
                              <w:p w:rsidRPr="003B3470" w:rsidR="00B67A79" w:rsidP="000101AD" w:rsidRDefault="00B67A79" w14:paraId="68BCE8FD" w14:textId="771E29E4">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5.2</w:t>
                                </w:r>
                                <w:r w:rsidRPr="003B3470">
                                  <w:rPr>
                                    <w:color w:val="FFFFFF" w:themeColor="background1"/>
                                  </w:rPr>
                                  <w:t>_</w:t>
                                </w:r>
                                <w:r>
                                  <w:rPr>
                                    <w:color w:val="FFFFFF" w:themeColor="background1"/>
                                  </w:rPr>
                                  <w:t>Cantidad de capturas por momento.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39"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" w14:anchorId="33D33C05">
                    <v:textbox>
                      <w:txbxContent>
                        <w:p w:rsidR="00B67A79" w:rsidP="000101AD" w:rsidRDefault="00B67A79" w14:paraId="5F671BDA" w14:textId="77777777">
                          <w:pPr>
                            <w:jc w:val="center"/>
                            <w:rPr>
                              <w:color w:val="FFFFFF" w:themeColor="background1"/>
                            </w:rPr>
                          </w:pPr>
                        </w:p>
                        <w:p w:rsidR="00B67A79" w:rsidP="000101AD" w:rsidRDefault="00B67A79" w14:paraId="11A4577C" w14:textId="393596CC">
                          <w:pPr>
                            <w:jc w:val="center"/>
                            <w:rPr>
                              <w:color w:val="FFFFFF" w:themeColor="background1"/>
                            </w:rPr>
                          </w:pPr>
                          <w:proofErr w:type="spellStart"/>
                          <w:r>
                            <w:rPr>
                              <w:color w:val="FFFFFF" w:themeColor="background1"/>
                            </w:rPr>
                            <w:t>Slyders</w:t>
                          </w:r>
                          <w:proofErr w:type="spellEnd"/>
                        </w:p>
                        <w:p w:rsidRPr="003B3470" w:rsidR="00B67A79" w:rsidP="000101AD" w:rsidRDefault="00B67A79" w14:paraId="68BCE8FD" w14:textId="771E29E4">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5.2</w:t>
                          </w:r>
                          <w:r w:rsidRPr="003B3470">
                            <w:rPr>
                              <w:color w:val="FFFFFF" w:themeColor="background1"/>
                            </w:rPr>
                            <w:t>_</w:t>
                          </w:r>
                          <w:r>
                            <w:rPr>
                              <w:color w:val="FFFFFF" w:themeColor="background1"/>
                            </w:rPr>
                            <w:t>Cantidad de capturas por momento.</w:t>
                          </w:r>
                        </w:p>
                      </w:txbxContent>
                    </v:textbox>
                    <w10:anchorlock/>
                  </v:shape>
                </w:pict>
              </mc:Fallback>
            </mc:AlternateContent>
          </w:r>
          <w:commentRangeStart w:id="16"/>
        </w:sdtContent>
      </w:sdt>
    </w:p>
    <w:p w:rsidR="00154F08" w:rsidRDefault="00240B35" w14:paraId="000000DA" w14:textId="77777777">
      <w:pPr>
        <w:pStyle w:val="Normal0"/>
        <w:spacing w:before="240" w:after="240"/>
        <w:jc w:val="both"/>
        <w:rPr>
          <w:b/>
          <w:sz w:val="20"/>
          <w:szCs w:val="20"/>
          <w:highlight w:val="white"/>
        </w:rPr>
      </w:pPr>
      <w:commentRangeEnd w:id="16"/>
      <w:r>
        <w:commentReference w:id="16"/>
      </w:r>
      <w:r>
        <w:rPr>
          <w:b/>
          <w:sz w:val="20"/>
          <w:szCs w:val="20"/>
          <w:highlight w:val="white"/>
        </w:rPr>
        <w:t>5.3. Cantidad total de datos a capturar</w:t>
      </w:r>
    </w:p>
    <w:p w:rsidR="00154F08" w:rsidRDefault="00240B35" w14:paraId="000000DB" w14:textId="211429A1">
      <w:pPr>
        <w:pStyle w:val="Normal0"/>
        <w:spacing w:before="240" w:after="240"/>
        <w:jc w:val="both"/>
        <w:rPr>
          <w:sz w:val="20"/>
          <w:szCs w:val="20"/>
          <w:highlight w:val="white"/>
        </w:rPr>
      </w:pPr>
      <w:r>
        <w:rPr>
          <w:sz w:val="20"/>
          <w:szCs w:val="20"/>
          <w:highlight w:val="white"/>
        </w:rPr>
        <w:t>Revise la cantidad total de datos a través de la siguiente información</w:t>
      </w:r>
      <w:sdt>
        <w:sdtPr>
          <w:tag w:val="goog_rdk_13"/>
          <w:id w:val="2117744540"/>
        </w:sdtPr>
        <w:sdtEndPr/>
        <w:sdtContent>
          <w:commentRangeStart w:id="17"/>
        </w:sdtContent>
      </w:sdt>
      <w:r>
        <w:t>:</w:t>
      </w:r>
    </w:p>
    <w:p w:rsidR="00154F08" w:rsidRDefault="00240B35" w14:paraId="000000DC" w14:textId="513DAD44">
      <w:pPr>
        <w:pStyle w:val="Normal0"/>
        <w:spacing w:before="240" w:after="240"/>
        <w:jc w:val="both"/>
        <w:rPr>
          <w:b/>
          <w:sz w:val="20"/>
          <w:szCs w:val="20"/>
          <w:highlight w:val="white"/>
        </w:rPr>
      </w:pPr>
      <w:commentRangeEnd w:id="17"/>
      <w:r>
        <w:commentReference w:id="17"/>
      </w:r>
      <w:r w:rsidR="000101AD">
        <w:rPr>
          <w:noProof/>
          <w:sz w:val="20"/>
          <w:szCs w:val="20"/>
          <w:lang w:val="en-US" w:eastAsia="en-US"/>
        </w:rPr>
        <mc:AlternateContent>
          <mc:Choice Requires="wps">
            <w:drawing>
              <wp:inline distT="0" distB="0" distL="0" distR="0" wp14:anchorId="462CE245" wp14:editId="42F13F5E">
                <wp:extent cx="5943600" cy="781050"/>
                <wp:effectExtent l="0" t="0" r="0" b="0"/>
                <wp:docPr id="2054794377"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0101AD" w:rsidRDefault="00B67A79" w14:paraId="71A3D68F" w14:textId="77777777">
                            <w:pPr>
                              <w:jc w:val="center"/>
                              <w:rPr>
                                <w:color w:val="FFFFFF" w:themeColor="background1"/>
                              </w:rPr>
                            </w:pPr>
                          </w:p>
                          <w:p w:rsidR="00B67A79" w:rsidP="000101AD" w:rsidRDefault="00B67A79" w14:paraId="356B245D" w14:textId="3A01CCD2">
                            <w:pPr>
                              <w:jc w:val="center"/>
                              <w:rPr>
                                <w:color w:val="FFFFFF" w:themeColor="background1"/>
                              </w:rPr>
                            </w:pPr>
                            <w:r>
                              <w:rPr>
                                <w:color w:val="FFFFFF" w:themeColor="background1"/>
                              </w:rPr>
                              <w:t>Cartas de diálogo</w:t>
                            </w:r>
                          </w:p>
                          <w:p w:rsidRPr="003B3470" w:rsidR="00B67A79" w:rsidP="000101AD" w:rsidRDefault="00B67A79" w14:paraId="6A5EC100" w14:textId="11CA831A">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5.3</w:t>
                            </w:r>
                            <w:r w:rsidRPr="003B3470">
                              <w:rPr>
                                <w:color w:val="FFFFFF" w:themeColor="background1"/>
                              </w:rPr>
                              <w:t>_</w:t>
                            </w:r>
                            <w:r>
                              <w:rPr>
                                <w:color w:val="FFFFFF" w:themeColor="background1"/>
                              </w:rPr>
                              <w:t>Cantidad total de datos a capturar.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40"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nDH8uFECAACSBAAADgAAAAAAAAAAAAAAAAAuAgAAZHJzL2Uyb0RvYy54bWxQSwECLQAUAAYACAAA&#10;ACEAhxTRzNoAAAAFAQAADwAAAAAAAAAAAAAAAACrBAAAZHJzL2Rvd25yZXYueG1sUEsFBgAAAAAE&#10;AAQA8wAAALIFAAAAAA==&#10;" w14:anchorId="462CE245">
                <v:textbox>
                  <w:txbxContent>
                    <w:p w:rsidR="00B67A79" w:rsidP="000101AD" w:rsidRDefault="00B67A79" w14:paraId="71A3D68F" w14:textId="77777777">
                      <w:pPr>
                        <w:jc w:val="center"/>
                        <w:rPr>
                          <w:color w:val="FFFFFF" w:themeColor="background1"/>
                        </w:rPr>
                      </w:pPr>
                    </w:p>
                    <w:p w:rsidR="00B67A79" w:rsidP="000101AD" w:rsidRDefault="00B67A79" w14:paraId="356B245D" w14:textId="3A01CCD2">
                      <w:pPr>
                        <w:jc w:val="center"/>
                        <w:rPr>
                          <w:color w:val="FFFFFF" w:themeColor="background1"/>
                        </w:rPr>
                      </w:pPr>
                      <w:r>
                        <w:rPr>
                          <w:color w:val="FFFFFF" w:themeColor="background1"/>
                        </w:rPr>
                        <w:t>Cartas de diálogo</w:t>
                      </w:r>
                    </w:p>
                    <w:p w:rsidRPr="003B3470" w:rsidR="00B67A79" w:rsidP="000101AD" w:rsidRDefault="00B67A79" w14:paraId="6A5EC100" w14:textId="11CA831A">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5.3</w:t>
                      </w:r>
                      <w:r w:rsidRPr="003B3470">
                        <w:rPr>
                          <w:color w:val="FFFFFF" w:themeColor="background1"/>
                        </w:rPr>
                        <w:t>_</w:t>
                      </w:r>
                      <w:r>
                        <w:rPr>
                          <w:color w:val="FFFFFF" w:themeColor="background1"/>
                        </w:rPr>
                        <w:t>Cantidad total de datos a capturar.</w:t>
                      </w:r>
                    </w:p>
                  </w:txbxContent>
                </v:textbox>
                <w10:anchorlock/>
              </v:shape>
            </w:pict>
          </mc:Fallback>
        </mc:AlternateContent>
      </w:r>
    </w:p>
    <w:p w:rsidR="00154F08" w:rsidRDefault="00240B35" w14:paraId="000000DD" w14:textId="77777777">
      <w:pPr>
        <w:pStyle w:val="Normal0"/>
        <w:spacing w:before="240" w:after="240"/>
        <w:rPr>
          <w:b/>
          <w:sz w:val="20"/>
          <w:szCs w:val="20"/>
          <w:highlight w:val="white"/>
        </w:rPr>
      </w:pPr>
      <w:r>
        <w:rPr>
          <w:b/>
          <w:sz w:val="20"/>
          <w:szCs w:val="20"/>
          <w:highlight w:val="white"/>
        </w:rPr>
        <w:t>5.4. Técnicas de estabilización de datos</w:t>
      </w:r>
    </w:p>
    <w:p w:rsidR="00154F08" w:rsidRDefault="00240B35" w14:paraId="000000DE" w14:textId="7F7A10FC">
      <w:pPr>
        <w:pStyle w:val="Normal0"/>
        <w:spacing w:before="240" w:after="240"/>
        <w:jc w:val="both"/>
        <w:rPr>
          <w:sz w:val="20"/>
          <w:szCs w:val="20"/>
          <w:highlight w:val="white"/>
        </w:rPr>
      </w:pPr>
      <w:r>
        <w:rPr>
          <w:sz w:val="20"/>
          <w:szCs w:val="20"/>
          <w:highlight w:val="white"/>
        </w:rPr>
        <w:t>Se refiere a las diferentes técnicas o métodos, ya sean físicos o lógicos, que se aplican cuando los datos capturados o a capturar presentan una alta variación o errores al momento de ser capturados. Revise cómo se realiza esta técnica:</w:t>
      </w:r>
    </w:p>
    <w:p w:rsidR="000101AD" w:rsidRDefault="000101AD" w14:paraId="2A3E7DFB" w14:textId="1A40B986">
      <w:pPr>
        <w:pStyle w:val="Normal0"/>
        <w:spacing w:before="240" w:after="240"/>
        <w:jc w:val="both"/>
        <w:rPr>
          <w:sz w:val="20"/>
          <w:szCs w:val="20"/>
          <w:highlight w:val="white"/>
        </w:rPr>
      </w:pPr>
      <w:r>
        <w:rPr>
          <w:noProof/>
          <w:sz w:val="20"/>
          <w:szCs w:val="20"/>
          <w:lang w:val="en-US" w:eastAsia="en-US"/>
        </w:rPr>
        <mc:AlternateContent>
          <mc:Choice Requires="wps">
            <w:drawing>
              <wp:inline distT="0" distB="0" distL="0" distR="0" wp14:anchorId="401A0001" wp14:editId="407EF44A">
                <wp:extent cx="5943600" cy="781050"/>
                <wp:effectExtent l="0" t="0" r="0" b="0"/>
                <wp:docPr id="1929561095"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0101AD" w:rsidRDefault="00B67A79" w14:paraId="3A73D60F" w14:textId="77777777">
                            <w:pPr>
                              <w:jc w:val="center"/>
                              <w:rPr>
                                <w:color w:val="FFFFFF" w:themeColor="background1"/>
                              </w:rPr>
                            </w:pPr>
                          </w:p>
                          <w:p w:rsidR="00B67A79" w:rsidP="000101AD" w:rsidRDefault="00B67A79" w14:paraId="08E7C90E" w14:textId="77777777">
                            <w:pPr>
                              <w:jc w:val="center"/>
                              <w:rPr>
                                <w:color w:val="FFFFFF" w:themeColor="background1"/>
                              </w:rPr>
                            </w:pPr>
                            <w:r>
                              <w:rPr>
                                <w:color w:val="FFFFFF" w:themeColor="background1"/>
                              </w:rPr>
                              <w:t>Cartas de diálogo</w:t>
                            </w:r>
                          </w:p>
                          <w:p w:rsidRPr="003B3470" w:rsidR="00B67A79" w:rsidP="000101AD" w:rsidRDefault="00B67A79" w14:paraId="3F18DC20" w14:textId="008DF841">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5.4</w:t>
                            </w:r>
                            <w:r w:rsidRPr="003B3470">
                              <w:rPr>
                                <w:color w:val="FFFFFF" w:themeColor="background1"/>
                              </w:rPr>
                              <w:t>_</w:t>
                            </w:r>
                            <w:r>
                              <w:rPr>
                                <w:color w:val="FFFFFF" w:themeColor="background1"/>
                              </w:rPr>
                              <w:t>Técnicas de estabilización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41"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6++vMVECAACSBAAADgAAAAAAAAAAAAAAAAAuAgAAZHJzL2Uyb0RvYy54bWxQSwECLQAUAAYACAAA&#10;ACEAhxTRzNoAAAAFAQAADwAAAAAAAAAAAAAAAACrBAAAZHJzL2Rvd25yZXYueG1sUEsFBgAAAAAE&#10;AAQA8wAAALIFAAAAAA==&#10;" w14:anchorId="401A0001">
                <v:textbox>
                  <w:txbxContent>
                    <w:p w:rsidR="00B67A79" w:rsidP="000101AD" w:rsidRDefault="00B67A79" w14:paraId="3A73D60F" w14:textId="77777777">
                      <w:pPr>
                        <w:jc w:val="center"/>
                        <w:rPr>
                          <w:color w:val="FFFFFF" w:themeColor="background1"/>
                        </w:rPr>
                      </w:pPr>
                    </w:p>
                    <w:p w:rsidR="00B67A79" w:rsidP="000101AD" w:rsidRDefault="00B67A79" w14:paraId="08E7C90E" w14:textId="77777777">
                      <w:pPr>
                        <w:jc w:val="center"/>
                        <w:rPr>
                          <w:color w:val="FFFFFF" w:themeColor="background1"/>
                        </w:rPr>
                      </w:pPr>
                      <w:r>
                        <w:rPr>
                          <w:color w:val="FFFFFF" w:themeColor="background1"/>
                        </w:rPr>
                        <w:t>Cartas de diálogo</w:t>
                      </w:r>
                    </w:p>
                    <w:p w:rsidRPr="003B3470" w:rsidR="00B67A79" w:rsidP="000101AD" w:rsidRDefault="00B67A79" w14:paraId="3F18DC20" w14:textId="008DF841">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5.4</w:t>
                      </w:r>
                      <w:r w:rsidRPr="003B3470">
                        <w:rPr>
                          <w:color w:val="FFFFFF" w:themeColor="background1"/>
                        </w:rPr>
                        <w:t>_</w:t>
                      </w:r>
                      <w:r>
                        <w:rPr>
                          <w:color w:val="FFFFFF" w:themeColor="background1"/>
                        </w:rPr>
                        <w:t>Técnicas de estabilización de datos.</w:t>
                      </w:r>
                    </w:p>
                  </w:txbxContent>
                </v:textbox>
                <w10:anchorlock/>
              </v:shape>
            </w:pict>
          </mc:Fallback>
        </mc:AlternateContent>
      </w:r>
    </w:p>
    <w:p w:rsidR="00154F08" w:rsidRDefault="00E8691A" w14:paraId="000000DF" w14:textId="617975FB">
      <w:pPr>
        <w:pStyle w:val="Normal0"/>
        <w:jc w:val="both"/>
        <w:rPr>
          <w:sz w:val="20"/>
          <w:szCs w:val="20"/>
          <w:highlight w:val="white"/>
        </w:rPr>
      </w:pPr>
      <w:sdt>
        <w:sdtPr>
          <w:tag w:val="goog_rdk_14"/>
          <w:id w:val="1001705708"/>
        </w:sdtPr>
        <w:sdtEndPr/>
        <w:sdtContent>
          <w:commentRangeStart w:id="18"/>
        </w:sdtContent>
      </w:sdt>
    </w:p>
    <w:p w:rsidR="00154F08" w:rsidRDefault="00154F08" w14:paraId="000000E0" w14:textId="77777777">
      <w:pPr>
        <w:pStyle w:val="Normal0"/>
        <w:jc w:val="both"/>
        <w:rPr>
          <w:sz w:val="20"/>
          <w:szCs w:val="20"/>
          <w:highlight w:val="white"/>
        </w:rPr>
      </w:pPr>
    </w:p>
    <w:p w:rsidR="00154F08" w:rsidRDefault="00240B35" w14:paraId="000000E1" w14:textId="77777777">
      <w:pPr>
        <w:pStyle w:val="Normal0"/>
        <w:jc w:val="both"/>
        <w:rPr>
          <w:sz w:val="20"/>
          <w:szCs w:val="20"/>
          <w:highlight w:val="white"/>
        </w:rPr>
      </w:pPr>
      <w:r>
        <w:rPr>
          <w:b/>
          <w:sz w:val="20"/>
          <w:szCs w:val="20"/>
          <w:highlight w:val="white"/>
        </w:rPr>
        <w:t>5.5. Normalización de datos</w:t>
      </w:r>
      <w:r>
        <w:rPr>
          <w:sz w:val="20"/>
          <w:szCs w:val="20"/>
          <w:highlight w:val="white"/>
        </w:rPr>
        <w:t xml:space="preserve"> </w:t>
      </w:r>
      <w:commentRangeEnd w:id="18"/>
      <w:r>
        <w:commentReference w:id="18"/>
      </w:r>
    </w:p>
    <w:p w:rsidR="00154F08" w:rsidRDefault="00154F08" w14:paraId="000000E2" w14:textId="77777777">
      <w:pPr>
        <w:pStyle w:val="Normal0"/>
        <w:jc w:val="both"/>
        <w:rPr>
          <w:sz w:val="20"/>
          <w:szCs w:val="20"/>
          <w:highlight w:val="white"/>
        </w:rPr>
      </w:pPr>
    </w:p>
    <w:p w:rsidR="00154F08" w:rsidRDefault="00240B35" w14:paraId="000000E3" w14:textId="77777777">
      <w:pPr>
        <w:pStyle w:val="Normal0"/>
        <w:jc w:val="both"/>
        <w:rPr>
          <w:sz w:val="20"/>
          <w:szCs w:val="20"/>
          <w:highlight w:val="white"/>
        </w:rPr>
      </w:pPr>
      <w:r>
        <w:rPr>
          <w:sz w:val="20"/>
          <w:szCs w:val="20"/>
          <w:highlight w:val="white"/>
        </w:rPr>
        <w:t>La normalización de datos es el siguiente elemento. Continúe con su aprendizaje:</w:t>
      </w:r>
    </w:p>
    <w:p w:rsidR="00154F08" w:rsidRDefault="00E8691A" w14:paraId="000000E4" w14:textId="474B7869">
      <w:pPr>
        <w:pStyle w:val="Normal0"/>
        <w:spacing w:before="240" w:after="240"/>
        <w:jc w:val="both"/>
        <w:rPr>
          <w:b/>
          <w:sz w:val="20"/>
          <w:szCs w:val="20"/>
          <w:highlight w:val="white"/>
        </w:rPr>
      </w:pPr>
      <w:sdt>
        <w:sdtPr>
          <w:tag w:val="goog_rdk_15"/>
          <w:id w:val="1623294958"/>
        </w:sdtPr>
        <w:sdtEndPr/>
        <w:sdtContent>
          <w:r w:rsidR="000D522E">
            <w:rPr>
              <w:noProof/>
              <w:sz w:val="20"/>
              <w:szCs w:val="20"/>
              <w:lang w:val="en-US" w:eastAsia="en-US"/>
            </w:rPr>
            <mc:AlternateContent>
              <mc:Choice Requires="wps">
                <w:drawing>
                  <wp:inline distT="0" distB="0" distL="0" distR="0" wp14:anchorId="35573195" wp14:editId="6D15E802">
                    <wp:extent cx="5943600" cy="781050"/>
                    <wp:effectExtent l="0" t="0" r="0" b="0"/>
                    <wp:docPr id="1810704446"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0D522E" w:rsidRDefault="00B67A79" w14:paraId="27DA7E7A" w14:textId="77777777">
                                <w:pPr>
                                  <w:jc w:val="center"/>
                                  <w:rPr>
                                    <w:color w:val="FFFFFF" w:themeColor="background1"/>
                                  </w:rPr>
                                </w:pPr>
                              </w:p>
                              <w:p w:rsidR="00B67A79" w:rsidP="000D522E" w:rsidRDefault="00B67A79" w14:paraId="0432CC84" w14:textId="77777777">
                                <w:pPr>
                                  <w:jc w:val="center"/>
                                  <w:rPr>
                                    <w:color w:val="FFFFFF" w:themeColor="background1"/>
                                  </w:rPr>
                                </w:pPr>
                                <w:r>
                                  <w:rPr>
                                    <w:color w:val="FFFFFF" w:themeColor="background1"/>
                                  </w:rPr>
                                  <w:t>Presentación interactiva</w:t>
                                </w:r>
                              </w:p>
                              <w:p w:rsidRPr="003B3470" w:rsidR="00B67A79" w:rsidP="000D522E" w:rsidRDefault="00B67A79" w14:paraId="2BDC8E4A"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5.5</w:t>
                                </w:r>
                                <w:r w:rsidRPr="003B3470">
                                  <w:rPr>
                                    <w:color w:val="FFFFFF" w:themeColor="background1"/>
                                  </w:rPr>
                                  <w:t>_</w:t>
                                </w:r>
                                <w:r>
                                  <w:rPr>
                                    <w:color w:val="FFFFFF" w:themeColor="background1"/>
                                  </w:rPr>
                                  <w:t>Normalización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42"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o+ZMxVECAACSBAAADgAAAAAAAAAAAAAAAAAuAgAAZHJzL2Uyb0RvYy54bWxQSwECLQAUAAYACAAA&#10;ACEAhxTRzNoAAAAFAQAADwAAAAAAAAAAAAAAAACrBAAAZHJzL2Rvd25yZXYueG1sUEsFBgAAAAAE&#10;AAQA8wAAALIFAAAAAA==&#10;" w14:anchorId="35573195">
                    <v:textbox>
                      <w:txbxContent>
                        <w:p w:rsidR="00B67A79" w:rsidP="000D522E" w:rsidRDefault="00B67A79" w14:paraId="27DA7E7A" w14:textId="77777777">
                          <w:pPr>
                            <w:jc w:val="center"/>
                            <w:rPr>
                              <w:color w:val="FFFFFF" w:themeColor="background1"/>
                            </w:rPr>
                          </w:pPr>
                        </w:p>
                        <w:p w:rsidR="00B67A79" w:rsidP="000D522E" w:rsidRDefault="00B67A79" w14:paraId="0432CC84" w14:textId="77777777">
                          <w:pPr>
                            <w:jc w:val="center"/>
                            <w:rPr>
                              <w:color w:val="FFFFFF" w:themeColor="background1"/>
                            </w:rPr>
                          </w:pPr>
                          <w:r>
                            <w:rPr>
                              <w:color w:val="FFFFFF" w:themeColor="background1"/>
                            </w:rPr>
                            <w:t>Presentación interactiva</w:t>
                          </w:r>
                        </w:p>
                        <w:p w:rsidRPr="003B3470" w:rsidR="00B67A79" w:rsidP="000D522E" w:rsidRDefault="00B67A79" w14:paraId="2BDC8E4A"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5.5</w:t>
                          </w:r>
                          <w:r w:rsidRPr="003B3470">
                            <w:rPr>
                              <w:color w:val="FFFFFF" w:themeColor="background1"/>
                            </w:rPr>
                            <w:t>_</w:t>
                          </w:r>
                          <w:r>
                            <w:rPr>
                              <w:color w:val="FFFFFF" w:themeColor="background1"/>
                            </w:rPr>
                            <w:t>Normalización de datos.</w:t>
                          </w:r>
                        </w:p>
                      </w:txbxContent>
                    </v:textbox>
                    <w10:anchorlock/>
                  </v:shape>
                </w:pict>
              </mc:Fallback>
            </mc:AlternateContent>
          </w:r>
          <w:commentRangeStart w:id="19"/>
        </w:sdtContent>
      </w:sdt>
    </w:p>
    <w:p w:rsidR="000D522E" w:rsidRDefault="00240B35" w14:paraId="60E6B561" w14:textId="77777777">
      <w:pPr>
        <w:pStyle w:val="Normal0"/>
        <w:spacing w:before="240" w:after="240"/>
        <w:jc w:val="both"/>
        <w:rPr>
          <w:b/>
          <w:sz w:val="20"/>
          <w:szCs w:val="20"/>
          <w:highlight w:val="white"/>
        </w:rPr>
      </w:pPr>
      <w:commentRangeEnd w:id="19"/>
      <w:r>
        <w:commentReference w:id="19"/>
      </w:r>
    </w:p>
    <w:p w:rsidR="00154F08" w:rsidRDefault="00240B35" w14:paraId="000000E8" w14:textId="4ADED037">
      <w:pPr>
        <w:pStyle w:val="Normal0"/>
        <w:spacing w:before="240" w:after="240"/>
        <w:jc w:val="both"/>
        <w:rPr>
          <w:sz w:val="20"/>
          <w:szCs w:val="20"/>
          <w:highlight w:val="white"/>
        </w:rPr>
      </w:pPr>
      <w:r>
        <w:rPr>
          <w:b/>
          <w:sz w:val="20"/>
          <w:szCs w:val="20"/>
          <w:highlight w:val="white"/>
        </w:rPr>
        <w:t>6. Clasificación de datos</w:t>
      </w:r>
    </w:p>
    <w:p w:rsidR="00154F08" w:rsidRDefault="00240B35" w14:paraId="000000E9" w14:textId="77777777">
      <w:pPr>
        <w:pStyle w:val="Normal0"/>
        <w:spacing w:before="240" w:after="240"/>
        <w:jc w:val="both"/>
        <w:rPr>
          <w:sz w:val="20"/>
          <w:szCs w:val="20"/>
        </w:rPr>
      </w:pPr>
      <w:r>
        <w:rPr>
          <w:sz w:val="20"/>
          <w:szCs w:val="20"/>
        </w:rPr>
        <w:t>La clasificación de datos precisa de 6 pasos, revise cada uno de ellos:</w:t>
      </w:r>
    </w:p>
    <w:p w:rsidR="00154F08" w:rsidRDefault="00E8691A" w14:paraId="000000EA" w14:textId="481ED801">
      <w:pPr>
        <w:pStyle w:val="Normal0"/>
        <w:spacing w:before="240" w:after="240"/>
        <w:jc w:val="both"/>
        <w:rPr>
          <w:sz w:val="20"/>
          <w:szCs w:val="20"/>
          <w:highlight w:val="white"/>
        </w:rPr>
      </w:pPr>
      <w:sdt>
        <w:sdtPr>
          <w:tag w:val="goog_rdk_16"/>
          <w:id w:val="753912651"/>
        </w:sdtPr>
        <w:sdtEndPr/>
        <w:sdtContent>
          <w:r w:rsidR="000D522E">
            <w:rPr>
              <w:noProof/>
              <w:sz w:val="20"/>
              <w:szCs w:val="20"/>
              <w:lang w:val="en-US" w:eastAsia="en-US"/>
            </w:rPr>
            <mc:AlternateContent>
              <mc:Choice Requires="wps">
                <w:drawing>
                  <wp:inline distT="0" distB="0" distL="0" distR="0" wp14:anchorId="62517009" wp14:editId="6943E2A8">
                    <wp:extent cx="5943600" cy="781050"/>
                    <wp:effectExtent l="0" t="0" r="0" b="0"/>
                    <wp:docPr id="442548189"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0D522E" w:rsidRDefault="00B67A79" w14:paraId="50DC4058" w14:textId="77777777">
                                <w:pPr>
                                  <w:jc w:val="center"/>
                                  <w:rPr>
                                    <w:color w:val="FFFFFF" w:themeColor="background1"/>
                                  </w:rPr>
                                </w:pPr>
                              </w:p>
                              <w:p w:rsidR="00B67A79" w:rsidP="000D522E" w:rsidRDefault="00B67A79" w14:paraId="2C9D59D8" w14:textId="77777777">
                                <w:pPr>
                                  <w:jc w:val="center"/>
                                  <w:rPr>
                                    <w:color w:val="FFFFFF" w:themeColor="background1"/>
                                  </w:rPr>
                                </w:pPr>
                                <w:r>
                                  <w:rPr>
                                    <w:color w:val="FFFFFF" w:themeColor="background1"/>
                                  </w:rPr>
                                  <w:t>Presentación interactiva</w:t>
                                </w:r>
                              </w:p>
                              <w:p w:rsidRPr="003B3470" w:rsidR="00B67A79" w:rsidP="000D522E" w:rsidRDefault="00B67A79" w14:paraId="2B8C8032"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6</w:t>
                                </w:r>
                                <w:r w:rsidRPr="003B3470">
                                  <w:rPr>
                                    <w:color w:val="FFFFFF" w:themeColor="background1"/>
                                  </w:rPr>
                                  <w:t>_</w:t>
                                </w:r>
                                <w:r>
                                  <w:rPr>
                                    <w:color w:val="FFFFFF" w:themeColor="background1"/>
                                  </w:rPr>
                                  <w:t>Clasifición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43"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" w14:anchorId="62517009">
                    <v:textbox>
                      <w:txbxContent>
                        <w:p w:rsidR="00B67A79" w:rsidP="000D522E" w:rsidRDefault="00B67A79" w14:paraId="50DC4058" w14:textId="77777777">
                          <w:pPr>
                            <w:jc w:val="center"/>
                            <w:rPr>
                              <w:color w:val="FFFFFF" w:themeColor="background1"/>
                            </w:rPr>
                          </w:pPr>
                        </w:p>
                        <w:p w:rsidR="00B67A79" w:rsidP="000D522E" w:rsidRDefault="00B67A79" w14:paraId="2C9D59D8" w14:textId="77777777">
                          <w:pPr>
                            <w:jc w:val="center"/>
                            <w:rPr>
                              <w:color w:val="FFFFFF" w:themeColor="background1"/>
                            </w:rPr>
                          </w:pPr>
                          <w:r>
                            <w:rPr>
                              <w:color w:val="FFFFFF" w:themeColor="background1"/>
                            </w:rPr>
                            <w:t>Presentación interactiva</w:t>
                          </w:r>
                        </w:p>
                        <w:p w:rsidRPr="003B3470" w:rsidR="00B67A79" w:rsidP="000D522E" w:rsidRDefault="00B67A79" w14:paraId="2B8C8032"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6</w:t>
                          </w:r>
                          <w:r w:rsidRPr="003B3470">
                            <w:rPr>
                              <w:color w:val="FFFFFF" w:themeColor="background1"/>
                            </w:rPr>
                            <w:t>_</w:t>
                          </w:r>
                          <w:r>
                            <w:rPr>
                              <w:color w:val="FFFFFF" w:themeColor="background1"/>
                            </w:rPr>
                            <w:t>Clasifición de datos.</w:t>
                          </w:r>
                        </w:p>
                      </w:txbxContent>
                    </v:textbox>
                    <w10:anchorlock/>
                  </v:shape>
                </w:pict>
              </mc:Fallback>
            </mc:AlternateContent>
          </w:r>
          <w:commentRangeStart w:id="20"/>
        </w:sdtContent>
      </w:sdt>
    </w:p>
    <w:p w:rsidR="00154F08" w:rsidRDefault="00240B35" w14:paraId="000000EB" w14:textId="77777777">
      <w:pPr>
        <w:pStyle w:val="Normal0"/>
        <w:spacing w:before="240" w:after="240"/>
        <w:jc w:val="both"/>
        <w:rPr>
          <w:sz w:val="20"/>
          <w:szCs w:val="20"/>
          <w:highlight w:val="white"/>
        </w:rPr>
      </w:pPr>
      <w:commentRangeEnd w:id="20"/>
      <w:r>
        <w:commentReference w:id="20"/>
      </w:r>
    </w:p>
    <w:p w:rsidR="00154F08" w:rsidRDefault="00240B35" w14:paraId="000000EF" w14:textId="77777777">
      <w:pPr>
        <w:pStyle w:val="Normal0"/>
        <w:spacing w:before="240" w:after="240"/>
        <w:jc w:val="both"/>
        <w:rPr>
          <w:b/>
          <w:sz w:val="20"/>
          <w:szCs w:val="20"/>
          <w:highlight w:val="white"/>
        </w:rPr>
      </w:pPr>
      <w:r>
        <w:rPr>
          <w:b/>
          <w:sz w:val="20"/>
          <w:szCs w:val="20"/>
          <w:highlight w:val="white"/>
        </w:rPr>
        <w:t>7. Inventarios</w:t>
      </w:r>
    </w:p>
    <w:p w:rsidR="00154F08" w:rsidRDefault="00240B35" w14:paraId="000000F0" w14:textId="6CD54766">
      <w:pPr>
        <w:pStyle w:val="Normal0"/>
        <w:spacing w:line="240" w:lineRule="auto"/>
        <w:jc w:val="right"/>
        <w:rPr>
          <w:b/>
          <w:sz w:val="20"/>
          <w:szCs w:val="20"/>
          <w:highlight w:val="white"/>
        </w:rPr>
      </w:pPr>
      <w:r>
        <w:rPr>
          <w:b/>
          <w:sz w:val="20"/>
          <w:szCs w:val="20"/>
          <w:highlight w:val="white"/>
        </w:rPr>
        <w:t xml:space="preserve">Figura </w:t>
      </w:r>
      <w:r w:rsidR="000D522E">
        <w:rPr>
          <w:b/>
          <w:sz w:val="20"/>
          <w:szCs w:val="20"/>
          <w:highlight w:val="white"/>
        </w:rPr>
        <w:t>10</w:t>
      </w:r>
    </w:p>
    <w:p w:rsidR="00154F08" w:rsidRDefault="00240B35" w14:paraId="000000F1" w14:textId="77777777">
      <w:pPr>
        <w:pStyle w:val="Normal0"/>
        <w:spacing w:line="240" w:lineRule="auto"/>
        <w:jc w:val="right"/>
        <w:rPr>
          <w:i/>
          <w:sz w:val="20"/>
          <w:szCs w:val="20"/>
          <w:highlight w:val="white"/>
        </w:rPr>
      </w:pPr>
      <w:r>
        <w:rPr>
          <w:i/>
          <w:sz w:val="20"/>
          <w:szCs w:val="20"/>
          <w:highlight w:val="white"/>
        </w:rPr>
        <w:t xml:space="preserve">Gestión de inventarios </w:t>
      </w:r>
    </w:p>
    <w:p w:rsidR="00154F08" w:rsidRDefault="00240B35" w14:paraId="000000F2" w14:textId="77777777">
      <w:pPr>
        <w:pStyle w:val="Normal0"/>
        <w:spacing w:line="240" w:lineRule="auto"/>
        <w:jc w:val="both"/>
        <w:rPr>
          <w:sz w:val="20"/>
          <w:szCs w:val="20"/>
          <w:highlight w:val="white"/>
        </w:rPr>
      </w:pPr>
      <w:r>
        <w:rPr>
          <w:sz w:val="20"/>
          <w:szCs w:val="20"/>
          <w:highlight w:val="white"/>
        </w:rPr>
        <w:t>Un inventario se refiere a los bienes y materiales que una empresa tiene para el objetivo final de reventa, producción o utilización.</w:t>
      </w:r>
      <w:r>
        <w:rPr>
          <w:noProof/>
          <w:lang w:val="en-US" w:eastAsia="en-US"/>
        </w:rPr>
        <w:drawing>
          <wp:anchor distT="0" distB="0" distL="114300" distR="114300" simplePos="0" relativeHeight="251668480" behindDoc="0" locked="0" layoutInCell="1" hidden="0" allowOverlap="1" wp14:anchorId="212B1D68" wp14:editId="07777777">
            <wp:simplePos x="0" y="0"/>
            <wp:positionH relativeFrom="column">
              <wp:posOffset>3895725</wp:posOffset>
            </wp:positionH>
            <wp:positionV relativeFrom="paragraph">
              <wp:posOffset>8255</wp:posOffset>
            </wp:positionV>
            <wp:extent cx="2326005" cy="1455420"/>
            <wp:effectExtent l="0" t="0" r="0" b="0"/>
            <wp:wrapSquare wrapText="bothSides" distT="0" distB="0" distL="114300" distR="114300"/>
            <wp:docPr id="28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2326005" cy="1455420"/>
                    </a:xfrm>
                    <a:prstGeom prst="rect">
                      <a:avLst/>
                    </a:prstGeom>
                    <a:ln/>
                  </pic:spPr>
                </pic:pic>
              </a:graphicData>
            </a:graphic>
          </wp:anchor>
        </w:drawing>
      </w:r>
    </w:p>
    <w:p w:rsidR="00154F08" w:rsidRDefault="00154F08" w14:paraId="000000F3" w14:textId="77777777">
      <w:pPr>
        <w:pStyle w:val="Normal0"/>
        <w:spacing w:line="240" w:lineRule="auto"/>
        <w:jc w:val="center"/>
        <w:rPr>
          <w:sz w:val="20"/>
          <w:szCs w:val="20"/>
        </w:rPr>
      </w:pPr>
    </w:p>
    <w:p w:rsidR="00154F08" w:rsidRDefault="00240B35" w14:paraId="000000F4" w14:textId="77777777">
      <w:pPr>
        <w:pStyle w:val="Normal0"/>
        <w:spacing w:line="240" w:lineRule="auto"/>
        <w:jc w:val="both"/>
        <w:rPr>
          <w:sz w:val="20"/>
          <w:szCs w:val="20"/>
          <w:highlight w:val="white"/>
        </w:rPr>
      </w:pPr>
      <w:r>
        <w:rPr>
          <w:sz w:val="20"/>
          <w:szCs w:val="20"/>
          <w:highlight w:val="white"/>
        </w:rPr>
        <w:t xml:space="preserve">La gestión de inventario es una disciplina principalmente sobre la especificación de la forma y la ubicación de los productos almacenados. Se requiere en diferentes ubicaciones dentro de una instalación o dentro de muchas ubicaciones de una red de suministro, para preceder al curso regular y planificado de producción y </w:t>
      </w:r>
      <w:r>
        <w:rPr>
          <w:i/>
          <w:sz w:val="20"/>
          <w:szCs w:val="20"/>
          <w:highlight w:val="white"/>
        </w:rPr>
        <w:t>stock</w:t>
      </w:r>
      <w:r>
        <w:rPr>
          <w:sz w:val="20"/>
          <w:szCs w:val="20"/>
          <w:highlight w:val="white"/>
        </w:rPr>
        <w:t xml:space="preserve"> de materiales.</w:t>
      </w:r>
    </w:p>
    <w:p w:rsidR="00154F08" w:rsidRDefault="00240B35" w14:paraId="000000F5" w14:textId="77777777">
      <w:pPr>
        <w:pStyle w:val="Normal0"/>
        <w:spacing w:line="240" w:lineRule="auto"/>
        <w:rPr>
          <w:sz w:val="20"/>
          <w:szCs w:val="20"/>
          <w:highlight w:val="white"/>
        </w:rPr>
      </w:pPr>
      <w:r>
        <w:rPr>
          <w:noProof/>
          <w:lang w:val="en-US" w:eastAsia="en-US"/>
        </w:rPr>
        <mc:AlternateContent>
          <mc:Choice Requires="wps">
            <w:drawing>
              <wp:anchor distT="0" distB="0" distL="114300" distR="114300" simplePos="0" relativeHeight="251669504" behindDoc="0" locked="0" layoutInCell="1" hidden="0" allowOverlap="1" wp14:anchorId="1E79545B" wp14:editId="07777777">
                <wp:simplePos x="0" y="0"/>
                <wp:positionH relativeFrom="column">
                  <wp:posOffset>-25399</wp:posOffset>
                </wp:positionH>
                <wp:positionV relativeFrom="paragraph">
                  <wp:posOffset>190500</wp:posOffset>
                </wp:positionV>
                <wp:extent cx="6322060" cy="377190"/>
                <wp:effectExtent l="0" t="0" r="0" b="0"/>
                <wp:wrapSquare wrapText="bothSides" distT="0" distB="0" distL="114300" distR="114300"/>
                <wp:docPr id="279" name="Rectángulo 279"/>
                <wp:cNvGraphicFramePr/>
                <a:graphic xmlns:a="http://schemas.openxmlformats.org/drawingml/2006/main">
                  <a:graphicData uri="http://schemas.microsoft.com/office/word/2010/wordprocessingShape">
                    <wps:wsp>
                      <wps:cNvSpPr/>
                      <wps:spPr>
                        <a:xfrm>
                          <a:off x="2204020" y="3610455"/>
                          <a:ext cx="6283960" cy="339090"/>
                        </a:xfrm>
                        <a:prstGeom prst="rect">
                          <a:avLst/>
                        </a:prstGeom>
                        <a:noFill/>
                        <a:ln w="9525" cap="flat" cmpd="sng">
                          <a:solidFill>
                            <a:schemeClr val="dk1"/>
                          </a:solidFill>
                          <a:prstDash val="solid"/>
                          <a:round/>
                          <a:headEnd type="none" w="sm" len="sm"/>
                          <a:tailEnd type="none" w="sm" len="sm"/>
                        </a:ln>
                      </wps:spPr>
                      <wps:txbx>
                        <w:txbxContent>
                          <w:p w:rsidR="00B67A79" w:rsidRDefault="00B67A79" w14:paraId="18D66435" w14:textId="77777777">
                            <w:pPr>
                              <w:pStyle w:val="Normal0"/>
                              <w:spacing w:line="240" w:lineRule="auto"/>
                              <w:jc w:val="center"/>
                              <w:textDirection w:val="btLr"/>
                            </w:pPr>
                            <w:r>
                              <w:rPr>
                                <w:color w:val="0000FF"/>
                                <w:u w:val="single"/>
                              </w:rPr>
                              <w:t>https://www.esan.edu.pe/apuntes-empresariales/2016/06/gestion-de-inventarios-y-almacenes/</w:t>
                            </w:r>
                            <w:r>
                              <w:rPr>
                                <w:color w:val="000000"/>
                              </w:rPr>
                              <w:t xml:space="preserve"> </w:t>
                            </w:r>
                          </w:p>
                        </w:txbxContent>
                      </wps:txbx>
                      <wps:bodyPr spcFirstLastPara="1" wrap="square" lIns="0" tIns="0" rIns="0" bIns="0" anchor="ctr" anchorCtr="0">
                        <a:noAutofit/>
                      </wps:bodyPr>
                    </wps:wsp>
                  </a:graphicData>
                </a:graphic>
              </wp:anchor>
            </w:drawing>
          </mc:Choice>
          <mc:Fallback>
            <w:pict>
              <v:rect id="Rectángulo 279" style="position:absolute;margin-left:-2pt;margin-top:15pt;width:497.8pt;height:29.7pt;z-index:251669504;visibility:visible;mso-wrap-style:square;mso-wrap-distance-left:9pt;mso-wrap-distance-top:0;mso-wrap-distance-right:9pt;mso-wrap-distance-bottom:0;mso-position-horizontal:absolute;mso-position-horizontal-relative:text;mso-position-vertical:absolute;mso-position-vertical-relative:text;v-text-anchor:middle" o:spid="_x0000_s1044" filled="f" strokecolor="black [3200]" w14:anchorId="1E79545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">
                <v:stroke joinstyle="round" startarrowwidth="narrow" startarrowlength="short" endarrowwidth="narrow" endarrowlength="short"/>
                <v:textbox inset="0,0,0,0">
                  <w:txbxContent>
                    <w:p w:rsidR="00B67A79" w:rsidRDefault="00B67A79" w14:paraId="18D66435" w14:textId="77777777">
                      <w:pPr>
                        <w:pStyle w:val="Normal0"/>
                        <w:spacing w:line="240" w:lineRule="auto"/>
                        <w:jc w:val="center"/>
                        <w:textDirection w:val="btLr"/>
                      </w:pPr>
                      <w:r>
                        <w:rPr>
                          <w:color w:val="0000FF"/>
                          <w:u w:val="single"/>
                        </w:rPr>
                        <w:t>https://www.esan.edu.pe/apuntes-empresariales/2016/06/gestion-de-inventarios-y-almacenes/</w:t>
                      </w:r>
                      <w:r>
                        <w:rPr>
                          <w:color w:val="000000"/>
                        </w:rPr>
                        <w:t xml:space="preserve"> </w:t>
                      </w:r>
                    </w:p>
                  </w:txbxContent>
                </v:textbox>
                <w10:wrap type="square"/>
              </v:rect>
            </w:pict>
          </mc:Fallback>
        </mc:AlternateContent>
      </w:r>
    </w:p>
    <w:p w:rsidR="00154F08" w:rsidRDefault="00154F08" w14:paraId="000000F6" w14:textId="77777777">
      <w:pPr>
        <w:pStyle w:val="Normal0"/>
        <w:spacing w:line="240" w:lineRule="auto"/>
        <w:jc w:val="center"/>
        <w:rPr>
          <w:sz w:val="20"/>
          <w:szCs w:val="20"/>
          <w:highlight w:val="white"/>
        </w:rPr>
      </w:pPr>
    </w:p>
    <w:p w:rsidR="00154F08" w:rsidRDefault="00240B35" w14:paraId="000000F7" w14:textId="77777777">
      <w:pPr>
        <w:pStyle w:val="Normal0"/>
        <w:spacing w:before="240" w:after="240"/>
        <w:jc w:val="both"/>
        <w:rPr>
          <w:b/>
          <w:sz w:val="20"/>
          <w:szCs w:val="20"/>
          <w:highlight w:val="white"/>
        </w:rPr>
      </w:pPr>
      <w:r>
        <w:rPr>
          <w:b/>
          <w:sz w:val="20"/>
          <w:szCs w:val="20"/>
          <w:highlight w:val="white"/>
        </w:rPr>
        <w:t>7.1. Definiciones y aplicaciones</w:t>
      </w:r>
    </w:p>
    <w:p w:rsidR="00154F08" w:rsidRDefault="00240B35" w14:paraId="000000F8" w14:textId="5AD14715">
      <w:pPr>
        <w:pStyle w:val="Normal0"/>
        <w:spacing w:before="240" w:after="240"/>
        <w:jc w:val="both"/>
        <w:rPr>
          <w:b/>
          <w:sz w:val="20"/>
          <w:szCs w:val="20"/>
          <w:highlight w:val="white"/>
        </w:rPr>
      </w:pPr>
      <w:r>
        <w:rPr>
          <w:sz w:val="20"/>
          <w:szCs w:val="20"/>
          <w:highlight w:val="white"/>
        </w:rPr>
        <w:t xml:space="preserve">Revise las definiciones y aplicaciones utilizadas desde la </w:t>
      </w:r>
      <w:commentRangeStart w:id="21"/>
      <w:r>
        <w:rPr>
          <w:sz w:val="20"/>
          <w:szCs w:val="20"/>
          <w:highlight w:val="white"/>
        </w:rPr>
        <w:t>gestión de</w:t>
      </w:r>
      <w:r w:rsidR="00DF2222">
        <w:rPr>
          <w:sz w:val="20"/>
          <w:szCs w:val="20"/>
          <w:highlight w:val="white"/>
        </w:rPr>
        <w:t xml:space="preserve"> </w:t>
      </w:r>
      <w:r>
        <w:rPr>
          <w:sz w:val="20"/>
          <w:szCs w:val="20"/>
          <w:highlight w:val="white"/>
        </w:rPr>
        <w:t>inventarios</w:t>
      </w:r>
      <w:commentRangeEnd w:id="21"/>
      <w:r w:rsidR="00A702A1">
        <w:rPr>
          <w:rStyle w:val="Refdecomentario"/>
        </w:rPr>
        <w:commentReference w:id="21"/>
      </w:r>
      <w:sdt>
        <w:sdtPr>
          <w:tag w:val="goog_rdk_17"/>
          <w:id w:val="638841414"/>
        </w:sdtPr>
        <w:sdtEndPr/>
        <w:sdtContent>
          <w:r w:rsidR="000D522E">
            <w:rPr>
              <w:noProof/>
              <w:sz w:val="20"/>
              <w:szCs w:val="20"/>
              <w:lang w:val="en-US" w:eastAsia="en-US"/>
            </w:rPr>
            <mc:AlternateContent>
              <mc:Choice Requires="wps">
                <w:drawing>
                  <wp:inline distT="0" distB="0" distL="0" distR="0" wp14:anchorId="54D7FC82" wp14:editId="7CFEDE11">
                    <wp:extent cx="5943600" cy="781050"/>
                    <wp:effectExtent l="0" t="0" r="0" b="0"/>
                    <wp:docPr id="1088236552"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0D522E" w:rsidRDefault="00B67A79" w14:paraId="6A87BF32" w14:textId="77777777">
                                <w:pPr>
                                  <w:jc w:val="center"/>
                                  <w:rPr>
                                    <w:color w:val="FFFFFF" w:themeColor="background1"/>
                                  </w:rPr>
                                </w:pPr>
                              </w:p>
                              <w:p w:rsidR="00B67A79" w:rsidP="000D522E" w:rsidRDefault="00A702A1" w14:paraId="74BEC185" w14:textId="32233C76">
                                <w:pPr>
                                  <w:jc w:val="center"/>
                                  <w:rPr>
                                    <w:color w:val="FFFFFF" w:themeColor="background1"/>
                                  </w:rPr>
                                </w:pPr>
                                <w:r>
                                  <w:rPr>
                                    <w:color w:val="FFFFFF" w:themeColor="background1"/>
                                  </w:rPr>
                                  <w:t>Infografía interactiva (modales)</w:t>
                                </w:r>
                              </w:p>
                              <w:p w:rsidRPr="003B3470" w:rsidR="00B67A79" w:rsidP="000D522E" w:rsidRDefault="00B67A79" w14:paraId="5512FBC8" w14:textId="50A29AE2">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7.1</w:t>
                                </w:r>
                                <w:r w:rsidRPr="003B3470">
                                  <w:rPr>
                                    <w:color w:val="FFFFFF" w:themeColor="background1"/>
                                  </w:rPr>
                                  <w:t>_</w:t>
                                </w:r>
                                <w:r>
                                  <w:rPr>
                                    <w:color w:val="FFFFFF" w:themeColor="background1"/>
                                  </w:rPr>
                                  <w:t>Definiciones y aplicaciones.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45"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4MkpgFECAACSBAAADgAAAAAAAAAAAAAAAAAuAgAAZHJzL2Uyb0RvYy54bWxQSwECLQAUAAYACAAA&#10;ACEAhxTRzNoAAAAFAQAADwAAAAAAAAAAAAAAAACrBAAAZHJzL2Rvd25yZXYueG1sUEsFBgAAAAAE&#10;AAQA8wAAALIFAAAAAA==&#10;" w14:anchorId="54D7FC82">
                    <v:textbox>
                      <w:txbxContent>
                        <w:p w:rsidR="00B67A79" w:rsidP="000D522E" w:rsidRDefault="00B67A79" w14:paraId="6A87BF32" w14:textId="77777777">
                          <w:pPr>
                            <w:jc w:val="center"/>
                            <w:rPr>
                              <w:color w:val="FFFFFF" w:themeColor="background1"/>
                            </w:rPr>
                          </w:pPr>
                        </w:p>
                        <w:p w:rsidR="00B67A79" w:rsidP="000D522E" w:rsidRDefault="00A702A1" w14:paraId="74BEC185" w14:textId="32233C76">
                          <w:pPr>
                            <w:jc w:val="center"/>
                            <w:rPr>
                              <w:color w:val="FFFFFF" w:themeColor="background1"/>
                            </w:rPr>
                          </w:pPr>
                          <w:r>
                            <w:rPr>
                              <w:color w:val="FFFFFF" w:themeColor="background1"/>
                            </w:rPr>
                            <w:t>Infografía interactiva (modales)</w:t>
                          </w:r>
                        </w:p>
                        <w:p w:rsidRPr="003B3470" w:rsidR="00B67A79" w:rsidP="000D522E" w:rsidRDefault="00B67A79" w14:paraId="5512FBC8" w14:textId="50A29AE2">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7.1</w:t>
                          </w:r>
                          <w:r w:rsidRPr="003B3470">
                            <w:rPr>
                              <w:color w:val="FFFFFF" w:themeColor="background1"/>
                            </w:rPr>
                            <w:t>_</w:t>
                          </w:r>
                          <w:r>
                            <w:rPr>
                              <w:color w:val="FFFFFF" w:themeColor="background1"/>
                            </w:rPr>
                            <w:t>Definiciones y aplicaciones.</w:t>
                          </w:r>
                        </w:p>
                      </w:txbxContent>
                    </v:textbox>
                    <w10:anchorlock/>
                  </v:shape>
                </w:pict>
              </mc:Fallback>
            </mc:AlternateContent>
          </w:r>
          <w:commentRangeStart w:id="22"/>
        </w:sdtContent>
      </w:sdt>
      <w:r>
        <w:t>:</w:t>
      </w:r>
    </w:p>
    <w:p w:rsidR="00154F08" w:rsidRDefault="00240B35" w14:paraId="000000FC" w14:textId="0FF17B98">
      <w:pPr>
        <w:pStyle w:val="Normal0"/>
        <w:spacing w:before="240" w:after="240"/>
        <w:jc w:val="both"/>
        <w:rPr>
          <w:b/>
          <w:sz w:val="20"/>
          <w:szCs w:val="20"/>
        </w:rPr>
      </w:pPr>
      <w:commentRangeEnd w:id="22"/>
      <w:r>
        <w:commentReference w:id="22"/>
      </w:r>
      <w:r>
        <w:rPr>
          <w:b/>
          <w:sz w:val="20"/>
          <w:szCs w:val="20"/>
        </w:rPr>
        <w:t>Términos especiales utilizados para tratar con la gestión de inventario:</w:t>
      </w:r>
    </w:p>
    <w:p w:rsidR="00DF2222" w:rsidRDefault="00240B35" w14:paraId="59842171" w14:textId="2CA9359F">
      <w:pPr>
        <w:pStyle w:val="Normal0"/>
        <w:spacing w:before="240" w:after="240"/>
        <w:jc w:val="both"/>
        <w:rPr>
          <w:sz w:val="20"/>
          <w:szCs w:val="20"/>
          <w:highlight w:val="white"/>
        </w:rPr>
      </w:pPr>
      <w:r>
        <w:rPr>
          <w:sz w:val="20"/>
          <w:szCs w:val="20"/>
          <w:highlight w:val="white"/>
        </w:rPr>
        <w:t>Se utilizan los siguientes términos, que es de importancia manejarlos, y que hacen parte de la gestión de inventarios:</w:t>
      </w:r>
    </w:p>
    <w:p w:rsidR="00154F08" w:rsidRDefault="00E8691A" w14:paraId="000000FE" w14:textId="311413F8">
      <w:pPr>
        <w:pStyle w:val="Normal0"/>
        <w:spacing w:before="240" w:after="240"/>
        <w:jc w:val="both"/>
        <w:rPr>
          <w:b/>
          <w:sz w:val="20"/>
          <w:szCs w:val="20"/>
          <w:highlight w:val="white"/>
        </w:rPr>
      </w:pPr>
      <w:sdt>
        <w:sdtPr>
          <w:tag w:val="goog_rdk_18"/>
          <w:id w:val="519695892"/>
        </w:sdtPr>
        <w:sdtEndPr/>
        <w:sdtContent>
          <w:r w:rsidR="00DF2222">
            <w:rPr>
              <w:noProof/>
              <w:sz w:val="20"/>
              <w:szCs w:val="20"/>
              <w:lang w:val="en-US" w:eastAsia="en-US"/>
            </w:rPr>
            <mc:AlternateContent>
              <mc:Choice Requires="wps">
                <w:drawing>
                  <wp:inline distT="0" distB="0" distL="0" distR="0" wp14:anchorId="6A4ECE15" wp14:editId="6C44F649">
                    <wp:extent cx="5943600" cy="781050"/>
                    <wp:effectExtent l="0" t="0" r="0" b="0"/>
                    <wp:docPr id="1305878302"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DF2222" w:rsidRDefault="00B67A79" w14:paraId="5821ED0D" w14:textId="77777777">
                                <w:pPr>
                                  <w:jc w:val="center"/>
                                  <w:rPr>
                                    <w:color w:val="FFFFFF" w:themeColor="background1"/>
                                  </w:rPr>
                                </w:pPr>
                              </w:p>
                              <w:p w:rsidR="00B67A79" w:rsidP="00DF2222" w:rsidRDefault="00B67A79" w14:paraId="288FE21E" w14:textId="77777777">
                                <w:pPr>
                                  <w:jc w:val="center"/>
                                  <w:rPr>
                                    <w:color w:val="FFFFFF" w:themeColor="background1"/>
                                  </w:rPr>
                                </w:pPr>
                                <w:r>
                                  <w:rPr>
                                    <w:color w:val="FFFFFF" w:themeColor="background1"/>
                                  </w:rPr>
                                  <w:t>Cartas de diálogo</w:t>
                                </w:r>
                              </w:p>
                              <w:p w:rsidRPr="003B3470" w:rsidR="00B67A79" w:rsidP="00DF2222" w:rsidRDefault="00B67A79" w14:paraId="32E25CEF"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7.1</w:t>
                                </w:r>
                                <w:r w:rsidRPr="003B3470">
                                  <w:rPr>
                                    <w:color w:val="FFFFFF" w:themeColor="background1"/>
                                  </w:rPr>
                                  <w:t>_</w:t>
                                </w:r>
                                <w:r>
                                  <w:rPr>
                                    <w:color w:val="FFFFFF" w:themeColor="background1"/>
                                  </w:rPr>
                                  <w:t>Términos utilizados en la gestión de inventarios.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46"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PfN6pFECAACSBAAADgAAAAAAAAAAAAAAAAAuAgAAZHJzL2Uyb0RvYy54bWxQSwECLQAUAAYACAAA&#10;ACEAhxTRzNoAAAAFAQAADwAAAAAAAAAAAAAAAACrBAAAZHJzL2Rvd25yZXYueG1sUEsFBgAAAAAE&#10;AAQA8wAAALIFAAAAAA==&#10;" w14:anchorId="6A4ECE15">
                    <v:textbox>
                      <w:txbxContent>
                        <w:p w:rsidR="00B67A79" w:rsidP="00DF2222" w:rsidRDefault="00B67A79" w14:paraId="5821ED0D" w14:textId="77777777">
                          <w:pPr>
                            <w:jc w:val="center"/>
                            <w:rPr>
                              <w:color w:val="FFFFFF" w:themeColor="background1"/>
                            </w:rPr>
                          </w:pPr>
                        </w:p>
                        <w:p w:rsidR="00B67A79" w:rsidP="00DF2222" w:rsidRDefault="00B67A79" w14:paraId="288FE21E" w14:textId="77777777">
                          <w:pPr>
                            <w:jc w:val="center"/>
                            <w:rPr>
                              <w:color w:val="FFFFFF" w:themeColor="background1"/>
                            </w:rPr>
                          </w:pPr>
                          <w:r>
                            <w:rPr>
                              <w:color w:val="FFFFFF" w:themeColor="background1"/>
                            </w:rPr>
                            <w:t>Cartas de diálogo</w:t>
                          </w:r>
                        </w:p>
                        <w:p w:rsidRPr="003B3470" w:rsidR="00B67A79" w:rsidP="00DF2222" w:rsidRDefault="00B67A79" w14:paraId="32E25CEF"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7.1</w:t>
                          </w:r>
                          <w:r w:rsidRPr="003B3470">
                            <w:rPr>
                              <w:color w:val="FFFFFF" w:themeColor="background1"/>
                            </w:rPr>
                            <w:t>_</w:t>
                          </w:r>
                          <w:r>
                            <w:rPr>
                              <w:color w:val="FFFFFF" w:themeColor="background1"/>
                            </w:rPr>
                            <w:t>Términos utilizados en la gestión de inventarios.</w:t>
                          </w:r>
                        </w:p>
                      </w:txbxContent>
                    </v:textbox>
                    <w10:anchorlock/>
                  </v:shape>
                </w:pict>
              </mc:Fallback>
            </mc:AlternateContent>
          </w:r>
          <w:commentRangeStart w:id="23"/>
        </w:sdtContent>
      </w:sdt>
    </w:p>
    <w:p w:rsidR="00154F08" w:rsidRDefault="00240B35" w14:paraId="00000102" w14:textId="3C6A2CD2">
      <w:pPr>
        <w:pStyle w:val="Normal0"/>
        <w:spacing w:before="240" w:after="240"/>
        <w:jc w:val="both"/>
        <w:rPr>
          <w:sz w:val="20"/>
          <w:szCs w:val="20"/>
          <w:highlight w:val="white"/>
        </w:rPr>
      </w:pPr>
      <w:commentRangeEnd w:id="23"/>
      <w:r>
        <w:commentReference w:id="23"/>
      </w:r>
      <w:r>
        <w:rPr>
          <w:b/>
          <w:sz w:val="20"/>
          <w:szCs w:val="20"/>
          <w:highlight w:val="white"/>
        </w:rPr>
        <w:t>Aplicaciones:</w:t>
      </w:r>
      <w:r>
        <w:rPr>
          <w:sz w:val="20"/>
          <w:szCs w:val="20"/>
          <w:highlight w:val="white"/>
        </w:rPr>
        <w:t xml:space="preserve"> </w:t>
      </w:r>
    </w:p>
    <w:p w:rsidR="00DF2222" w:rsidRDefault="00240B35" w14:paraId="167ED072" w14:textId="52880101">
      <w:pPr>
        <w:pStyle w:val="Normal0"/>
        <w:spacing w:before="240" w:after="240"/>
        <w:jc w:val="both"/>
        <w:rPr>
          <w:sz w:val="20"/>
          <w:szCs w:val="20"/>
          <w:highlight w:val="white"/>
        </w:rPr>
      </w:pPr>
      <w:r>
        <w:rPr>
          <w:sz w:val="20"/>
          <w:szCs w:val="20"/>
          <w:highlight w:val="white"/>
        </w:rPr>
        <w:t>Otro ítem importante es el de las aplicaciones, revise cómo funciona y siga con su aprendizaje:</w:t>
      </w:r>
    </w:p>
    <w:p w:rsidR="00154F08" w:rsidRDefault="00E8691A" w14:paraId="00000104" w14:textId="79015225">
      <w:pPr>
        <w:pStyle w:val="Normal0"/>
        <w:spacing w:before="240" w:after="240"/>
        <w:jc w:val="both"/>
        <w:rPr>
          <w:sz w:val="20"/>
          <w:szCs w:val="20"/>
          <w:highlight w:val="white"/>
        </w:rPr>
      </w:pPr>
      <w:sdt>
        <w:sdtPr>
          <w:tag w:val="goog_rdk_19"/>
          <w:id w:val="1886994455"/>
        </w:sdtPr>
        <w:sdtEndPr/>
        <w:sdtContent>
          <w:r w:rsidR="00DF2222">
            <w:rPr>
              <w:noProof/>
              <w:sz w:val="20"/>
              <w:szCs w:val="20"/>
              <w:lang w:val="en-US" w:eastAsia="en-US"/>
            </w:rPr>
            <mc:AlternateContent>
              <mc:Choice Requires="wps">
                <w:drawing>
                  <wp:inline distT="0" distB="0" distL="0" distR="0" wp14:anchorId="42B944B6" wp14:editId="588DC9EA">
                    <wp:extent cx="5943600" cy="781050"/>
                    <wp:effectExtent l="0" t="0" r="0" b="0"/>
                    <wp:docPr id="1888295456"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DF2222" w:rsidRDefault="00B67A79" w14:paraId="1D4C5C81" w14:textId="77777777">
                                <w:pPr>
                                  <w:jc w:val="center"/>
                                  <w:rPr>
                                    <w:color w:val="FFFFFF" w:themeColor="background1"/>
                                  </w:rPr>
                                </w:pPr>
                              </w:p>
                              <w:p w:rsidR="00B67A79" w:rsidP="00DF2222" w:rsidRDefault="00B67A79" w14:paraId="15858A4C" w14:textId="77777777">
                                <w:pPr>
                                  <w:jc w:val="center"/>
                                  <w:rPr>
                                    <w:color w:val="FFFFFF" w:themeColor="background1"/>
                                  </w:rPr>
                                </w:pPr>
                                <w:r>
                                  <w:rPr>
                                    <w:color w:val="FFFFFF" w:themeColor="background1"/>
                                  </w:rPr>
                                  <w:t>Presentación interactiva</w:t>
                                </w:r>
                              </w:p>
                              <w:p w:rsidRPr="003B3470" w:rsidR="00B67A79" w:rsidP="00DF2222" w:rsidRDefault="00B67A79" w14:paraId="3F173963" w14:textId="2C916B0C">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c. Aplicaciones.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47"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mVb/0VECAACSBAAADgAAAAAAAAAAAAAAAAAuAgAAZHJzL2Uyb0RvYy54bWxQSwECLQAUAAYACAAA&#10;ACEAhxTRzNoAAAAFAQAADwAAAAAAAAAAAAAAAACrBAAAZHJzL2Rvd25yZXYueG1sUEsFBgAAAAAE&#10;AAQA8wAAALIFAAAAAA==&#10;" w14:anchorId="42B944B6">
                    <v:textbox>
                      <w:txbxContent>
                        <w:p w:rsidR="00B67A79" w:rsidP="00DF2222" w:rsidRDefault="00B67A79" w14:paraId="1D4C5C81" w14:textId="77777777">
                          <w:pPr>
                            <w:jc w:val="center"/>
                            <w:rPr>
                              <w:color w:val="FFFFFF" w:themeColor="background1"/>
                            </w:rPr>
                          </w:pPr>
                        </w:p>
                        <w:p w:rsidR="00B67A79" w:rsidP="00DF2222" w:rsidRDefault="00B67A79" w14:paraId="15858A4C" w14:textId="77777777">
                          <w:pPr>
                            <w:jc w:val="center"/>
                            <w:rPr>
                              <w:color w:val="FFFFFF" w:themeColor="background1"/>
                            </w:rPr>
                          </w:pPr>
                          <w:r>
                            <w:rPr>
                              <w:color w:val="FFFFFF" w:themeColor="background1"/>
                            </w:rPr>
                            <w:t>Presentación interactiva</w:t>
                          </w:r>
                        </w:p>
                        <w:p w:rsidRPr="003B3470" w:rsidR="00B67A79" w:rsidP="00DF2222" w:rsidRDefault="00B67A79" w14:paraId="3F173963" w14:textId="2C916B0C">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c. Aplicaciones.</w:t>
                          </w:r>
                        </w:p>
                      </w:txbxContent>
                    </v:textbox>
                    <w10:anchorlock/>
                  </v:shape>
                </w:pict>
              </mc:Fallback>
            </mc:AlternateContent>
          </w:r>
          <w:commentRangeStart w:id="24"/>
        </w:sdtContent>
      </w:sdt>
    </w:p>
    <w:p w:rsidR="00154F08" w:rsidRDefault="00240B35" w14:paraId="00000107" w14:textId="19CAC166">
      <w:pPr>
        <w:pStyle w:val="Normal0"/>
        <w:spacing w:before="240" w:after="240"/>
        <w:jc w:val="both"/>
        <w:rPr>
          <w:b/>
          <w:sz w:val="20"/>
          <w:szCs w:val="20"/>
          <w:highlight w:val="white"/>
        </w:rPr>
      </w:pPr>
      <w:commentRangeEnd w:id="24"/>
      <w:r>
        <w:commentReference w:id="24"/>
      </w:r>
      <w:r>
        <w:rPr>
          <w:b/>
          <w:sz w:val="20"/>
          <w:szCs w:val="20"/>
          <w:highlight w:val="white"/>
        </w:rPr>
        <w:t>Más ventajas de una buena estrategia de gestión de inventario:</w:t>
      </w:r>
    </w:p>
    <w:p w:rsidR="00154F08" w:rsidRDefault="00240B35" w14:paraId="00000108" w14:textId="6680A209">
      <w:pPr>
        <w:pStyle w:val="Normal0"/>
        <w:spacing w:before="240" w:after="240"/>
        <w:jc w:val="both"/>
        <w:rPr>
          <w:sz w:val="20"/>
          <w:szCs w:val="20"/>
          <w:highlight w:val="white"/>
        </w:rPr>
      </w:pPr>
      <w:r>
        <w:rPr>
          <w:sz w:val="20"/>
          <w:szCs w:val="20"/>
          <w:highlight w:val="white"/>
        </w:rPr>
        <w:t>Hay grandes ventajas que pueden resultar de una gestión adecuada del inventario. A continuación, se presentan algunos beneficios adicionales a tener en cuenta:</w:t>
      </w:r>
      <w:sdt>
        <w:sdtPr>
          <w:tag w:val="goog_rdk_20"/>
          <w:id w:val="357194357"/>
        </w:sdtPr>
        <w:sdtEndPr/>
        <w:sdtContent>
          <w:commentRangeStart w:id="25"/>
        </w:sdtContent>
      </w:sdt>
    </w:p>
    <w:p w:rsidR="00154F08" w:rsidRDefault="00DF2222" w14:paraId="00000109" w14:textId="3C5B0945">
      <w:pPr>
        <w:pStyle w:val="Normal0"/>
        <w:spacing w:before="240" w:after="240"/>
        <w:jc w:val="both"/>
        <w:rPr>
          <w:sz w:val="20"/>
          <w:szCs w:val="20"/>
          <w:highlight w:val="white"/>
        </w:rPr>
      </w:pPr>
      <w:r>
        <w:rPr>
          <w:noProof/>
          <w:sz w:val="20"/>
          <w:szCs w:val="20"/>
          <w:lang w:val="en-US" w:eastAsia="en-US"/>
        </w:rPr>
        <mc:AlternateContent>
          <mc:Choice Requires="wps">
            <w:drawing>
              <wp:inline distT="0" distB="0" distL="0" distR="0" wp14:anchorId="0B7F7E9A" wp14:editId="352887F4">
                <wp:extent cx="5943600" cy="781050"/>
                <wp:effectExtent l="0" t="0" r="0" b="0"/>
                <wp:docPr id="1878206442"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DF2222" w:rsidRDefault="00B67A79" w14:paraId="1B56AAC9" w14:textId="77777777">
                            <w:pPr>
                              <w:jc w:val="center"/>
                              <w:rPr>
                                <w:color w:val="FFFFFF" w:themeColor="background1"/>
                              </w:rPr>
                            </w:pPr>
                          </w:p>
                          <w:p w:rsidR="00B67A79" w:rsidP="00DF2222" w:rsidRDefault="00B67A79" w14:paraId="66E2A7E6" w14:textId="77777777">
                            <w:pPr>
                              <w:jc w:val="center"/>
                              <w:rPr>
                                <w:color w:val="FFFFFF" w:themeColor="background1"/>
                              </w:rPr>
                            </w:pPr>
                            <w:r>
                              <w:rPr>
                                <w:color w:val="FFFFFF" w:themeColor="background1"/>
                              </w:rPr>
                              <w:t>Cartas de diálogo</w:t>
                            </w:r>
                          </w:p>
                          <w:p w:rsidRPr="003B3470" w:rsidR="00B67A79" w:rsidP="00DF2222" w:rsidRDefault="00B67A79" w14:paraId="20501C51" w14:textId="6EF46358">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d. Más ventajas de una estrategia de gestión de inventario.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48"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" w14:anchorId="0B7F7E9A">
                <v:textbox>
                  <w:txbxContent>
                    <w:p w:rsidR="00B67A79" w:rsidP="00DF2222" w:rsidRDefault="00B67A79" w14:paraId="1B56AAC9" w14:textId="77777777">
                      <w:pPr>
                        <w:jc w:val="center"/>
                        <w:rPr>
                          <w:color w:val="FFFFFF" w:themeColor="background1"/>
                        </w:rPr>
                      </w:pPr>
                    </w:p>
                    <w:p w:rsidR="00B67A79" w:rsidP="00DF2222" w:rsidRDefault="00B67A79" w14:paraId="66E2A7E6" w14:textId="77777777">
                      <w:pPr>
                        <w:jc w:val="center"/>
                        <w:rPr>
                          <w:color w:val="FFFFFF" w:themeColor="background1"/>
                        </w:rPr>
                      </w:pPr>
                      <w:r>
                        <w:rPr>
                          <w:color w:val="FFFFFF" w:themeColor="background1"/>
                        </w:rPr>
                        <w:t>Cartas de diálogo</w:t>
                      </w:r>
                    </w:p>
                    <w:p w:rsidRPr="003B3470" w:rsidR="00B67A79" w:rsidP="00DF2222" w:rsidRDefault="00B67A79" w14:paraId="20501C51" w14:textId="6EF46358">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d. Más ventajas de una estrategia de gestión de inventario.</w:t>
                      </w:r>
                    </w:p>
                  </w:txbxContent>
                </v:textbox>
                <w10:anchorlock/>
              </v:shape>
            </w:pict>
          </mc:Fallback>
        </mc:AlternateContent>
      </w:r>
    </w:p>
    <w:p w:rsidR="00154F08" w:rsidRDefault="00240B35" w14:paraId="0000010C" w14:textId="3DB57FE8">
      <w:pPr>
        <w:pStyle w:val="Normal0"/>
        <w:spacing w:before="240" w:after="240"/>
        <w:jc w:val="both"/>
        <w:rPr>
          <w:b/>
          <w:sz w:val="20"/>
          <w:szCs w:val="20"/>
          <w:highlight w:val="white"/>
        </w:rPr>
      </w:pPr>
      <w:commentRangeEnd w:id="25"/>
      <w:r>
        <w:commentReference w:id="25"/>
      </w:r>
      <w:r>
        <w:rPr>
          <w:b/>
          <w:sz w:val="20"/>
          <w:szCs w:val="20"/>
          <w:highlight w:val="white"/>
        </w:rPr>
        <w:t>7.2. Técnicas de inventarios más conocidas</w:t>
      </w:r>
    </w:p>
    <w:p w:rsidR="00CC10E1" w:rsidRDefault="00240B35" w14:paraId="1258627B" w14:textId="59588C23">
      <w:pPr>
        <w:pStyle w:val="Normal0"/>
        <w:spacing w:before="240" w:after="240"/>
        <w:jc w:val="both"/>
        <w:rPr>
          <w:sz w:val="20"/>
          <w:szCs w:val="20"/>
          <w:highlight w:val="white"/>
        </w:rPr>
      </w:pPr>
      <w:commentRangeStart w:id="26"/>
      <w:r>
        <w:rPr>
          <w:sz w:val="20"/>
          <w:szCs w:val="20"/>
          <w:highlight w:val="white"/>
        </w:rPr>
        <w:t xml:space="preserve">Revise las técnicas </w:t>
      </w:r>
      <w:commentRangeEnd w:id="26"/>
      <w:r w:rsidR="005E1166">
        <w:rPr>
          <w:rStyle w:val="Refdecomentario"/>
        </w:rPr>
        <w:commentReference w:id="26"/>
      </w:r>
      <w:r>
        <w:rPr>
          <w:sz w:val="20"/>
          <w:szCs w:val="20"/>
          <w:highlight w:val="white"/>
        </w:rPr>
        <w:t>de inventarios conocidas como material y bien de la empresa, explicadas a continuación:</w:t>
      </w:r>
    </w:p>
    <w:p w:rsidR="00154F08" w:rsidRDefault="00E8691A" w14:paraId="0000010E" w14:textId="77A8FE73">
      <w:pPr>
        <w:pStyle w:val="Normal0"/>
        <w:spacing w:line="240" w:lineRule="auto"/>
        <w:jc w:val="center"/>
        <w:rPr>
          <w:sz w:val="20"/>
          <w:szCs w:val="20"/>
          <w:highlight w:val="white"/>
        </w:rPr>
      </w:pPr>
      <w:sdt>
        <w:sdtPr>
          <w:tag w:val="goog_rdk_21"/>
          <w:id w:val="728830810"/>
        </w:sdtPr>
        <w:sdtEndPr/>
        <w:sdtContent>
          <w:r w:rsidR="00DF2222">
            <w:rPr>
              <w:noProof/>
              <w:sz w:val="20"/>
              <w:szCs w:val="20"/>
              <w:lang w:val="en-US" w:eastAsia="en-US"/>
            </w:rPr>
            <mc:AlternateContent>
              <mc:Choice Requires="wps">
                <w:drawing>
                  <wp:inline distT="0" distB="0" distL="0" distR="0" wp14:anchorId="29368787" wp14:editId="2BFA025D">
                    <wp:extent cx="5943600" cy="781050"/>
                    <wp:effectExtent l="0" t="0" r="0" b="0"/>
                    <wp:docPr id="1090446220"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DF2222" w:rsidRDefault="00B67A79" w14:paraId="44599847" w14:textId="77777777">
                                <w:pPr>
                                  <w:jc w:val="center"/>
                                  <w:rPr>
                                    <w:color w:val="FFFFFF" w:themeColor="background1"/>
                                  </w:rPr>
                                </w:pPr>
                              </w:p>
                              <w:p w:rsidR="00B67A79" w:rsidP="00DF2222" w:rsidRDefault="00CC10E1" w14:paraId="3C33A9B8" w14:textId="543D9E79">
                                <w:pPr>
                                  <w:jc w:val="center"/>
                                  <w:rPr>
                                    <w:color w:val="FFFFFF" w:themeColor="background1"/>
                                  </w:rPr>
                                </w:pPr>
                                <w:r>
                                  <w:rPr>
                                    <w:color w:val="FFFFFF" w:themeColor="background1"/>
                                  </w:rPr>
                                  <w:t>Tarjetas</w:t>
                                </w:r>
                              </w:p>
                              <w:p w:rsidRPr="003B3470" w:rsidR="00B67A79" w:rsidP="00DF2222" w:rsidRDefault="00B67A79" w14:paraId="2502CE17"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7.2. Técnicas de inventarios más conocidos.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49"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" w14:anchorId="29368787">
                    <v:textbox>
                      <w:txbxContent>
                        <w:p w:rsidR="00B67A79" w:rsidP="00DF2222" w:rsidRDefault="00B67A79" w14:paraId="44599847" w14:textId="77777777">
                          <w:pPr>
                            <w:jc w:val="center"/>
                            <w:rPr>
                              <w:color w:val="FFFFFF" w:themeColor="background1"/>
                            </w:rPr>
                          </w:pPr>
                        </w:p>
                        <w:p w:rsidR="00B67A79" w:rsidP="00DF2222" w:rsidRDefault="00CC10E1" w14:paraId="3C33A9B8" w14:textId="543D9E79">
                          <w:pPr>
                            <w:jc w:val="center"/>
                            <w:rPr>
                              <w:color w:val="FFFFFF" w:themeColor="background1"/>
                            </w:rPr>
                          </w:pPr>
                          <w:r>
                            <w:rPr>
                              <w:color w:val="FFFFFF" w:themeColor="background1"/>
                            </w:rPr>
                            <w:t>Tarjetas</w:t>
                          </w:r>
                        </w:p>
                        <w:p w:rsidRPr="003B3470" w:rsidR="00B67A79" w:rsidP="00DF2222" w:rsidRDefault="00B67A79" w14:paraId="2502CE17"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7.2. Técnicas de inventarios más conocidos.</w:t>
                          </w:r>
                        </w:p>
                      </w:txbxContent>
                    </v:textbox>
                    <w10:anchorlock/>
                  </v:shape>
                </w:pict>
              </mc:Fallback>
            </mc:AlternateContent>
          </w:r>
          <w:commentRangeStart w:id="28"/>
        </w:sdtContent>
      </w:sdt>
    </w:p>
    <w:p w:rsidRPr="00CC10E1" w:rsidR="00154F08" w:rsidP="00CC10E1" w:rsidRDefault="00240B35" w14:paraId="00000110" w14:textId="7DB50B64">
      <w:pPr>
        <w:pStyle w:val="Normal0"/>
        <w:spacing w:line="240" w:lineRule="auto"/>
        <w:rPr>
          <w:sz w:val="20"/>
          <w:szCs w:val="20"/>
          <w:highlight w:val="white"/>
          <w:lang w:val="es-ES"/>
        </w:rPr>
      </w:pPr>
      <w:commentRangeEnd w:id="28"/>
      <w:r>
        <w:lastRenderedPageBreak/>
        <w:commentReference w:id="28"/>
      </w:r>
      <w:r w:rsidR="00CC10E1">
        <w:rPr>
          <w:noProof/>
          <w:sz w:val="20"/>
          <w:szCs w:val="20"/>
          <w:lang w:val="en-US" w:eastAsia="en-US"/>
        </w:rPr>
        <w:drawing>
          <wp:inline distT="0" distB="0" distL="0" distR="0" wp14:anchorId="2582E49B" wp14:editId="2988C9BA">
            <wp:extent cx="6134100" cy="4429125"/>
            <wp:effectExtent l="0" t="0" r="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154F08" w:rsidP="0A0CA6DE" w:rsidRDefault="00240B35" w14:paraId="00000111" w14:textId="5A762A99">
      <w:pPr>
        <w:pStyle w:val="Normal0"/>
        <w:spacing w:before="240" w:after="240"/>
        <w:jc w:val="both"/>
        <w:rPr>
          <w:b w:val="1"/>
          <w:bCs w:val="1"/>
          <w:sz w:val="20"/>
          <w:szCs w:val="20"/>
          <w:highlight w:val="white"/>
        </w:rPr>
      </w:pPr>
      <w:r w:rsidRPr="0A0CA6DE" w:rsidR="00240B35">
        <w:rPr>
          <w:b w:val="1"/>
          <w:bCs w:val="1"/>
          <w:sz w:val="20"/>
          <w:szCs w:val="20"/>
          <w:highlight w:val="white"/>
        </w:rPr>
        <w:t xml:space="preserve">7.3. Herramientas </w:t>
      </w:r>
      <w:r w:rsidRPr="0A0CA6DE" w:rsidR="7661BDF0">
        <w:rPr>
          <w:b w:val="1"/>
          <w:bCs w:val="1"/>
          <w:sz w:val="20"/>
          <w:szCs w:val="20"/>
          <w:highlight w:val="white"/>
        </w:rPr>
        <w:t>“</w:t>
      </w:r>
      <w:r w:rsidRPr="0A0CA6DE" w:rsidR="00240B35">
        <w:rPr>
          <w:b w:val="1"/>
          <w:bCs w:val="1"/>
          <w:i w:val="1"/>
          <w:iCs w:val="1"/>
          <w:sz w:val="20"/>
          <w:szCs w:val="20"/>
          <w:highlight w:val="white"/>
        </w:rPr>
        <w:t>software</w:t>
      </w:r>
      <w:r w:rsidRPr="0A0CA6DE" w:rsidR="6D99735E">
        <w:rPr>
          <w:b w:val="1"/>
          <w:bCs w:val="1"/>
          <w:i w:val="1"/>
          <w:iCs w:val="1"/>
          <w:sz w:val="20"/>
          <w:szCs w:val="20"/>
          <w:highlight w:val="white"/>
        </w:rPr>
        <w:t>”</w:t>
      </w:r>
      <w:r w:rsidRPr="0A0CA6DE" w:rsidR="00240B35">
        <w:rPr>
          <w:b w:val="1"/>
          <w:bCs w:val="1"/>
          <w:sz w:val="20"/>
          <w:szCs w:val="20"/>
          <w:highlight w:val="white"/>
        </w:rPr>
        <w:t xml:space="preserve"> para inventarios más comunes</w:t>
      </w:r>
    </w:p>
    <w:p w:rsidR="00154F08" w:rsidRDefault="00240B35" w14:paraId="00000112" w14:textId="205C8FD8">
      <w:pPr>
        <w:pStyle w:val="Normal0"/>
        <w:spacing w:before="240" w:after="240"/>
        <w:jc w:val="both"/>
        <w:rPr>
          <w:sz w:val="20"/>
          <w:szCs w:val="20"/>
          <w:highlight w:val="white"/>
        </w:rPr>
      </w:pPr>
      <w:r w:rsidRPr="0A0CA6DE" w:rsidR="00240B35">
        <w:rPr>
          <w:sz w:val="20"/>
          <w:szCs w:val="20"/>
          <w:highlight w:val="white"/>
        </w:rPr>
        <w:t xml:space="preserve">Revise las herramientas de </w:t>
      </w:r>
      <w:r w:rsidRPr="0A0CA6DE" w:rsidR="6C126E4D">
        <w:rPr>
          <w:sz w:val="20"/>
          <w:szCs w:val="20"/>
          <w:highlight w:val="white"/>
        </w:rPr>
        <w:t>“</w:t>
      </w:r>
      <w:r w:rsidRPr="0A0CA6DE" w:rsidR="00240B35">
        <w:rPr>
          <w:i w:val="1"/>
          <w:iCs w:val="1"/>
          <w:sz w:val="20"/>
          <w:szCs w:val="20"/>
          <w:highlight w:val="white"/>
        </w:rPr>
        <w:t>software</w:t>
      </w:r>
      <w:r w:rsidRPr="0A0CA6DE" w:rsidR="0D045300">
        <w:rPr>
          <w:i w:val="1"/>
          <w:iCs w:val="1"/>
          <w:sz w:val="20"/>
          <w:szCs w:val="20"/>
          <w:highlight w:val="white"/>
        </w:rPr>
        <w:t>”</w:t>
      </w:r>
      <w:r w:rsidRPr="0A0CA6DE" w:rsidR="00240B35">
        <w:rPr>
          <w:sz w:val="20"/>
          <w:szCs w:val="20"/>
          <w:highlight w:val="white"/>
        </w:rPr>
        <w:t xml:space="preserve"> más comunes</w:t>
      </w:r>
      <w:r w:rsidRPr="0A0CA6DE" w:rsidR="00240B35">
        <w:rPr>
          <w:sz w:val="20"/>
          <w:szCs w:val="20"/>
          <w:highlight w:val="white"/>
        </w:rPr>
        <w:t>:</w:t>
      </w:r>
    </w:p>
    <w:p w:rsidR="00154F08" w:rsidRDefault="00E8691A" w14:paraId="00000113" w14:textId="09BDBE92">
      <w:pPr>
        <w:pStyle w:val="Normal0"/>
        <w:spacing w:before="240" w:after="240"/>
        <w:jc w:val="both"/>
        <w:rPr>
          <w:sz w:val="20"/>
          <w:szCs w:val="20"/>
          <w:highlight w:val="white"/>
        </w:rPr>
      </w:pPr>
      <w:sdt>
        <w:sdtPr>
          <w:tag w:val="goog_rdk_22"/>
          <w:id w:val="1449184756"/>
          <w:showingPlcHdr/>
        </w:sdtPr>
        <w:sdtEndPr/>
        <w:sdtContent>
          <w:r w:rsidR="00DF2222">
            <w:t xml:space="preserve">     </w:t>
          </w:r>
          <w:commentRangeStart w:id="29"/>
        </w:sdtContent>
      </w:sdt>
      <w:commentRangeEnd w:id="29"/>
      <w:r w:rsidR="00240B35">
        <w:commentReference w:id="29"/>
      </w:r>
      <w:r w:rsidR="00DF2222">
        <w:rPr>
          <w:noProof/>
          <w:sz w:val="20"/>
          <w:szCs w:val="20"/>
          <w:lang w:val="en-US" w:eastAsia="en-US"/>
        </w:rPr>
        <mc:AlternateContent>
          <mc:Choice Requires="wps">
            <w:drawing>
              <wp:inline distT="0" distB="0" distL="0" distR="0" wp14:anchorId="4F449B0A" wp14:editId="15FCAAB9">
                <wp:extent cx="5943600" cy="781050"/>
                <wp:effectExtent l="0" t="0" r="0" b="0"/>
                <wp:docPr id="939175771" name="Cuadro de texto 2"/>
                <wp:cNvGraphicFramePr/>
                <a:graphic xmlns:a="http://schemas.openxmlformats.org/drawingml/2006/main">
                  <a:graphicData uri="http://schemas.microsoft.com/office/word/2010/wordprocessingShape">
                    <wps:wsp>
                      <wps:cNvSpPr txBox="1"/>
                      <wps:spPr>
                        <a:xfrm>
                          <a:off x="0" y="0"/>
                          <a:ext cx="5943600" cy="781050"/>
                        </a:xfrm>
                        <a:prstGeom prst="rect">
                          <a:avLst/>
                        </a:prstGeom>
                        <a:solidFill>
                          <a:srgbClr val="39A900"/>
                        </a:solidFill>
                        <a:ln w="6350">
                          <a:noFill/>
                        </a:ln>
                      </wps:spPr>
                      <wps:txbx>
                        <w:txbxContent>
                          <w:p w:rsidR="00B67A79" w:rsidP="00DF2222" w:rsidRDefault="00B67A79" w14:paraId="1CC660F0" w14:textId="77777777">
                            <w:pPr>
                              <w:jc w:val="center"/>
                              <w:rPr>
                                <w:color w:val="FFFFFF" w:themeColor="background1"/>
                              </w:rPr>
                            </w:pPr>
                          </w:p>
                          <w:p w:rsidR="00B67A79" w:rsidP="00DF2222" w:rsidRDefault="00B67A79" w14:paraId="0181A1D2" w14:textId="77777777">
                            <w:pPr>
                              <w:jc w:val="center"/>
                              <w:rPr>
                                <w:color w:val="FFFFFF" w:themeColor="background1"/>
                              </w:rPr>
                            </w:pPr>
                            <w:r>
                              <w:rPr>
                                <w:color w:val="FFFFFF" w:themeColor="background1"/>
                              </w:rPr>
                              <w:t>Cartas de diálogo</w:t>
                            </w:r>
                          </w:p>
                          <w:p w:rsidRPr="003B3470" w:rsidR="00B67A79" w:rsidP="00DF2222" w:rsidRDefault="00B67A79" w14:paraId="6529A577"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7.3. Herramientas software para inventarios más comunes.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_x0000_s1050" style="width:468pt;height:61.5pt;visibility:visible;mso-wrap-style:square;mso-left-percent:-10001;mso-top-percent:-10001;mso-position-horizontal:absolute;mso-position-horizontal-relative:char;mso-position-vertical:absolute;mso-position-vertical-relative:line;mso-left-percent:-10001;mso-top-percent:-10001;v-text-anchor:top" fillcolor="#39a900"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" w14:anchorId="4F449B0A">
                <v:textbox>
                  <w:txbxContent>
                    <w:p w:rsidR="00B67A79" w:rsidP="00DF2222" w:rsidRDefault="00B67A79" w14:paraId="1CC660F0" w14:textId="77777777">
                      <w:pPr>
                        <w:jc w:val="center"/>
                        <w:rPr>
                          <w:color w:val="FFFFFF" w:themeColor="background1"/>
                        </w:rPr>
                      </w:pPr>
                    </w:p>
                    <w:p w:rsidR="00B67A79" w:rsidP="00DF2222" w:rsidRDefault="00B67A79" w14:paraId="0181A1D2" w14:textId="77777777">
                      <w:pPr>
                        <w:jc w:val="center"/>
                        <w:rPr>
                          <w:color w:val="FFFFFF" w:themeColor="background1"/>
                        </w:rPr>
                      </w:pPr>
                      <w:r>
                        <w:rPr>
                          <w:color w:val="FFFFFF" w:themeColor="background1"/>
                        </w:rPr>
                        <w:t>Cartas de diálogo</w:t>
                      </w:r>
                    </w:p>
                    <w:p w:rsidRPr="003B3470" w:rsidR="00B67A79" w:rsidP="00DF2222" w:rsidRDefault="00B67A79" w14:paraId="6529A577" w14:textId="77777777">
                      <w:pPr>
                        <w:jc w:val="center"/>
                        <w:rPr>
                          <w:color w:val="FFFFFF" w:themeColor="background1"/>
                        </w:rPr>
                      </w:pPr>
                      <w:r w:rsidRPr="003B3470">
                        <w:rPr>
                          <w:color w:val="FFFFFF" w:themeColor="background1"/>
                        </w:rPr>
                        <w:t>DI_CF</w:t>
                      </w:r>
                      <w:r>
                        <w:rPr>
                          <w:color w:val="FFFFFF" w:themeColor="background1"/>
                        </w:rPr>
                        <w:t>0</w:t>
                      </w:r>
                      <w:r w:rsidRPr="003B3470">
                        <w:rPr>
                          <w:color w:val="FFFFFF" w:themeColor="background1"/>
                        </w:rPr>
                        <w:t>1</w:t>
                      </w:r>
                      <w:r>
                        <w:rPr>
                          <w:color w:val="FFFFFF" w:themeColor="background1"/>
                        </w:rPr>
                        <w:t>7</w:t>
                      </w:r>
                      <w:r w:rsidRPr="003B3470">
                        <w:rPr>
                          <w:color w:val="FFFFFF" w:themeColor="background1"/>
                        </w:rPr>
                        <w:t>_</w:t>
                      </w:r>
                      <w:r>
                        <w:rPr>
                          <w:color w:val="FFFFFF" w:themeColor="background1"/>
                        </w:rPr>
                        <w:t>7.3. Herramientas software para inventarios más comunes.</w:t>
                      </w:r>
                    </w:p>
                  </w:txbxContent>
                </v:textbox>
                <w10:anchorlock/>
              </v:shape>
            </w:pict>
          </mc:Fallback>
        </mc:AlternateContent>
      </w:r>
    </w:p>
    <w:p w:rsidR="00DF2222" w:rsidRDefault="00DF2222" w14:paraId="2B781BE9" w14:textId="75F4CAF3">
      <w:pPr>
        <w:pStyle w:val="Normal0"/>
        <w:spacing w:before="240" w:after="240" w:line="240" w:lineRule="auto"/>
        <w:jc w:val="both"/>
        <w:rPr>
          <w:sz w:val="20"/>
          <w:szCs w:val="20"/>
          <w:highlight w:val="white"/>
        </w:rPr>
      </w:pPr>
    </w:p>
    <w:p w:rsidR="00154F08" w:rsidRDefault="00240B35" w14:paraId="00000114" w14:textId="2E311179">
      <w:pPr>
        <w:pStyle w:val="Normal0"/>
        <w:spacing w:before="240" w:after="240" w:line="240" w:lineRule="auto"/>
        <w:jc w:val="both"/>
        <w:rPr>
          <w:sz w:val="20"/>
          <w:szCs w:val="20"/>
          <w:highlight w:val="white"/>
        </w:rPr>
      </w:pPr>
      <w:r>
        <w:rPr>
          <w:sz w:val="20"/>
          <w:szCs w:val="20"/>
          <w:highlight w:val="white"/>
        </w:rPr>
        <w:t xml:space="preserve">A continuación, se listan algunos: </w:t>
      </w:r>
    </w:p>
    <w:p w:rsidR="00154F08" w:rsidP="0A0CA6DE" w:rsidRDefault="00240B35" w14:paraId="00000115" w14:textId="2B0AFC84">
      <w:pPr>
        <w:pStyle w:val="Normal0"/>
        <w:numPr>
          <w:ilvl w:val="0"/>
          <w:numId w:val="1"/>
        </w:numPr>
        <w:pBdr>
          <w:top w:val="nil" w:color="000000" w:sz="0" w:space="0"/>
          <w:left w:val="nil" w:color="000000" w:sz="0" w:space="0"/>
          <w:bottom w:val="nil" w:color="000000" w:sz="0" w:space="0"/>
          <w:right w:val="nil" w:color="000000" w:sz="0" w:space="0"/>
          <w:between w:val="nil" w:color="000000" w:sz="0" w:space="0"/>
        </w:pBdr>
        <w:spacing w:before="240" w:after="240"/>
        <w:ind w:left="284" w:hanging="284"/>
        <w:jc w:val="both"/>
        <w:rPr>
          <w:b w:val="1"/>
          <w:bCs w:val="1"/>
          <w:color w:val="000000"/>
          <w:sz w:val="20"/>
          <w:szCs w:val="20"/>
          <w:highlight w:val="white"/>
        </w:rPr>
      </w:pPr>
      <w:r w:rsidRPr="0A0CA6DE" w:rsidR="00240B35">
        <w:rPr>
          <w:b w:val="1"/>
          <w:bCs w:val="1"/>
          <w:color w:val="000000" w:themeColor="text1" w:themeTint="FF" w:themeShade="FF"/>
          <w:sz w:val="20"/>
          <w:szCs w:val="20"/>
          <w:highlight w:val="white"/>
        </w:rPr>
        <w:t xml:space="preserve">Los mejores </w:t>
      </w:r>
      <w:r w:rsidRPr="0A0CA6DE" w:rsidR="0929DD59">
        <w:rPr>
          <w:b w:val="1"/>
          <w:bCs w:val="1"/>
          <w:color w:val="000000" w:themeColor="text1" w:themeTint="FF" w:themeShade="FF"/>
          <w:sz w:val="20"/>
          <w:szCs w:val="20"/>
          <w:highlight w:val="white"/>
        </w:rPr>
        <w:t>“</w:t>
      </w:r>
      <w:r w:rsidRPr="0A0CA6DE" w:rsidR="00240B35">
        <w:rPr>
          <w:b w:val="1"/>
          <w:bCs w:val="1"/>
          <w:i w:val="1"/>
          <w:iCs w:val="1"/>
          <w:color w:val="000000" w:themeColor="text1" w:themeTint="FF" w:themeShade="FF"/>
          <w:sz w:val="20"/>
          <w:szCs w:val="20"/>
          <w:highlight w:val="white"/>
        </w:rPr>
        <w:t>software</w:t>
      </w:r>
      <w:r w:rsidRPr="0A0CA6DE" w:rsidR="00240B35">
        <w:rPr>
          <w:b w:val="1"/>
          <w:bCs w:val="1"/>
          <w:i w:val="1"/>
          <w:iCs w:val="1"/>
          <w:color w:val="000000" w:themeColor="text1" w:themeTint="FF" w:themeShade="FF"/>
          <w:sz w:val="20"/>
          <w:szCs w:val="20"/>
          <w:highlight w:val="white"/>
        </w:rPr>
        <w:t>s</w:t>
      </w:r>
      <w:r w:rsidRPr="0A0CA6DE" w:rsidR="638A4596">
        <w:rPr>
          <w:b w:val="1"/>
          <w:bCs w:val="1"/>
          <w:i w:val="1"/>
          <w:iCs w:val="1"/>
          <w:color w:val="000000" w:themeColor="text1" w:themeTint="FF" w:themeShade="FF"/>
          <w:sz w:val="20"/>
          <w:szCs w:val="20"/>
          <w:highlight w:val="white"/>
        </w:rPr>
        <w:t>”</w:t>
      </w:r>
      <w:r w:rsidRPr="0A0CA6DE" w:rsidR="00240B35">
        <w:rPr>
          <w:b w:val="1"/>
          <w:bCs w:val="1"/>
          <w:color w:val="000000" w:themeColor="text1" w:themeTint="FF" w:themeShade="FF"/>
          <w:sz w:val="20"/>
          <w:szCs w:val="20"/>
          <w:highlight w:val="white"/>
        </w:rPr>
        <w:t xml:space="preserve"> pagos de gestión de inventario:</w:t>
      </w:r>
    </w:p>
    <w:p w:rsidR="00154F08" w:rsidRDefault="00240B35" w14:paraId="00000116" w14:textId="77777777">
      <w:pPr>
        <w:pStyle w:val="Normal0"/>
        <w:numPr>
          <w:ilvl w:val="0"/>
          <w:numId w:val="2"/>
        </w:numPr>
        <w:spacing w:before="240"/>
        <w:jc w:val="both"/>
        <w:rPr>
          <w:sz w:val="20"/>
          <w:szCs w:val="20"/>
          <w:highlight w:val="white"/>
        </w:rPr>
      </w:pPr>
      <w:proofErr w:type="spellStart"/>
      <w:r>
        <w:rPr>
          <w:sz w:val="20"/>
          <w:szCs w:val="20"/>
          <w:highlight w:val="white"/>
        </w:rPr>
        <w:t>Holded</w:t>
      </w:r>
      <w:proofErr w:type="spellEnd"/>
    </w:p>
    <w:p w:rsidR="00154F08" w:rsidRDefault="00240B35" w14:paraId="00000117" w14:textId="77777777">
      <w:pPr>
        <w:pStyle w:val="Normal0"/>
        <w:numPr>
          <w:ilvl w:val="0"/>
          <w:numId w:val="2"/>
        </w:numPr>
        <w:jc w:val="both"/>
        <w:rPr>
          <w:sz w:val="20"/>
          <w:szCs w:val="20"/>
          <w:highlight w:val="white"/>
        </w:rPr>
      </w:pPr>
      <w:proofErr w:type="spellStart"/>
      <w:r>
        <w:rPr>
          <w:sz w:val="20"/>
          <w:szCs w:val="20"/>
          <w:highlight w:val="white"/>
        </w:rPr>
        <w:t>RightControl</w:t>
      </w:r>
      <w:proofErr w:type="spellEnd"/>
      <w:r>
        <w:rPr>
          <w:sz w:val="20"/>
          <w:szCs w:val="20"/>
          <w:highlight w:val="white"/>
        </w:rPr>
        <w:t xml:space="preserve"> Lite</w:t>
      </w:r>
    </w:p>
    <w:p w:rsidR="00154F08" w:rsidRDefault="00240B35" w14:paraId="00000118" w14:textId="77777777">
      <w:pPr>
        <w:pStyle w:val="Normal0"/>
        <w:numPr>
          <w:ilvl w:val="0"/>
          <w:numId w:val="2"/>
        </w:numPr>
        <w:jc w:val="both"/>
        <w:rPr>
          <w:sz w:val="20"/>
          <w:szCs w:val="20"/>
          <w:highlight w:val="white"/>
        </w:rPr>
      </w:pPr>
      <w:r>
        <w:rPr>
          <w:sz w:val="20"/>
          <w:szCs w:val="20"/>
          <w:highlight w:val="white"/>
        </w:rPr>
        <w:t xml:space="preserve"> Alegra</w:t>
      </w:r>
    </w:p>
    <w:p w:rsidR="00154F08" w:rsidRDefault="00240B35" w14:paraId="00000119" w14:textId="77777777">
      <w:pPr>
        <w:pStyle w:val="Normal0"/>
        <w:numPr>
          <w:ilvl w:val="0"/>
          <w:numId w:val="2"/>
        </w:numPr>
        <w:jc w:val="both"/>
        <w:rPr>
          <w:sz w:val="20"/>
          <w:szCs w:val="20"/>
          <w:highlight w:val="white"/>
        </w:rPr>
      </w:pPr>
      <w:proofErr w:type="spellStart"/>
      <w:r>
        <w:rPr>
          <w:sz w:val="20"/>
          <w:szCs w:val="20"/>
          <w:highlight w:val="white"/>
        </w:rPr>
        <w:t>TradeGecko</w:t>
      </w:r>
      <w:proofErr w:type="spellEnd"/>
    </w:p>
    <w:p w:rsidR="00154F08" w:rsidRDefault="00240B35" w14:paraId="0000011A" w14:textId="77777777">
      <w:pPr>
        <w:pStyle w:val="Normal0"/>
        <w:numPr>
          <w:ilvl w:val="0"/>
          <w:numId w:val="2"/>
        </w:numPr>
        <w:jc w:val="both"/>
        <w:rPr>
          <w:sz w:val="20"/>
          <w:szCs w:val="20"/>
          <w:highlight w:val="white"/>
        </w:rPr>
      </w:pPr>
      <w:proofErr w:type="spellStart"/>
      <w:r>
        <w:rPr>
          <w:sz w:val="20"/>
          <w:szCs w:val="20"/>
          <w:highlight w:val="white"/>
        </w:rPr>
        <w:t>QuickBooks</w:t>
      </w:r>
      <w:proofErr w:type="spellEnd"/>
      <w:r>
        <w:rPr>
          <w:sz w:val="20"/>
          <w:szCs w:val="20"/>
          <w:highlight w:val="white"/>
        </w:rPr>
        <w:t xml:space="preserve"> </w:t>
      </w:r>
      <w:proofErr w:type="spellStart"/>
      <w:r>
        <w:rPr>
          <w:sz w:val="20"/>
          <w:szCs w:val="20"/>
          <w:highlight w:val="white"/>
        </w:rPr>
        <w:t>Platform</w:t>
      </w:r>
      <w:proofErr w:type="spellEnd"/>
    </w:p>
    <w:p w:rsidR="00154F08" w:rsidRDefault="00240B35" w14:paraId="0000011B" w14:textId="77777777">
      <w:pPr>
        <w:pStyle w:val="Normal0"/>
        <w:numPr>
          <w:ilvl w:val="0"/>
          <w:numId w:val="2"/>
        </w:numPr>
        <w:jc w:val="both"/>
        <w:rPr>
          <w:sz w:val="20"/>
          <w:szCs w:val="20"/>
          <w:highlight w:val="white"/>
        </w:rPr>
      </w:pPr>
      <w:proofErr w:type="spellStart"/>
      <w:r>
        <w:rPr>
          <w:sz w:val="20"/>
          <w:szCs w:val="20"/>
          <w:highlight w:val="white"/>
        </w:rPr>
        <w:t>Zoho</w:t>
      </w:r>
      <w:proofErr w:type="spellEnd"/>
      <w:r>
        <w:rPr>
          <w:sz w:val="20"/>
          <w:szCs w:val="20"/>
          <w:highlight w:val="white"/>
        </w:rPr>
        <w:t xml:space="preserve"> </w:t>
      </w:r>
      <w:proofErr w:type="spellStart"/>
      <w:r>
        <w:rPr>
          <w:sz w:val="20"/>
          <w:szCs w:val="20"/>
          <w:highlight w:val="white"/>
        </w:rPr>
        <w:t>Inventory</w:t>
      </w:r>
      <w:proofErr w:type="spellEnd"/>
    </w:p>
    <w:p w:rsidR="00154F08" w:rsidRDefault="00240B35" w14:paraId="0000011C" w14:textId="77777777">
      <w:pPr>
        <w:pStyle w:val="Normal0"/>
        <w:numPr>
          <w:ilvl w:val="0"/>
          <w:numId w:val="2"/>
        </w:numPr>
        <w:jc w:val="both"/>
        <w:rPr>
          <w:sz w:val="20"/>
          <w:szCs w:val="20"/>
          <w:highlight w:val="white"/>
        </w:rPr>
      </w:pPr>
      <w:proofErr w:type="spellStart"/>
      <w:r>
        <w:rPr>
          <w:sz w:val="20"/>
          <w:szCs w:val="20"/>
          <w:highlight w:val="white"/>
        </w:rPr>
        <w:lastRenderedPageBreak/>
        <w:t>Fishbowl</w:t>
      </w:r>
      <w:proofErr w:type="spellEnd"/>
    </w:p>
    <w:p w:rsidR="00154F08" w:rsidRDefault="00240B35" w14:paraId="0000011D" w14:textId="77777777">
      <w:pPr>
        <w:pStyle w:val="Normal0"/>
        <w:numPr>
          <w:ilvl w:val="0"/>
          <w:numId w:val="2"/>
        </w:numPr>
        <w:jc w:val="both"/>
        <w:rPr>
          <w:sz w:val="20"/>
          <w:szCs w:val="20"/>
          <w:highlight w:val="white"/>
        </w:rPr>
      </w:pPr>
      <w:proofErr w:type="spellStart"/>
      <w:r>
        <w:rPr>
          <w:sz w:val="20"/>
          <w:szCs w:val="20"/>
          <w:highlight w:val="white"/>
        </w:rPr>
        <w:t>Stitch</w:t>
      </w:r>
      <w:proofErr w:type="spellEnd"/>
      <w:r>
        <w:rPr>
          <w:sz w:val="20"/>
          <w:szCs w:val="20"/>
          <w:highlight w:val="white"/>
        </w:rPr>
        <w:t xml:space="preserve"> </w:t>
      </w:r>
      <w:proofErr w:type="spellStart"/>
      <w:r>
        <w:rPr>
          <w:sz w:val="20"/>
          <w:szCs w:val="20"/>
          <w:highlight w:val="white"/>
        </w:rPr>
        <w:t>Labs</w:t>
      </w:r>
      <w:proofErr w:type="spellEnd"/>
    </w:p>
    <w:p w:rsidR="00154F08" w:rsidRDefault="00240B35" w14:paraId="0000011E" w14:textId="77777777">
      <w:pPr>
        <w:pStyle w:val="Normal0"/>
        <w:numPr>
          <w:ilvl w:val="0"/>
          <w:numId w:val="2"/>
        </w:numPr>
        <w:jc w:val="both"/>
        <w:rPr>
          <w:sz w:val="20"/>
          <w:szCs w:val="20"/>
          <w:highlight w:val="white"/>
        </w:rPr>
      </w:pPr>
      <w:r>
        <w:rPr>
          <w:sz w:val="20"/>
          <w:szCs w:val="20"/>
          <w:highlight w:val="white"/>
        </w:rPr>
        <w:t>Vendedor Cloud</w:t>
      </w:r>
    </w:p>
    <w:p w:rsidR="00154F08" w:rsidRDefault="00240B35" w14:paraId="0000011F" w14:textId="77777777">
      <w:pPr>
        <w:pStyle w:val="Normal0"/>
        <w:numPr>
          <w:ilvl w:val="0"/>
          <w:numId w:val="2"/>
        </w:numPr>
        <w:jc w:val="both"/>
        <w:rPr>
          <w:sz w:val="20"/>
          <w:szCs w:val="20"/>
          <w:highlight w:val="white"/>
        </w:rPr>
      </w:pPr>
      <w:proofErr w:type="spellStart"/>
      <w:r>
        <w:rPr>
          <w:sz w:val="20"/>
          <w:szCs w:val="20"/>
          <w:highlight w:val="white"/>
        </w:rPr>
        <w:t>Channel</w:t>
      </w:r>
      <w:proofErr w:type="spellEnd"/>
      <w:r>
        <w:rPr>
          <w:sz w:val="20"/>
          <w:szCs w:val="20"/>
          <w:highlight w:val="white"/>
        </w:rPr>
        <w:t xml:space="preserve"> </w:t>
      </w:r>
      <w:proofErr w:type="spellStart"/>
      <w:r>
        <w:rPr>
          <w:sz w:val="20"/>
          <w:szCs w:val="20"/>
          <w:highlight w:val="white"/>
        </w:rPr>
        <w:t>Advisor</w:t>
      </w:r>
      <w:proofErr w:type="spellEnd"/>
    </w:p>
    <w:p w:rsidR="00154F08" w:rsidRDefault="00240B35" w14:paraId="00000120" w14:textId="77777777">
      <w:pPr>
        <w:pStyle w:val="Normal0"/>
        <w:numPr>
          <w:ilvl w:val="0"/>
          <w:numId w:val="2"/>
        </w:numPr>
        <w:spacing w:after="240"/>
        <w:jc w:val="both"/>
        <w:rPr>
          <w:sz w:val="20"/>
          <w:szCs w:val="20"/>
          <w:highlight w:val="white"/>
        </w:rPr>
      </w:pPr>
      <w:proofErr w:type="spellStart"/>
      <w:r>
        <w:rPr>
          <w:sz w:val="20"/>
          <w:szCs w:val="20"/>
          <w:highlight w:val="white"/>
        </w:rPr>
        <w:t>nChannel</w:t>
      </w:r>
      <w:proofErr w:type="spellEnd"/>
    </w:p>
    <w:p w:rsidR="00154F08" w:rsidP="0A0CA6DE" w:rsidRDefault="00240B35" w14:paraId="00000121" w14:textId="742D8D20">
      <w:pPr>
        <w:pStyle w:val="Normal0"/>
        <w:numPr>
          <w:ilvl w:val="0"/>
          <w:numId w:val="1"/>
        </w:numPr>
        <w:pBdr>
          <w:top w:val="nil" w:color="000000" w:sz="0" w:space="0"/>
          <w:left w:val="nil" w:color="000000" w:sz="0" w:space="0"/>
          <w:bottom w:val="nil" w:color="000000" w:sz="0" w:space="0"/>
          <w:right w:val="nil" w:color="000000" w:sz="0" w:space="0"/>
          <w:between w:val="nil" w:color="000000" w:sz="0" w:space="0"/>
        </w:pBdr>
        <w:spacing w:before="240" w:after="240"/>
        <w:ind w:left="284" w:hanging="284"/>
        <w:jc w:val="both"/>
        <w:rPr>
          <w:b w:val="1"/>
          <w:bCs w:val="1"/>
          <w:color w:val="000000"/>
          <w:sz w:val="20"/>
          <w:szCs w:val="20"/>
          <w:highlight w:val="white"/>
        </w:rPr>
      </w:pPr>
      <w:bookmarkStart w:name="_heading=h.gjdgxs" w:id="30"/>
      <w:bookmarkEnd w:id="30"/>
      <w:r w:rsidRPr="0A0CA6DE" w:rsidR="00240B35">
        <w:rPr>
          <w:b w:val="1"/>
          <w:bCs w:val="1"/>
          <w:color w:val="000000" w:themeColor="text1" w:themeTint="FF" w:themeShade="FF"/>
          <w:sz w:val="20"/>
          <w:szCs w:val="20"/>
          <w:highlight w:val="white"/>
        </w:rPr>
        <w:t xml:space="preserve">Los mejores </w:t>
      </w:r>
      <w:r w:rsidRPr="0A0CA6DE" w:rsidR="7DE1655E">
        <w:rPr>
          <w:b w:val="1"/>
          <w:bCs w:val="1"/>
          <w:color w:val="000000" w:themeColor="text1" w:themeTint="FF" w:themeShade="FF"/>
          <w:sz w:val="20"/>
          <w:szCs w:val="20"/>
          <w:highlight w:val="white"/>
        </w:rPr>
        <w:t>“</w:t>
      </w:r>
      <w:r w:rsidRPr="0A0CA6DE" w:rsidR="00240B35">
        <w:rPr>
          <w:b w:val="1"/>
          <w:bCs w:val="1"/>
          <w:i w:val="1"/>
          <w:iCs w:val="1"/>
          <w:color w:val="000000" w:themeColor="text1" w:themeTint="FF" w:themeShade="FF"/>
          <w:sz w:val="20"/>
          <w:szCs w:val="20"/>
          <w:highlight w:val="white"/>
        </w:rPr>
        <w:t>software</w:t>
      </w:r>
      <w:r w:rsidRPr="0A0CA6DE" w:rsidR="00240B35">
        <w:rPr>
          <w:b w:val="1"/>
          <w:bCs w:val="1"/>
          <w:i w:val="1"/>
          <w:iCs w:val="1"/>
          <w:color w:val="000000" w:themeColor="text1" w:themeTint="FF" w:themeShade="FF"/>
          <w:sz w:val="20"/>
          <w:szCs w:val="20"/>
          <w:highlight w:val="white"/>
        </w:rPr>
        <w:t>s</w:t>
      </w:r>
      <w:r w:rsidRPr="0A0CA6DE" w:rsidR="567C5C44">
        <w:rPr>
          <w:b w:val="1"/>
          <w:bCs w:val="1"/>
          <w:i w:val="1"/>
          <w:iCs w:val="1"/>
          <w:color w:val="000000" w:themeColor="text1" w:themeTint="FF" w:themeShade="FF"/>
          <w:sz w:val="20"/>
          <w:szCs w:val="20"/>
          <w:highlight w:val="white"/>
        </w:rPr>
        <w:t>”</w:t>
      </w:r>
      <w:r w:rsidRPr="0A0CA6DE" w:rsidR="00240B35">
        <w:rPr>
          <w:b w:val="1"/>
          <w:bCs w:val="1"/>
          <w:color w:val="000000" w:themeColor="text1" w:themeTint="FF" w:themeShade="FF"/>
          <w:sz w:val="20"/>
          <w:szCs w:val="20"/>
          <w:highlight w:val="white"/>
        </w:rPr>
        <w:t xml:space="preserve"> gratuitos y de código abierto de gestión de inventario:</w:t>
      </w:r>
    </w:p>
    <w:p w:rsidR="00154F08" w:rsidRDefault="00240B35" w14:paraId="00000122" w14:textId="77777777">
      <w:pPr>
        <w:pStyle w:val="Normal0"/>
        <w:numPr>
          <w:ilvl w:val="0"/>
          <w:numId w:val="9"/>
        </w:numPr>
        <w:spacing w:before="240"/>
        <w:jc w:val="both"/>
        <w:rPr>
          <w:sz w:val="20"/>
          <w:szCs w:val="20"/>
          <w:highlight w:val="white"/>
        </w:rPr>
      </w:pPr>
      <w:r>
        <w:rPr>
          <w:sz w:val="20"/>
          <w:szCs w:val="20"/>
          <w:highlight w:val="white"/>
        </w:rPr>
        <w:t xml:space="preserve"> ABC </w:t>
      </w:r>
      <w:proofErr w:type="spellStart"/>
      <w:r>
        <w:rPr>
          <w:sz w:val="20"/>
          <w:szCs w:val="20"/>
          <w:highlight w:val="white"/>
        </w:rPr>
        <w:t>Inventory</w:t>
      </w:r>
      <w:proofErr w:type="spellEnd"/>
    </w:p>
    <w:p w:rsidR="00154F08" w:rsidRDefault="00240B35" w14:paraId="00000123" w14:textId="77777777">
      <w:pPr>
        <w:pStyle w:val="Normal0"/>
        <w:numPr>
          <w:ilvl w:val="0"/>
          <w:numId w:val="9"/>
        </w:numPr>
        <w:jc w:val="both"/>
        <w:rPr>
          <w:sz w:val="20"/>
          <w:szCs w:val="20"/>
          <w:highlight w:val="white"/>
        </w:rPr>
      </w:pPr>
      <w:r>
        <w:rPr>
          <w:sz w:val="20"/>
          <w:szCs w:val="20"/>
          <w:highlight w:val="white"/>
        </w:rPr>
        <w:t xml:space="preserve"> </w:t>
      </w:r>
      <w:proofErr w:type="spellStart"/>
      <w:r>
        <w:rPr>
          <w:sz w:val="20"/>
          <w:szCs w:val="20"/>
          <w:highlight w:val="white"/>
        </w:rPr>
        <w:t>Stockipile</w:t>
      </w:r>
      <w:proofErr w:type="spellEnd"/>
      <w:r>
        <w:rPr>
          <w:sz w:val="20"/>
          <w:szCs w:val="20"/>
          <w:highlight w:val="white"/>
        </w:rPr>
        <w:t xml:space="preserve"> de </w:t>
      </w:r>
      <w:proofErr w:type="spellStart"/>
      <w:r>
        <w:rPr>
          <w:sz w:val="20"/>
          <w:szCs w:val="20"/>
          <w:highlight w:val="white"/>
        </w:rPr>
        <w:t>Canvus</w:t>
      </w:r>
      <w:proofErr w:type="spellEnd"/>
    </w:p>
    <w:p w:rsidR="00154F08" w:rsidRDefault="00240B35" w14:paraId="00000124" w14:textId="77777777">
      <w:pPr>
        <w:pStyle w:val="Normal0"/>
        <w:numPr>
          <w:ilvl w:val="0"/>
          <w:numId w:val="9"/>
        </w:numPr>
        <w:jc w:val="both"/>
        <w:rPr>
          <w:sz w:val="20"/>
          <w:szCs w:val="20"/>
          <w:highlight w:val="white"/>
        </w:rPr>
      </w:pPr>
      <w:proofErr w:type="spellStart"/>
      <w:r>
        <w:rPr>
          <w:sz w:val="20"/>
          <w:szCs w:val="20"/>
          <w:highlight w:val="white"/>
        </w:rPr>
        <w:t>Delivrd</w:t>
      </w:r>
      <w:proofErr w:type="spellEnd"/>
    </w:p>
    <w:p w:rsidR="00154F08" w:rsidRDefault="00240B35" w14:paraId="00000125" w14:textId="77777777">
      <w:pPr>
        <w:pStyle w:val="Normal0"/>
        <w:numPr>
          <w:ilvl w:val="0"/>
          <w:numId w:val="9"/>
        </w:numPr>
        <w:jc w:val="both"/>
        <w:rPr>
          <w:sz w:val="20"/>
          <w:szCs w:val="20"/>
          <w:highlight w:val="white"/>
        </w:rPr>
      </w:pPr>
      <w:proofErr w:type="spellStart"/>
      <w:r>
        <w:rPr>
          <w:sz w:val="20"/>
          <w:szCs w:val="20"/>
          <w:highlight w:val="white"/>
        </w:rPr>
        <w:t>Odoo</w:t>
      </w:r>
      <w:proofErr w:type="spellEnd"/>
      <w:r>
        <w:rPr>
          <w:sz w:val="20"/>
          <w:szCs w:val="20"/>
          <w:highlight w:val="white"/>
        </w:rPr>
        <w:t xml:space="preserve"> </w:t>
      </w:r>
      <w:proofErr w:type="spellStart"/>
      <w:r>
        <w:rPr>
          <w:sz w:val="20"/>
          <w:szCs w:val="20"/>
          <w:highlight w:val="white"/>
        </w:rPr>
        <w:t>Inventory</w:t>
      </w:r>
      <w:proofErr w:type="spellEnd"/>
    </w:p>
    <w:p w:rsidR="00154F08" w:rsidRDefault="00240B35" w14:paraId="00000126" w14:textId="77777777">
      <w:pPr>
        <w:pStyle w:val="Normal0"/>
        <w:numPr>
          <w:ilvl w:val="0"/>
          <w:numId w:val="9"/>
        </w:numPr>
        <w:jc w:val="both"/>
        <w:rPr>
          <w:sz w:val="20"/>
          <w:szCs w:val="20"/>
          <w:highlight w:val="white"/>
        </w:rPr>
      </w:pPr>
      <w:r>
        <w:rPr>
          <w:sz w:val="20"/>
          <w:szCs w:val="20"/>
          <w:highlight w:val="white"/>
        </w:rPr>
        <w:t xml:space="preserve"> </w:t>
      </w:r>
      <w:proofErr w:type="spellStart"/>
      <w:r>
        <w:rPr>
          <w:sz w:val="20"/>
          <w:szCs w:val="20"/>
          <w:highlight w:val="white"/>
        </w:rPr>
        <w:t>AssetExplorer</w:t>
      </w:r>
      <w:proofErr w:type="spellEnd"/>
    </w:p>
    <w:p w:rsidR="00154F08" w:rsidRDefault="00240B35" w14:paraId="00000127" w14:textId="77777777">
      <w:pPr>
        <w:pStyle w:val="Normal0"/>
        <w:numPr>
          <w:ilvl w:val="0"/>
          <w:numId w:val="9"/>
        </w:numPr>
        <w:jc w:val="both"/>
        <w:rPr>
          <w:sz w:val="20"/>
          <w:szCs w:val="20"/>
          <w:highlight w:val="white"/>
        </w:rPr>
      </w:pPr>
      <w:r>
        <w:rPr>
          <w:sz w:val="20"/>
          <w:szCs w:val="20"/>
          <w:highlight w:val="white"/>
        </w:rPr>
        <w:t>Factusol</w:t>
      </w:r>
    </w:p>
    <w:p w:rsidR="00154F08" w:rsidRDefault="00240B35" w14:paraId="00000128" w14:textId="77777777">
      <w:pPr>
        <w:pStyle w:val="Normal0"/>
        <w:numPr>
          <w:ilvl w:val="0"/>
          <w:numId w:val="9"/>
        </w:numPr>
        <w:jc w:val="both"/>
        <w:rPr>
          <w:sz w:val="20"/>
          <w:szCs w:val="20"/>
          <w:highlight w:val="white"/>
        </w:rPr>
      </w:pPr>
      <w:proofErr w:type="spellStart"/>
      <w:r>
        <w:rPr>
          <w:sz w:val="20"/>
          <w:szCs w:val="20"/>
          <w:highlight w:val="white"/>
        </w:rPr>
        <w:t>Stockpile</w:t>
      </w:r>
      <w:proofErr w:type="spellEnd"/>
      <w:r>
        <w:rPr>
          <w:sz w:val="20"/>
          <w:szCs w:val="20"/>
          <w:highlight w:val="white"/>
        </w:rPr>
        <w:t xml:space="preserve"> </w:t>
      </w:r>
      <w:proofErr w:type="spellStart"/>
      <w:r>
        <w:rPr>
          <w:sz w:val="20"/>
          <w:szCs w:val="20"/>
          <w:highlight w:val="white"/>
        </w:rPr>
        <w:t>by</w:t>
      </w:r>
      <w:proofErr w:type="spellEnd"/>
      <w:r>
        <w:rPr>
          <w:sz w:val="20"/>
          <w:szCs w:val="20"/>
          <w:highlight w:val="white"/>
        </w:rPr>
        <w:t xml:space="preserve"> </w:t>
      </w:r>
      <w:proofErr w:type="spellStart"/>
      <w:r>
        <w:rPr>
          <w:sz w:val="20"/>
          <w:szCs w:val="20"/>
          <w:highlight w:val="white"/>
        </w:rPr>
        <w:t>Canvus</w:t>
      </w:r>
      <w:proofErr w:type="spellEnd"/>
    </w:p>
    <w:p w:rsidR="00154F08" w:rsidRDefault="00240B35" w14:paraId="00000129" w14:textId="77777777">
      <w:pPr>
        <w:pStyle w:val="Normal0"/>
        <w:numPr>
          <w:ilvl w:val="0"/>
          <w:numId w:val="9"/>
        </w:numPr>
        <w:spacing w:after="240"/>
        <w:jc w:val="both"/>
        <w:rPr>
          <w:sz w:val="20"/>
          <w:szCs w:val="20"/>
          <w:highlight w:val="white"/>
        </w:rPr>
      </w:pPr>
      <w:proofErr w:type="spellStart"/>
      <w:r>
        <w:rPr>
          <w:sz w:val="20"/>
          <w:szCs w:val="20"/>
          <w:highlight w:val="white"/>
        </w:rPr>
        <w:t>SalesBinder</w:t>
      </w:r>
      <w:proofErr w:type="spellEnd"/>
    </w:p>
    <w:p w:rsidR="00675B9C" w:rsidP="00675B9C" w:rsidRDefault="00675B9C" w14:paraId="56FBFF51" w14:textId="556CAB46">
      <w:pPr>
        <w:pStyle w:val="Normal0"/>
        <w:spacing w:after="240"/>
        <w:jc w:val="both"/>
        <w:rPr>
          <w:b/>
          <w:bCs/>
          <w:sz w:val="20"/>
          <w:szCs w:val="20"/>
          <w:highlight w:val="white"/>
        </w:rPr>
      </w:pPr>
      <w:commentRangeStart w:id="31"/>
      <w:r w:rsidRPr="00675B9C">
        <w:rPr>
          <w:b/>
          <w:bCs/>
          <w:sz w:val="20"/>
          <w:szCs w:val="20"/>
          <w:highlight w:val="white"/>
        </w:rPr>
        <w:t>Síntesis</w:t>
      </w:r>
      <w:commentRangeEnd w:id="31"/>
      <w:r>
        <w:rPr>
          <w:rStyle w:val="Refdecomentario"/>
        </w:rPr>
        <w:commentReference w:id="31"/>
      </w:r>
    </w:p>
    <w:p w:rsidRPr="00675B9C" w:rsidR="00675B9C" w:rsidP="00675B9C" w:rsidRDefault="00675B9C" w14:paraId="7C2A3DA7" w14:textId="4C7AC4F5">
      <w:pPr>
        <w:pStyle w:val="Normal0"/>
        <w:spacing w:after="240"/>
        <w:jc w:val="both"/>
        <w:rPr>
          <w:sz w:val="20"/>
          <w:szCs w:val="20"/>
        </w:rPr>
      </w:pPr>
      <w:r w:rsidRPr="0A0CA6DE" w:rsidR="00675B9C">
        <w:rPr>
          <w:sz w:val="20"/>
          <w:szCs w:val="20"/>
        </w:rPr>
        <w:t xml:space="preserve">El Componente aborda la recolección de datos e inventarios en el contexto de la gestión de información. Explora las herramientas informáticas tanto de </w:t>
      </w:r>
      <w:r w:rsidRPr="0A0CA6DE" w:rsidR="0CF466CC">
        <w:rPr>
          <w:sz w:val="20"/>
          <w:szCs w:val="20"/>
        </w:rPr>
        <w:t>“</w:t>
      </w:r>
      <w:r w:rsidRPr="0A0CA6DE" w:rsidR="00675B9C">
        <w:rPr>
          <w:i w:val="1"/>
          <w:iCs w:val="1"/>
          <w:sz w:val="20"/>
          <w:szCs w:val="20"/>
        </w:rPr>
        <w:t>hardware</w:t>
      </w:r>
      <w:r w:rsidRPr="0A0CA6DE" w:rsidR="12F95E91">
        <w:rPr>
          <w:i w:val="1"/>
          <w:iCs w:val="1"/>
          <w:sz w:val="20"/>
          <w:szCs w:val="20"/>
        </w:rPr>
        <w:t>”</w:t>
      </w:r>
      <w:r w:rsidRPr="0A0CA6DE" w:rsidR="00675B9C">
        <w:rPr>
          <w:sz w:val="20"/>
          <w:szCs w:val="20"/>
        </w:rPr>
        <w:t xml:space="preserve"> como de </w:t>
      </w:r>
      <w:r w:rsidRPr="0A0CA6DE" w:rsidR="2112FD17">
        <w:rPr>
          <w:sz w:val="20"/>
          <w:szCs w:val="20"/>
        </w:rPr>
        <w:t>“</w:t>
      </w:r>
      <w:r w:rsidRPr="0A0CA6DE" w:rsidR="00675B9C">
        <w:rPr>
          <w:i w:val="1"/>
          <w:iCs w:val="1"/>
          <w:sz w:val="20"/>
          <w:szCs w:val="20"/>
        </w:rPr>
        <w:t>software</w:t>
      </w:r>
      <w:r w:rsidRPr="0A0CA6DE" w:rsidR="1A19F86A">
        <w:rPr>
          <w:i w:val="1"/>
          <w:iCs w:val="1"/>
          <w:sz w:val="20"/>
          <w:szCs w:val="20"/>
        </w:rPr>
        <w:t>”</w:t>
      </w:r>
      <w:r w:rsidRPr="0A0CA6DE" w:rsidR="00675B9C">
        <w:rPr>
          <w:sz w:val="20"/>
          <w:szCs w:val="20"/>
        </w:rPr>
        <w:t xml:space="preserve"> utilizadas en este proceso, desde dispositivos físicos hasta programas y aplicaciones especializadas. También se examinan los distintos tipos de datos, como numéricos, booleanos, de fecha y hora, y de texto, junto con su importancia y características.</w:t>
      </w:r>
    </w:p>
    <w:p w:rsidRPr="00675B9C" w:rsidR="00675B9C" w:rsidP="00675B9C" w:rsidRDefault="00675B9C" w14:paraId="4B7CF6B0" w14:textId="77777777">
      <w:pPr>
        <w:pStyle w:val="Normal0"/>
        <w:spacing w:after="240"/>
        <w:jc w:val="both"/>
        <w:rPr>
          <w:sz w:val="20"/>
          <w:szCs w:val="20"/>
        </w:rPr>
      </w:pPr>
      <w:r w:rsidRPr="00675B9C">
        <w:rPr>
          <w:sz w:val="20"/>
          <w:szCs w:val="20"/>
        </w:rPr>
        <w:t>Además, se analizan las fuentes de recolección de información, que pueden ser encuestas, observaciones o bases de datos existentes, y se exploran las técnicas de recolección, desde métodos manuales hasta la importación de datos a través de interfaces de comunicación.</w:t>
      </w:r>
    </w:p>
    <w:p w:rsidRPr="00675B9C" w:rsidR="00675B9C" w:rsidP="00675B9C" w:rsidRDefault="00675B9C" w14:paraId="5BE07BDC" w14:textId="77777777">
      <w:pPr>
        <w:pStyle w:val="Normal0"/>
        <w:spacing w:after="240"/>
        <w:jc w:val="both"/>
        <w:rPr>
          <w:sz w:val="20"/>
          <w:szCs w:val="20"/>
        </w:rPr>
      </w:pPr>
      <w:r w:rsidRPr="00675B9C">
        <w:rPr>
          <w:sz w:val="20"/>
          <w:szCs w:val="20"/>
        </w:rPr>
        <w:t>El componente también destaca la importancia de establecer parámetros para la recolección de datos, como la frecuencia de captura, la cantidad de capturas por momento y la estabilización y normalización de los datos recopilados. Asimismo, se examina la clasificación de datos y su organización en categorías o grupos.</w:t>
      </w:r>
    </w:p>
    <w:p w:rsidRPr="00675B9C" w:rsidR="00675B9C" w:rsidP="00675B9C" w:rsidRDefault="00675B9C" w14:paraId="6D402F5A" w14:textId="20132F53">
      <w:pPr>
        <w:pStyle w:val="Normal0"/>
        <w:spacing w:after="240"/>
        <w:jc w:val="both"/>
        <w:rPr>
          <w:sz w:val="20"/>
          <w:szCs w:val="20"/>
        </w:rPr>
      </w:pPr>
      <w:r w:rsidRPr="0A0CA6DE" w:rsidR="00675B9C">
        <w:rPr>
          <w:sz w:val="20"/>
          <w:szCs w:val="20"/>
        </w:rPr>
        <w:t xml:space="preserve">Finalmente, se aborda el tema de los inventarios, que son registros detallados de los bienes o recursos disponibles en un momento dado. Se exploran las definiciones y aplicaciones de los inventarios, así como las técnicas y herramientas de </w:t>
      </w:r>
      <w:r w:rsidRPr="0A0CA6DE" w:rsidR="4B64E0E6">
        <w:rPr>
          <w:sz w:val="20"/>
          <w:szCs w:val="20"/>
        </w:rPr>
        <w:t>“</w:t>
      </w:r>
      <w:r w:rsidRPr="0A0CA6DE" w:rsidR="00675B9C">
        <w:rPr>
          <w:i w:val="1"/>
          <w:iCs w:val="1"/>
          <w:sz w:val="20"/>
          <w:szCs w:val="20"/>
        </w:rPr>
        <w:t>software</w:t>
      </w:r>
      <w:r w:rsidRPr="0A0CA6DE" w:rsidR="4F8733F7">
        <w:rPr>
          <w:i w:val="1"/>
          <w:iCs w:val="1"/>
          <w:sz w:val="20"/>
          <w:szCs w:val="20"/>
        </w:rPr>
        <w:t>”</w:t>
      </w:r>
      <w:r w:rsidRPr="0A0CA6DE" w:rsidR="00675B9C">
        <w:rPr>
          <w:sz w:val="20"/>
          <w:szCs w:val="20"/>
        </w:rPr>
        <w:t xml:space="preserve"> más comunes utilizadas en su gestión.</w:t>
      </w:r>
    </w:p>
    <w:p w:rsidRPr="00675B9C" w:rsidR="00675B9C" w:rsidP="00675B9C" w:rsidRDefault="00675B9C" w14:paraId="1E61A602" w14:textId="2D2E82B7">
      <w:pPr>
        <w:pStyle w:val="Normal0"/>
        <w:spacing w:after="240"/>
        <w:jc w:val="both"/>
        <w:rPr>
          <w:b/>
          <w:bCs/>
          <w:sz w:val="20"/>
          <w:szCs w:val="20"/>
          <w:highlight w:val="white"/>
        </w:rPr>
      </w:pPr>
      <w:r>
        <w:rPr>
          <w:b/>
          <w:bCs/>
          <w:noProof/>
          <w:sz w:val="20"/>
          <w:szCs w:val="20"/>
          <w:lang w:val="en-US" w:eastAsia="en-US"/>
        </w:rPr>
        <w:lastRenderedPageBreak/>
        <w:drawing>
          <wp:inline distT="0" distB="0" distL="0" distR="0" wp14:anchorId="6C59633F" wp14:editId="4C0D7841">
            <wp:extent cx="6332220" cy="4774565"/>
            <wp:effectExtent l="0" t="0" r="0" b="6985"/>
            <wp:docPr id="5160727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72730" name="Imagen 51607273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332220" cy="4774565"/>
                    </a:xfrm>
                    <a:prstGeom prst="rect">
                      <a:avLst/>
                    </a:prstGeom>
                  </pic:spPr>
                </pic:pic>
              </a:graphicData>
            </a:graphic>
          </wp:inline>
        </w:drawing>
      </w:r>
    </w:p>
    <w:p w:rsidR="00675B9C" w:rsidP="00675B9C" w:rsidRDefault="00675B9C" w14:paraId="1623B766" w14:textId="77777777">
      <w:pPr>
        <w:pStyle w:val="Normal0"/>
        <w:spacing w:after="240"/>
        <w:ind w:left="4112"/>
        <w:jc w:val="both"/>
        <w:rPr>
          <w:sz w:val="20"/>
          <w:szCs w:val="20"/>
          <w:highlight w:val="white"/>
        </w:rPr>
      </w:pPr>
    </w:p>
    <w:p w:rsidR="00154F08" w:rsidRDefault="00240B35" w14:paraId="0000012B" w14:textId="77777777">
      <w:pPr>
        <w:pStyle w:val="Normal0"/>
        <w:numPr>
          <w:ilvl w:val="0"/>
          <w:numId w:val="7"/>
        </w:numPr>
        <w:pBdr>
          <w:top w:val="nil"/>
          <w:left w:val="nil"/>
          <w:bottom w:val="nil"/>
          <w:right w:val="nil"/>
          <w:between w:val="nil"/>
        </w:pBdr>
        <w:spacing w:before="240" w:after="240"/>
        <w:ind w:left="426"/>
        <w:jc w:val="both"/>
        <w:rPr>
          <w:color w:val="7F7F7F"/>
          <w:sz w:val="20"/>
          <w:szCs w:val="20"/>
        </w:rPr>
      </w:pPr>
      <w:r>
        <w:rPr>
          <w:b/>
          <w:color w:val="000000"/>
          <w:sz w:val="20"/>
          <w:szCs w:val="20"/>
        </w:rPr>
        <w:t xml:space="preserve">Actividades didácticas </w:t>
      </w:r>
    </w:p>
    <w:tbl>
      <w:tblPr>
        <w:tblStyle w:val="affffd"/>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00154F08" w14:paraId="1D305820" w14:textId="77777777">
        <w:trPr>
          <w:trHeight w:val="298"/>
        </w:trPr>
        <w:tc>
          <w:tcPr>
            <w:tcW w:w="9541" w:type="dxa"/>
            <w:gridSpan w:val="2"/>
            <w:shd w:val="clear" w:color="auto" w:fill="FAC896"/>
            <w:vAlign w:val="center"/>
          </w:tcPr>
          <w:p w:rsidR="00154F08" w:rsidRDefault="00240B35" w14:paraId="0000012C" w14:textId="77777777">
            <w:pPr>
              <w:pStyle w:val="Normal0"/>
              <w:jc w:val="center"/>
              <w:rPr>
                <w:color w:val="000000"/>
                <w:sz w:val="20"/>
                <w:szCs w:val="20"/>
              </w:rPr>
            </w:pPr>
            <w:r>
              <w:rPr>
                <w:color w:val="000000"/>
                <w:sz w:val="20"/>
                <w:szCs w:val="20"/>
              </w:rPr>
              <w:t>DESCRIPCIÓN DE ACTIVIDAD DIDÁCTICA</w:t>
            </w:r>
          </w:p>
        </w:tc>
      </w:tr>
      <w:tr w:rsidR="00154F08" w14:paraId="37AA709B" w14:textId="77777777">
        <w:trPr>
          <w:trHeight w:val="806"/>
        </w:trPr>
        <w:tc>
          <w:tcPr>
            <w:tcW w:w="2835" w:type="dxa"/>
            <w:shd w:val="clear" w:color="auto" w:fill="FAC896"/>
            <w:vAlign w:val="center"/>
          </w:tcPr>
          <w:p w:rsidR="00154F08" w:rsidRDefault="00240B35" w14:paraId="0000012E" w14:textId="77777777">
            <w:pPr>
              <w:pStyle w:val="Normal0"/>
              <w:rPr>
                <w:b w:val="0"/>
                <w:color w:val="000000"/>
                <w:sz w:val="20"/>
                <w:szCs w:val="20"/>
              </w:rPr>
            </w:pPr>
            <w:r>
              <w:rPr>
                <w:b w:val="0"/>
                <w:color w:val="000000"/>
                <w:sz w:val="20"/>
                <w:szCs w:val="20"/>
              </w:rPr>
              <w:t>Nombre de la Actividad</w:t>
            </w:r>
          </w:p>
        </w:tc>
        <w:tc>
          <w:tcPr>
            <w:tcW w:w="6706" w:type="dxa"/>
            <w:shd w:val="clear" w:color="auto" w:fill="auto"/>
            <w:vAlign w:val="center"/>
          </w:tcPr>
          <w:p w:rsidR="00154F08" w:rsidRDefault="00240B35" w14:paraId="0000012F" w14:textId="77777777">
            <w:pPr>
              <w:pStyle w:val="Normal0"/>
              <w:rPr>
                <w:b w:val="0"/>
                <w:color w:val="000000"/>
                <w:sz w:val="20"/>
                <w:szCs w:val="20"/>
              </w:rPr>
            </w:pPr>
            <w:r>
              <w:rPr>
                <w:b w:val="0"/>
                <w:color w:val="000000"/>
                <w:sz w:val="20"/>
                <w:szCs w:val="20"/>
              </w:rPr>
              <w:t xml:space="preserve">Actividad de profundización </w:t>
            </w:r>
          </w:p>
        </w:tc>
      </w:tr>
      <w:tr w:rsidR="00154F08" w14:paraId="6E1013D5" w14:textId="77777777">
        <w:trPr>
          <w:trHeight w:val="806"/>
        </w:trPr>
        <w:tc>
          <w:tcPr>
            <w:tcW w:w="2835" w:type="dxa"/>
            <w:shd w:val="clear" w:color="auto" w:fill="FAC896"/>
            <w:vAlign w:val="center"/>
          </w:tcPr>
          <w:p w:rsidR="00154F08" w:rsidRDefault="00240B35" w14:paraId="00000130" w14:textId="77777777">
            <w:pPr>
              <w:pStyle w:val="Normal0"/>
              <w:rPr>
                <w:b w:val="0"/>
                <w:color w:val="000000"/>
                <w:sz w:val="20"/>
                <w:szCs w:val="20"/>
              </w:rPr>
            </w:pPr>
            <w:r>
              <w:rPr>
                <w:b w:val="0"/>
                <w:color w:val="000000"/>
                <w:sz w:val="20"/>
                <w:szCs w:val="20"/>
              </w:rPr>
              <w:t>Objetivo de la actividad</w:t>
            </w:r>
          </w:p>
        </w:tc>
        <w:tc>
          <w:tcPr>
            <w:tcW w:w="6706" w:type="dxa"/>
            <w:shd w:val="clear" w:color="auto" w:fill="auto"/>
            <w:vAlign w:val="center"/>
          </w:tcPr>
          <w:p w:rsidR="00154F08" w:rsidRDefault="00240B35" w14:paraId="00000131" w14:textId="77777777">
            <w:pPr>
              <w:pStyle w:val="Normal0"/>
              <w:rPr>
                <w:b w:val="0"/>
                <w:color w:val="000000"/>
                <w:sz w:val="20"/>
                <w:szCs w:val="20"/>
              </w:rPr>
            </w:pPr>
            <w:r>
              <w:rPr>
                <w:b w:val="0"/>
                <w:color w:val="000000"/>
                <w:sz w:val="20"/>
                <w:szCs w:val="20"/>
              </w:rPr>
              <w:t>Identificar, por medio del juego de concéntrese, lo aprendido durante la exploración de las diferentes temáticas.</w:t>
            </w:r>
          </w:p>
        </w:tc>
      </w:tr>
      <w:tr w:rsidR="00154F08" w14:paraId="785127B9" w14:textId="77777777">
        <w:trPr>
          <w:trHeight w:val="806"/>
        </w:trPr>
        <w:tc>
          <w:tcPr>
            <w:tcW w:w="2835" w:type="dxa"/>
            <w:shd w:val="clear" w:color="auto" w:fill="FAC896"/>
            <w:vAlign w:val="center"/>
          </w:tcPr>
          <w:p w:rsidR="00154F08" w:rsidRDefault="00240B35" w14:paraId="00000132" w14:textId="77777777">
            <w:pPr>
              <w:pStyle w:val="Normal0"/>
              <w:rPr>
                <w:b w:val="0"/>
                <w:color w:val="000000"/>
                <w:sz w:val="20"/>
                <w:szCs w:val="20"/>
              </w:rPr>
            </w:pPr>
            <w:r>
              <w:rPr>
                <w:b w:val="0"/>
                <w:color w:val="000000"/>
                <w:sz w:val="20"/>
                <w:szCs w:val="20"/>
              </w:rPr>
              <w:t>Tipo de actividad sugerida</w:t>
            </w:r>
          </w:p>
        </w:tc>
        <w:tc>
          <w:tcPr>
            <w:tcW w:w="6706" w:type="dxa"/>
            <w:shd w:val="clear" w:color="auto" w:fill="auto"/>
            <w:vAlign w:val="center"/>
          </w:tcPr>
          <w:p w:rsidR="00154F08" w:rsidRDefault="00240B35" w14:paraId="00000133" w14:textId="77777777">
            <w:pPr>
              <w:pStyle w:val="Normal0"/>
              <w:rPr>
                <w:b w:val="0"/>
                <w:color w:val="000000"/>
                <w:sz w:val="20"/>
                <w:szCs w:val="20"/>
              </w:rPr>
            </w:pPr>
            <w:bookmarkStart w:name="_heading=h.30j0zll" w:colFirst="0" w:colLast="0" w:id="32"/>
            <w:bookmarkEnd w:id="32"/>
            <w:r>
              <w:rPr>
                <w:b w:val="0"/>
                <w:color w:val="000000"/>
                <w:sz w:val="20"/>
                <w:szCs w:val="20"/>
              </w:rPr>
              <w:t>Concéntrese</w:t>
            </w:r>
          </w:p>
        </w:tc>
      </w:tr>
      <w:tr w:rsidR="00154F08" w14:paraId="76090DA9" w14:textId="77777777">
        <w:trPr>
          <w:trHeight w:val="806"/>
        </w:trPr>
        <w:tc>
          <w:tcPr>
            <w:tcW w:w="2835" w:type="dxa"/>
            <w:shd w:val="clear" w:color="auto" w:fill="FAC896"/>
            <w:vAlign w:val="center"/>
          </w:tcPr>
          <w:p w:rsidR="00154F08" w:rsidRDefault="00240B35" w14:paraId="00000134" w14:textId="77777777">
            <w:pPr>
              <w:pStyle w:val="Normal0"/>
              <w:rPr>
                <w:b w:val="0"/>
                <w:color w:val="000000"/>
                <w:sz w:val="20"/>
                <w:szCs w:val="20"/>
              </w:rPr>
            </w:pPr>
            <w:r>
              <w:rPr>
                <w:b w:val="0"/>
                <w:color w:val="000000"/>
                <w:sz w:val="20"/>
                <w:szCs w:val="20"/>
              </w:rPr>
              <w:t xml:space="preserve">Archivo de la actividad </w:t>
            </w:r>
          </w:p>
          <w:p w:rsidR="00154F08" w:rsidRDefault="00240B35" w14:paraId="00000135" w14:textId="77777777">
            <w:pPr>
              <w:pStyle w:val="Normal0"/>
              <w:rPr>
                <w:b w:val="0"/>
                <w:color w:val="000000"/>
                <w:sz w:val="20"/>
                <w:szCs w:val="20"/>
              </w:rPr>
            </w:pPr>
            <w:r>
              <w:rPr>
                <w:b w:val="0"/>
                <w:color w:val="000000"/>
                <w:sz w:val="20"/>
                <w:szCs w:val="20"/>
              </w:rPr>
              <w:t>(Anexo donde se describe la actividad propuesta)</w:t>
            </w:r>
          </w:p>
        </w:tc>
        <w:tc>
          <w:tcPr>
            <w:tcW w:w="6706" w:type="dxa"/>
            <w:shd w:val="clear" w:color="auto" w:fill="auto"/>
            <w:vAlign w:val="center"/>
          </w:tcPr>
          <w:p w:rsidR="00154F08" w:rsidRDefault="00FD5254" w14:paraId="00000136" w14:textId="7B3295D6">
            <w:pPr>
              <w:pStyle w:val="Normal0"/>
              <w:rPr>
                <w:b w:val="0"/>
                <w:color w:val="000000"/>
                <w:sz w:val="20"/>
                <w:szCs w:val="20"/>
              </w:rPr>
            </w:pPr>
            <w:r>
              <w:rPr>
                <w:b w:val="0"/>
                <w:sz w:val="20"/>
                <w:szCs w:val="20"/>
              </w:rPr>
              <w:t>Anexos /</w:t>
            </w:r>
            <w:r w:rsidR="00240B35">
              <w:rPr>
                <w:b w:val="0"/>
                <w:sz w:val="20"/>
                <w:szCs w:val="20"/>
              </w:rPr>
              <w:t xml:space="preserve"> Actividad</w:t>
            </w:r>
            <w:r>
              <w:rPr>
                <w:b w:val="0"/>
                <w:sz w:val="20"/>
                <w:szCs w:val="20"/>
              </w:rPr>
              <w:t xml:space="preserve"> </w:t>
            </w:r>
            <w:r w:rsidR="00240B35">
              <w:rPr>
                <w:b w:val="0"/>
                <w:sz w:val="20"/>
                <w:szCs w:val="20"/>
              </w:rPr>
              <w:t>did</w:t>
            </w:r>
            <w:r>
              <w:rPr>
                <w:b w:val="0"/>
                <w:sz w:val="20"/>
                <w:szCs w:val="20"/>
              </w:rPr>
              <w:t>á</w:t>
            </w:r>
            <w:r w:rsidR="00240B35">
              <w:rPr>
                <w:b w:val="0"/>
                <w:sz w:val="20"/>
                <w:szCs w:val="20"/>
              </w:rPr>
              <w:t>ctica</w:t>
            </w:r>
            <w:r>
              <w:rPr>
                <w:b w:val="0"/>
                <w:sz w:val="20"/>
                <w:szCs w:val="20"/>
              </w:rPr>
              <w:t xml:space="preserve"> Concéntrese</w:t>
            </w:r>
          </w:p>
        </w:tc>
      </w:tr>
    </w:tbl>
    <w:p w:rsidR="00154F08" w:rsidRDefault="00154F08" w14:paraId="00000137" w14:textId="77777777">
      <w:pPr>
        <w:pStyle w:val="Normal0"/>
        <w:ind w:left="426"/>
        <w:jc w:val="both"/>
        <w:rPr>
          <w:color w:val="7F7F7F"/>
          <w:sz w:val="20"/>
          <w:szCs w:val="20"/>
        </w:rPr>
      </w:pPr>
    </w:p>
    <w:p w:rsidR="00154F08" w:rsidRDefault="00154F08" w14:paraId="00000138" w14:textId="77777777">
      <w:pPr>
        <w:pStyle w:val="Normal0"/>
        <w:ind w:left="426"/>
        <w:jc w:val="both"/>
        <w:rPr>
          <w:color w:val="7F7F7F"/>
          <w:sz w:val="20"/>
          <w:szCs w:val="20"/>
        </w:rPr>
      </w:pPr>
    </w:p>
    <w:p w:rsidR="00154F08" w:rsidRDefault="00240B35" w14:paraId="00000139" w14:textId="77777777">
      <w:pPr>
        <w:pStyle w:val="Normal0"/>
        <w:numPr>
          <w:ilvl w:val="0"/>
          <w:numId w:val="7"/>
        </w:numPr>
        <w:pBdr>
          <w:top w:val="nil"/>
          <w:left w:val="nil"/>
          <w:bottom w:val="nil"/>
          <w:right w:val="nil"/>
          <w:between w:val="nil"/>
        </w:pBdr>
        <w:ind w:left="284" w:hanging="284"/>
        <w:jc w:val="both"/>
        <w:rPr>
          <w:b/>
          <w:color w:val="000000"/>
          <w:sz w:val="20"/>
          <w:szCs w:val="20"/>
        </w:rPr>
      </w:pPr>
      <w:r>
        <w:rPr>
          <w:b/>
          <w:color w:val="000000"/>
          <w:sz w:val="20"/>
          <w:szCs w:val="20"/>
        </w:rPr>
        <w:t>Material complementario</w:t>
      </w:r>
    </w:p>
    <w:p w:rsidR="00154F08" w:rsidRDefault="00154F08" w14:paraId="0000013A" w14:textId="77777777">
      <w:pPr>
        <w:pStyle w:val="Normal0"/>
        <w:rPr>
          <w:sz w:val="20"/>
          <w:szCs w:val="20"/>
        </w:rPr>
      </w:pPr>
    </w:p>
    <w:tbl>
      <w:tblPr>
        <w:tblStyle w:val="affffe"/>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00154F08" w:rsidTr="0A0CA6DE" w14:paraId="18C53E35" w14:textId="77777777">
        <w:trPr>
          <w:trHeight w:val="658"/>
        </w:trPr>
        <w:tc>
          <w:tcPr>
            <w:tcW w:w="2517" w:type="dxa"/>
            <w:shd w:val="clear" w:color="auto" w:fill="F9CB9C"/>
            <w:tcMar>
              <w:top w:w="100" w:type="dxa"/>
              <w:left w:w="100" w:type="dxa"/>
              <w:bottom w:w="100" w:type="dxa"/>
              <w:right w:w="100" w:type="dxa"/>
            </w:tcMar>
            <w:vAlign w:val="center"/>
          </w:tcPr>
          <w:p w:rsidR="00154F08" w:rsidRDefault="00240B35" w14:paraId="0000013B" w14:textId="77777777">
            <w:pPr>
              <w:pStyle w:val="Normal0"/>
              <w:jc w:val="center"/>
              <w:rPr>
                <w:sz w:val="20"/>
                <w:szCs w:val="20"/>
              </w:rPr>
            </w:pPr>
            <w:r>
              <w:rPr>
                <w:sz w:val="20"/>
                <w:szCs w:val="20"/>
              </w:rPr>
              <w:t>Tema</w:t>
            </w:r>
          </w:p>
        </w:tc>
        <w:tc>
          <w:tcPr>
            <w:tcW w:w="2517" w:type="dxa"/>
            <w:shd w:val="clear" w:color="auto" w:fill="F9CB9C"/>
            <w:tcMar>
              <w:top w:w="100" w:type="dxa"/>
              <w:left w:w="100" w:type="dxa"/>
              <w:bottom w:w="100" w:type="dxa"/>
              <w:right w:w="100" w:type="dxa"/>
            </w:tcMar>
            <w:vAlign w:val="center"/>
          </w:tcPr>
          <w:p w:rsidR="00154F08" w:rsidRDefault="00240B35" w14:paraId="0000013C" w14:textId="77777777">
            <w:pPr>
              <w:pStyle w:val="Normal0"/>
              <w:jc w:val="center"/>
              <w:rPr>
                <w:color w:val="000000"/>
                <w:sz w:val="20"/>
                <w:szCs w:val="20"/>
              </w:rPr>
            </w:pPr>
            <w:r>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00154F08" w:rsidRDefault="00240B35" w14:paraId="0000013D" w14:textId="77777777">
            <w:pPr>
              <w:pStyle w:val="Normal0"/>
              <w:jc w:val="center"/>
              <w:rPr>
                <w:sz w:val="20"/>
                <w:szCs w:val="20"/>
              </w:rPr>
            </w:pPr>
            <w:r>
              <w:rPr>
                <w:sz w:val="20"/>
                <w:szCs w:val="20"/>
              </w:rPr>
              <w:t>Tipo de material</w:t>
            </w:r>
          </w:p>
          <w:p w:rsidR="00154F08" w:rsidRDefault="00240B35" w14:paraId="0000013E" w14:textId="77777777">
            <w:pPr>
              <w:pStyle w:val="Normal0"/>
              <w:jc w:val="center"/>
              <w:rPr>
                <w:color w:val="000000"/>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00154F08" w:rsidRDefault="00240B35" w14:paraId="0000013F" w14:textId="77777777">
            <w:pPr>
              <w:pStyle w:val="Normal0"/>
              <w:jc w:val="center"/>
              <w:rPr>
                <w:sz w:val="20"/>
                <w:szCs w:val="20"/>
              </w:rPr>
            </w:pPr>
            <w:r>
              <w:rPr>
                <w:sz w:val="20"/>
                <w:szCs w:val="20"/>
              </w:rPr>
              <w:t>Enlace del Recurso o</w:t>
            </w:r>
          </w:p>
          <w:p w:rsidR="00154F08" w:rsidRDefault="00240B35" w14:paraId="00000140" w14:textId="77777777">
            <w:pPr>
              <w:pStyle w:val="Normal0"/>
              <w:jc w:val="center"/>
              <w:rPr>
                <w:color w:val="000000"/>
                <w:sz w:val="20"/>
                <w:szCs w:val="20"/>
              </w:rPr>
            </w:pPr>
            <w:r>
              <w:rPr>
                <w:sz w:val="20"/>
                <w:szCs w:val="20"/>
              </w:rPr>
              <w:t>Archivo del documento o material</w:t>
            </w:r>
          </w:p>
        </w:tc>
      </w:tr>
      <w:tr w:rsidR="00154F08" w:rsidTr="0A0CA6DE" w14:paraId="2E2B0A90" w14:textId="77777777">
        <w:trPr>
          <w:trHeight w:val="182"/>
        </w:trPr>
        <w:tc>
          <w:tcPr>
            <w:tcW w:w="2517" w:type="dxa"/>
            <w:tcMar>
              <w:top w:w="100" w:type="dxa"/>
              <w:left w:w="100" w:type="dxa"/>
              <w:bottom w:w="100" w:type="dxa"/>
              <w:right w:w="100" w:type="dxa"/>
            </w:tcMar>
          </w:tcPr>
          <w:p w:rsidR="00154F08" w:rsidRDefault="00240B35" w14:paraId="00000141" w14:textId="14BD043E">
            <w:pPr>
              <w:pStyle w:val="Normal0"/>
              <w:spacing w:before="240" w:after="240"/>
              <w:jc w:val="both"/>
              <w:rPr>
                <w:b w:val="0"/>
                <w:bCs w:val="0"/>
                <w:sz w:val="20"/>
                <w:szCs w:val="20"/>
              </w:rPr>
            </w:pPr>
            <w:r w:rsidRPr="0A0CA6DE" w:rsidR="00240B35">
              <w:rPr>
                <w:b w:val="0"/>
                <w:bCs w:val="0"/>
                <w:sz w:val="20"/>
                <w:szCs w:val="20"/>
              </w:rPr>
              <w:t xml:space="preserve">1.1. Herramientas informáticas tipo </w:t>
            </w:r>
            <w:r w:rsidRPr="0A0CA6DE" w:rsidR="7AE728C7">
              <w:rPr>
                <w:b w:val="0"/>
                <w:bCs w:val="0"/>
                <w:sz w:val="20"/>
                <w:szCs w:val="20"/>
              </w:rPr>
              <w:t>“</w:t>
            </w:r>
            <w:r w:rsidRPr="0A0CA6DE" w:rsidR="00240B35">
              <w:rPr>
                <w:b w:val="0"/>
                <w:bCs w:val="0"/>
                <w:i w:val="1"/>
                <w:iCs w:val="1"/>
                <w:sz w:val="20"/>
                <w:szCs w:val="20"/>
              </w:rPr>
              <w:t>hardware</w:t>
            </w:r>
            <w:r w:rsidRPr="0A0CA6DE" w:rsidR="2E2BF942">
              <w:rPr>
                <w:b w:val="0"/>
                <w:bCs w:val="0"/>
                <w:i w:val="1"/>
                <w:iCs w:val="1"/>
                <w:sz w:val="20"/>
                <w:szCs w:val="20"/>
              </w:rPr>
              <w:t>”</w:t>
            </w:r>
            <w:r w:rsidRPr="0A0CA6DE" w:rsidR="00240B35">
              <w:rPr>
                <w:b w:val="0"/>
                <w:bCs w:val="0"/>
                <w:sz w:val="20"/>
                <w:szCs w:val="20"/>
              </w:rPr>
              <w:t xml:space="preserve"> más conocidas.</w:t>
            </w:r>
          </w:p>
          <w:p w:rsidR="00154F08" w:rsidRDefault="00154F08" w14:paraId="00000142" w14:textId="77777777">
            <w:pPr>
              <w:pStyle w:val="Normal0"/>
              <w:spacing w:before="240" w:after="240"/>
              <w:jc w:val="both"/>
              <w:rPr>
                <w:b w:val="0"/>
                <w:sz w:val="20"/>
                <w:szCs w:val="20"/>
              </w:rPr>
            </w:pPr>
          </w:p>
          <w:p w:rsidR="00154F08" w:rsidRDefault="00154F08" w14:paraId="00000143" w14:textId="77777777">
            <w:pPr>
              <w:pStyle w:val="Normal0"/>
              <w:jc w:val="both"/>
              <w:rPr>
                <w:b w:val="0"/>
                <w:sz w:val="20"/>
                <w:szCs w:val="20"/>
              </w:rPr>
            </w:pPr>
          </w:p>
        </w:tc>
        <w:tc>
          <w:tcPr>
            <w:tcW w:w="2517" w:type="dxa"/>
            <w:tcMar>
              <w:top w:w="100" w:type="dxa"/>
              <w:left w:w="100" w:type="dxa"/>
              <w:bottom w:w="100" w:type="dxa"/>
              <w:right w:w="100" w:type="dxa"/>
            </w:tcMar>
          </w:tcPr>
          <w:p w:rsidR="00154F08" w:rsidRDefault="00240B35" w14:paraId="00000144" w14:textId="0D3E1595">
            <w:pPr>
              <w:pStyle w:val="Normal0"/>
              <w:jc w:val="both"/>
              <w:rPr>
                <w:b w:val="0"/>
                <w:bCs w:val="0"/>
                <w:sz w:val="20"/>
                <w:szCs w:val="20"/>
              </w:rPr>
            </w:pPr>
            <w:r w:rsidRPr="0A0CA6DE" w:rsidR="00240B35">
              <w:rPr>
                <w:b w:val="0"/>
                <w:bCs w:val="0"/>
                <w:sz w:val="20"/>
                <w:szCs w:val="20"/>
              </w:rPr>
              <w:t>ParaProfesores</w:t>
            </w:r>
            <w:r w:rsidRPr="0A0CA6DE" w:rsidR="00240B35">
              <w:rPr>
                <w:b w:val="0"/>
                <w:bCs w:val="0"/>
                <w:sz w:val="20"/>
                <w:szCs w:val="20"/>
              </w:rPr>
              <w:t xml:space="preserve">. (2020). </w:t>
            </w:r>
            <w:r w:rsidRPr="0A0CA6DE" w:rsidR="00240B35">
              <w:rPr>
                <w:b w:val="0"/>
                <w:bCs w:val="0"/>
                <w:i w:val="1"/>
                <w:iCs w:val="1"/>
                <w:sz w:val="20"/>
                <w:szCs w:val="20"/>
              </w:rPr>
              <w:t xml:space="preserve">¿Qué es </w:t>
            </w:r>
            <w:r w:rsidRPr="0A0CA6DE" w:rsidR="21DD2BAF">
              <w:rPr>
                <w:b w:val="0"/>
                <w:bCs w:val="0"/>
                <w:i w:val="1"/>
                <w:iCs w:val="1"/>
                <w:sz w:val="20"/>
                <w:szCs w:val="20"/>
              </w:rPr>
              <w:t>“</w:t>
            </w:r>
            <w:r w:rsidRPr="0A0CA6DE" w:rsidR="00240B35">
              <w:rPr>
                <w:b w:val="0"/>
                <w:bCs w:val="0"/>
                <w:i w:val="1"/>
                <w:iCs w:val="1"/>
                <w:sz w:val="20"/>
                <w:szCs w:val="20"/>
              </w:rPr>
              <w:t>Hardware</w:t>
            </w:r>
            <w:r w:rsidRPr="0A0CA6DE" w:rsidR="7B430824">
              <w:rPr>
                <w:b w:val="0"/>
                <w:bCs w:val="0"/>
                <w:i w:val="1"/>
                <w:iCs w:val="1"/>
                <w:sz w:val="20"/>
                <w:szCs w:val="20"/>
              </w:rPr>
              <w:t>”</w:t>
            </w:r>
            <w:r w:rsidRPr="0A0CA6DE" w:rsidR="00240B35">
              <w:rPr>
                <w:b w:val="0"/>
                <w:bCs w:val="0"/>
                <w:i w:val="1"/>
                <w:iCs w:val="1"/>
                <w:sz w:val="20"/>
                <w:szCs w:val="20"/>
              </w:rPr>
              <w:t xml:space="preserve">? Definición animada. Informática Básica </w:t>
            </w:r>
            <w:r w:rsidRPr="0A0CA6DE" w:rsidR="00240B35">
              <w:rPr>
                <w:b w:val="0"/>
                <w:bCs w:val="0"/>
                <w:sz w:val="20"/>
                <w:szCs w:val="20"/>
              </w:rPr>
              <w:t xml:space="preserve">[Video]. YouTube. </w:t>
            </w:r>
          </w:p>
        </w:tc>
        <w:tc>
          <w:tcPr>
            <w:tcW w:w="2519"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154F08" w:rsidRDefault="00240B35" w14:paraId="00000145" w14:textId="77777777">
            <w:pPr>
              <w:pStyle w:val="Normal0"/>
              <w:spacing w:before="240" w:after="240"/>
              <w:jc w:val="both"/>
              <w:rPr>
                <w:b w:val="0"/>
                <w:sz w:val="20"/>
                <w:szCs w:val="20"/>
              </w:rPr>
            </w:pPr>
            <w:r>
              <w:rPr>
                <w:b w:val="0"/>
                <w:sz w:val="20"/>
                <w:szCs w:val="20"/>
              </w:rPr>
              <w:t>Video</w:t>
            </w:r>
          </w:p>
        </w:tc>
        <w:tc>
          <w:tcPr>
            <w:tcW w:w="2519"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154F08" w:rsidRDefault="00E8691A" w14:paraId="00000146" w14:textId="77777777">
            <w:pPr>
              <w:pStyle w:val="Normal0"/>
              <w:spacing w:before="240" w:after="240"/>
              <w:jc w:val="both"/>
              <w:rPr>
                <w:b w:val="0"/>
                <w:color w:val="1155CC"/>
                <w:sz w:val="20"/>
                <w:szCs w:val="20"/>
                <w:u w:val="single"/>
              </w:rPr>
            </w:pPr>
            <w:hyperlink r:id="rId47">
              <w:r w:rsidR="00240B35">
                <w:rPr>
                  <w:b w:val="0"/>
                  <w:color w:val="1155CC"/>
                  <w:sz w:val="20"/>
                  <w:szCs w:val="20"/>
                  <w:u w:val="single"/>
                </w:rPr>
                <w:t>https://www.youtube.com/watch?v=-jyNtg6JGRM</w:t>
              </w:r>
            </w:hyperlink>
          </w:p>
        </w:tc>
      </w:tr>
      <w:tr w:rsidR="00154F08" w:rsidTr="0A0CA6DE" w14:paraId="3976E6D8" w14:textId="77777777">
        <w:trPr>
          <w:trHeight w:val="182"/>
        </w:trPr>
        <w:tc>
          <w:tcPr>
            <w:tcW w:w="2517" w:type="dxa"/>
            <w:tcMar>
              <w:top w:w="100" w:type="dxa"/>
              <w:left w:w="100" w:type="dxa"/>
              <w:bottom w:w="100" w:type="dxa"/>
              <w:right w:w="100" w:type="dxa"/>
            </w:tcMar>
          </w:tcPr>
          <w:p w:rsidR="00154F08" w:rsidRDefault="00240B35" w14:paraId="00000147" w14:textId="4A5511F8">
            <w:pPr>
              <w:pStyle w:val="Normal0"/>
              <w:spacing w:before="240" w:after="240"/>
              <w:jc w:val="both"/>
              <w:rPr>
                <w:b w:val="0"/>
                <w:bCs w:val="0"/>
                <w:sz w:val="20"/>
                <w:szCs w:val="20"/>
              </w:rPr>
            </w:pPr>
            <w:r w:rsidRPr="0A0CA6DE" w:rsidR="00240B35">
              <w:rPr>
                <w:b w:val="0"/>
                <w:bCs w:val="0"/>
                <w:sz w:val="20"/>
                <w:szCs w:val="20"/>
              </w:rPr>
              <w:t xml:space="preserve">1.2. Herramientas informáticas tipo </w:t>
            </w:r>
            <w:r w:rsidRPr="0A0CA6DE" w:rsidR="64F7D772">
              <w:rPr>
                <w:b w:val="0"/>
                <w:bCs w:val="0"/>
                <w:sz w:val="20"/>
                <w:szCs w:val="20"/>
              </w:rPr>
              <w:t>“</w:t>
            </w:r>
            <w:r w:rsidRPr="0A0CA6DE" w:rsidR="00240B35">
              <w:rPr>
                <w:b w:val="0"/>
                <w:bCs w:val="0"/>
                <w:i w:val="1"/>
                <w:iCs w:val="1"/>
                <w:sz w:val="20"/>
                <w:szCs w:val="20"/>
              </w:rPr>
              <w:t>software</w:t>
            </w:r>
            <w:r w:rsidRPr="0A0CA6DE" w:rsidR="1A8718E2">
              <w:rPr>
                <w:b w:val="0"/>
                <w:bCs w:val="0"/>
                <w:i w:val="1"/>
                <w:iCs w:val="1"/>
                <w:sz w:val="20"/>
                <w:szCs w:val="20"/>
              </w:rPr>
              <w:t>”</w:t>
            </w:r>
            <w:r w:rsidRPr="0A0CA6DE" w:rsidR="00240B35">
              <w:rPr>
                <w:b w:val="0"/>
                <w:bCs w:val="0"/>
                <w:sz w:val="20"/>
                <w:szCs w:val="20"/>
              </w:rPr>
              <w:t xml:space="preserve"> más conocidas.</w:t>
            </w:r>
          </w:p>
          <w:p w:rsidR="00154F08" w:rsidRDefault="00154F08" w14:paraId="00000148" w14:textId="77777777">
            <w:pPr>
              <w:pStyle w:val="Normal0"/>
              <w:jc w:val="both"/>
              <w:rPr>
                <w:b w:val="0"/>
                <w:sz w:val="20"/>
                <w:szCs w:val="20"/>
              </w:rPr>
            </w:pPr>
          </w:p>
        </w:tc>
        <w:tc>
          <w:tcPr>
            <w:tcW w:w="2517" w:type="dxa"/>
            <w:tcMar>
              <w:top w:w="100" w:type="dxa"/>
              <w:left w:w="100" w:type="dxa"/>
              <w:bottom w:w="100" w:type="dxa"/>
              <w:right w:w="100" w:type="dxa"/>
            </w:tcMar>
          </w:tcPr>
          <w:p w:rsidR="00154F08" w:rsidRDefault="00E8691A" w14:paraId="00000149" w14:textId="77777777">
            <w:pPr>
              <w:pStyle w:val="Normal0"/>
              <w:jc w:val="both"/>
              <w:rPr>
                <w:b w:val="0"/>
                <w:sz w:val="20"/>
                <w:szCs w:val="20"/>
              </w:rPr>
            </w:pPr>
            <w:hyperlink r:id="rId48">
              <w:proofErr w:type="spellStart"/>
              <w:r w:rsidR="00240B35">
                <w:rPr>
                  <w:b w:val="0"/>
                  <w:sz w:val="20"/>
                  <w:szCs w:val="20"/>
                </w:rPr>
                <w:t>Willwillwesp</w:t>
              </w:r>
              <w:proofErr w:type="spellEnd"/>
            </w:hyperlink>
            <w:r w:rsidR="00240B35">
              <w:rPr>
                <w:sz w:val="20"/>
                <w:szCs w:val="20"/>
              </w:rPr>
              <w:t>.</w:t>
            </w:r>
            <w:r w:rsidR="00240B35">
              <w:rPr>
                <w:b w:val="0"/>
                <w:sz w:val="20"/>
                <w:szCs w:val="20"/>
              </w:rPr>
              <w:t xml:space="preserve"> (2009). </w:t>
            </w:r>
            <w:r w:rsidR="00240B35">
              <w:rPr>
                <w:b w:val="0"/>
                <w:i/>
                <w:sz w:val="20"/>
                <w:szCs w:val="20"/>
              </w:rPr>
              <w:t>Qué es el software</w:t>
            </w:r>
            <w:r w:rsidR="00240B35">
              <w:rPr>
                <w:b w:val="0"/>
                <w:sz w:val="20"/>
                <w:szCs w:val="20"/>
              </w:rPr>
              <w:t xml:space="preserve"> [Video]. YouTube.</w:t>
            </w:r>
          </w:p>
        </w:tc>
        <w:tc>
          <w:tcPr>
            <w:tcW w:w="2519" w:type="dxa"/>
            <w:tcBorders>
              <w:top w:val="single" w:color="000000" w:themeColor="text1" w:sz="8" w:space="0"/>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154F08" w:rsidRDefault="00240B35" w14:paraId="0000014A" w14:textId="77777777">
            <w:pPr>
              <w:pStyle w:val="Normal0"/>
              <w:spacing w:before="240" w:after="240"/>
              <w:jc w:val="both"/>
              <w:rPr>
                <w:b w:val="0"/>
                <w:sz w:val="20"/>
                <w:szCs w:val="20"/>
              </w:rPr>
            </w:pPr>
            <w:r>
              <w:rPr>
                <w:b w:val="0"/>
                <w:sz w:val="20"/>
                <w:szCs w:val="20"/>
              </w:rPr>
              <w:t>Video</w:t>
            </w:r>
          </w:p>
        </w:tc>
        <w:tc>
          <w:tcPr>
            <w:tcW w:w="2519" w:type="dxa"/>
            <w:tcBorders>
              <w:top w:val="single" w:color="000000" w:themeColor="text1" w:sz="8" w:space="0"/>
              <w:left w:val="nil"/>
              <w:bottom w:val="single" w:color="000000" w:themeColor="text1" w:sz="8" w:space="0"/>
              <w:right w:val="single" w:color="000000" w:themeColor="text1" w:sz="8" w:space="0"/>
            </w:tcBorders>
            <w:tcMar>
              <w:top w:w="100" w:type="dxa"/>
              <w:left w:w="100" w:type="dxa"/>
              <w:bottom w:w="100" w:type="dxa"/>
              <w:right w:w="100" w:type="dxa"/>
            </w:tcMar>
          </w:tcPr>
          <w:p w:rsidR="00154F08" w:rsidRDefault="00E8691A" w14:paraId="0000014B" w14:textId="77777777">
            <w:pPr>
              <w:pStyle w:val="Normal0"/>
              <w:spacing w:before="240" w:after="240"/>
              <w:jc w:val="both"/>
              <w:rPr>
                <w:b w:val="0"/>
                <w:color w:val="1155CC"/>
                <w:sz w:val="20"/>
                <w:szCs w:val="20"/>
                <w:u w:val="single"/>
              </w:rPr>
            </w:pPr>
            <w:hyperlink r:id="rId49">
              <w:r w:rsidR="00240B35">
                <w:rPr>
                  <w:b w:val="0"/>
                  <w:color w:val="1155CC"/>
                  <w:sz w:val="20"/>
                  <w:szCs w:val="20"/>
                  <w:u w:val="single"/>
                </w:rPr>
                <w:t>https://www.youtube.com/watch?v=pegiw2iVUY8</w:t>
              </w:r>
            </w:hyperlink>
          </w:p>
        </w:tc>
      </w:tr>
      <w:tr w:rsidR="00154F08" w:rsidTr="0A0CA6DE" w14:paraId="728451F2" w14:textId="77777777">
        <w:trPr>
          <w:trHeight w:val="182"/>
        </w:trPr>
        <w:tc>
          <w:tcPr>
            <w:tcW w:w="2517" w:type="dxa"/>
            <w:tcMar>
              <w:top w:w="100" w:type="dxa"/>
              <w:left w:w="100" w:type="dxa"/>
              <w:bottom w:w="100" w:type="dxa"/>
              <w:right w:w="100" w:type="dxa"/>
            </w:tcMar>
          </w:tcPr>
          <w:p w:rsidR="00154F08" w:rsidRDefault="00240B35" w14:paraId="0000014C" w14:textId="77777777">
            <w:pPr>
              <w:pStyle w:val="Normal0"/>
              <w:spacing w:before="240" w:after="240"/>
              <w:jc w:val="both"/>
              <w:rPr>
                <w:b w:val="0"/>
                <w:sz w:val="20"/>
                <w:szCs w:val="20"/>
              </w:rPr>
            </w:pPr>
            <w:r>
              <w:rPr>
                <w:b w:val="0"/>
                <w:sz w:val="20"/>
                <w:szCs w:val="20"/>
              </w:rPr>
              <w:t>2. Tipos de datos.</w:t>
            </w:r>
          </w:p>
          <w:p w:rsidR="00154F08" w:rsidRDefault="00154F08" w14:paraId="0000014D" w14:textId="77777777">
            <w:pPr>
              <w:pStyle w:val="Normal0"/>
              <w:jc w:val="both"/>
              <w:rPr>
                <w:b w:val="0"/>
                <w:sz w:val="20"/>
                <w:szCs w:val="20"/>
              </w:rPr>
            </w:pPr>
          </w:p>
        </w:tc>
        <w:tc>
          <w:tcPr>
            <w:tcW w:w="2517" w:type="dxa"/>
            <w:tcMar>
              <w:top w:w="100" w:type="dxa"/>
              <w:left w:w="100" w:type="dxa"/>
              <w:bottom w:w="100" w:type="dxa"/>
              <w:right w:w="100" w:type="dxa"/>
            </w:tcMar>
          </w:tcPr>
          <w:p w:rsidR="00154F08" w:rsidRDefault="00240B35" w14:paraId="0000014E" w14:textId="77777777">
            <w:pPr>
              <w:pStyle w:val="Normal0"/>
              <w:jc w:val="both"/>
              <w:rPr>
                <w:b w:val="0"/>
                <w:sz w:val="20"/>
                <w:szCs w:val="20"/>
              </w:rPr>
            </w:pPr>
            <w:proofErr w:type="spellStart"/>
            <w:r>
              <w:rPr>
                <w:b w:val="0"/>
                <w:sz w:val="20"/>
                <w:szCs w:val="20"/>
              </w:rPr>
              <w:t>Leycom</w:t>
            </w:r>
            <w:proofErr w:type="spellEnd"/>
            <w:r>
              <w:rPr>
                <w:b w:val="0"/>
                <w:sz w:val="20"/>
                <w:szCs w:val="20"/>
              </w:rPr>
              <w:t xml:space="preserve">. (2017). </w:t>
            </w:r>
            <w:r>
              <w:rPr>
                <w:b w:val="0"/>
                <w:i/>
                <w:sz w:val="20"/>
                <w:szCs w:val="20"/>
              </w:rPr>
              <w:t>Tipos de datos en Excel</w:t>
            </w:r>
            <w:r>
              <w:rPr>
                <w:b w:val="0"/>
                <w:sz w:val="20"/>
                <w:szCs w:val="20"/>
              </w:rPr>
              <w:t xml:space="preserve"> [Video]. YouTube. </w:t>
            </w:r>
          </w:p>
        </w:tc>
        <w:tc>
          <w:tcPr>
            <w:tcW w:w="2519" w:type="dxa"/>
            <w:tcBorders>
              <w:top w:val="nil"/>
              <w:left w:val="single" w:color="000000" w:themeColor="text1" w:sz="8" w:space="0"/>
              <w:bottom w:val="single" w:color="000000" w:themeColor="text1" w:sz="8" w:space="0"/>
              <w:right w:val="single" w:color="000000" w:themeColor="text1" w:sz="8" w:space="0"/>
            </w:tcBorders>
            <w:tcMar>
              <w:top w:w="100" w:type="dxa"/>
              <w:left w:w="100" w:type="dxa"/>
              <w:bottom w:w="100" w:type="dxa"/>
              <w:right w:w="100" w:type="dxa"/>
            </w:tcMar>
          </w:tcPr>
          <w:p w:rsidR="00154F08" w:rsidRDefault="00240B35" w14:paraId="0000014F" w14:textId="77777777">
            <w:pPr>
              <w:pStyle w:val="Normal0"/>
              <w:spacing w:before="240" w:after="240"/>
              <w:jc w:val="both"/>
              <w:rPr>
                <w:b w:val="0"/>
                <w:sz w:val="20"/>
                <w:szCs w:val="20"/>
              </w:rPr>
            </w:pPr>
            <w:r>
              <w:rPr>
                <w:b w:val="0"/>
                <w:sz w:val="20"/>
                <w:szCs w:val="20"/>
              </w:rPr>
              <w:t>Video</w:t>
            </w:r>
          </w:p>
        </w:tc>
        <w:tc>
          <w:tcPr>
            <w:tcW w:w="2519" w:type="dxa"/>
            <w:tcBorders>
              <w:top w:val="nil"/>
              <w:left w:val="nil"/>
              <w:bottom w:val="single" w:color="000000" w:themeColor="text1" w:sz="8" w:space="0"/>
              <w:right w:val="single" w:color="000000" w:themeColor="text1" w:sz="8" w:space="0"/>
            </w:tcBorders>
            <w:tcMar>
              <w:top w:w="100" w:type="dxa"/>
              <w:left w:w="100" w:type="dxa"/>
              <w:bottom w:w="100" w:type="dxa"/>
              <w:right w:w="100" w:type="dxa"/>
            </w:tcMar>
          </w:tcPr>
          <w:p w:rsidR="00154F08" w:rsidRDefault="00E8691A" w14:paraId="00000150" w14:textId="77777777">
            <w:pPr>
              <w:pStyle w:val="Normal0"/>
              <w:spacing w:before="240" w:after="240"/>
              <w:jc w:val="both"/>
              <w:rPr>
                <w:b w:val="0"/>
                <w:color w:val="1155CC"/>
                <w:sz w:val="20"/>
                <w:szCs w:val="20"/>
                <w:u w:val="single"/>
              </w:rPr>
            </w:pPr>
            <w:hyperlink r:id="rId50">
              <w:r w:rsidR="00240B35">
                <w:rPr>
                  <w:b w:val="0"/>
                  <w:color w:val="1155CC"/>
                  <w:sz w:val="20"/>
                  <w:szCs w:val="20"/>
                  <w:u w:val="single"/>
                </w:rPr>
                <w:t>https://www.youtube.com/watch?v=IZJ9_cD3NWc</w:t>
              </w:r>
            </w:hyperlink>
          </w:p>
        </w:tc>
      </w:tr>
    </w:tbl>
    <w:p w:rsidR="00154F08" w:rsidRDefault="00154F08" w14:paraId="00000151" w14:textId="77777777">
      <w:pPr>
        <w:pStyle w:val="Normal0"/>
        <w:jc w:val="both"/>
        <w:rPr>
          <w:sz w:val="20"/>
          <w:szCs w:val="20"/>
        </w:rPr>
      </w:pPr>
    </w:p>
    <w:p w:rsidR="00154F08" w:rsidRDefault="00154F08" w14:paraId="00000152" w14:textId="77777777">
      <w:pPr>
        <w:pStyle w:val="Normal0"/>
        <w:jc w:val="both"/>
        <w:rPr>
          <w:sz w:val="20"/>
          <w:szCs w:val="20"/>
        </w:rPr>
      </w:pPr>
    </w:p>
    <w:p w:rsidR="00154F08" w:rsidRDefault="00154F08" w14:paraId="00000153" w14:textId="77777777">
      <w:pPr>
        <w:pStyle w:val="Normal0"/>
        <w:jc w:val="both"/>
        <w:rPr>
          <w:sz w:val="20"/>
          <w:szCs w:val="20"/>
        </w:rPr>
      </w:pPr>
    </w:p>
    <w:p w:rsidR="00154F08" w:rsidRDefault="00154F08" w14:paraId="00000154" w14:textId="77777777">
      <w:pPr>
        <w:pStyle w:val="Normal0"/>
        <w:jc w:val="both"/>
        <w:rPr>
          <w:sz w:val="20"/>
          <w:szCs w:val="20"/>
        </w:rPr>
      </w:pPr>
    </w:p>
    <w:p w:rsidR="00154F08" w:rsidRDefault="00154F08" w14:paraId="00000155" w14:textId="77777777">
      <w:pPr>
        <w:pStyle w:val="Normal0"/>
        <w:jc w:val="both"/>
        <w:rPr>
          <w:sz w:val="20"/>
          <w:szCs w:val="20"/>
        </w:rPr>
      </w:pPr>
    </w:p>
    <w:p w:rsidR="00154F08" w:rsidRDefault="00154F08" w14:paraId="00000156" w14:textId="77777777">
      <w:pPr>
        <w:pStyle w:val="Normal0"/>
        <w:jc w:val="both"/>
        <w:rPr>
          <w:sz w:val="20"/>
          <w:szCs w:val="20"/>
        </w:rPr>
      </w:pPr>
    </w:p>
    <w:p w:rsidR="00154F08" w:rsidRDefault="00240B35" w14:paraId="00000157" w14:textId="77777777">
      <w:pPr>
        <w:pStyle w:val="Normal0"/>
        <w:numPr>
          <w:ilvl w:val="0"/>
          <w:numId w:val="7"/>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rsidR="00154F08" w:rsidRDefault="00154F08" w14:paraId="00000158" w14:textId="77777777">
      <w:pPr>
        <w:pStyle w:val="Normal0"/>
        <w:pBdr>
          <w:top w:val="nil"/>
          <w:left w:val="nil"/>
          <w:bottom w:val="nil"/>
          <w:right w:val="nil"/>
          <w:between w:val="nil"/>
        </w:pBdr>
        <w:ind w:left="426"/>
        <w:jc w:val="both"/>
        <w:rPr>
          <w:color w:val="000000"/>
          <w:sz w:val="20"/>
          <w:szCs w:val="20"/>
        </w:rPr>
      </w:pPr>
    </w:p>
    <w:tbl>
      <w:tblPr>
        <w:tblStyle w:val="afffff"/>
        <w:tblW w:w="9975" w:type="dxa"/>
        <w:tblInd w:w="-1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30"/>
        <w:gridCol w:w="7845"/>
      </w:tblGrid>
      <w:tr w:rsidR="00154F08" w:rsidTr="0A0CA6DE" w14:paraId="4A65FD8B" w14:textId="77777777">
        <w:trPr>
          <w:trHeight w:val="214"/>
        </w:trPr>
        <w:tc>
          <w:tcPr>
            <w:tcW w:w="2130" w:type="dxa"/>
            <w:shd w:val="clear" w:color="auto" w:fill="F9CB9C"/>
            <w:tcMar>
              <w:top w:w="100" w:type="dxa"/>
              <w:left w:w="100" w:type="dxa"/>
              <w:bottom w:w="100" w:type="dxa"/>
              <w:right w:w="100" w:type="dxa"/>
            </w:tcMar>
          </w:tcPr>
          <w:p w:rsidR="00154F08" w:rsidRDefault="00240B35" w14:paraId="00000159" w14:textId="77777777">
            <w:pPr>
              <w:pStyle w:val="Normal0"/>
              <w:jc w:val="center"/>
              <w:rPr>
                <w:color w:val="000000"/>
                <w:sz w:val="20"/>
                <w:szCs w:val="20"/>
              </w:rPr>
            </w:pPr>
            <w:r>
              <w:rPr>
                <w:sz w:val="20"/>
                <w:szCs w:val="20"/>
              </w:rPr>
              <w:t>TÉRMINO</w:t>
            </w:r>
          </w:p>
        </w:tc>
        <w:tc>
          <w:tcPr>
            <w:tcW w:w="7845" w:type="dxa"/>
            <w:shd w:val="clear" w:color="auto" w:fill="F9CB9C"/>
            <w:tcMar>
              <w:top w:w="100" w:type="dxa"/>
              <w:left w:w="100" w:type="dxa"/>
              <w:bottom w:w="100" w:type="dxa"/>
              <w:right w:w="100" w:type="dxa"/>
            </w:tcMar>
          </w:tcPr>
          <w:p w:rsidR="00154F08" w:rsidRDefault="00240B35" w14:paraId="0000015A" w14:textId="77777777">
            <w:pPr>
              <w:pStyle w:val="Normal0"/>
              <w:jc w:val="center"/>
              <w:rPr>
                <w:color w:val="000000"/>
                <w:sz w:val="20"/>
                <w:szCs w:val="20"/>
              </w:rPr>
            </w:pPr>
            <w:r>
              <w:rPr>
                <w:color w:val="000000"/>
                <w:sz w:val="20"/>
                <w:szCs w:val="20"/>
              </w:rPr>
              <w:t>SIGNIFICADO</w:t>
            </w:r>
          </w:p>
        </w:tc>
      </w:tr>
      <w:tr w:rsidR="00154F08" w:rsidTr="0A0CA6DE" w14:paraId="22F36968" w14:textId="77777777">
        <w:trPr>
          <w:trHeight w:val="253"/>
        </w:trPr>
        <w:tc>
          <w:tcPr>
            <w:tcW w:w="2130" w:type="dxa"/>
            <w:tcMar>
              <w:top w:w="100" w:type="dxa"/>
              <w:left w:w="100" w:type="dxa"/>
              <w:bottom w:w="100" w:type="dxa"/>
              <w:right w:w="100" w:type="dxa"/>
            </w:tcMar>
          </w:tcPr>
          <w:p w:rsidR="00154F08" w:rsidRDefault="00240B35" w14:paraId="0000015B" w14:textId="77777777">
            <w:pPr>
              <w:pStyle w:val="Normal0"/>
              <w:rPr>
                <w:i/>
                <w:sz w:val="20"/>
                <w:szCs w:val="20"/>
              </w:rPr>
            </w:pPr>
            <w:r>
              <w:rPr>
                <w:i/>
                <w:sz w:val="20"/>
                <w:szCs w:val="20"/>
              </w:rPr>
              <w:t>A priori</w:t>
            </w:r>
          </w:p>
        </w:tc>
        <w:tc>
          <w:tcPr>
            <w:tcW w:w="7845" w:type="dxa"/>
            <w:tcMar>
              <w:top w:w="100" w:type="dxa"/>
              <w:left w:w="100" w:type="dxa"/>
              <w:bottom w:w="100" w:type="dxa"/>
              <w:right w:w="100" w:type="dxa"/>
            </w:tcMar>
          </w:tcPr>
          <w:p w:rsidR="00154F08" w:rsidRDefault="00240B35" w14:paraId="0000015C" w14:textId="77777777">
            <w:pPr>
              <w:pStyle w:val="Normal0"/>
              <w:jc w:val="both"/>
              <w:rPr>
                <w:b w:val="0"/>
                <w:sz w:val="20"/>
                <w:szCs w:val="20"/>
              </w:rPr>
            </w:pPr>
            <w:r>
              <w:rPr>
                <w:b w:val="0"/>
                <w:sz w:val="20"/>
                <w:szCs w:val="20"/>
              </w:rPr>
              <w:t>Expresión que indica que las acciones se ejecutan sin saber el resultado.</w:t>
            </w:r>
          </w:p>
        </w:tc>
      </w:tr>
      <w:tr w:rsidR="00154F08" w:rsidTr="0A0CA6DE" w14:paraId="78C25669" w14:textId="77777777">
        <w:trPr>
          <w:trHeight w:val="253"/>
        </w:trPr>
        <w:tc>
          <w:tcPr>
            <w:tcW w:w="2130" w:type="dxa"/>
            <w:tcMar>
              <w:top w:w="100" w:type="dxa"/>
              <w:left w:w="100" w:type="dxa"/>
              <w:bottom w:w="100" w:type="dxa"/>
              <w:right w:w="100" w:type="dxa"/>
            </w:tcMar>
          </w:tcPr>
          <w:p w:rsidR="00154F08" w:rsidRDefault="00240B35" w14:paraId="0000015D" w14:textId="77777777">
            <w:pPr>
              <w:pStyle w:val="Normal0"/>
              <w:rPr>
                <w:sz w:val="20"/>
                <w:szCs w:val="20"/>
              </w:rPr>
            </w:pPr>
            <w:r>
              <w:rPr>
                <w:sz w:val="20"/>
                <w:szCs w:val="20"/>
              </w:rPr>
              <w:t>Archivo</w:t>
            </w:r>
          </w:p>
        </w:tc>
        <w:tc>
          <w:tcPr>
            <w:tcW w:w="7845" w:type="dxa"/>
            <w:tcMar>
              <w:top w:w="100" w:type="dxa"/>
              <w:left w:w="100" w:type="dxa"/>
              <w:bottom w:w="100" w:type="dxa"/>
              <w:right w:w="100" w:type="dxa"/>
            </w:tcMar>
          </w:tcPr>
          <w:p w:rsidR="00154F08" w:rsidRDefault="00240B35" w14:paraId="0000015E" w14:textId="77777777">
            <w:pPr>
              <w:pStyle w:val="Normal0"/>
              <w:jc w:val="both"/>
              <w:rPr>
                <w:b w:val="0"/>
                <w:sz w:val="20"/>
                <w:szCs w:val="20"/>
              </w:rPr>
            </w:pPr>
            <w:r>
              <w:rPr>
                <w:b w:val="0"/>
                <w:sz w:val="20"/>
                <w:szCs w:val="20"/>
              </w:rPr>
              <w:t>Documento generado con una aplicación que se almacena en una unidad.</w:t>
            </w:r>
          </w:p>
        </w:tc>
      </w:tr>
      <w:tr w:rsidR="00154F08" w:rsidTr="0A0CA6DE" w14:paraId="531120AA" w14:textId="77777777">
        <w:trPr>
          <w:trHeight w:val="253"/>
        </w:trPr>
        <w:tc>
          <w:tcPr>
            <w:tcW w:w="2130" w:type="dxa"/>
            <w:tcMar>
              <w:top w:w="100" w:type="dxa"/>
              <w:left w:w="100" w:type="dxa"/>
              <w:bottom w:w="100" w:type="dxa"/>
              <w:right w:w="100" w:type="dxa"/>
            </w:tcMar>
          </w:tcPr>
          <w:p w:rsidR="00154F08" w:rsidRDefault="00240B35" w14:paraId="0000015F" w14:textId="77777777">
            <w:pPr>
              <w:pStyle w:val="Normal0"/>
              <w:rPr>
                <w:sz w:val="20"/>
                <w:szCs w:val="20"/>
              </w:rPr>
            </w:pPr>
            <w:r>
              <w:rPr>
                <w:sz w:val="20"/>
                <w:szCs w:val="20"/>
              </w:rPr>
              <w:t>Bajar</w:t>
            </w:r>
          </w:p>
        </w:tc>
        <w:tc>
          <w:tcPr>
            <w:tcW w:w="7845" w:type="dxa"/>
            <w:tcMar>
              <w:top w:w="100" w:type="dxa"/>
              <w:left w:w="100" w:type="dxa"/>
              <w:bottom w:w="100" w:type="dxa"/>
              <w:right w:w="100" w:type="dxa"/>
            </w:tcMar>
          </w:tcPr>
          <w:p w:rsidR="00154F08" w:rsidRDefault="00240B35" w14:paraId="00000160" w14:textId="77777777">
            <w:pPr>
              <w:pStyle w:val="Normal0"/>
              <w:jc w:val="both"/>
              <w:rPr>
                <w:b w:val="0"/>
                <w:sz w:val="20"/>
                <w:szCs w:val="20"/>
              </w:rPr>
            </w:pPr>
            <w:r>
              <w:rPr>
                <w:b w:val="0"/>
                <w:sz w:val="20"/>
                <w:szCs w:val="20"/>
              </w:rPr>
              <w:t>Descargar o transferir a nuestro ordenador archivos de Internet.</w:t>
            </w:r>
          </w:p>
        </w:tc>
      </w:tr>
      <w:tr w:rsidR="00154F08" w:rsidTr="0A0CA6DE" w14:paraId="08076C34" w14:textId="77777777">
        <w:trPr>
          <w:trHeight w:val="253"/>
        </w:trPr>
        <w:tc>
          <w:tcPr>
            <w:tcW w:w="2130" w:type="dxa"/>
            <w:tcMar>
              <w:top w:w="100" w:type="dxa"/>
              <w:left w:w="100" w:type="dxa"/>
              <w:bottom w:w="100" w:type="dxa"/>
              <w:right w:w="100" w:type="dxa"/>
            </w:tcMar>
          </w:tcPr>
          <w:p w:rsidR="00154F08" w:rsidRDefault="00240B35" w14:paraId="00000161" w14:textId="77777777">
            <w:pPr>
              <w:pStyle w:val="Normal0"/>
              <w:rPr>
                <w:i/>
                <w:sz w:val="20"/>
                <w:szCs w:val="20"/>
              </w:rPr>
            </w:pPr>
            <w:r>
              <w:rPr>
                <w:i/>
                <w:sz w:val="20"/>
                <w:szCs w:val="20"/>
              </w:rPr>
              <w:t>Buffer</w:t>
            </w:r>
          </w:p>
        </w:tc>
        <w:tc>
          <w:tcPr>
            <w:tcW w:w="7845" w:type="dxa"/>
            <w:tcMar>
              <w:top w:w="100" w:type="dxa"/>
              <w:left w:w="100" w:type="dxa"/>
              <w:bottom w:w="100" w:type="dxa"/>
              <w:right w:w="100" w:type="dxa"/>
            </w:tcMar>
          </w:tcPr>
          <w:p w:rsidR="00154F08" w:rsidRDefault="00240B35" w14:paraId="00000162" w14:textId="77777777">
            <w:pPr>
              <w:pStyle w:val="Normal0"/>
              <w:jc w:val="both"/>
              <w:rPr>
                <w:b w:val="0"/>
                <w:sz w:val="20"/>
                <w:szCs w:val="20"/>
              </w:rPr>
            </w:pPr>
            <w:r>
              <w:rPr>
                <w:b w:val="0"/>
                <w:sz w:val="20"/>
                <w:szCs w:val="20"/>
              </w:rPr>
              <w:t>Memoria intermedia que se utiliza en distintos periféricos.</w:t>
            </w:r>
          </w:p>
        </w:tc>
      </w:tr>
      <w:tr w:rsidR="00154F08" w:rsidTr="0A0CA6DE" w14:paraId="1C7BAA35" w14:textId="77777777">
        <w:trPr>
          <w:trHeight w:val="253"/>
        </w:trPr>
        <w:tc>
          <w:tcPr>
            <w:tcW w:w="2130" w:type="dxa"/>
            <w:tcMar>
              <w:top w:w="100" w:type="dxa"/>
              <w:left w:w="100" w:type="dxa"/>
              <w:bottom w:w="100" w:type="dxa"/>
              <w:right w:w="100" w:type="dxa"/>
            </w:tcMar>
          </w:tcPr>
          <w:p w:rsidR="00154F08" w:rsidRDefault="00240B35" w14:paraId="00000163" w14:textId="77777777">
            <w:pPr>
              <w:pStyle w:val="Normal0"/>
              <w:rPr>
                <w:sz w:val="20"/>
                <w:szCs w:val="20"/>
              </w:rPr>
            </w:pPr>
            <w:r>
              <w:rPr>
                <w:sz w:val="20"/>
                <w:szCs w:val="20"/>
              </w:rPr>
              <w:t>Coma flotante</w:t>
            </w:r>
          </w:p>
        </w:tc>
        <w:tc>
          <w:tcPr>
            <w:tcW w:w="7845" w:type="dxa"/>
            <w:tcMar>
              <w:top w:w="100" w:type="dxa"/>
              <w:left w:w="100" w:type="dxa"/>
              <w:bottom w:w="100" w:type="dxa"/>
              <w:right w:w="100" w:type="dxa"/>
            </w:tcMar>
          </w:tcPr>
          <w:p w:rsidR="00154F08" w:rsidRDefault="00240B35" w14:paraId="00000164" w14:textId="77777777">
            <w:pPr>
              <w:pStyle w:val="Normal0"/>
              <w:jc w:val="both"/>
              <w:rPr>
                <w:b w:val="0"/>
                <w:sz w:val="20"/>
                <w:szCs w:val="20"/>
              </w:rPr>
            </w:pPr>
            <w:r>
              <w:rPr>
                <w:b w:val="0"/>
                <w:sz w:val="20"/>
                <w:szCs w:val="20"/>
              </w:rPr>
              <w:t>Cálculo que realiza el procesador de operaciones con decimales.</w:t>
            </w:r>
          </w:p>
        </w:tc>
      </w:tr>
      <w:tr w:rsidR="00154F08" w:rsidTr="0A0CA6DE" w14:paraId="0BFCC9C3" w14:textId="77777777">
        <w:trPr>
          <w:trHeight w:val="253"/>
        </w:trPr>
        <w:tc>
          <w:tcPr>
            <w:tcW w:w="2130" w:type="dxa"/>
            <w:tcMar>
              <w:top w:w="100" w:type="dxa"/>
              <w:left w:w="100" w:type="dxa"/>
              <w:bottom w:w="100" w:type="dxa"/>
              <w:right w:w="100" w:type="dxa"/>
            </w:tcMar>
          </w:tcPr>
          <w:p w:rsidR="00154F08" w:rsidRDefault="00240B35" w14:paraId="00000165" w14:textId="77777777">
            <w:pPr>
              <w:pStyle w:val="Normal0"/>
              <w:rPr>
                <w:sz w:val="20"/>
                <w:szCs w:val="20"/>
              </w:rPr>
            </w:pPr>
            <w:r>
              <w:rPr>
                <w:sz w:val="20"/>
                <w:szCs w:val="20"/>
              </w:rPr>
              <w:t>Controlador (</w:t>
            </w:r>
            <w:r>
              <w:rPr>
                <w:i/>
                <w:sz w:val="20"/>
                <w:szCs w:val="20"/>
              </w:rPr>
              <w:t>driver</w:t>
            </w:r>
            <w:r>
              <w:rPr>
                <w:sz w:val="20"/>
                <w:szCs w:val="20"/>
              </w:rPr>
              <w:t>)</w:t>
            </w:r>
          </w:p>
        </w:tc>
        <w:tc>
          <w:tcPr>
            <w:tcW w:w="7845" w:type="dxa"/>
            <w:tcMar>
              <w:top w:w="100" w:type="dxa"/>
              <w:left w:w="100" w:type="dxa"/>
              <w:bottom w:w="100" w:type="dxa"/>
              <w:right w:w="100" w:type="dxa"/>
            </w:tcMar>
          </w:tcPr>
          <w:p w:rsidR="00154F08" w:rsidRDefault="00240B35" w14:paraId="00000166" w14:textId="70173BD3">
            <w:pPr>
              <w:pStyle w:val="Normal0"/>
              <w:jc w:val="both"/>
              <w:rPr>
                <w:b w:val="0"/>
                <w:bCs w:val="0"/>
                <w:sz w:val="20"/>
                <w:szCs w:val="20"/>
              </w:rPr>
            </w:pPr>
            <w:r w:rsidRPr="0A0CA6DE" w:rsidR="00240B35">
              <w:rPr>
                <w:b w:val="0"/>
                <w:bCs w:val="0"/>
                <w:sz w:val="20"/>
                <w:szCs w:val="20"/>
              </w:rPr>
              <w:t xml:space="preserve">Pequeño programa que sirve para reconocer y controlar un dispositivo de </w:t>
            </w:r>
            <w:r w:rsidRPr="0A0CA6DE" w:rsidR="74BBC222">
              <w:rPr>
                <w:b w:val="0"/>
                <w:bCs w:val="0"/>
                <w:sz w:val="20"/>
                <w:szCs w:val="20"/>
              </w:rPr>
              <w:t>“</w:t>
            </w:r>
            <w:r w:rsidRPr="0A0CA6DE" w:rsidR="00240B35">
              <w:rPr>
                <w:b w:val="0"/>
                <w:bCs w:val="0"/>
                <w:i w:val="1"/>
                <w:iCs w:val="1"/>
                <w:sz w:val="20"/>
                <w:szCs w:val="20"/>
              </w:rPr>
              <w:t>hardware</w:t>
            </w:r>
            <w:r w:rsidRPr="0A0CA6DE" w:rsidR="18D00831">
              <w:rPr>
                <w:b w:val="0"/>
                <w:bCs w:val="0"/>
                <w:i w:val="1"/>
                <w:iCs w:val="1"/>
                <w:sz w:val="20"/>
                <w:szCs w:val="20"/>
              </w:rPr>
              <w:t>”</w:t>
            </w:r>
            <w:r w:rsidRPr="0A0CA6DE" w:rsidR="00240B35">
              <w:rPr>
                <w:b w:val="0"/>
                <w:bCs w:val="0"/>
                <w:sz w:val="20"/>
                <w:szCs w:val="20"/>
              </w:rPr>
              <w:t xml:space="preserve"> específico.</w:t>
            </w:r>
          </w:p>
        </w:tc>
      </w:tr>
      <w:tr w:rsidR="00154F08" w:rsidTr="0A0CA6DE" w14:paraId="5B31134B" w14:textId="77777777">
        <w:trPr>
          <w:trHeight w:val="253"/>
        </w:trPr>
        <w:tc>
          <w:tcPr>
            <w:tcW w:w="2130" w:type="dxa"/>
            <w:tcMar>
              <w:top w:w="100" w:type="dxa"/>
              <w:left w:w="100" w:type="dxa"/>
              <w:bottom w:w="100" w:type="dxa"/>
              <w:right w:w="100" w:type="dxa"/>
            </w:tcMar>
          </w:tcPr>
          <w:p w:rsidR="00154F08" w:rsidRDefault="00240B35" w14:paraId="00000167" w14:textId="77777777">
            <w:pPr>
              <w:pStyle w:val="Normal0"/>
              <w:rPr>
                <w:sz w:val="20"/>
                <w:szCs w:val="20"/>
              </w:rPr>
            </w:pPr>
            <w:r>
              <w:rPr>
                <w:sz w:val="20"/>
                <w:szCs w:val="20"/>
              </w:rPr>
              <w:t>CPU</w:t>
            </w:r>
          </w:p>
        </w:tc>
        <w:tc>
          <w:tcPr>
            <w:tcW w:w="7845" w:type="dxa"/>
            <w:tcMar>
              <w:top w:w="100" w:type="dxa"/>
              <w:left w:w="100" w:type="dxa"/>
              <w:bottom w:w="100" w:type="dxa"/>
              <w:right w:w="100" w:type="dxa"/>
            </w:tcMar>
          </w:tcPr>
          <w:p w:rsidR="00154F08" w:rsidRDefault="00240B35" w14:paraId="00000168" w14:textId="77777777">
            <w:pPr>
              <w:pStyle w:val="Normal0"/>
              <w:jc w:val="both"/>
              <w:rPr>
                <w:b w:val="0"/>
                <w:sz w:val="20"/>
                <w:szCs w:val="20"/>
              </w:rPr>
            </w:pPr>
            <w:r>
              <w:rPr>
                <w:b w:val="0"/>
                <w:sz w:val="20"/>
                <w:szCs w:val="20"/>
              </w:rPr>
              <w:t>Unidad Central de Proceso</w:t>
            </w:r>
          </w:p>
        </w:tc>
      </w:tr>
      <w:tr w:rsidR="00154F08" w:rsidTr="0A0CA6DE" w14:paraId="347DD2A3" w14:textId="77777777">
        <w:trPr>
          <w:trHeight w:val="253"/>
        </w:trPr>
        <w:tc>
          <w:tcPr>
            <w:tcW w:w="2130" w:type="dxa"/>
            <w:tcMar>
              <w:top w:w="100" w:type="dxa"/>
              <w:left w:w="100" w:type="dxa"/>
              <w:bottom w:w="100" w:type="dxa"/>
              <w:right w:w="100" w:type="dxa"/>
            </w:tcMar>
          </w:tcPr>
          <w:p w:rsidR="00154F08" w:rsidRDefault="00240B35" w14:paraId="00000169" w14:textId="77777777">
            <w:pPr>
              <w:pStyle w:val="Normal0"/>
              <w:rPr>
                <w:sz w:val="20"/>
                <w:szCs w:val="20"/>
              </w:rPr>
            </w:pPr>
            <w:r>
              <w:rPr>
                <w:sz w:val="20"/>
                <w:szCs w:val="20"/>
              </w:rPr>
              <w:lastRenderedPageBreak/>
              <w:t>Digitalizar</w:t>
            </w:r>
          </w:p>
        </w:tc>
        <w:tc>
          <w:tcPr>
            <w:tcW w:w="7845" w:type="dxa"/>
            <w:tcMar>
              <w:top w:w="100" w:type="dxa"/>
              <w:left w:w="100" w:type="dxa"/>
              <w:bottom w:w="100" w:type="dxa"/>
              <w:right w:w="100" w:type="dxa"/>
            </w:tcMar>
          </w:tcPr>
          <w:p w:rsidR="00154F08" w:rsidRDefault="00240B35" w14:paraId="0000016A" w14:textId="77777777">
            <w:pPr>
              <w:pStyle w:val="Normal0"/>
              <w:jc w:val="both"/>
              <w:rPr>
                <w:b w:val="0"/>
                <w:sz w:val="20"/>
                <w:szCs w:val="20"/>
              </w:rPr>
            </w:pPr>
            <w:r>
              <w:rPr>
                <w:b w:val="0"/>
                <w:sz w:val="20"/>
                <w:szCs w:val="20"/>
              </w:rPr>
              <w:t>Convertir al lenguaje del ordenador (en bits) cualquier tipo de información gráfica, de audio o video.</w:t>
            </w:r>
          </w:p>
        </w:tc>
      </w:tr>
      <w:tr w:rsidR="00154F08" w:rsidTr="0A0CA6DE" w14:paraId="3E09B876" w14:textId="77777777">
        <w:trPr>
          <w:trHeight w:val="253"/>
        </w:trPr>
        <w:tc>
          <w:tcPr>
            <w:tcW w:w="2130" w:type="dxa"/>
            <w:tcMar>
              <w:top w:w="100" w:type="dxa"/>
              <w:left w:w="100" w:type="dxa"/>
              <w:bottom w:w="100" w:type="dxa"/>
              <w:right w:w="100" w:type="dxa"/>
            </w:tcMar>
          </w:tcPr>
          <w:p w:rsidR="00154F08" w:rsidP="0A0CA6DE" w:rsidRDefault="00240B35" w14:paraId="0000016B" w14:textId="30F5A264">
            <w:pPr>
              <w:pStyle w:val="Normal0"/>
              <w:rPr>
                <w:i w:val="1"/>
                <w:iCs w:val="1"/>
                <w:sz w:val="20"/>
                <w:szCs w:val="20"/>
              </w:rPr>
            </w:pPr>
            <w:r w:rsidRPr="0A0CA6DE" w:rsidR="5CEF4D23">
              <w:rPr>
                <w:i w:val="1"/>
                <w:iCs w:val="1"/>
                <w:sz w:val="20"/>
                <w:szCs w:val="20"/>
              </w:rPr>
              <w:t>“</w:t>
            </w:r>
            <w:r w:rsidRPr="0A0CA6DE" w:rsidR="00240B35">
              <w:rPr>
                <w:i w:val="1"/>
                <w:iCs w:val="1"/>
                <w:sz w:val="20"/>
                <w:szCs w:val="20"/>
              </w:rPr>
              <w:t>Hardware</w:t>
            </w:r>
            <w:r w:rsidRPr="0A0CA6DE" w:rsidR="4171FB38">
              <w:rPr>
                <w:i w:val="1"/>
                <w:iCs w:val="1"/>
                <w:sz w:val="20"/>
                <w:szCs w:val="20"/>
              </w:rPr>
              <w:t>”</w:t>
            </w:r>
          </w:p>
        </w:tc>
        <w:tc>
          <w:tcPr>
            <w:tcW w:w="7845" w:type="dxa"/>
            <w:tcMar>
              <w:top w:w="100" w:type="dxa"/>
              <w:left w:w="100" w:type="dxa"/>
              <w:bottom w:w="100" w:type="dxa"/>
              <w:right w:w="100" w:type="dxa"/>
            </w:tcMar>
          </w:tcPr>
          <w:p w:rsidR="00154F08" w:rsidRDefault="00240B35" w14:paraId="0000016C" w14:textId="77777777">
            <w:pPr>
              <w:pStyle w:val="Normal0"/>
              <w:jc w:val="both"/>
              <w:rPr>
                <w:b w:val="0"/>
                <w:sz w:val="20"/>
                <w:szCs w:val="20"/>
              </w:rPr>
            </w:pPr>
            <w:r>
              <w:rPr>
                <w:b w:val="0"/>
                <w:sz w:val="20"/>
                <w:szCs w:val="20"/>
              </w:rPr>
              <w:t>Partes duras de un ordenador o componentes de este.</w:t>
            </w:r>
          </w:p>
        </w:tc>
      </w:tr>
      <w:tr w:rsidR="00154F08" w:rsidTr="0A0CA6DE" w14:paraId="6CC690D6" w14:textId="77777777">
        <w:trPr>
          <w:trHeight w:val="253"/>
        </w:trPr>
        <w:tc>
          <w:tcPr>
            <w:tcW w:w="2130" w:type="dxa"/>
            <w:tcMar>
              <w:top w:w="100" w:type="dxa"/>
              <w:left w:w="100" w:type="dxa"/>
              <w:bottom w:w="100" w:type="dxa"/>
              <w:right w:w="100" w:type="dxa"/>
            </w:tcMar>
          </w:tcPr>
          <w:p w:rsidR="00154F08" w:rsidRDefault="00240B35" w14:paraId="0000016D" w14:textId="77777777">
            <w:pPr>
              <w:pStyle w:val="Normal0"/>
              <w:rPr>
                <w:sz w:val="20"/>
                <w:szCs w:val="20"/>
              </w:rPr>
            </w:pPr>
            <w:r>
              <w:rPr>
                <w:sz w:val="20"/>
                <w:szCs w:val="20"/>
              </w:rPr>
              <w:t>Hoja de cálculo</w:t>
            </w:r>
          </w:p>
        </w:tc>
        <w:tc>
          <w:tcPr>
            <w:tcW w:w="7845" w:type="dxa"/>
            <w:tcMar>
              <w:top w:w="100" w:type="dxa"/>
              <w:left w:w="100" w:type="dxa"/>
              <w:bottom w:w="100" w:type="dxa"/>
              <w:right w:w="100" w:type="dxa"/>
            </w:tcMar>
          </w:tcPr>
          <w:p w:rsidR="00154F08" w:rsidRDefault="00240B35" w14:paraId="0000016E" w14:textId="77777777">
            <w:pPr>
              <w:pStyle w:val="Normal0"/>
              <w:jc w:val="both"/>
              <w:rPr>
                <w:b w:val="0"/>
                <w:sz w:val="20"/>
                <w:szCs w:val="20"/>
              </w:rPr>
            </w:pPr>
            <w:r>
              <w:rPr>
                <w:b w:val="0"/>
                <w:sz w:val="20"/>
                <w:szCs w:val="20"/>
              </w:rPr>
              <w:t>Aplicación en forma tabular, compuesta por columnas, filas y celdas que permiten realizar cálculos complejos, trabajar con fórmulas, funciones, analizar datos, dar formato y hacer complicados gráficos procedentes de los datos introducidos.</w:t>
            </w:r>
          </w:p>
        </w:tc>
      </w:tr>
      <w:tr w:rsidR="00154F08" w:rsidTr="0A0CA6DE" w14:paraId="56764974" w14:textId="77777777">
        <w:trPr>
          <w:trHeight w:val="253"/>
        </w:trPr>
        <w:tc>
          <w:tcPr>
            <w:tcW w:w="2130" w:type="dxa"/>
            <w:tcMar>
              <w:top w:w="100" w:type="dxa"/>
              <w:left w:w="100" w:type="dxa"/>
              <w:bottom w:w="100" w:type="dxa"/>
              <w:right w:w="100" w:type="dxa"/>
            </w:tcMar>
          </w:tcPr>
          <w:p w:rsidR="00154F08" w:rsidRDefault="00240B35" w14:paraId="0000016F" w14:textId="77777777">
            <w:pPr>
              <w:pStyle w:val="Normal0"/>
              <w:rPr>
                <w:sz w:val="20"/>
                <w:szCs w:val="20"/>
              </w:rPr>
            </w:pPr>
            <w:r>
              <w:rPr>
                <w:sz w:val="20"/>
                <w:szCs w:val="20"/>
              </w:rPr>
              <w:t>Interfaz</w:t>
            </w:r>
          </w:p>
        </w:tc>
        <w:tc>
          <w:tcPr>
            <w:tcW w:w="7845" w:type="dxa"/>
            <w:tcMar>
              <w:top w:w="100" w:type="dxa"/>
              <w:left w:w="100" w:type="dxa"/>
              <w:bottom w:w="100" w:type="dxa"/>
              <w:right w:w="100" w:type="dxa"/>
            </w:tcMar>
          </w:tcPr>
          <w:p w:rsidR="00154F08" w:rsidRDefault="00240B35" w14:paraId="00000170" w14:textId="77777777">
            <w:pPr>
              <w:pStyle w:val="Normal0"/>
              <w:jc w:val="both"/>
              <w:rPr>
                <w:b w:val="0"/>
                <w:sz w:val="20"/>
                <w:szCs w:val="20"/>
              </w:rPr>
            </w:pPr>
            <w:r>
              <w:rPr>
                <w:b w:val="0"/>
                <w:sz w:val="20"/>
                <w:szCs w:val="20"/>
              </w:rPr>
              <w:t>Aspecto que presentan los programas tras su ejecución, mediante el cual ejercemos la comunicación con estos.</w:t>
            </w:r>
          </w:p>
        </w:tc>
      </w:tr>
      <w:tr w:rsidR="00154F08" w:rsidTr="0A0CA6DE" w14:paraId="5AEFFAFB" w14:textId="77777777">
        <w:trPr>
          <w:trHeight w:val="253"/>
        </w:trPr>
        <w:tc>
          <w:tcPr>
            <w:tcW w:w="2130" w:type="dxa"/>
            <w:tcMar>
              <w:top w:w="100" w:type="dxa"/>
              <w:left w:w="100" w:type="dxa"/>
              <w:bottom w:w="100" w:type="dxa"/>
              <w:right w:w="100" w:type="dxa"/>
            </w:tcMar>
          </w:tcPr>
          <w:p w:rsidR="00154F08" w:rsidRDefault="00240B35" w14:paraId="00000171" w14:textId="77777777">
            <w:pPr>
              <w:pStyle w:val="Normal0"/>
              <w:rPr>
                <w:sz w:val="20"/>
                <w:szCs w:val="20"/>
              </w:rPr>
            </w:pPr>
            <w:r>
              <w:rPr>
                <w:sz w:val="20"/>
                <w:szCs w:val="20"/>
              </w:rPr>
              <w:t>Microprocesador</w:t>
            </w:r>
          </w:p>
        </w:tc>
        <w:tc>
          <w:tcPr>
            <w:tcW w:w="7845" w:type="dxa"/>
            <w:tcMar>
              <w:top w:w="100" w:type="dxa"/>
              <w:left w:w="100" w:type="dxa"/>
              <w:bottom w:w="100" w:type="dxa"/>
              <w:right w:w="100" w:type="dxa"/>
            </w:tcMar>
          </w:tcPr>
          <w:p w:rsidR="00154F08" w:rsidRDefault="00240B35" w14:paraId="00000172" w14:textId="77777777">
            <w:pPr>
              <w:pStyle w:val="Normal0"/>
              <w:jc w:val="both"/>
              <w:rPr>
                <w:b w:val="0"/>
                <w:sz w:val="20"/>
                <w:szCs w:val="20"/>
              </w:rPr>
            </w:pPr>
            <w:r>
              <w:rPr>
                <w:b w:val="0"/>
                <w:sz w:val="20"/>
                <w:szCs w:val="20"/>
              </w:rPr>
              <w:t>Unidad de proceso y corazón del ordenador. Podríamos decir que es el jefe del ordenador, el cual procesa y distribuye el trabajo a los demás componentes del ordenador.</w:t>
            </w:r>
          </w:p>
        </w:tc>
      </w:tr>
      <w:tr w:rsidR="00154F08" w:rsidTr="0A0CA6DE" w14:paraId="0A638E5F" w14:textId="77777777">
        <w:trPr>
          <w:trHeight w:val="253"/>
        </w:trPr>
        <w:tc>
          <w:tcPr>
            <w:tcW w:w="2130" w:type="dxa"/>
            <w:tcMar>
              <w:top w:w="100" w:type="dxa"/>
              <w:left w:w="100" w:type="dxa"/>
              <w:bottom w:w="100" w:type="dxa"/>
              <w:right w:w="100" w:type="dxa"/>
            </w:tcMar>
          </w:tcPr>
          <w:p w:rsidR="00154F08" w:rsidRDefault="00240B35" w14:paraId="00000173" w14:textId="77777777">
            <w:pPr>
              <w:pStyle w:val="Normal0"/>
              <w:rPr>
                <w:sz w:val="20"/>
                <w:szCs w:val="20"/>
              </w:rPr>
            </w:pPr>
            <w:r>
              <w:rPr>
                <w:sz w:val="20"/>
                <w:szCs w:val="20"/>
              </w:rPr>
              <w:t>Procesador de texto</w:t>
            </w:r>
          </w:p>
        </w:tc>
        <w:tc>
          <w:tcPr>
            <w:tcW w:w="7845" w:type="dxa"/>
            <w:tcMar>
              <w:top w:w="100" w:type="dxa"/>
              <w:left w:w="100" w:type="dxa"/>
              <w:bottom w:w="100" w:type="dxa"/>
              <w:right w:w="100" w:type="dxa"/>
            </w:tcMar>
          </w:tcPr>
          <w:p w:rsidR="00154F08" w:rsidRDefault="00240B35" w14:paraId="00000174" w14:textId="77777777">
            <w:pPr>
              <w:pStyle w:val="Normal0"/>
              <w:jc w:val="both"/>
              <w:rPr>
                <w:b w:val="0"/>
                <w:sz w:val="20"/>
                <w:szCs w:val="20"/>
              </w:rPr>
            </w:pPr>
            <w:r>
              <w:rPr>
                <w:b w:val="0"/>
                <w:sz w:val="20"/>
                <w:szCs w:val="20"/>
              </w:rPr>
              <w:t>Programa diseñado para escribir y tratar textos.</w:t>
            </w:r>
          </w:p>
        </w:tc>
      </w:tr>
      <w:tr w:rsidR="00154F08" w:rsidTr="0A0CA6DE" w14:paraId="36D2C5BE" w14:textId="77777777">
        <w:trPr>
          <w:trHeight w:val="253"/>
        </w:trPr>
        <w:tc>
          <w:tcPr>
            <w:tcW w:w="2130" w:type="dxa"/>
            <w:tcMar>
              <w:top w:w="100" w:type="dxa"/>
              <w:left w:w="100" w:type="dxa"/>
              <w:bottom w:w="100" w:type="dxa"/>
              <w:right w:w="100" w:type="dxa"/>
            </w:tcMar>
          </w:tcPr>
          <w:p w:rsidR="00154F08" w:rsidRDefault="00240B35" w14:paraId="00000175" w14:textId="77777777">
            <w:pPr>
              <w:pStyle w:val="Normal0"/>
              <w:rPr>
                <w:sz w:val="20"/>
                <w:szCs w:val="20"/>
              </w:rPr>
            </w:pPr>
            <w:r>
              <w:rPr>
                <w:sz w:val="20"/>
                <w:szCs w:val="20"/>
              </w:rPr>
              <w:t xml:space="preserve">T </w:t>
            </w:r>
            <w:proofErr w:type="spellStart"/>
            <w:r>
              <w:rPr>
                <w:sz w:val="20"/>
                <w:szCs w:val="20"/>
              </w:rPr>
              <w:t>student</w:t>
            </w:r>
            <w:proofErr w:type="spellEnd"/>
          </w:p>
        </w:tc>
        <w:tc>
          <w:tcPr>
            <w:tcW w:w="7845" w:type="dxa"/>
            <w:tcMar>
              <w:top w:w="100" w:type="dxa"/>
              <w:left w:w="100" w:type="dxa"/>
              <w:bottom w:w="100" w:type="dxa"/>
              <w:right w:w="100" w:type="dxa"/>
            </w:tcMar>
          </w:tcPr>
          <w:p w:rsidR="00154F08" w:rsidRDefault="00240B35" w14:paraId="00000176" w14:textId="77777777">
            <w:pPr>
              <w:pStyle w:val="Normal0"/>
              <w:jc w:val="both"/>
              <w:rPr>
                <w:b w:val="0"/>
                <w:sz w:val="20"/>
                <w:szCs w:val="20"/>
              </w:rPr>
            </w:pPr>
            <w:r>
              <w:rPr>
                <w:b w:val="0"/>
                <w:sz w:val="20"/>
                <w:szCs w:val="20"/>
              </w:rPr>
              <w:t>Distribución de probabilidad usada para estimar medias de muestras cuando no se conoce la desviación estándar de la población.</w:t>
            </w:r>
          </w:p>
        </w:tc>
      </w:tr>
      <w:tr w:rsidR="00154F08" w:rsidTr="0A0CA6DE" w14:paraId="2B9DCA7C" w14:textId="77777777">
        <w:trPr>
          <w:trHeight w:val="253"/>
        </w:trPr>
        <w:tc>
          <w:tcPr>
            <w:tcW w:w="2130" w:type="dxa"/>
            <w:tcMar>
              <w:top w:w="100" w:type="dxa"/>
              <w:left w:w="100" w:type="dxa"/>
              <w:bottom w:w="100" w:type="dxa"/>
              <w:right w:w="100" w:type="dxa"/>
            </w:tcMar>
          </w:tcPr>
          <w:p w:rsidR="00154F08" w:rsidRDefault="00240B35" w14:paraId="00000177" w14:textId="77777777">
            <w:pPr>
              <w:pStyle w:val="Normal0"/>
              <w:rPr>
                <w:sz w:val="20"/>
                <w:szCs w:val="20"/>
              </w:rPr>
            </w:pPr>
            <w:r>
              <w:rPr>
                <w:sz w:val="20"/>
                <w:szCs w:val="20"/>
              </w:rPr>
              <w:t>Servidor</w:t>
            </w:r>
          </w:p>
        </w:tc>
        <w:tc>
          <w:tcPr>
            <w:tcW w:w="7845" w:type="dxa"/>
            <w:tcMar>
              <w:top w:w="100" w:type="dxa"/>
              <w:left w:w="100" w:type="dxa"/>
              <w:bottom w:w="100" w:type="dxa"/>
              <w:right w:w="100" w:type="dxa"/>
            </w:tcMar>
          </w:tcPr>
          <w:p w:rsidR="00154F08" w:rsidRDefault="00240B35" w14:paraId="00000178" w14:textId="77777777">
            <w:pPr>
              <w:pStyle w:val="Normal0"/>
              <w:jc w:val="both"/>
              <w:rPr>
                <w:b w:val="0"/>
                <w:sz w:val="20"/>
                <w:szCs w:val="20"/>
              </w:rPr>
            </w:pPr>
            <w:r>
              <w:rPr>
                <w:b w:val="0"/>
                <w:sz w:val="20"/>
                <w:szCs w:val="20"/>
              </w:rPr>
              <w:t>Equipo que controla el acceso de los usuarios a una red y les da servicio e información.</w:t>
            </w:r>
          </w:p>
        </w:tc>
      </w:tr>
      <w:tr w:rsidR="00154F08" w:rsidTr="0A0CA6DE" w14:paraId="0F7AC65D" w14:textId="77777777">
        <w:trPr>
          <w:trHeight w:val="253"/>
        </w:trPr>
        <w:tc>
          <w:tcPr>
            <w:tcW w:w="2130" w:type="dxa"/>
            <w:tcMar>
              <w:top w:w="100" w:type="dxa"/>
              <w:left w:w="100" w:type="dxa"/>
              <w:bottom w:w="100" w:type="dxa"/>
              <w:right w:w="100" w:type="dxa"/>
            </w:tcMar>
          </w:tcPr>
          <w:p w:rsidR="00154F08" w:rsidRDefault="00240B35" w14:paraId="00000179" w14:textId="77777777">
            <w:pPr>
              <w:pStyle w:val="Normal0"/>
              <w:rPr>
                <w:sz w:val="20"/>
                <w:szCs w:val="20"/>
              </w:rPr>
            </w:pPr>
            <w:r>
              <w:rPr>
                <w:sz w:val="20"/>
                <w:szCs w:val="20"/>
              </w:rPr>
              <w:t>Sistema</w:t>
            </w:r>
          </w:p>
        </w:tc>
        <w:tc>
          <w:tcPr>
            <w:tcW w:w="7845" w:type="dxa"/>
            <w:tcMar>
              <w:top w:w="100" w:type="dxa"/>
              <w:left w:w="100" w:type="dxa"/>
              <w:bottom w:w="100" w:type="dxa"/>
              <w:right w:w="100" w:type="dxa"/>
            </w:tcMar>
          </w:tcPr>
          <w:p w:rsidR="00154F08" w:rsidRDefault="00240B35" w14:paraId="0000017A" w14:textId="39311ADD">
            <w:pPr>
              <w:pStyle w:val="Normal0"/>
              <w:jc w:val="both"/>
              <w:rPr>
                <w:b w:val="0"/>
                <w:bCs w:val="0"/>
                <w:sz w:val="20"/>
                <w:szCs w:val="20"/>
              </w:rPr>
            </w:pPr>
            <w:r w:rsidRPr="0A0CA6DE" w:rsidR="00240B35">
              <w:rPr>
                <w:b w:val="0"/>
                <w:bCs w:val="0"/>
                <w:sz w:val="20"/>
                <w:szCs w:val="20"/>
              </w:rPr>
              <w:t xml:space="preserve">Conjunto formado por el </w:t>
            </w:r>
            <w:r w:rsidRPr="0A0CA6DE" w:rsidR="74E6A3A1">
              <w:rPr>
                <w:b w:val="0"/>
                <w:bCs w:val="0"/>
                <w:sz w:val="20"/>
                <w:szCs w:val="20"/>
              </w:rPr>
              <w:t>“</w:t>
            </w:r>
            <w:r w:rsidRPr="0A0CA6DE" w:rsidR="00240B35">
              <w:rPr>
                <w:b w:val="0"/>
                <w:bCs w:val="0"/>
                <w:i w:val="1"/>
                <w:iCs w:val="1"/>
                <w:sz w:val="20"/>
                <w:szCs w:val="20"/>
              </w:rPr>
              <w:t>hardware</w:t>
            </w:r>
            <w:r w:rsidRPr="0A0CA6DE" w:rsidR="68305165">
              <w:rPr>
                <w:b w:val="0"/>
                <w:bCs w:val="0"/>
                <w:i w:val="1"/>
                <w:iCs w:val="1"/>
                <w:sz w:val="20"/>
                <w:szCs w:val="20"/>
              </w:rPr>
              <w:t>”</w:t>
            </w:r>
            <w:r w:rsidRPr="0A0CA6DE" w:rsidR="00240B35">
              <w:rPr>
                <w:b w:val="0"/>
                <w:bCs w:val="0"/>
                <w:sz w:val="20"/>
                <w:szCs w:val="20"/>
              </w:rPr>
              <w:t xml:space="preserve"> y </w:t>
            </w:r>
            <w:r w:rsidRPr="0A0CA6DE" w:rsidR="00240B35">
              <w:rPr>
                <w:b w:val="0"/>
                <w:bCs w:val="0"/>
                <w:i w:val="1"/>
                <w:iCs w:val="1"/>
                <w:sz w:val="20"/>
                <w:szCs w:val="20"/>
              </w:rPr>
              <w:t>software</w:t>
            </w:r>
            <w:r w:rsidRPr="0A0CA6DE" w:rsidR="00240B35">
              <w:rPr>
                <w:b w:val="0"/>
                <w:bCs w:val="0"/>
                <w:sz w:val="20"/>
                <w:szCs w:val="20"/>
              </w:rPr>
              <w:t xml:space="preserve"> que componen la parte esencial del ordenador.</w:t>
            </w:r>
          </w:p>
        </w:tc>
      </w:tr>
      <w:tr w:rsidR="00154F08" w:rsidTr="0A0CA6DE" w14:paraId="03FDB190" w14:textId="77777777">
        <w:trPr>
          <w:trHeight w:val="253"/>
        </w:trPr>
        <w:tc>
          <w:tcPr>
            <w:tcW w:w="2130" w:type="dxa"/>
            <w:tcMar>
              <w:top w:w="100" w:type="dxa"/>
              <w:left w:w="100" w:type="dxa"/>
              <w:bottom w:w="100" w:type="dxa"/>
              <w:right w:w="100" w:type="dxa"/>
            </w:tcMar>
          </w:tcPr>
          <w:p w:rsidR="00154F08" w:rsidRDefault="00240B35" w14:paraId="0000017B" w14:textId="77777777">
            <w:pPr>
              <w:pStyle w:val="Normal0"/>
              <w:rPr>
                <w:sz w:val="20"/>
                <w:szCs w:val="20"/>
              </w:rPr>
            </w:pPr>
            <w:r>
              <w:rPr>
                <w:sz w:val="20"/>
                <w:szCs w:val="20"/>
              </w:rPr>
              <w:t>USB (Universal Serial Bus)</w:t>
            </w:r>
          </w:p>
        </w:tc>
        <w:tc>
          <w:tcPr>
            <w:tcW w:w="7845" w:type="dxa"/>
            <w:tcMar>
              <w:top w:w="100" w:type="dxa"/>
              <w:left w:w="100" w:type="dxa"/>
              <w:bottom w:w="100" w:type="dxa"/>
              <w:right w:w="100" w:type="dxa"/>
            </w:tcMar>
          </w:tcPr>
          <w:p w:rsidR="00154F08" w:rsidRDefault="00240B35" w14:paraId="0000017C" w14:textId="77777777">
            <w:pPr>
              <w:pStyle w:val="Normal0"/>
              <w:jc w:val="both"/>
              <w:rPr>
                <w:b w:val="0"/>
                <w:sz w:val="20"/>
                <w:szCs w:val="20"/>
              </w:rPr>
            </w:pPr>
            <w:r>
              <w:rPr>
                <w:b w:val="0"/>
                <w:sz w:val="20"/>
                <w:szCs w:val="20"/>
              </w:rPr>
              <w:t>Conector de dispositivos externos que hace de vía de ampliación de los nuevos ordenadores.</w:t>
            </w:r>
          </w:p>
        </w:tc>
      </w:tr>
    </w:tbl>
    <w:p w:rsidR="00154F08" w:rsidRDefault="00154F08" w14:paraId="0000017D" w14:textId="77777777">
      <w:pPr>
        <w:pStyle w:val="Normal0"/>
        <w:rPr>
          <w:sz w:val="20"/>
          <w:szCs w:val="20"/>
        </w:rPr>
      </w:pPr>
    </w:p>
    <w:p w:rsidR="00154F08" w:rsidRDefault="00154F08" w14:paraId="0000017E" w14:textId="77777777">
      <w:pPr>
        <w:pStyle w:val="Normal0"/>
        <w:rPr>
          <w:sz w:val="20"/>
          <w:szCs w:val="20"/>
        </w:rPr>
      </w:pPr>
    </w:p>
    <w:p w:rsidR="00154F08" w:rsidRDefault="00154F08" w14:paraId="0000017F" w14:textId="77777777">
      <w:pPr>
        <w:pStyle w:val="Normal0"/>
        <w:rPr>
          <w:sz w:val="20"/>
          <w:szCs w:val="20"/>
        </w:rPr>
      </w:pPr>
    </w:p>
    <w:p w:rsidR="00154F08" w:rsidRDefault="00154F08" w14:paraId="00000180" w14:textId="77777777">
      <w:pPr>
        <w:pStyle w:val="Normal0"/>
        <w:rPr>
          <w:sz w:val="20"/>
          <w:szCs w:val="20"/>
        </w:rPr>
      </w:pPr>
    </w:p>
    <w:p w:rsidR="00154F08" w:rsidRDefault="00154F08" w14:paraId="00000181" w14:textId="77777777">
      <w:pPr>
        <w:pStyle w:val="Normal0"/>
        <w:rPr>
          <w:sz w:val="20"/>
          <w:szCs w:val="20"/>
        </w:rPr>
      </w:pPr>
    </w:p>
    <w:p w:rsidR="00154F08" w:rsidRDefault="00154F08" w14:paraId="00000182" w14:textId="77777777">
      <w:pPr>
        <w:pStyle w:val="Normal0"/>
        <w:rPr>
          <w:sz w:val="20"/>
          <w:szCs w:val="20"/>
        </w:rPr>
      </w:pPr>
    </w:p>
    <w:p w:rsidR="00154F08" w:rsidRDefault="00154F08" w14:paraId="00000183" w14:textId="77777777">
      <w:pPr>
        <w:pStyle w:val="Normal0"/>
        <w:rPr>
          <w:sz w:val="20"/>
          <w:szCs w:val="20"/>
        </w:rPr>
      </w:pPr>
    </w:p>
    <w:p w:rsidR="00154F08" w:rsidRDefault="00240B35" w14:paraId="00000184" w14:textId="77777777">
      <w:pPr>
        <w:pStyle w:val="Normal0"/>
        <w:numPr>
          <w:ilvl w:val="0"/>
          <w:numId w:val="7"/>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rsidR="00154F08" w:rsidRDefault="00154F08" w14:paraId="00000185" w14:textId="77777777">
      <w:pPr>
        <w:pStyle w:val="Normal0"/>
        <w:pBdr>
          <w:top w:val="nil"/>
          <w:left w:val="nil"/>
          <w:bottom w:val="nil"/>
          <w:right w:val="nil"/>
          <w:between w:val="nil"/>
        </w:pBdr>
        <w:jc w:val="both"/>
        <w:rPr>
          <w:color w:val="808080"/>
          <w:sz w:val="20"/>
          <w:szCs w:val="20"/>
        </w:rPr>
      </w:pPr>
    </w:p>
    <w:p w:rsidR="00154F08" w:rsidRDefault="00240B35" w14:paraId="00000186" w14:textId="77777777">
      <w:pPr>
        <w:pStyle w:val="Normal0"/>
        <w:spacing w:before="240" w:after="240" w:line="240" w:lineRule="auto"/>
        <w:ind w:left="720" w:hanging="720"/>
        <w:jc w:val="both"/>
        <w:rPr>
          <w:color w:val="1155CC"/>
          <w:sz w:val="20"/>
          <w:szCs w:val="20"/>
          <w:u w:val="single"/>
        </w:rPr>
      </w:pPr>
      <w:proofErr w:type="spellStart"/>
      <w:r>
        <w:rPr>
          <w:sz w:val="20"/>
          <w:szCs w:val="20"/>
        </w:rPr>
        <w:t>Camousseigt</w:t>
      </w:r>
      <w:proofErr w:type="spellEnd"/>
      <w:r>
        <w:rPr>
          <w:sz w:val="20"/>
          <w:szCs w:val="20"/>
        </w:rPr>
        <w:t>, I. (2012). Sistema de Adquisición de Datos y Transferencia Remota</w:t>
      </w:r>
      <w:r>
        <w:rPr>
          <w:i/>
          <w:sz w:val="20"/>
          <w:szCs w:val="20"/>
        </w:rPr>
        <w:t>.</w:t>
      </w:r>
      <w:r>
        <w:rPr>
          <w:sz w:val="20"/>
          <w:szCs w:val="20"/>
        </w:rPr>
        <w:t xml:space="preserve"> </w:t>
      </w:r>
      <w:r>
        <w:rPr>
          <w:i/>
          <w:sz w:val="20"/>
          <w:szCs w:val="20"/>
        </w:rPr>
        <w:t xml:space="preserve">Trilogía Ciencia · Tecnología · Sociedad, </w:t>
      </w:r>
      <w:r>
        <w:rPr>
          <w:sz w:val="20"/>
          <w:szCs w:val="20"/>
        </w:rPr>
        <w:t xml:space="preserve">(24), p. 157-160. </w:t>
      </w:r>
      <w:hyperlink r:id="rId51">
        <w:r>
          <w:rPr>
            <w:color w:val="1155CC"/>
            <w:sz w:val="20"/>
            <w:szCs w:val="20"/>
            <w:u w:val="single"/>
          </w:rPr>
          <w:t>https://trilogia.utem.cl/wp-content/uploads/sites/9/2018/01/articulo16_trilogia_vol24n34.pdf</w:t>
        </w:r>
      </w:hyperlink>
    </w:p>
    <w:p w:rsidRPr="00FE635D" w:rsidR="00154F08" w:rsidRDefault="00240B35" w14:paraId="00000187" w14:textId="5032491A">
      <w:pPr>
        <w:pStyle w:val="Normal0"/>
        <w:spacing w:before="240" w:after="240" w:line="240" w:lineRule="auto"/>
        <w:ind w:left="720" w:hanging="720"/>
        <w:jc w:val="both"/>
        <w:rPr>
          <w:color w:val="1155CC"/>
          <w:sz w:val="20"/>
          <w:szCs w:val="20"/>
          <w:u w:val="single"/>
          <w:lang w:val="en-US"/>
        </w:rPr>
      </w:pPr>
      <w:r w:rsidRPr="0A0CA6DE" w:rsidR="00240B35">
        <w:rPr>
          <w:sz w:val="20"/>
          <w:szCs w:val="20"/>
        </w:rPr>
        <w:t>Cottino</w:t>
      </w:r>
      <w:r w:rsidRPr="0A0CA6DE" w:rsidR="00240B35">
        <w:rPr>
          <w:sz w:val="20"/>
          <w:szCs w:val="20"/>
        </w:rPr>
        <w:t xml:space="preserve">, D. (2009). </w:t>
      </w:r>
      <w:r w:rsidRPr="0A0CA6DE" w:rsidR="00240B35">
        <w:rPr>
          <w:i w:val="1"/>
          <w:iCs w:val="1"/>
          <w:sz w:val="20"/>
          <w:szCs w:val="20"/>
        </w:rPr>
        <w:t>Hardware</w:t>
      </w:r>
      <w:r w:rsidRPr="0A0CA6DE" w:rsidR="00240B35">
        <w:rPr>
          <w:sz w:val="20"/>
          <w:szCs w:val="20"/>
        </w:rPr>
        <w:t xml:space="preserve"> desde cero. </w:t>
      </w:r>
      <w:r w:rsidRPr="0A0CA6DE" w:rsidR="00240B35">
        <w:rPr>
          <w:i w:val="1"/>
          <w:iCs w:val="1"/>
          <w:sz w:val="20"/>
          <w:szCs w:val="20"/>
          <w:lang w:val="en-US"/>
        </w:rPr>
        <w:t>Users</w:t>
      </w:r>
      <w:r w:rsidRPr="0A0CA6DE" w:rsidR="00240B35">
        <w:rPr>
          <w:sz w:val="20"/>
          <w:szCs w:val="20"/>
          <w:lang w:val="en-US"/>
        </w:rPr>
        <w:t xml:space="preserve">. </w:t>
      </w:r>
      <w:hyperlink r:id="R7951cafe187f4f21">
        <w:r w:rsidRPr="0A0CA6DE" w:rsidR="00240B35">
          <w:rPr>
            <w:color w:val="1155CC"/>
            <w:sz w:val="20"/>
            <w:szCs w:val="20"/>
            <w:u w:val="single"/>
            <w:lang w:val="en-US"/>
          </w:rPr>
          <w:t>https://fricardoac.files.wordpress.com/2015/02/</w:t>
        </w:r>
        <w:r w:rsidRPr="0A0CA6DE" w:rsidR="00240B35">
          <w:rPr>
            <w:color w:val="1155CC"/>
            <w:sz w:val="20"/>
            <w:szCs w:val="20"/>
            <w:u w:val="single"/>
            <w:lang w:val="en-US"/>
          </w:rPr>
          <w:t>hardware</w:t>
        </w:r>
        <w:r w:rsidRPr="0A0CA6DE" w:rsidR="00240B35">
          <w:rPr>
            <w:color w:val="1155CC"/>
            <w:sz w:val="20"/>
            <w:szCs w:val="20"/>
            <w:u w:val="single"/>
            <w:lang w:val="en-US"/>
          </w:rPr>
          <w:t>-desde-cero-www-librosfull-com.pdf</w:t>
        </w:r>
      </w:hyperlink>
    </w:p>
    <w:p w:rsidR="00154F08" w:rsidRDefault="00240B35" w14:paraId="00000188" w14:textId="77777777">
      <w:pPr>
        <w:pStyle w:val="Normal0"/>
        <w:spacing w:before="240" w:after="240" w:line="240" w:lineRule="auto"/>
        <w:ind w:left="720" w:hanging="720"/>
        <w:jc w:val="both"/>
        <w:rPr>
          <w:color w:val="1155CC"/>
          <w:sz w:val="20"/>
          <w:szCs w:val="20"/>
          <w:u w:val="single"/>
        </w:rPr>
      </w:pPr>
      <w:r>
        <w:rPr>
          <w:sz w:val="20"/>
          <w:szCs w:val="20"/>
        </w:rPr>
        <w:t xml:space="preserve">Cruz, A. (2018). </w:t>
      </w:r>
      <w:r>
        <w:rPr>
          <w:i/>
          <w:sz w:val="20"/>
          <w:szCs w:val="20"/>
        </w:rPr>
        <w:t>Gestión de inventarios. COML0210</w:t>
      </w:r>
      <w:r>
        <w:rPr>
          <w:sz w:val="20"/>
          <w:szCs w:val="20"/>
        </w:rPr>
        <w:t xml:space="preserve">. </w:t>
      </w:r>
      <w:proofErr w:type="spellStart"/>
      <w:r>
        <w:rPr>
          <w:sz w:val="20"/>
          <w:szCs w:val="20"/>
        </w:rPr>
        <w:t>ic</w:t>
      </w:r>
      <w:proofErr w:type="spellEnd"/>
      <w:r>
        <w:rPr>
          <w:sz w:val="20"/>
          <w:szCs w:val="20"/>
        </w:rPr>
        <w:t xml:space="preserve"> editorial. </w:t>
      </w:r>
      <w:hyperlink r:id="rId53">
        <w:r>
          <w:rPr>
            <w:color w:val="1155CC"/>
            <w:sz w:val="20"/>
            <w:szCs w:val="20"/>
            <w:u w:val="single"/>
          </w:rPr>
          <w:t>https://www.iceditorial.com/gestion-y-control-del-aprovisionamiento-coml0210-e/8085-gestion-de-inventarios-coml0210--9788491981909.html</w:t>
        </w:r>
      </w:hyperlink>
    </w:p>
    <w:p w:rsidR="00154F08" w:rsidRDefault="00240B35" w14:paraId="00000189" w14:textId="77777777">
      <w:pPr>
        <w:pStyle w:val="Normal0"/>
        <w:spacing w:before="240" w:after="240" w:line="240" w:lineRule="auto"/>
        <w:ind w:left="720" w:hanging="720"/>
        <w:jc w:val="both"/>
        <w:rPr>
          <w:color w:val="1155CC"/>
          <w:sz w:val="20"/>
          <w:szCs w:val="20"/>
          <w:u w:val="single"/>
        </w:rPr>
      </w:pPr>
      <w:r>
        <w:rPr>
          <w:sz w:val="20"/>
          <w:szCs w:val="20"/>
        </w:rPr>
        <w:t xml:space="preserve">Durán, Y. (2012). Administración del inventario: elemento clave para la optimización de las utilidades en las empresas. </w:t>
      </w:r>
      <w:r>
        <w:rPr>
          <w:i/>
          <w:sz w:val="20"/>
          <w:szCs w:val="20"/>
        </w:rPr>
        <w:t>Visión Gerencial</w:t>
      </w:r>
      <w:r>
        <w:rPr>
          <w:sz w:val="20"/>
          <w:szCs w:val="20"/>
        </w:rPr>
        <w:t>, (1), p. 55-78.</w:t>
      </w:r>
      <w:hyperlink r:id="rId54">
        <w:r>
          <w:rPr>
            <w:sz w:val="20"/>
            <w:szCs w:val="20"/>
          </w:rPr>
          <w:t xml:space="preserve"> </w:t>
        </w:r>
      </w:hyperlink>
      <w:hyperlink r:id="rId55">
        <w:r>
          <w:rPr>
            <w:color w:val="1155CC"/>
            <w:sz w:val="20"/>
            <w:szCs w:val="20"/>
            <w:u w:val="single"/>
          </w:rPr>
          <w:t>https://www.redalyc.org/pdf/4655/465545892008.pdf</w:t>
        </w:r>
      </w:hyperlink>
    </w:p>
    <w:p w:rsidR="00154F08" w:rsidRDefault="00240B35" w14:paraId="0000018A" w14:textId="77777777">
      <w:pPr>
        <w:pStyle w:val="Normal0"/>
        <w:spacing w:before="240" w:after="240" w:line="240" w:lineRule="auto"/>
        <w:ind w:left="720" w:hanging="720"/>
        <w:jc w:val="both"/>
        <w:rPr>
          <w:color w:val="1155CC"/>
          <w:sz w:val="20"/>
          <w:szCs w:val="20"/>
          <w:u w:val="single"/>
        </w:rPr>
      </w:pPr>
      <w:r>
        <w:rPr>
          <w:sz w:val="20"/>
          <w:szCs w:val="20"/>
        </w:rPr>
        <w:t xml:space="preserve">Moreno, A. (2011). </w:t>
      </w:r>
      <w:r>
        <w:rPr>
          <w:i/>
          <w:sz w:val="20"/>
          <w:szCs w:val="20"/>
        </w:rPr>
        <w:t>Sistemas de adquisición de datos</w:t>
      </w:r>
      <w:r>
        <w:rPr>
          <w:sz w:val="20"/>
          <w:szCs w:val="20"/>
        </w:rPr>
        <w:t>. Universidad de Buenos Aires.</w:t>
      </w:r>
      <w:r>
        <w:rPr>
          <w:i/>
          <w:sz w:val="20"/>
          <w:szCs w:val="20"/>
        </w:rPr>
        <w:t xml:space="preserve"> </w:t>
      </w:r>
      <w:hyperlink r:id="rId56">
        <w:r>
          <w:rPr>
            <w:color w:val="1155CC"/>
            <w:sz w:val="20"/>
            <w:szCs w:val="20"/>
            <w:u w:val="single"/>
          </w:rPr>
          <w:t>http://materias.df.uba.ar/l4a2018v/files/2018/01/Adquisici%C3%B3n_labo42011-AMoreno.pdf</w:t>
        </w:r>
      </w:hyperlink>
    </w:p>
    <w:p w:rsidR="00154F08" w:rsidRDefault="00240B35" w14:paraId="0000018B" w14:textId="77777777">
      <w:pPr>
        <w:pStyle w:val="Normal0"/>
        <w:spacing w:before="240" w:after="240" w:line="240" w:lineRule="auto"/>
        <w:ind w:left="720" w:hanging="720"/>
        <w:jc w:val="both"/>
        <w:rPr>
          <w:color w:val="1155CC"/>
          <w:sz w:val="20"/>
          <w:szCs w:val="20"/>
          <w:u w:val="single"/>
        </w:rPr>
      </w:pPr>
      <w:r>
        <w:rPr>
          <w:sz w:val="20"/>
          <w:szCs w:val="20"/>
        </w:rPr>
        <w:lastRenderedPageBreak/>
        <w:t xml:space="preserve">Moreno, J. (2019). </w:t>
      </w:r>
      <w:r>
        <w:rPr>
          <w:i/>
          <w:sz w:val="20"/>
          <w:szCs w:val="20"/>
        </w:rPr>
        <w:t xml:space="preserve">Fundamentos de hardware. </w:t>
      </w:r>
      <w:r>
        <w:rPr>
          <w:sz w:val="20"/>
          <w:szCs w:val="20"/>
        </w:rPr>
        <w:t>Editorial Síntesis.</w:t>
      </w:r>
      <w:hyperlink r:id="rId57">
        <w:r>
          <w:rPr>
            <w:sz w:val="20"/>
            <w:szCs w:val="20"/>
          </w:rPr>
          <w:t xml:space="preserve"> </w:t>
        </w:r>
      </w:hyperlink>
      <w:hyperlink r:id="rId58">
        <w:r>
          <w:rPr>
            <w:color w:val="1155CC"/>
            <w:sz w:val="20"/>
            <w:szCs w:val="20"/>
            <w:u w:val="single"/>
          </w:rPr>
          <w:t>https://www.sintesis.com/data/indices/9788491712947.pdf</w:t>
        </w:r>
      </w:hyperlink>
    </w:p>
    <w:p w:rsidR="00154F08" w:rsidRDefault="00240B35" w14:paraId="0000018C" w14:textId="77777777">
      <w:pPr>
        <w:pStyle w:val="Normal0"/>
        <w:spacing w:before="240" w:after="240" w:line="240" w:lineRule="auto"/>
        <w:ind w:left="720" w:hanging="720"/>
        <w:jc w:val="both"/>
        <w:rPr>
          <w:color w:val="1155CC"/>
          <w:sz w:val="20"/>
          <w:szCs w:val="20"/>
          <w:u w:val="single"/>
        </w:rPr>
      </w:pPr>
      <w:r>
        <w:rPr>
          <w:sz w:val="20"/>
          <w:szCs w:val="20"/>
        </w:rPr>
        <w:t xml:space="preserve">Orellana, D. y Sánchez, M. (2006). Técnicas de recolección de datos en entornos virtuales más usadas en la investigación cualitativa. </w:t>
      </w:r>
      <w:r>
        <w:rPr>
          <w:i/>
          <w:sz w:val="20"/>
          <w:szCs w:val="20"/>
        </w:rPr>
        <w:t>Revista de Investigación Educativa, 24</w:t>
      </w:r>
      <w:r>
        <w:rPr>
          <w:sz w:val="20"/>
          <w:szCs w:val="20"/>
        </w:rPr>
        <w:t>(1), p. 205-222.</w:t>
      </w:r>
      <w:hyperlink r:id="rId59">
        <w:r>
          <w:rPr>
            <w:sz w:val="20"/>
            <w:szCs w:val="20"/>
          </w:rPr>
          <w:t xml:space="preserve"> </w:t>
        </w:r>
      </w:hyperlink>
      <w:hyperlink r:id="rId60">
        <w:r>
          <w:rPr>
            <w:color w:val="1155CC"/>
            <w:sz w:val="20"/>
            <w:szCs w:val="20"/>
            <w:u w:val="single"/>
          </w:rPr>
          <w:t>https://www.redalyc.org/pdf/2833/283321886011.pdf</w:t>
        </w:r>
      </w:hyperlink>
    </w:p>
    <w:p w:rsidRPr="00FE635D" w:rsidR="00154F08" w:rsidRDefault="00240B35" w14:paraId="0000018D" w14:textId="77777777">
      <w:pPr>
        <w:pStyle w:val="Normal0"/>
        <w:spacing w:line="240" w:lineRule="auto"/>
        <w:ind w:left="720" w:hanging="720"/>
        <w:jc w:val="both"/>
        <w:rPr>
          <w:sz w:val="20"/>
          <w:szCs w:val="20"/>
          <w:lang w:val="en-US"/>
        </w:rPr>
      </w:pPr>
      <w:proofErr w:type="spellStart"/>
      <w:r>
        <w:rPr>
          <w:sz w:val="20"/>
          <w:szCs w:val="20"/>
        </w:rPr>
        <w:t>Barot</w:t>
      </w:r>
      <w:proofErr w:type="spellEnd"/>
      <w:r>
        <w:rPr>
          <w:sz w:val="20"/>
          <w:szCs w:val="20"/>
        </w:rPr>
        <w:t xml:space="preserve">, T., </w:t>
      </w:r>
      <w:proofErr w:type="spellStart"/>
      <w:r>
        <w:rPr>
          <w:sz w:val="20"/>
          <w:szCs w:val="20"/>
        </w:rPr>
        <w:t>Srivastava</w:t>
      </w:r>
      <w:proofErr w:type="spellEnd"/>
      <w:r>
        <w:rPr>
          <w:sz w:val="20"/>
          <w:szCs w:val="20"/>
        </w:rPr>
        <w:t xml:space="preserve">, G. y Mago, V. (2020). </w:t>
      </w:r>
      <w:r w:rsidRPr="00FE635D">
        <w:rPr>
          <w:i/>
          <w:sz w:val="20"/>
          <w:szCs w:val="20"/>
          <w:lang w:val="en-US"/>
        </w:rPr>
        <w:t>Determining Sufficient Volume of Data for Analysis with Statistical Framework.</w:t>
      </w:r>
      <w:r w:rsidRPr="00FE635D">
        <w:rPr>
          <w:sz w:val="20"/>
          <w:szCs w:val="20"/>
          <w:lang w:val="en-US"/>
        </w:rPr>
        <w:t xml:space="preserve"> Springer International Publishing. </w:t>
      </w:r>
      <w:hyperlink r:id="rId61">
        <w:r w:rsidRPr="00FE635D">
          <w:rPr>
            <w:color w:val="0000FF"/>
            <w:sz w:val="20"/>
            <w:szCs w:val="20"/>
            <w:u w:val="single"/>
            <w:lang w:val="en-US"/>
          </w:rPr>
          <w:t>https://www.springerprofessional.de/en/determining-sufficient-volume-of-data-for-analysis-with-statisti/18346230</w:t>
        </w:r>
      </w:hyperlink>
    </w:p>
    <w:p w:rsidR="00154F08" w:rsidRDefault="00240B35" w14:paraId="0000018E" w14:textId="77777777">
      <w:pPr>
        <w:pStyle w:val="Normal0"/>
        <w:spacing w:before="240" w:after="240" w:line="240" w:lineRule="auto"/>
        <w:ind w:left="720" w:hanging="720"/>
        <w:jc w:val="both"/>
        <w:rPr>
          <w:color w:val="1155CC"/>
          <w:sz w:val="20"/>
          <w:szCs w:val="20"/>
          <w:u w:val="single"/>
        </w:rPr>
      </w:pPr>
      <w:r>
        <w:rPr>
          <w:sz w:val="20"/>
          <w:szCs w:val="20"/>
        </w:rPr>
        <w:t xml:space="preserve">Torres, M. y Paz, K. (s. f.). </w:t>
      </w:r>
      <w:r>
        <w:rPr>
          <w:i/>
          <w:sz w:val="20"/>
          <w:szCs w:val="20"/>
        </w:rPr>
        <w:t>Métodos de recolección de datos para una investigación</w:t>
      </w:r>
      <w:r>
        <w:rPr>
          <w:sz w:val="20"/>
          <w:szCs w:val="20"/>
        </w:rPr>
        <w:t xml:space="preserve">. Universidad Rafael Landívar. </w:t>
      </w:r>
      <w:hyperlink r:id="rId62">
        <w:r>
          <w:rPr>
            <w:color w:val="1155CC"/>
            <w:sz w:val="20"/>
            <w:szCs w:val="20"/>
            <w:u w:val="single"/>
          </w:rPr>
          <w:t>https://fgsalazar.net/LANDIVAR/ING-PRIMERO/boletin03/URL_03_BAS01.pdf</w:t>
        </w:r>
      </w:hyperlink>
    </w:p>
    <w:p w:rsidR="00154F08" w:rsidRDefault="00154F08" w14:paraId="0000018F" w14:textId="77777777">
      <w:pPr>
        <w:pStyle w:val="Normal0"/>
        <w:spacing w:line="240" w:lineRule="auto"/>
        <w:ind w:left="850" w:hanging="850"/>
        <w:jc w:val="both"/>
        <w:rPr>
          <w:sz w:val="20"/>
          <w:szCs w:val="20"/>
        </w:rPr>
      </w:pPr>
    </w:p>
    <w:p w:rsidR="00154F08" w:rsidRDefault="00154F08" w14:paraId="00000190" w14:textId="77777777">
      <w:pPr>
        <w:pStyle w:val="Normal0"/>
        <w:spacing w:line="240" w:lineRule="auto"/>
        <w:ind w:left="850" w:hanging="850"/>
        <w:jc w:val="both"/>
        <w:rPr>
          <w:sz w:val="20"/>
          <w:szCs w:val="20"/>
        </w:rPr>
      </w:pPr>
    </w:p>
    <w:p w:rsidR="00154F08" w:rsidRDefault="00240B35" w14:paraId="00000191" w14:textId="77777777">
      <w:pPr>
        <w:pStyle w:val="Normal0"/>
        <w:numPr>
          <w:ilvl w:val="0"/>
          <w:numId w:val="7"/>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rsidR="00154F08" w:rsidRDefault="00154F08" w14:paraId="00000192" w14:textId="77777777">
      <w:pPr>
        <w:pStyle w:val="Normal0"/>
        <w:jc w:val="both"/>
        <w:rPr>
          <w:b/>
          <w:sz w:val="20"/>
          <w:szCs w:val="20"/>
        </w:rPr>
      </w:pPr>
    </w:p>
    <w:tbl>
      <w:tblPr>
        <w:tblW w:w="9967"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Look w:val="0400" w:firstRow="0" w:lastRow="0" w:firstColumn="0" w:lastColumn="0" w:noHBand="0" w:noVBand="1"/>
      </w:tblPr>
      <w:tblGrid>
        <w:gridCol w:w="1272"/>
        <w:gridCol w:w="1991"/>
        <w:gridCol w:w="1559"/>
        <w:gridCol w:w="3257"/>
        <w:gridCol w:w="1888"/>
      </w:tblGrid>
      <w:tr w:rsidR="00154F08" w:rsidTr="1C09AE3B" w14:paraId="26B2C380" w14:textId="77777777">
        <w:tc>
          <w:tcPr>
            <w:tcW w:w="1272" w:type="dxa"/>
            <w:tcBorders>
              <w:top w:val="nil"/>
              <w:left w:val="nil"/>
            </w:tcBorders>
            <w:shd w:val="clear" w:color="auto" w:fill="auto"/>
            <w:tcMar/>
          </w:tcPr>
          <w:p w:rsidR="00154F08" w:rsidRDefault="00154F08" w14:paraId="00000193" w14:textId="77777777">
            <w:pPr>
              <w:pStyle w:val="Normal0"/>
              <w:jc w:val="both"/>
              <w:rPr>
                <w:sz w:val="20"/>
                <w:szCs w:val="20"/>
              </w:rPr>
            </w:pPr>
          </w:p>
        </w:tc>
        <w:tc>
          <w:tcPr>
            <w:tcW w:w="1991" w:type="dxa"/>
            <w:shd w:val="clear" w:color="auto" w:fill="auto"/>
            <w:tcMar/>
            <w:vAlign w:val="center"/>
          </w:tcPr>
          <w:p w:rsidR="00154F08" w:rsidRDefault="00240B35" w14:paraId="00000194" w14:textId="77777777">
            <w:pPr>
              <w:pStyle w:val="Normal0"/>
              <w:rPr>
                <w:sz w:val="20"/>
                <w:szCs w:val="20"/>
              </w:rPr>
            </w:pPr>
            <w:r>
              <w:rPr>
                <w:sz w:val="20"/>
                <w:szCs w:val="20"/>
              </w:rPr>
              <w:t>Nombre</w:t>
            </w:r>
          </w:p>
        </w:tc>
        <w:tc>
          <w:tcPr>
            <w:tcW w:w="1559" w:type="dxa"/>
            <w:shd w:val="clear" w:color="auto" w:fill="auto"/>
            <w:tcMar/>
            <w:vAlign w:val="center"/>
          </w:tcPr>
          <w:p w:rsidR="00154F08" w:rsidRDefault="00240B35" w14:paraId="00000195" w14:textId="77777777">
            <w:pPr>
              <w:pStyle w:val="Normal0"/>
              <w:rPr>
                <w:sz w:val="20"/>
                <w:szCs w:val="20"/>
              </w:rPr>
            </w:pPr>
            <w:r>
              <w:rPr>
                <w:sz w:val="20"/>
                <w:szCs w:val="20"/>
              </w:rPr>
              <w:t>Cargo</w:t>
            </w:r>
          </w:p>
        </w:tc>
        <w:tc>
          <w:tcPr>
            <w:tcW w:w="3257" w:type="dxa"/>
            <w:shd w:val="clear" w:color="auto" w:fill="auto"/>
            <w:tcMar/>
            <w:vAlign w:val="center"/>
          </w:tcPr>
          <w:p w:rsidR="00154F08" w:rsidRDefault="00240B35" w14:paraId="00000196" w14:textId="77777777">
            <w:pPr>
              <w:pStyle w:val="Normal0"/>
              <w:rPr>
                <w:sz w:val="20"/>
                <w:szCs w:val="20"/>
              </w:rPr>
            </w:pPr>
            <w:r>
              <w:rPr>
                <w:sz w:val="20"/>
                <w:szCs w:val="20"/>
              </w:rPr>
              <w:t>Dependencia</w:t>
            </w:r>
          </w:p>
          <w:p w:rsidR="00154F08" w:rsidRDefault="00154F08" w14:paraId="00000197" w14:textId="77777777">
            <w:pPr>
              <w:pStyle w:val="Normal0"/>
              <w:rPr>
                <w:i/>
                <w:sz w:val="20"/>
                <w:szCs w:val="20"/>
              </w:rPr>
            </w:pPr>
          </w:p>
        </w:tc>
        <w:tc>
          <w:tcPr>
            <w:tcW w:w="1888" w:type="dxa"/>
            <w:shd w:val="clear" w:color="auto" w:fill="auto"/>
            <w:tcMar/>
            <w:vAlign w:val="center"/>
          </w:tcPr>
          <w:p w:rsidR="00154F08" w:rsidRDefault="00240B35" w14:paraId="00000198" w14:textId="77777777">
            <w:pPr>
              <w:pStyle w:val="Normal0"/>
              <w:rPr>
                <w:sz w:val="20"/>
                <w:szCs w:val="20"/>
              </w:rPr>
            </w:pPr>
            <w:r>
              <w:rPr>
                <w:sz w:val="20"/>
                <w:szCs w:val="20"/>
              </w:rPr>
              <w:t>Fecha</w:t>
            </w:r>
          </w:p>
        </w:tc>
      </w:tr>
      <w:tr w:rsidR="00154F08" w:rsidTr="1C09AE3B" w14:paraId="2D0B126D" w14:textId="77777777">
        <w:trPr>
          <w:trHeight w:val="340"/>
        </w:trPr>
        <w:tc>
          <w:tcPr>
            <w:tcW w:w="1272" w:type="dxa"/>
            <w:vMerge w:val="restart"/>
            <w:shd w:val="clear" w:color="auto" w:fill="auto"/>
            <w:tcMar/>
          </w:tcPr>
          <w:p w:rsidR="00154F08" w:rsidRDefault="00240B35" w14:paraId="00000199" w14:textId="77777777">
            <w:pPr>
              <w:pStyle w:val="Normal0"/>
              <w:jc w:val="both"/>
              <w:rPr>
                <w:sz w:val="20"/>
                <w:szCs w:val="20"/>
              </w:rPr>
            </w:pPr>
            <w:r>
              <w:rPr>
                <w:sz w:val="20"/>
                <w:szCs w:val="20"/>
              </w:rPr>
              <w:t>Autor(es)</w:t>
            </w:r>
          </w:p>
        </w:tc>
        <w:tc>
          <w:tcPr>
            <w:tcW w:w="1991" w:type="dxa"/>
            <w:shd w:val="clear" w:color="auto" w:fill="auto"/>
            <w:tcMar/>
          </w:tcPr>
          <w:p w:rsidR="00154F08" w:rsidRDefault="00240B35" w14:paraId="0000019A" w14:textId="77777777">
            <w:pPr>
              <w:pStyle w:val="Normal0"/>
              <w:pBdr>
                <w:top w:val="nil"/>
                <w:left w:val="nil"/>
                <w:bottom w:val="nil"/>
                <w:right w:val="nil"/>
                <w:between w:val="nil"/>
              </w:pBdr>
              <w:jc w:val="both"/>
              <w:rPr>
                <w:b w:val="0"/>
                <w:sz w:val="20"/>
                <w:szCs w:val="20"/>
              </w:rPr>
            </w:pPr>
            <w:r>
              <w:rPr>
                <w:b w:val="0"/>
                <w:sz w:val="20"/>
                <w:szCs w:val="20"/>
              </w:rPr>
              <w:t>Carlos Javier González Cuevas</w:t>
            </w:r>
          </w:p>
        </w:tc>
        <w:tc>
          <w:tcPr>
            <w:tcW w:w="1559" w:type="dxa"/>
            <w:shd w:val="clear" w:color="auto" w:fill="auto"/>
            <w:tcMar/>
          </w:tcPr>
          <w:p w:rsidR="00154F08" w:rsidRDefault="00240B35" w14:paraId="0000019B" w14:textId="77777777">
            <w:pPr>
              <w:pStyle w:val="Normal0"/>
              <w:pBdr>
                <w:top w:val="nil"/>
                <w:left w:val="nil"/>
                <w:bottom w:val="nil"/>
                <w:right w:val="nil"/>
                <w:between w:val="nil"/>
              </w:pBdr>
              <w:jc w:val="both"/>
              <w:rPr>
                <w:b w:val="0"/>
                <w:sz w:val="20"/>
                <w:szCs w:val="20"/>
              </w:rPr>
            </w:pPr>
            <w:r>
              <w:rPr>
                <w:b w:val="0"/>
                <w:sz w:val="20"/>
                <w:szCs w:val="20"/>
              </w:rPr>
              <w:t>Experto Técnico</w:t>
            </w:r>
          </w:p>
        </w:tc>
        <w:tc>
          <w:tcPr>
            <w:tcW w:w="3257" w:type="dxa"/>
            <w:shd w:val="clear" w:color="auto" w:fill="auto"/>
            <w:tcMar/>
          </w:tcPr>
          <w:p w:rsidR="00154F08" w:rsidRDefault="00240B35" w14:paraId="0000019C" w14:textId="77777777">
            <w:pPr>
              <w:pStyle w:val="Normal0"/>
              <w:pBdr>
                <w:top w:val="nil"/>
                <w:left w:val="nil"/>
                <w:bottom w:val="nil"/>
                <w:right w:val="nil"/>
                <w:between w:val="nil"/>
              </w:pBdr>
              <w:jc w:val="both"/>
              <w:rPr>
                <w:b w:val="0"/>
                <w:sz w:val="20"/>
                <w:szCs w:val="20"/>
              </w:rPr>
            </w:pPr>
            <w:r>
              <w:rPr>
                <w:b w:val="0"/>
                <w:sz w:val="20"/>
                <w:szCs w:val="20"/>
              </w:rPr>
              <w:t>Regional Distrito Capital – Centro Electricidad, Electrónica y Telecomunicaciones</w:t>
            </w:r>
          </w:p>
        </w:tc>
        <w:tc>
          <w:tcPr>
            <w:tcW w:w="1888" w:type="dxa"/>
            <w:shd w:val="clear" w:color="auto" w:fill="auto"/>
            <w:tcMar/>
          </w:tcPr>
          <w:p w:rsidR="00154F08" w:rsidRDefault="00240B35" w14:paraId="0000019D" w14:textId="77777777">
            <w:pPr>
              <w:pStyle w:val="Normal0"/>
              <w:pBdr>
                <w:top w:val="nil"/>
                <w:left w:val="nil"/>
                <w:bottom w:val="nil"/>
                <w:right w:val="nil"/>
                <w:between w:val="nil"/>
              </w:pBdr>
              <w:jc w:val="both"/>
              <w:rPr>
                <w:b w:val="0"/>
                <w:sz w:val="20"/>
                <w:szCs w:val="20"/>
              </w:rPr>
            </w:pPr>
            <w:r>
              <w:rPr>
                <w:b w:val="0"/>
                <w:sz w:val="20"/>
                <w:szCs w:val="20"/>
              </w:rPr>
              <w:t>Septiembre 2021</w:t>
            </w:r>
          </w:p>
        </w:tc>
      </w:tr>
      <w:tr w:rsidR="00154F08" w:rsidTr="1C09AE3B" w14:paraId="3D44FF01" w14:textId="77777777">
        <w:trPr>
          <w:trHeight w:val="340"/>
        </w:trPr>
        <w:tc>
          <w:tcPr>
            <w:tcW w:w="1272" w:type="dxa"/>
            <w:vMerge/>
            <w:tcMar/>
          </w:tcPr>
          <w:p w:rsidR="00154F08" w:rsidRDefault="00154F08" w14:paraId="0000019E" w14:textId="77777777">
            <w:pPr>
              <w:pStyle w:val="Normal0"/>
              <w:widowControl w:val="0"/>
              <w:pBdr>
                <w:top w:val="nil"/>
                <w:left w:val="nil"/>
                <w:bottom w:val="nil"/>
                <w:right w:val="nil"/>
                <w:between w:val="nil"/>
              </w:pBdr>
              <w:spacing w:line="276" w:lineRule="auto"/>
              <w:rPr>
                <w:b w:val="0"/>
                <w:sz w:val="20"/>
                <w:szCs w:val="20"/>
              </w:rPr>
            </w:pPr>
          </w:p>
        </w:tc>
        <w:tc>
          <w:tcPr>
            <w:tcW w:w="1991" w:type="dxa"/>
            <w:shd w:val="clear" w:color="auto" w:fill="auto"/>
            <w:tcMar/>
          </w:tcPr>
          <w:p w:rsidR="00154F08" w:rsidRDefault="00240B35" w14:paraId="0000019F" w14:textId="77777777">
            <w:pPr>
              <w:pStyle w:val="Normal0"/>
              <w:jc w:val="both"/>
              <w:rPr>
                <w:b w:val="0"/>
                <w:sz w:val="20"/>
                <w:szCs w:val="20"/>
              </w:rPr>
            </w:pPr>
            <w:r>
              <w:rPr>
                <w:b w:val="0"/>
                <w:sz w:val="20"/>
                <w:szCs w:val="20"/>
              </w:rPr>
              <w:t>Jaime Mauricio Peñaloza Trespalacios</w:t>
            </w:r>
          </w:p>
        </w:tc>
        <w:tc>
          <w:tcPr>
            <w:tcW w:w="1559" w:type="dxa"/>
            <w:shd w:val="clear" w:color="auto" w:fill="auto"/>
            <w:tcMar/>
          </w:tcPr>
          <w:p w:rsidR="00154F08" w:rsidRDefault="00240B35" w14:paraId="000001A0" w14:textId="77777777">
            <w:pPr>
              <w:pStyle w:val="Normal0"/>
              <w:jc w:val="both"/>
              <w:rPr>
                <w:b w:val="0"/>
                <w:sz w:val="20"/>
                <w:szCs w:val="20"/>
              </w:rPr>
            </w:pPr>
            <w:r>
              <w:rPr>
                <w:b w:val="0"/>
                <w:sz w:val="20"/>
                <w:szCs w:val="20"/>
              </w:rPr>
              <w:t>Experto Técnico</w:t>
            </w:r>
          </w:p>
        </w:tc>
        <w:tc>
          <w:tcPr>
            <w:tcW w:w="3257" w:type="dxa"/>
            <w:shd w:val="clear" w:color="auto" w:fill="auto"/>
            <w:tcMar/>
          </w:tcPr>
          <w:p w:rsidR="00154F08" w:rsidRDefault="00240B35" w14:paraId="000001A1" w14:textId="77777777">
            <w:pPr>
              <w:pStyle w:val="Normal0"/>
              <w:jc w:val="both"/>
              <w:rPr>
                <w:b w:val="0"/>
                <w:sz w:val="20"/>
                <w:szCs w:val="20"/>
              </w:rPr>
            </w:pPr>
            <w:r>
              <w:rPr>
                <w:b w:val="0"/>
                <w:sz w:val="20"/>
                <w:szCs w:val="20"/>
              </w:rPr>
              <w:t>Regional Distrito Capital – Centro Electricidad, Electrónica y Telecomunicaciones</w:t>
            </w:r>
          </w:p>
        </w:tc>
        <w:tc>
          <w:tcPr>
            <w:tcW w:w="1888" w:type="dxa"/>
            <w:shd w:val="clear" w:color="auto" w:fill="auto"/>
            <w:tcMar/>
          </w:tcPr>
          <w:p w:rsidR="00154F08" w:rsidRDefault="00240B35" w14:paraId="000001A2" w14:textId="77777777">
            <w:pPr>
              <w:pStyle w:val="Normal0"/>
              <w:jc w:val="both"/>
              <w:rPr>
                <w:b w:val="0"/>
                <w:sz w:val="20"/>
                <w:szCs w:val="20"/>
              </w:rPr>
            </w:pPr>
            <w:r>
              <w:rPr>
                <w:b w:val="0"/>
                <w:sz w:val="20"/>
                <w:szCs w:val="20"/>
              </w:rPr>
              <w:t>Septiembre 2021</w:t>
            </w:r>
          </w:p>
        </w:tc>
      </w:tr>
      <w:tr w:rsidR="00154F08" w:rsidTr="1C09AE3B" w14:paraId="7A0D6DAA" w14:textId="77777777">
        <w:trPr>
          <w:trHeight w:val="340"/>
        </w:trPr>
        <w:tc>
          <w:tcPr>
            <w:tcW w:w="1272" w:type="dxa"/>
            <w:vMerge/>
            <w:tcMar/>
          </w:tcPr>
          <w:p w:rsidR="00154F08" w:rsidRDefault="00154F08" w14:paraId="000001A3" w14:textId="77777777">
            <w:pPr>
              <w:pStyle w:val="Normal0"/>
              <w:widowControl w:val="0"/>
              <w:pBdr>
                <w:top w:val="nil"/>
                <w:left w:val="nil"/>
                <w:bottom w:val="nil"/>
                <w:right w:val="nil"/>
                <w:between w:val="nil"/>
              </w:pBdr>
              <w:spacing w:line="276" w:lineRule="auto"/>
              <w:rPr>
                <w:b w:val="0"/>
                <w:sz w:val="20"/>
                <w:szCs w:val="20"/>
              </w:rPr>
            </w:pPr>
          </w:p>
        </w:tc>
        <w:tc>
          <w:tcPr>
            <w:tcW w:w="1991" w:type="dxa"/>
            <w:shd w:val="clear" w:color="auto" w:fill="auto"/>
            <w:tcMar/>
          </w:tcPr>
          <w:p w:rsidR="00154F08" w:rsidRDefault="00E8691A" w14:paraId="000001A4" w14:textId="77777777">
            <w:pPr>
              <w:pStyle w:val="Normal0"/>
              <w:jc w:val="both"/>
              <w:rPr>
                <w:b w:val="0"/>
                <w:sz w:val="20"/>
                <w:szCs w:val="20"/>
              </w:rPr>
            </w:pPr>
            <w:hyperlink r:id="rId63">
              <w:r w:rsidR="00240B35">
                <w:rPr>
                  <w:b w:val="0"/>
                  <w:sz w:val="20"/>
                  <w:szCs w:val="20"/>
                </w:rPr>
                <w:t>Leidy Carolina Arias Aguirre</w:t>
              </w:r>
            </w:hyperlink>
          </w:p>
        </w:tc>
        <w:tc>
          <w:tcPr>
            <w:tcW w:w="1559" w:type="dxa"/>
            <w:shd w:val="clear" w:color="auto" w:fill="auto"/>
            <w:tcMar/>
          </w:tcPr>
          <w:p w:rsidR="00154F08" w:rsidRDefault="00240B35" w14:paraId="000001A5" w14:textId="77777777">
            <w:pPr>
              <w:pStyle w:val="Normal0"/>
              <w:jc w:val="both"/>
              <w:rPr>
                <w:sz w:val="20"/>
                <w:szCs w:val="20"/>
              </w:rPr>
            </w:pPr>
            <w:r>
              <w:rPr>
                <w:b w:val="0"/>
                <w:sz w:val="20"/>
                <w:szCs w:val="20"/>
              </w:rPr>
              <w:t>Diseñadora Instruccional</w:t>
            </w:r>
          </w:p>
        </w:tc>
        <w:tc>
          <w:tcPr>
            <w:tcW w:w="3257" w:type="dxa"/>
            <w:shd w:val="clear" w:color="auto" w:fill="auto"/>
            <w:tcMar/>
          </w:tcPr>
          <w:p w:rsidR="00154F08" w:rsidRDefault="00240B35" w14:paraId="000001A6" w14:textId="77777777">
            <w:pPr>
              <w:pStyle w:val="Normal0"/>
              <w:jc w:val="both"/>
              <w:rPr>
                <w:sz w:val="20"/>
                <w:szCs w:val="20"/>
              </w:rPr>
            </w:pPr>
            <w:r>
              <w:rPr>
                <w:b w:val="0"/>
                <w:sz w:val="20"/>
                <w:szCs w:val="20"/>
              </w:rPr>
              <w:t>Regional Distrito Capital – Centro de Diseño y Metrología</w:t>
            </w:r>
          </w:p>
        </w:tc>
        <w:tc>
          <w:tcPr>
            <w:tcW w:w="1888" w:type="dxa"/>
            <w:shd w:val="clear" w:color="auto" w:fill="auto"/>
            <w:tcMar/>
          </w:tcPr>
          <w:p w:rsidR="00154F08" w:rsidRDefault="00240B35" w14:paraId="000001A7" w14:textId="77777777">
            <w:pPr>
              <w:pStyle w:val="Normal0"/>
              <w:jc w:val="both"/>
              <w:rPr>
                <w:b w:val="0"/>
                <w:sz w:val="20"/>
                <w:szCs w:val="20"/>
              </w:rPr>
            </w:pPr>
            <w:r>
              <w:rPr>
                <w:b w:val="0"/>
                <w:sz w:val="20"/>
                <w:szCs w:val="20"/>
              </w:rPr>
              <w:t>Octubre 2021</w:t>
            </w:r>
          </w:p>
        </w:tc>
      </w:tr>
      <w:tr w:rsidR="00154F08" w:rsidTr="1C09AE3B" w14:paraId="59035E61" w14:textId="77777777">
        <w:trPr>
          <w:trHeight w:val="340"/>
        </w:trPr>
        <w:tc>
          <w:tcPr>
            <w:tcW w:w="1272" w:type="dxa"/>
            <w:vMerge/>
            <w:tcMar/>
          </w:tcPr>
          <w:p w:rsidR="00154F08" w:rsidRDefault="00154F08" w14:paraId="000001A8" w14:textId="77777777">
            <w:pPr>
              <w:pStyle w:val="Normal0"/>
              <w:widowControl w:val="0"/>
              <w:pBdr>
                <w:top w:val="nil"/>
                <w:left w:val="nil"/>
                <w:bottom w:val="nil"/>
                <w:right w:val="nil"/>
                <w:between w:val="nil"/>
              </w:pBdr>
              <w:spacing w:line="276" w:lineRule="auto"/>
              <w:rPr>
                <w:b w:val="0"/>
                <w:sz w:val="20"/>
                <w:szCs w:val="20"/>
              </w:rPr>
            </w:pPr>
          </w:p>
        </w:tc>
        <w:tc>
          <w:tcPr>
            <w:tcW w:w="1991" w:type="dxa"/>
            <w:shd w:val="clear" w:color="auto" w:fill="auto"/>
            <w:tcMar/>
          </w:tcPr>
          <w:p w:rsidR="00154F08" w:rsidRDefault="00240B35" w14:paraId="000001A9" w14:textId="77777777">
            <w:pPr>
              <w:pStyle w:val="Normal0"/>
              <w:jc w:val="both"/>
              <w:rPr>
                <w:b w:val="0"/>
                <w:sz w:val="20"/>
                <w:szCs w:val="20"/>
              </w:rPr>
            </w:pPr>
            <w:r>
              <w:rPr>
                <w:b w:val="0"/>
                <w:sz w:val="20"/>
                <w:szCs w:val="20"/>
              </w:rPr>
              <w:t>Andrés Felipe Velandia Espitia</w:t>
            </w:r>
          </w:p>
        </w:tc>
        <w:tc>
          <w:tcPr>
            <w:tcW w:w="1559" w:type="dxa"/>
            <w:shd w:val="clear" w:color="auto" w:fill="auto"/>
            <w:tcMar/>
          </w:tcPr>
          <w:p w:rsidR="00154F08" w:rsidRDefault="00240B35" w14:paraId="000001AA" w14:textId="77777777">
            <w:pPr>
              <w:pStyle w:val="Normal0"/>
              <w:jc w:val="both"/>
              <w:rPr>
                <w:b w:val="0"/>
                <w:sz w:val="20"/>
                <w:szCs w:val="20"/>
              </w:rPr>
            </w:pPr>
            <w:r>
              <w:rPr>
                <w:b w:val="0"/>
                <w:sz w:val="20"/>
                <w:szCs w:val="20"/>
              </w:rPr>
              <w:t>Revisor Metodológico y Pedagógico</w:t>
            </w:r>
          </w:p>
        </w:tc>
        <w:tc>
          <w:tcPr>
            <w:tcW w:w="3257" w:type="dxa"/>
            <w:shd w:val="clear" w:color="auto" w:fill="auto"/>
            <w:tcMar/>
          </w:tcPr>
          <w:p w:rsidR="00154F08" w:rsidRDefault="00240B35" w14:paraId="000001AB" w14:textId="77777777">
            <w:pPr>
              <w:pStyle w:val="Normal0"/>
              <w:jc w:val="both"/>
              <w:rPr>
                <w:b w:val="0"/>
                <w:sz w:val="20"/>
                <w:szCs w:val="20"/>
              </w:rPr>
            </w:pPr>
            <w:r>
              <w:rPr>
                <w:b w:val="0"/>
                <w:sz w:val="20"/>
                <w:szCs w:val="20"/>
              </w:rPr>
              <w:t>Regional Distrito Capital – Centro de Diseño y Metrología</w:t>
            </w:r>
          </w:p>
        </w:tc>
        <w:tc>
          <w:tcPr>
            <w:tcW w:w="1888" w:type="dxa"/>
            <w:shd w:val="clear" w:color="auto" w:fill="auto"/>
            <w:tcMar/>
          </w:tcPr>
          <w:p w:rsidR="00154F08" w:rsidRDefault="00240B35" w14:paraId="000001AC" w14:textId="77777777">
            <w:pPr>
              <w:pStyle w:val="Normal0"/>
              <w:jc w:val="both"/>
              <w:rPr>
                <w:b w:val="0"/>
                <w:sz w:val="20"/>
                <w:szCs w:val="20"/>
              </w:rPr>
            </w:pPr>
            <w:r>
              <w:rPr>
                <w:b w:val="0"/>
                <w:sz w:val="20"/>
                <w:szCs w:val="20"/>
              </w:rPr>
              <w:t>Octubre 2021</w:t>
            </w:r>
          </w:p>
        </w:tc>
      </w:tr>
      <w:tr w:rsidR="00154F08" w:rsidTr="1C09AE3B" w14:paraId="0609AF02" w14:textId="77777777">
        <w:trPr>
          <w:trHeight w:val="340"/>
        </w:trPr>
        <w:tc>
          <w:tcPr>
            <w:tcW w:w="1272" w:type="dxa"/>
            <w:vMerge/>
            <w:tcMar/>
          </w:tcPr>
          <w:p w:rsidR="00154F08" w:rsidRDefault="00154F08" w14:paraId="000001AD" w14:textId="77777777">
            <w:pPr>
              <w:pStyle w:val="Normal0"/>
              <w:widowControl w:val="0"/>
              <w:pBdr>
                <w:top w:val="nil"/>
                <w:left w:val="nil"/>
                <w:bottom w:val="nil"/>
                <w:right w:val="nil"/>
                <w:between w:val="nil"/>
              </w:pBdr>
              <w:spacing w:line="276" w:lineRule="auto"/>
              <w:rPr>
                <w:b w:val="0"/>
                <w:sz w:val="20"/>
                <w:szCs w:val="20"/>
              </w:rPr>
            </w:pPr>
          </w:p>
        </w:tc>
        <w:tc>
          <w:tcPr>
            <w:tcW w:w="1991" w:type="dxa"/>
            <w:shd w:val="clear" w:color="auto" w:fill="auto"/>
            <w:tcMar/>
          </w:tcPr>
          <w:p w:rsidR="00154F08" w:rsidRDefault="00240B35" w14:paraId="000001AE" w14:textId="77777777">
            <w:pPr>
              <w:pStyle w:val="Normal0"/>
              <w:jc w:val="both"/>
              <w:rPr>
                <w:b w:val="0"/>
                <w:sz w:val="20"/>
                <w:szCs w:val="20"/>
              </w:rPr>
            </w:pPr>
            <w:r>
              <w:rPr>
                <w:b w:val="0"/>
                <w:sz w:val="20"/>
                <w:szCs w:val="20"/>
              </w:rPr>
              <w:t>Rafael Neftalí Lizcano Reyes</w:t>
            </w:r>
          </w:p>
        </w:tc>
        <w:tc>
          <w:tcPr>
            <w:tcW w:w="1559" w:type="dxa"/>
            <w:shd w:val="clear" w:color="auto" w:fill="auto"/>
            <w:tcMar/>
          </w:tcPr>
          <w:p w:rsidR="00154F08" w:rsidRDefault="00240B35" w14:paraId="000001AF" w14:textId="77777777">
            <w:pPr>
              <w:pStyle w:val="Normal0"/>
              <w:jc w:val="both"/>
              <w:rPr>
                <w:b w:val="0"/>
                <w:sz w:val="20"/>
                <w:szCs w:val="20"/>
              </w:rPr>
            </w:pPr>
            <w:r>
              <w:rPr>
                <w:b w:val="0"/>
                <w:sz w:val="20"/>
                <w:szCs w:val="20"/>
              </w:rPr>
              <w:t>Responsable Equipo Desarrollo Curricular</w:t>
            </w:r>
          </w:p>
        </w:tc>
        <w:tc>
          <w:tcPr>
            <w:tcW w:w="3257" w:type="dxa"/>
            <w:shd w:val="clear" w:color="auto" w:fill="auto"/>
            <w:tcMar/>
          </w:tcPr>
          <w:p w:rsidR="00154F08" w:rsidRDefault="00240B35" w14:paraId="000001B0" w14:textId="77777777">
            <w:pPr>
              <w:pStyle w:val="Normal0"/>
              <w:jc w:val="both"/>
              <w:rPr>
                <w:b w:val="0"/>
                <w:sz w:val="20"/>
                <w:szCs w:val="20"/>
              </w:rPr>
            </w:pPr>
            <w:r>
              <w:rPr>
                <w:b w:val="0"/>
                <w:sz w:val="20"/>
                <w:szCs w:val="20"/>
              </w:rPr>
              <w:t xml:space="preserve">Regional Santander - Centro Industrial del Diseño y la Manufactura </w:t>
            </w:r>
          </w:p>
        </w:tc>
        <w:tc>
          <w:tcPr>
            <w:tcW w:w="1888" w:type="dxa"/>
            <w:shd w:val="clear" w:color="auto" w:fill="auto"/>
            <w:tcMar/>
          </w:tcPr>
          <w:p w:rsidR="00154F08" w:rsidRDefault="00240B35" w14:paraId="000001B1" w14:textId="77777777">
            <w:pPr>
              <w:pStyle w:val="Normal0"/>
              <w:jc w:val="both"/>
              <w:rPr>
                <w:b w:val="0"/>
                <w:sz w:val="20"/>
                <w:szCs w:val="20"/>
              </w:rPr>
            </w:pPr>
            <w:r>
              <w:rPr>
                <w:b w:val="0"/>
                <w:sz w:val="20"/>
                <w:szCs w:val="20"/>
              </w:rPr>
              <w:t>Octubre 2021</w:t>
            </w:r>
          </w:p>
        </w:tc>
      </w:tr>
      <w:tr w:rsidR="00154F08" w:rsidTr="1C09AE3B" w14:paraId="5B116AA7" w14:textId="77777777">
        <w:trPr>
          <w:trHeight w:val="340"/>
        </w:trPr>
        <w:tc>
          <w:tcPr>
            <w:tcW w:w="1272" w:type="dxa"/>
            <w:vMerge/>
            <w:tcMar/>
          </w:tcPr>
          <w:p w:rsidR="00154F08" w:rsidRDefault="00154F08" w14:paraId="000001B2" w14:textId="77777777">
            <w:pPr>
              <w:pStyle w:val="Normal0"/>
              <w:widowControl w:val="0"/>
              <w:pBdr>
                <w:top w:val="nil"/>
                <w:left w:val="nil"/>
                <w:bottom w:val="nil"/>
                <w:right w:val="nil"/>
                <w:between w:val="nil"/>
              </w:pBdr>
              <w:spacing w:line="276" w:lineRule="auto"/>
              <w:rPr>
                <w:b w:val="0"/>
                <w:sz w:val="20"/>
                <w:szCs w:val="20"/>
              </w:rPr>
            </w:pPr>
          </w:p>
        </w:tc>
        <w:tc>
          <w:tcPr>
            <w:tcW w:w="1991" w:type="dxa"/>
            <w:shd w:val="clear" w:color="auto" w:fill="auto"/>
            <w:tcMar/>
          </w:tcPr>
          <w:p w:rsidR="00154F08" w:rsidRDefault="00240B35" w14:paraId="000001B3" w14:textId="77777777">
            <w:pPr>
              <w:pStyle w:val="Normal0"/>
              <w:jc w:val="both"/>
              <w:rPr>
                <w:b w:val="0"/>
                <w:sz w:val="20"/>
                <w:szCs w:val="20"/>
              </w:rPr>
            </w:pPr>
            <w:r>
              <w:rPr>
                <w:b w:val="0"/>
                <w:sz w:val="20"/>
                <w:szCs w:val="20"/>
              </w:rPr>
              <w:t>Darío González</w:t>
            </w:r>
          </w:p>
        </w:tc>
        <w:tc>
          <w:tcPr>
            <w:tcW w:w="1559" w:type="dxa"/>
            <w:shd w:val="clear" w:color="auto" w:fill="auto"/>
            <w:tcMar/>
          </w:tcPr>
          <w:p w:rsidR="00154F08" w:rsidRDefault="00240B35" w14:paraId="000001B4" w14:textId="77777777">
            <w:pPr>
              <w:pStyle w:val="Normal0"/>
              <w:jc w:val="both"/>
              <w:rPr>
                <w:b w:val="0"/>
                <w:sz w:val="20"/>
                <w:szCs w:val="20"/>
              </w:rPr>
            </w:pPr>
            <w:r>
              <w:rPr>
                <w:b w:val="0"/>
                <w:sz w:val="20"/>
                <w:szCs w:val="20"/>
              </w:rPr>
              <w:t>Corrector de Estilo</w:t>
            </w:r>
          </w:p>
        </w:tc>
        <w:tc>
          <w:tcPr>
            <w:tcW w:w="3257" w:type="dxa"/>
            <w:shd w:val="clear" w:color="auto" w:fill="auto"/>
            <w:tcMar/>
          </w:tcPr>
          <w:p w:rsidR="00154F08" w:rsidRDefault="00240B35" w14:paraId="000001B5" w14:textId="77777777">
            <w:pPr>
              <w:pStyle w:val="Normal0"/>
              <w:jc w:val="both"/>
              <w:rPr>
                <w:b w:val="0"/>
                <w:sz w:val="20"/>
                <w:szCs w:val="20"/>
              </w:rPr>
            </w:pPr>
            <w:r>
              <w:rPr>
                <w:b w:val="0"/>
                <w:sz w:val="20"/>
                <w:szCs w:val="20"/>
              </w:rPr>
              <w:t>Regional Distrito Capital – Centro de Diseño y Metrología</w:t>
            </w:r>
          </w:p>
        </w:tc>
        <w:tc>
          <w:tcPr>
            <w:tcW w:w="1888" w:type="dxa"/>
            <w:shd w:val="clear" w:color="auto" w:fill="auto"/>
            <w:tcMar/>
          </w:tcPr>
          <w:p w:rsidR="00154F08" w:rsidRDefault="00240B35" w14:paraId="000001B6" w14:textId="77777777">
            <w:pPr>
              <w:pStyle w:val="Normal0"/>
              <w:jc w:val="both"/>
              <w:rPr>
                <w:b w:val="0"/>
                <w:sz w:val="20"/>
                <w:szCs w:val="20"/>
              </w:rPr>
            </w:pPr>
            <w:r>
              <w:rPr>
                <w:b w:val="0"/>
                <w:sz w:val="20"/>
                <w:szCs w:val="20"/>
              </w:rPr>
              <w:t>Junio 2022</w:t>
            </w:r>
          </w:p>
        </w:tc>
      </w:tr>
      <w:tr w:rsidR="1C09AE3B" w:rsidTr="1C09AE3B" w14:paraId="28DAEB73">
        <w:trPr>
          <w:trHeight w:val="340"/>
        </w:trPr>
        <w:tc>
          <w:tcPr>
            <w:tcW w:w="1272" w:type="dxa"/>
            <w:vMerge/>
            <w:shd w:val="clear" w:color="auto" w:fill="auto"/>
            <w:tcMar/>
          </w:tcPr>
          <w:p w14:paraId="146B7610"/>
        </w:tc>
        <w:tc>
          <w:tcPr>
            <w:tcW w:w="1991" w:type="dxa"/>
            <w:shd w:val="clear" w:color="auto" w:fill="auto"/>
            <w:tcMar/>
          </w:tcPr>
          <w:p w:rsidR="7B9F5CF9" w:rsidP="1C09AE3B" w:rsidRDefault="7B9F5CF9" w14:paraId="5DC5C3FE" w14:textId="5696B754">
            <w:pPr>
              <w:pStyle w:val="Normal0"/>
              <w:jc w:val="both"/>
              <w:rPr>
                <w:b w:val="0"/>
                <w:bCs w:val="0"/>
                <w:sz w:val="20"/>
                <w:szCs w:val="20"/>
              </w:rPr>
            </w:pPr>
            <w:r w:rsidRPr="1C09AE3B" w:rsidR="7B9F5CF9">
              <w:rPr>
                <w:b w:val="0"/>
                <w:bCs w:val="0"/>
                <w:sz w:val="20"/>
                <w:szCs w:val="20"/>
              </w:rPr>
              <w:t xml:space="preserve">Juan </w:t>
            </w:r>
            <w:r w:rsidRPr="1C09AE3B" w:rsidR="7B9F5CF9">
              <w:rPr>
                <w:b w:val="0"/>
                <w:bCs w:val="0"/>
                <w:sz w:val="20"/>
                <w:szCs w:val="20"/>
              </w:rPr>
              <w:t>Gilberto</w:t>
            </w:r>
            <w:r w:rsidRPr="1C09AE3B" w:rsidR="7B9F5CF9">
              <w:rPr>
                <w:b w:val="0"/>
                <w:bCs w:val="0"/>
                <w:sz w:val="20"/>
                <w:szCs w:val="20"/>
              </w:rPr>
              <w:t xml:space="preserve"> Giraldo Cortés</w:t>
            </w:r>
          </w:p>
        </w:tc>
        <w:tc>
          <w:tcPr>
            <w:tcW w:w="1559" w:type="dxa"/>
            <w:shd w:val="clear" w:color="auto" w:fill="auto"/>
            <w:tcMar/>
          </w:tcPr>
          <w:p w:rsidR="7B9F5CF9" w:rsidP="1C09AE3B" w:rsidRDefault="7B9F5CF9" w14:paraId="44682F49" w14:textId="5A745A91">
            <w:pPr>
              <w:pStyle w:val="Normal0"/>
              <w:jc w:val="both"/>
              <w:rPr>
                <w:b w:val="0"/>
                <w:bCs w:val="0"/>
                <w:sz w:val="20"/>
                <w:szCs w:val="20"/>
              </w:rPr>
            </w:pPr>
            <w:r w:rsidRPr="1C09AE3B" w:rsidR="7B9F5CF9">
              <w:rPr>
                <w:b w:val="0"/>
                <w:bCs w:val="0"/>
                <w:sz w:val="20"/>
                <w:szCs w:val="20"/>
              </w:rPr>
              <w:t>Diseñador instruccional</w:t>
            </w:r>
          </w:p>
        </w:tc>
        <w:tc>
          <w:tcPr>
            <w:tcW w:w="3257" w:type="dxa"/>
            <w:shd w:val="clear" w:color="auto" w:fill="auto"/>
            <w:tcMar/>
          </w:tcPr>
          <w:p w:rsidR="7B9F5CF9" w:rsidP="1C09AE3B" w:rsidRDefault="7B9F5CF9" w14:paraId="1994396D" w14:textId="1F50EC72">
            <w:pPr>
              <w:pStyle w:val="Normal0"/>
              <w:jc w:val="both"/>
              <w:rPr>
                <w:b w:val="0"/>
                <w:bCs w:val="0"/>
                <w:sz w:val="20"/>
                <w:szCs w:val="20"/>
              </w:rPr>
            </w:pPr>
            <w:r w:rsidRPr="1C09AE3B" w:rsidR="7B9F5CF9">
              <w:rPr>
                <w:b w:val="0"/>
                <w:bCs w:val="0"/>
                <w:sz w:val="20"/>
                <w:szCs w:val="20"/>
              </w:rPr>
              <w:t xml:space="preserve">Regional Tolima – Centro de Comercio y </w:t>
            </w:r>
            <w:r w:rsidRPr="1C09AE3B" w:rsidR="7B9F5CF9">
              <w:rPr>
                <w:b w:val="0"/>
                <w:bCs w:val="0"/>
                <w:sz w:val="20"/>
                <w:szCs w:val="20"/>
              </w:rPr>
              <w:t>Servicios</w:t>
            </w:r>
          </w:p>
        </w:tc>
        <w:tc>
          <w:tcPr>
            <w:tcW w:w="1888" w:type="dxa"/>
            <w:shd w:val="clear" w:color="auto" w:fill="auto"/>
            <w:tcMar/>
          </w:tcPr>
          <w:p w:rsidR="7B9F5CF9" w:rsidP="1C09AE3B" w:rsidRDefault="7B9F5CF9" w14:paraId="535799F4" w14:textId="11BBD11A">
            <w:pPr>
              <w:pStyle w:val="Normal0"/>
              <w:jc w:val="both"/>
              <w:rPr>
                <w:b w:val="0"/>
                <w:bCs w:val="0"/>
                <w:sz w:val="20"/>
                <w:szCs w:val="20"/>
              </w:rPr>
            </w:pPr>
            <w:r w:rsidRPr="1C09AE3B" w:rsidR="7B9F5CF9">
              <w:rPr>
                <w:b w:val="0"/>
                <w:bCs w:val="0"/>
                <w:sz w:val="20"/>
                <w:szCs w:val="20"/>
              </w:rPr>
              <w:t>Junio de 2023</w:t>
            </w:r>
          </w:p>
        </w:tc>
      </w:tr>
      <w:tr w:rsidR="1C09AE3B" w:rsidTr="1C09AE3B" w14:paraId="5278242A">
        <w:trPr>
          <w:trHeight w:val="340"/>
        </w:trPr>
        <w:tc>
          <w:tcPr>
            <w:tcW w:w="1272" w:type="dxa"/>
            <w:vMerge/>
            <w:shd w:val="clear" w:color="auto" w:fill="auto"/>
            <w:tcMar/>
          </w:tcPr>
          <w:p w14:paraId="0D773C94"/>
        </w:tc>
        <w:tc>
          <w:tcPr>
            <w:tcW w:w="1991" w:type="dxa"/>
            <w:shd w:val="clear" w:color="auto" w:fill="auto"/>
            <w:tcMar/>
          </w:tcPr>
          <w:p w:rsidR="7B9F5CF9" w:rsidP="1C09AE3B" w:rsidRDefault="7B9F5CF9" w14:paraId="7ED3094C" w14:textId="71920D37">
            <w:pPr>
              <w:pStyle w:val="Normal0"/>
              <w:jc w:val="both"/>
              <w:rPr>
                <w:b w:val="0"/>
                <w:bCs w:val="0"/>
                <w:sz w:val="20"/>
                <w:szCs w:val="20"/>
              </w:rPr>
            </w:pPr>
            <w:r w:rsidRPr="1C09AE3B" w:rsidR="7B9F5CF9">
              <w:rPr>
                <w:b w:val="0"/>
                <w:bCs w:val="0"/>
                <w:sz w:val="20"/>
                <w:szCs w:val="20"/>
              </w:rPr>
              <w:t>María Inés Machado ´López</w:t>
            </w:r>
          </w:p>
        </w:tc>
        <w:tc>
          <w:tcPr>
            <w:tcW w:w="1559" w:type="dxa"/>
            <w:shd w:val="clear" w:color="auto" w:fill="auto"/>
            <w:tcMar/>
          </w:tcPr>
          <w:p w:rsidR="7B9F5CF9" w:rsidP="1C09AE3B" w:rsidRDefault="7B9F5CF9" w14:paraId="465E1C8C" w14:textId="587E99B8">
            <w:pPr>
              <w:pStyle w:val="Normal0"/>
              <w:jc w:val="both"/>
              <w:rPr>
                <w:b w:val="0"/>
                <w:bCs w:val="0"/>
                <w:sz w:val="20"/>
                <w:szCs w:val="20"/>
              </w:rPr>
            </w:pPr>
            <w:r w:rsidRPr="1C09AE3B" w:rsidR="7B9F5CF9">
              <w:rPr>
                <w:b w:val="0"/>
                <w:bCs w:val="0"/>
                <w:sz w:val="20"/>
                <w:szCs w:val="20"/>
              </w:rPr>
              <w:t>Metodóloga</w:t>
            </w:r>
          </w:p>
        </w:tc>
        <w:tc>
          <w:tcPr>
            <w:tcW w:w="3257" w:type="dxa"/>
            <w:shd w:val="clear" w:color="auto" w:fill="auto"/>
            <w:tcMar/>
          </w:tcPr>
          <w:p w:rsidR="7B9F5CF9" w:rsidP="1C09AE3B" w:rsidRDefault="7B9F5CF9" w14:paraId="41015C88" w14:textId="0BB1B15D">
            <w:pPr>
              <w:pStyle w:val="Normal0"/>
              <w:jc w:val="both"/>
              <w:rPr>
                <w:b w:val="0"/>
                <w:bCs w:val="0"/>
                <w:sz w:val="20"/>
                <w:szCs w:val="20"/>
              </w:rPr>
            </w:pPr>
            <w:r w:rsidRPr="1C09AE3B" w:rsidR="7B9F5CF9">
              <w:rPr>
                <w:b w:val="0"/>
                <w:bCs w:val="0"/>
                <w:sz w:val="20"/>
                <w:szCs w:val="20"/>
              </w:rPr>
              <w:t>Regional Tolima – Centro de Comercio y Servicios</w:t>
            </w:r>
          </w:p>
        </w:tc>
        <w:tc>
          <w:tcPr>
            <w:tcW w:w="1888" w:type="dxa"/>
            <w:shd w:val="clear" w:color="auto" w:fill="auto"/>
            <w:tcMar/>
          </w:tcPr>
          <w:p w:rsidR="7B9F5CF9" w:rsidP="1C09AE3B" w:rsidRDefault="7B9F5CF9" w14:paraId="61D210D6" w14:textId="1327DEA6">
            <w:pPr>
              <w:pStyle w:val="Normal0"/>
              <w:jc w:val="both"/>
              <w:rPr>
                <w:b w:val="0"/>
                <w:bCs w:val="0"/>
                <w:sz w:val="20"/>
                <w:szCs w:val="20"/>
              </w:rPr>
            </w:pPr>
            <w:r w:rsidRPr="1C09AE3B" w:rsidR="7B9F5CF9">
              <w:rPr>
                <w:b w:val="0"/>
                <w:bCs w:val="0"/>
                <w:sz w:val="20"/>
                <w:szCs w:val="20"/>
              </w:rPr>
              <w:t>Junio de 2023</w:t>
            </w:r>
          </w:p>
        </w:tc>
      </w:tr>
    </w:tbl>
    <w:p w:rsidR="00154F08" w:rsidRDefault="00154F08" w14:paraId="000001B7" w14:textId="77777777">
      <w:pPr>
        <w:pStyle w:val="Normal0"/>
        <w:rPr>
          <w:sz w:val="20"/>
          <w:szCs w:val="20"/>
        </w:rPr>
      </w:pPr>
    </w:p>
    <w:p w:rsidR="00154F08" w:rsidRDefault="00154F08" w14:paraId="000001B8" w14:textId="77777777">
      <w:pPr>
        <w:pStyle w:val="Normal0"/>
        <w:rPr>
          <w:sz w:val="20"/>
          <w:szCs w:val="20"/>
        </w:rPr>
      </w:pPr>
    </w:p>
    <w:p w:rsidR="00154F08" w:rsidRDefault="00240B35" w14:paraId="000001B9" w14:textId="77777777">
      <w:pPr>
        <w:pStyle w:val="Normal0"/>
        <w:numPr>
          <w:ilvl w:val="0"/>
          <w:numId w:val="7"/>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rsidR="00154F08" w:rsidRDefault="00154F08" w14:paraId="000001BA" w14:textId="77777777">
      <w:pPr>
        <w:pStyle w:val="Normal0"/>
        <w:pBdr>
          <w:top w:val="nil"/>
          <w:left w:val="nil"/>
          <w:bottom w:val="nil"/>
          <w:right w:val="nil"/>
          <w:between w:val="nil"/>
        </w:pBdr>
        <w:jc w:val="both"/>
        <w:rPr>
          <w:b/>
          <w:color w:val="808080"/>
          <w:sz w:val="20"/>
          <w:szCs w:val="20"/>
        </w:rPr>
      </w:pPr>
    </w:p>
    <w:p w:rsidR="00154F08" w:rsidRDefault="00154F08" w14:paraId="000001BB" w14:textId="77777777">
      <w:pPr>
        <w:pStyle w:val="Normal0"/>
        <w:rPr>
          <w:sz w:val="20"/>
          <w:szCs w:val="20"/>
        </w:rPr>
      </w:pPr>
    </w:p>
    <w:tbl>
      <w:tblPr>
        <w:tblStyle w:val="afffff1"/>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00154F08" w14:paraId="484584C9" w14:textId="77777777">
        <w:tc>
          <w:tcPr>
            <w:tcW w:w="1264" w:type="dxa"/>
            <w:tcBorders>
              <w:top w:val="nil"/>
              <w:left w:val="nil"/>
            </w:tcBorders>
          </w:tcPr>
          <w:p w:rsidR="00154F08" w:rsidRDefault="00154F08" w14:paraId="000001BC" w14:textId="77777777">
            <w:pPr>
              <w:pStyle w:val="Normal0"/>
              <w:jc w:val="both"/>
              <w:rPr>
                <w:sz w:val="20"/>
                <w:szCs w:val="20"/>
              </w:rPr>
            </w:pPr>
          </w:p>
        </w:tc>
        <w:tc>
          <w:tcPr>
            <w:tcW w:w="2138" w:type="dxa"/>
          </w:tcPr>
          <w:p w:rsidR="00154F08" w:rsidRDefault="00240B35" w14:paraId="000001BD" w14:textId="77777777">
            <w:pPr>
              <w:pStyle w:val="Normal0"/>
              <w:jc w:val="both"/>
              <w:rPr>
                <w:sz w:val="20"/>
                <w:szCs w:val="20"/>
              </w:rPr>
            </w:pPr>
            <w:r>
              <w:rPr>
                <w:sz w:val="20"/>
                <w:szCs w:val="20"/>
              </w:rPr>
              <w:t>Nombre</w:t>
            </w:r>
          </w:p>
        </w:tc>
        <w:tc>
          <w:tcPr>
            <w:tcW w:w="1701" w:type="dxa"/>
          </w:tcPr>
          <w:p w:rsidR="00154F08" w:rsidRDefault="00240B35" w14:paraId="000001BE" w14:textId="77777777">
            <w:pPr>
              <w:pStyle w:val="Normal0"/>
              <w:jc w:val="both"/>
              <w:rPr>
                <w:sz w:val="20"/>
                <w:szCs w:val="20"/>
              </w:rPr>
            </w:pPr>
            <w:r>
              <w:rPr>
                <w:sz w:val="20"/>
                <w:szCs w:val="20"/>
              </w:rPr>
              <w:t>Cargo</w:t>
            </w:r>
          </w:p>
        </w:tc>
        <w:tc>
          <w:tcPr>
            <w:tcW w:w="1843" w:type="dxa"/>
          </w:tcPr>
          <w:p w:rsidR="00154F08" w:rsidRDefault="00240B35" w14:paraId="000001BF" w14:textId="77777777">
            <w:pPr>
              <w:pStyle w:val="Normal0"/>
              <w:jc w:val="both"/>
              <w:rPr>
                <w:sz w:val="20"/>
                <w:szCs w:val="20"/>
              </w:rPr>
            </w:pPr>
            <w:r>
              <w:rPr>
                <w:sz w:val="20"/>
                <w:szCs w:val="20"/>
              </w:rPr>
              <w:t>Dependencia</w:t>
            </w:r>
          </w:p>
        </w:tc>
        <w:tc>
          <w:tcPr>
            <w:tcW w:w="1044" w:type="dxa"/>
          </w:tcPr>
          <w:p w:rsidR="00154F08" w:rsidRDefault="00240B35" w14:paraId="000001C0" w14:textId="77777777">
            <w:pPr>
              <w:pStyle w:val="Normal0"/>
              <w:jc w:val="both"/>
              <w:rPr>
                <w:sz w:val="20"/>
                <w:szCs w:val="20"/>
              </w:rPr>
            </w:pPr>
            <w:r>
              <w:rPr>
                <w:sz w:val="20"/>
                <w:szCs w:val="20"/>
              </w:rPr>
              <w:t>Fecha</w:t>
            </w:r>
          </w:p>
        </w:tc>
        <w:tc>
          <w:tcPr>
            <w:tcW w:w="1977" w:type="dxa"/>
          </w:tcPr>
          <w:p w:rsidR="00154F08" w:rsidRDefault="00240B35" w14:paraId="000001C1" w14:textId="77777777">
            <w:pPr>
              <w:pStyle w:val="Normal0"/>
              <w:jc w:val="both"/>
              <w:rPr>
                <w:sz w:val="20"/>
                <w:szCs w:val="20"/>
              </w:rPr>
            </w:pPr>
            <w:bookmarkStart w:name="_heading=h.1fob9te" w:colFirst="0" w:colLast="0" w:id="33"/>
            <w:bookmarkEnd w:id="33"/>
            <w:r>
              <w:rPr>
                <w:sz w:val="20"/>
                <w:szCs w:val="20"/>
              </w:rPr>
              <w:t>Razón del cambio</w:t>
            </w:r>
          </w:p>
        </w:tc>
      </w:tr>
      <w:tr w:rsidR="00154F08" w14:paraId="5A14C227" w14:textId="77777777">
        <w:tc>
          <w:tcPr>
            <w:tcW w:w="1264" w:type="dxa"/>
          </w:tcPr>
          <w:p w:rsidR="00154F08" w:rsidRDefault="00240B35" w14:paraId="000001C2" w14:textId="77777777">
            <w:pPr>
              <w:pStyle w:val="Normal0"/>
              <w:jc w:val="both"/>
              <w:rPr>
                <w:sz w:val="20"/>
                <w:szCs w:val="20"/>
              </w:rPr>
            </w:pPr>
            <w:r>
              <w:rPr>
                <w:sz w:val="20"/>
                <w:szCs w:val="20"/>
              </w:rPr>
              <w:t>Autor(es)</w:t>
            </w:r>
          </w:p>
        </w:tc>
        <w:tc>
          <w:tcPr>
            <w:tcW w:w="2138" w:type="dxa"/>
          </w:tcPr>
          <w:p w:rsidR="00154F08" w:rsidRDefault="00154F08" w14:paraId="000001C3" w14:textId="77777777">
            <w:pPr>
              <w:pStyle w:val="Normal0"/>
              <w:jc w:val="both"/>
              <w:rPr>
                <w:sz w:val="20"/>
                <w:szCs w:val="20"/>
              </w:rPr>
            </w:pPr>
          </w:p>
        </w:tc>
        <w:tc>
          <w:tcPr>
            <w:tcW w:w="1701" w:type="dxa"/>
          </w:tcPr>
          <w:p w:rsidR="00154F08" w:rsidRDefault="00154F08" w14:paraId="000001C4" w14:textId="77777777">
            <w:pPr>
              <w:pStyle w:val="Normal0"/>
              <w:jc w:val="both"/>
              <w:rPr>
                <w:sz w:val="20"/>
                <w:szCs w:val="20"/>
              </w:rPr>
            </w:pPr>
          </w:p>
        </w:tc>
        <w:tc>
          <w:tcPr>
            <w:tcW w:w="1843" w:type="dxa"/>
          </w:tcPr>
          <w:p w:rsidR="00154F08" w:rsidRDefault="00154F08" w14:paraId="000001C5" w14:textId="77777777">
            <w:pPr>
              <w:pStyle w:val="Normal0"/>
              <w:jc w:val="both"/>
              <w:rPr>
                <w:sz w:val="20"/>
                <w:szCs w:val="20"/>
              </w:rPr>
            </w:pPr>
          </w:p>
        </w:tc>
        <w:tc>
          <w:tcPr>
            <w:tcW w:w="1044" w:type="dxa"/>
          </w:tcPr>
          <w:p w:rsidR="00154F08" w:rsidRDefault="00154F08" w14:paraId="000001C6" w14:textId="77777777">
            <w:pPr>
              <w:pStyle w:val="Normal0"/>
              <w:jc w:val="both"/>
              <w:rPr>
                <w:sz w:val="20"/>
                <w:szCs w:val="20"/>
              </w:rPr>
            </w:pPr>
          </w:p>
        </w:tc>
        <w:tc>
          <w:tcPr>
            <w:tcW w:w="1977" w:type="dxa"/>
          </w:tcPr>
          <w:p w:rsidR="00154F08" w:rsidRDefault="00154F08" w14:paraId="000001C7" w14:textId="77777777">
            <w:pPr>
              <w:pStyle w:val="Normal0"/>
              <w:jc w:val="both"/>
              <w:rPr>
                <w:sz w:val="20"/>
                <w:szCs w:val="20"/>
              </w:rPr>
            </w:pPr>
          </w:p>
        </w:tc>
      </w:tr>
    </w:tbl>
    <w:p w:rsidR="00154F08" w:rsidRDefault="00154F08" w14:paraId="000001C8" w14:textId="77777777">
      <w:pPr>
        <w:pStyle w:val="Normal0"/>
        <w:rPr>
          <w:color w:val="000000"/>
          <w:sz w:val="20"/>
          <w:szCs w:val="20"/>
        </w:rPr>
      </w:pPr>
    </w:p>
    <w:p w:rsidR="00154F08" w:rsidRDefault="00154F08" w14:paraId="000001C9" w14:textId="77777777">
      <w:pPr>
        <w:pStyle w:val="Normal0"/>
        <w:rPr>
          <w:sz w:val="20"/>
          <w:szCs w:val="20"/>
        </w:rPr>
      </w:pPr>
    </w:p>
    <w:sectPr w:rsidR="00154F08">
      <w:headerReference w:type="default" r:id="rId64"/>
      <w:footerReference w:type="default" r:id="rId65"/>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 w:author="Leidy Carolina Arias Aguirre" w:date="2021-11-09T02:47:00Z" w:id="0">
    <w:p w:rsidR="00B67A79" w:rsidRDefault="00B67A79" w14:paraId="000001DA" w14:textId="77777777">
      <w:pPr>
        <w:pStyle w:val="Normal0"/>
        <w:widowControl w:val="0"/>
        <w:pBdr>
          <w:top w:val="nil"/>
          <w:left w:val="nil"/>
          <w:bottom w:val="nil"/>
          <w:right w:val="nil"/>
          <w:between w:val="nil"/>
        </w:pBdr>
        <w:spacing w:line="240" w:lineRule="auto"/>
        <w:rPr>
          <w:color w:val="000000"/>
        </w:rPr>
      </w:pPr>
      <w:r>
        <w:rPr>
          <w:color w:val="000000"/>
        </w:rPr>
        <w:t xml:space="preserve">introducción en video ubicada en Anexos / </w:t>
      </w:r>
      <w:proofErr w:type="spellStart"/>
      <w:r>
        <w:rPr>
          <w:color w:val="000000"/>
        </w:rPr>
        <w:t>Intro</w:t>
      </w:r>
      <w:proofErr w:type="spellEnd"/>
      <w:r>
        <w:rPr>
          <w:color w:val="000000"/>
        </w:rPr>
        <w:t xml:space="preserve"> CF17.mp4</w:t>
      </w:r>
    </w:p>
    <w:p w:rsidR="00B67A79" w:rsidRDefault="00B67A79" w14:paraId="000001DB" w14:textId="77777777">
      <w:pPr>
        <w:pStyle w:val="Normal0"/>
        <w:widowControl w:val="0"/>
        <w:pBdr>
          <w:top w:val="nil"/>
          <w:left w:val="nil"/>
          <w:bottom w:val="nil"/>
          <w:right w:val="nil"/>
          <w:between w:val="nil"/>
        </w:pBdr>
        <w:spacing w:line="240" w:lineRule="auto"/>
        <w:rPr>
          <w:color w:val="000000"/>
        </w:rPr>
      </w:pPr>
    </w:p>
    <w:p w:rsidR="00B67A79" w:rsidRDefault="00B67A79" w14:paraId="000001DC" w14:textId="77777777">
      <w:pPr>
        <w:pStyle w:val="Normal0"/>
        <w:widowControl w:val="0"/>
        <w:pBdr>
          <w:top w:val="nil"/>
          <w:left w:val="nil"/>
          <w:bottom w:val="nil"/>
          <w:right w:val="nil"/>
          <w:between w:val="nil"/>
        </w:pBdr>
        <w:spacing w:line="240" w:lineRule="auto"/>
        <w:rPr>
          <w:color w:val="000000"/>
        </w:rPr>
      </w:pPr>
      <w:r>
        <w:rPr>
          <w:color w:val="000000"/>
        </w:rPr>
        <w:t>Si en producción se decide que el video no aplica por el tipo de narración se puede omitir o hablar con la DI para los ajustes.</w:t>
      </w:r>
    </w:p>
  </w:comment>
  <w:comment w:initials="J" w:author="JUAN" w:date="2023-06-26T09:39:00Z" w:id="1">
    <w:p w:rsidR="00B67A79" w:rsidRDefault="00B67A79" w14:paraId="0A6DFDE3" w14:textId="33345BED">
      <w:pPr>
        <w:pStyle w:val="Textocomentario"/>
      </w:pPr>
      <w:r>
        <w:rPr>
          <w:rStyle w:val="Refdecomentario"/>
        </w:rPr>
        <w:annotationRef/>
      </w:r>
      <w:r>
        <w:t>Se construyó debido a que no se encontró en ninguna de las carpetas relacionadas en el ecosistema red</w:t>
      </w:r>
    </w:p>
  </w:comment>
  <w:comment w:initials="" w:author="Leidy Carolina Arias Aguirre" w:date="2021-10-01T20:57:00Z" w:id="2">
    <w:p w:rsidR="00B67A79" w:rsidRDefault="00B67A79" w14:paraId="000001DD" w14:textId="77777777">
      <w:pPr>
        <w:pStyle w:val="Normal0"/>
        <w:widowControl w:val="0"/>
        <w:pBdr>
          <w:top w:val="nil"/>
          <w:left w:val="nil"/>
          <w:bottom w:val="nil"/>
          <w:right w:val="nil"/>
          <w:between w:val="nil"/>
        </w:pBdr>
        <w:spacing w:line="240" w:lineRule="auto"/>
        <w:rPr>
          <w:color w:val="000000"/>
        </w:rPr>
      </w:pPr>
      <w:r>
        <w:rPr>
          <w:color w:val="000000"/>
        </w:rPr>
        <w:t>Rehacer imagen</w:t>
      </w:r>
    </w:p>
  </w:comment>
  <w:comment w:initials="J" w:author="JUAN" w:date="2023-06-26T16:22:00Z" w:id="3">
    <w:p w:rsidR="00B67A79" w:rsidRDefault="00B67A79" w14:paraId="23EA03D5" w14:textId="1C1AF079">
      <w:pPr>
        <w:pStyle w:val="Textocomentario"/>
      </w:pPr>
      <w:r>
        <w:rPr>
          <w:rStyle w:val="Refdecomentario"/>
        </w:rPr>
        <w:annotationRef/>
      </w:r>
      <w:r>
        <w:t xml:space="preserve">Se pasó el recurso de video a </w:t>
      </w:r>
      <w:proofErr w:type="spellStart"/>
      <w:r>
        <w:t>slyder</w:t>
      </w:r>
      <w:proofErr w:type="spellEnd"/>
      <w:r>
        <w:t xml:space="preserve"> simple</w:t>
      </w:r>
    </w:p>
  </w:comment>
  <w:comment w:initials="J" w:author="JUAN" w:date="2023-06-26T16:29:00Z" w:id="4">
    <w:p w:rsidR="00B67A79" w:rsidRDefault="00B67A79" w14:paraId="09C4C3BE" w14:textId="550C502B">
      <w:pPr>
        <w:pStyle w:val="Textocomentario"/>
      </w:pPr>
      <w:r>
        <w:rPr>
          <w:rStyle w:val="Refdecomentario"/>
        </w:rPr>
        <w:annotationRef/>
      </w:r>
      <w:r>
        <w:t xml:space="preserve">Se pasó el recurso de video a </w:t>
      </w:r>
      <w:proofErr w:type="spellStart"/>
      <w:r>
        <w:t>slyder</w:t>
      </w:r>
      <w:proofErr w:type="spellEnd"/>
      <w:r>
        <w:t xml:space="preserve"> simple.</w:t>
      </w:r>
    </w:p>
  </w:comment>
  <w:comment w:initials="" w:author="Leidy Carolina Arias Aguirre" w:date="2021-10-01T20:58:00Z" w:id="5">
    <w:p w:rsidR="00B67A79" w:rsidRDefault="00B67A79" w14:paraId="000001E1" w14:textId="77777777">
      <w:pPr>
        <w:pStyle w:val="Normal0"/>
        <w:widowControl w:val="0"/>
        <w:pBdr>
          <w:top w:val="nil"/>
          <w:left w:val="nil"/>
          <w:bottom w:val="nil"/>
          <w:right w:val="nil"/>
          <w:between w:val="nil"/>
        </w:pBdr>
        <w:spacing w:line="240" w:lineRule="auto"/>
        <w:rPr>
          <w:color w:val="000000"/>
        </w:rPr>
      </w:pPr>
      <w:r>
        <w:rPr>
          <w:color w:val="000000"/>
        </w:rPr>
        <w:t>Integrar archivo que tiene el mismo nombre</w:t>
      </w:r>
    </w:p>
  </w:comment>
  <w:comment w:initials="" w:author="Leidy Carolina Arias Aguirre" w:date="2021-10-01T20:58:00Z" w:id="6">
    <w:p w:rsidR="00B67A79" w:rsidRDefault="00B67A79" w14:paraId="000001E4" w14:textId="77777777">
      <w:pPr>
        <w:pStyle w:val="Normal0"/>
        <w:widowControl w:val="0"/>
        <w:pBdr>
          <w:top w:val="nil"/>
          <w:left w:val="nil"/>
          <w:bottom w:val="nil"/>
          <w:right w:val="nil"/>
          <w:between w:val="nil"/>
        </w:pBdr>
        <w:spacing w:line="240" w:lineRule="auto"/>
        <w:rPr>
          <w:color w:val="000000"/>
        </w:rPr>
      </w:pPr>
      <w:r>
        <w:rPr>
          <w:color w:val="000000"/>
        </w:rPr>
        <w:t>Integrar archivo que tiene el mismo nombre</w:t>
      </w:r>
    </w:p>
  </w:comment>
  <w:comment w:initials="" w:author="Leidy Carolina Arias Aguirre" w:date="2021-10-01T20:59:00Z" w:id="7">
    <w:p w:rsidR="00B67A79" w:rsidRDefault="00B67A79" w14:paraId="000001D8" w14:textId="77777777">
      <w:pPr>
        <w:pStyle w:val="Normal0"/>
        <w:widowControl w:val="0"/>
        <w:pBdr>
          <w:top w:val="nil"/>
          <w:left w:val="nil"/>
          <w:bottom w:val="nil"/>
          <w:right w:val="nil"/>
          <w:between w:val="nil"/>
        </w:pBdr>
        <w:spacing w:line="240" w:lineRule="auto"/>
        <w:rPr>
          <w:color w:val="000000"/>
        </w:rPr>
      </w:pPr>
      <w:r>
        <w:rPr>
          <w:color w:val="000000"/>
        </w:rPr>
        <w:t>Integrar archivo que tiene el mismo nombre</w:t>
      </w:r>
    </w:p>
  </w:comment>
  <w:comment w:initials="" w:author="Leidy Carolina Arias Aguirre" w:date="2021-10-01T21:00:00Z" w:id="8">
    <w:p w:rsidR="00B67A79" w:rsidRDefault="00B67A79" w14:paraId="000001DE" w14:textId="77777777">
      <w:pPr>
        <w:pStyle w:val="Normal0"/>
        <w:widowControl w:val="0"/>
        <w:pBdr>
          <w:top w:val="nil"/>
          <w:left w:val="nil"/>
          <w:bottom w:val="nil"/>
          <w:right w:val="nil"/>
          <w:between w:val="nil"/>
        </w:pBdr>
        <w:spacing w:line="240" w:lineRule="auto"/>
        <w:rPr>
          <w:color w:val="000000"/>
        </w:rPr>
      </w:pPr>
      <w:r>
        <w:rPr>
          <w:color w:val="000000"/>
        </w:rPr>
        <w:t>Integrar archivo que tiene el mismo nombre</w:t>
      </w:r>
    </w:p>
  </w:comment>
  <w:comment w:initials="" w:author="Leidy Carolina Arias Aguirre" w:date="2021-10-01T21:15:00Z" w:id="9">
    <w:p w:rsidR="00B67A79" w:rsidRDefault="00B67A79" w14:paraId="000001E9" w14:textId="77777777">
      <w:pPr>
        <w:pStyle w:val="Normal0"/>
        <w:widowControl w:val="0"/>
        <w:pBdr>
          <w:top w:val="nil"/>
          <w:left w:val="nil"/>
          <w:bottom w:val="nil"/>
          <w:right w:val="nil"/>
          <w:between w:val="nil"/>
        </w:pBdr>
        <w:spacing w:line="240" w:lineRule="auto"/>
        <w:rPr>
          <w:color w:val="000000"/>
        </w:rPr>
      </w:pPr>
      <w:r>
        <w:rPr>
          <w:color w:val="000000"/>
        </w:rPr>
        <w:t>Integrar archivo con el mismo</w:t>
      </w:r>
    </w:p>
    <w:p w:rsidR="00B67A79" w:rsidRDefault="00B67A79" w14:paraId="000001EA" w14:textId="77777777">
      <w:pPr>
        <w:pStyle w:val="Normal0"/>
        <w:widowControl w:val="0"/>
        <w:pBdr>
          <w:top w:val="nil"/>
          <w:left w:val="nil"/>
          <w:bottom w:val="nil"/>
          <w:right w:val="nil"/>
          <w:between w:val="nil"/>
        </w:pBdr>
        <w:spacing w:line="240" w:lineRule="auto"/>
        <w:rPr>
          <w:color w:val="000000"/>
        </w:rPr>
      </w:pPr>
      <w:r>
        <w:rPr>
          <w:color w:val="000000"/>
        </w:rPr>
        <w:t>nombre</w:t>
      </w:r>
    </w:p>
  </w:comment>
  <w:comment w:initials="" w:author="Leidy Carolina Arias Aguirre" w:date="2021-10-01T21:13:00Z" w:id="10">
    <w:p w:rsidR="00B67A79" w:rsidRDefault="00B67A79" w14:paraId="000001D3" w14:textId="77777777">
      <w:pPr>
        <w:pStyle w:val="Normal0"/>
        <w:widowControl w:val="0"/>
        <w:pBdr>
          <w:top w:val="nil"/>
          <w:left w:val="nil"/>
          <w:bottom w:val="nil"/>
          <w:right w:val="nil"/>
          <w:between w:val="nil"/>
        </w:pBdr>
        <w:spacing w:line="240" w:lineRule="auto"/>
        <w:rPr>
          <w:color w:val="000000"/>
        </w:rPr>
      </w:pPr>
      <w:r>
        <w:rPr>
          <w:color w:val="000000"/>
        </w:rPr>
        <w:t>Integrar archivo con el mismo nombre</w:t>
      </w:r>
    </w:p>
  </w:comment>
  <w:comment w:initials="" w:author="Leidy Carolina Arias Aguirre" w:date="2021-10-01T21:40:00Z" w:id="11">
    <w:p w:rsidR="00B67A79" w:rsidRDefault="00B67A79" w14:paraId="000001E0" w14:textId="77777777">
      <w:pPr>
        <w:pStyle w:val="Normal0"/>
        <w:widowControl w:val="0"/>
        <w:pBdr>
          <w:top w:val="nil"/>
          <w:left w:val="nil"/>
          <w:bottom w:val="nil"/>
          <w:right w:val="nil"/>
          <w:between w:val="nil"/>
        </w:pBdr>
        <w:spacing w:line="240" w:lineRule="auto"/>
        <w:rPr>
          <w:color w:val="000000"/>
        </w:rPr>
      </w:pPr>
      <w:r>
        <w:rPr>
          <w:color w:val="000000"/>
        </w:rPr>
        <w:t xml:space="preserve">se sugiere poner en </w:t>
      </w:r>
      <w:proofErr w:type="spellStart"/>
      <w:r>
        <w:rPr>
          <w:color w:val="000000"/>
        </w:rPr>
        <w:t>tabs</w:t>
      </w:r>
      <w:proofErr w:type="spellEnd"/>
    </w:p>
  </w:comment>
  <w:comment w:initials="" w:author="Leidy Carolina Arias Aguirre" w:date="2021-10-01T21:39:00Z" w:id="12">
    <w:p w:rsidR="00B67A79" w:rsidRDefault="00B67A79" w14:paraId="000001D4" w14:textId="77777777">
      <w:pPr>
        <w:pStyle w:val="Normal0"/>
        <w:widowControl w:val="0"/>
        <w:pBdr>
          <w:top w:val="nil"/>
          <w:left w:val="nil"/>
          <w:bottom w:val="nil"/>
          <w:right w:val="nil"/>
          <w:between w:val="nil"/>
        </w:pBdr>
        <w:spacing w:line="240" w:lineRule="auto"/>
        <w:rPr>
          <w:color w:val="000000"/>
        </w:rPr>
      </w:pPr>
      <w:r>
        <w:rPr>
          <w:color w:val="000000"/>
        </w:rPr>
        <w:t>se sugiere un Bloque destacado</w:t>
      </w:r>
    </w:p>
  </w:comment>
  <w:comment w:initials="" w:author="Leidy Carolina Arias Aguirre" w:date="2021-10-01T21:19:00Z" w:id="13">
    <w:p w:rsidR="00B67A79" w:rsidRDefault="00B67A79" w14:paraId="000001E6" w14:textId="77777777">
      <w:pPr>
        <w:pStyle w:val="Normal0"/>
        <w:widowControl w:val="0"/>
        <w:pBdr>
          <w:top w:val="nil"/>
          <w:left w:val="nil"/>
          <w:bottom w:val="nil"/>
          <w:right w:val="nil"/>
          <w:between w:val="nil"/>
        </w:pBdr>
        <w:spacing w:line="240" w:lineRule="auto"/>
        <w:rPr>
          <w:color w:val="000000"/>
        </w:rPr>
      </w:pPr>
      <w:r>
        <w:rPr>
          <w:color w:val="000000"/>
        </w:rPr>
        <w:t>Integrar el archivo con el mismo nombre</w:t>
      </w:r>
    </w:p>
  </w:comment>
  <w:comment w:initials="J" w:author="JUAN" w:date="2023-06-26T17:11:00Z" w:id="14">
    <w:p w:rsidR="00B67A79" w:rsidRDefault="00B67A79" w14:paraId="42D012C6" w14:textId="30955CF1">
      <w:pPr>
        <w:pStyle w:val="Textocomentario"/>
      </w:pPr>
      <w:r>
        <w:rPr>
          <w:rStyle w:val="Refdecomentario"/>
        </w:rPr>
        <w:annotationRef/>
      </w:r>
      <w:r>
        <w:t xml:space="preserve">Se cambió el recurso de video </w:t>
      </w:r>
      <w:proofErr w:type="spellStart"/>
      <w:r>
        <w:t>sonoviso</w:t>
      </w:r>
      <w:proofErr w:type="spellEnd"/>
      <w:r>
        <w:t xml:space="preserve"> a </w:t>
      </w:r>
      <w:proofErr w:type="spellStart"/>
      <w:r>
        <w:t>slyder</w:t>
      </w:r>
      <w:proofErr w:type="spellEnd"/>
      <w:r>
        <w:t xml:space="preserve"> simple</w:t>
      </w:r>
    </w:p>
  </w:comment>
  <w:comment w:initials="" w:author="Leidy Carolina Arias Aguirre" w:date="2021-10-01T21:19:00Z" w:id="15">
    <w:p w:rsidR="00B67A79" w:rsidRDefault="00B67A79" w14:paraId="000001D2" w14:textId="77777777">
      <w:pPr>
        <w:pStyle w:val="Normal0"/>
        <w:widowControl w:val="0"/>
        <w:pBdr>
          <w:top w:val="nil"/>
          <w:left w:val="nil"/>
          <w:bottom w:val="nil"/>
          <w:right w:val="nil"/>
          <w:between w:val="nil"/>
        </w:pBdr>
        <w:spacing w:line="240" w:lineRule="auto"/>
        <w:rPr>
          <w:color w:val="000000"/>
        </w:rPr>
      </w:pPr>
      <w:r>
        <w:rPr>
          <w:color w:val="000000"/>
        </w:rPr>
        <w:t>Integrar el archivo con el mismo nombre</w:t>
      </w:r>
    </w:p>
  </w:comment>
  <w:comment w:initials="" w:author="Leidy Carolina Arias Aguirre" w:date="2021-10-01T21:21:00Z" w:id="16">
    <w:p w:rsidR="00B67A79" w:rsidRDefault="00B67A79" w14:paraId="000001D7" w14:textId="77777777">
      <w:pPr>
        <w:pStyle w:val="Normal0"/>
        <w:widowControl w:val="0"/>
        <w:pBdr>
          <w:top w:val="nil"/>
          <w:left w:val="nil"/>
          <w:bottom w:val="nil"/>
          <w:right w:val="nil"/>
          <w:between w:val="nil"/>
        </w:pBdr>
        <w:spacing w:line="240" w:lineRule="auto"/>
        <w:rPr>
          <w:color w:val="000000"/>
        </w:rPr>
      </w:pPr>
      <w:r>
        <w:rPr>
          <w:color w:val="000000"/>
        </w:rPr>
        <w:t>Integrar el archivo con el mismo nombre</w:t>
      </w:r>
    </w:p>
  </w:comment>
  <w:comment w:initials="" w:author="Leidy Carolina Arias Aguirre" w:date="2021-10-01T21:22:00Z" w:id="17">
    <w:p w:rsidR="00B67A79" w:rsidRDefault="00B67A79" w14:paraId="000001E3" w14:textId="77777777">
      <w:pPr>
        <w:pStyle w:val="Normal0"/>
        <w:widowControl w:val="0"/>
        <w:pBdr>
          <w:top w:val="nil"/>
          <w:left w:val="nil"/>
          <w:bottom w:val="nil"/>
          <w:right w:val="nil"/>
          <w:between w:val="nil"/>
        </w:pBdr>
        <w:spacing w:line="240" w:lineRule="auto"/>
        <w:rPr>
          <w:color w:val="000000"/>
        </w:rPr>
      </w:pPr>
      <w:r>
        <w:rPr>
          <w:color w:val="000000"/>
        </w:rPr>
        <w:t>Integrar el archivo con el mismo nombre</w:t>
      </w:r>
    </w:p>
  </w:comment>
  <w:comment w:initials="" w:author="Leidy Carolina Arias Aguirre" w:date="2021-10-01T21:25:00Z" w:id="18">
    <w:p w:rsidR="00B67A79" w:rsidRDefault="00B67A79" w14:paraId="000001D1" w14:textId="77777777">
      <w:pPr>
        <w:pStyle w:val="Normal0"/>
        <w:widowControl w:val="0"/>
        <w:pBdr>
          <w:top w:val="nil"/>
          <w:left w:val="nil"/>
          <w:bottom w:val="nil"/>
          <w:right w:val="nil"/>
          <w:between w:val="nil"/>
        </w:pBdr>
        <w:spacing w:line="240" w:lineRule="auto"/>
        <w:rPr>
          <w:color w:val="000000"/>
        </w:rPr>
      </w:pPr>
      <w:r>
        <w:rPr>
          <w:color w:val="000000"/>
        </w:rPr>
        <w:t>Integrar el archivo con el mismo nombre</w:t>
      </w:r>
    </w:p>
  </w:comment>
  <w:comment w:initials="" w:author="Leidy Carolina Arias Aguirre" w:date="2021-10-01T21:25:00Z" w:id="19">
    <w:p w:rsidR="00B67A79" w:rsidRDefault="00B67A79" w14:paraId="000001D5" w14:textId="77777777">
      <w:pPr>
        <w:pStyle w:val="Normal0"/>
        <w:widowControl w:val="0"/>
        <w:pBdr>
          <w:top w:val="nil"/>
          <w:left w:val="nil"/>
          <w:bottom w:val="nil"/>
          <w:right w:val="nil"/>
          <w:between w:val="nil"/>
        </w:pBdr>
        <w:spacing w:line="240" w:lineRule="auto"/>
        <w:rPr>
          <w:color w:val="000000"/>
        </w:rPr>
      </w:pPr>
      <w:r>
        <w:rPr>
          <w:color w:val="000000"/>
        </w:rPr>
        <w:t>Integrar el archivo con el mismo nombre</w:t>
      </w:r>
    </w:p>
  </w:comment>
  <w:comment w:initials="" w:author="Leidy Carolina Arias Aguirre" w:date="2021-10-01T21:25:00Z" w:id="20">
    <w:p w:rsidR="00B67A79" w:rsidRDefault="00B67A79" w14:paraId="000001D9" w14:textId="77777777">
      <w:pPr>
        <w:pStyle w:val="Normal0"/>
        <w:widowControl w:val="0"/>
        <w:pBdr>
          <w:top w:val="nil"/>
          <w:left w:val="nil"/>
          <w:bottom w:val="nil"/>
          <w:right w:val="nil"/>
          <w:between w:val="nil"/>
        </w:pBdr>
        <w:spacing w:line="240" w:lineRule="auto"/>
        <w:rPr>
          <w:color w:val="000000"/>
        </w:rPr>
      </w:pPr>
      <w:r>
        <w:rPr>
          <w:color w:val="000000"/>
        </w:rPr>
        <w:t>Integrar el archivo con el mismo nombre</w:t>
      </w:r>
    </w:p>
  </w:comment>
  <w:comment w:initials="J" w:author="JUAN" w:date="2023-06-27T09:32:00Z" w:id="21">
    <w:p w:rsidR="00A702A1" w:rsidRDefault="00A702A1" w14:paraId="0CD347E6" w14:textId="606B3628">
      <w:pPr>
        <w:pStyle w:val="Textocomentario"/>
      </w:pPr>
      <w:r>
        <w:rPr>
          <w:rStyle w:val="Refdecomentario"/>
        </w:rPr>
        <w:annotationRef/>
      </w:r>
      <w:r>
        <w:t>Se realizó el cambio de video a infografía interactiva (modales)</w:t>
      </w:r>
    </w:p>
  </w:comment>
  <w:comment w:initials="" w:author="Leidy Carolina Arias Aguirre" w:date="2021-10-01T21:35:00Z" w:id="22">
    <w:p w:rsidR="00B67A79" w:rsidRDefault="00B67A79" w14:paraId="000001E7" w14:textId="77777777">
      <w:pPr>
        <w:pStyle w:val="Normal0"/>
        <w:widowControl w:val="0"/>
        <w:pBdr>
          <w:top w:val="nil"/>
          <w:left w:val="nil"/>
          <w:bottom w:val="nil"/>
          <w:right w:val="nil"/>
          <w:between w:val="nil"/>
        </w:pBdr>
        <w:spacing w:line="240" w:lineRule="auto"/>
        <w:rPr>
          <w:color w:val="000000"/>
        </w:rPr>
      </w:pPr>
      <w:r>
        <w:rPr>
          <w:color w:val="000000"/>
        </w:rPr>
        <w:t>Integrar el archivo con el mismo nombre</w:t>
      </w:r>
    </w:p>
  </w:comment>
  <w:comment w:initials="" w:author="Leidy Carolina Arias Aguirre" w:date="2021-10-01T21:35:00Z" w:id="23">
    <w:p w:rsidR="00B67A79" w:rsidRDefault="00B67A79" w14:paraId="000001E5" w14:textId="77777777">
      <w:pPr>
        <w:pStyle w:val="Normal0"/>
        <w:widowControl w:val="0"/>
        <w:pBdr>
          <w:top w:val="nil"/>
          <w:left w:val="nil"/>
          <w:bottom w:val="nil"/>
          <w:right w:val="nil"/>
          <w:between w:val="nil"/>
        </w:pBdr>
        <w:spacing w:line="240" w:lineRule="auto"/>
        <w:rPr>
          <w:color w:val="000000"/>
        </w:rPr>
      </w:pPr>
      <w:r>
        <w:rPr>
          <w:color w:val="000000"/>
        </w:rPr>
        <w:t>Integrar el archivo con el mismo nombre</w:t>
      </w:r>
    </w:p>
  </w:comment>
  <w:comment w:initials="" w:author="Leidy Carolina Arias Aguirre" w:date="2021-10-01T21:35:00Z" w:id="24">
    <w:p w:rsidR="00B67A79" w:rsidRDefault="00B67A79" w14:paraId="000001E8" w14:textId="77777777">
      <w:pPr>
        <w:pStyle w:val="Normal0"/>
        <w:widowControl w:val="0"/>
        <w:pBdr>
          <w:top w:val="nil"/>
          <w:left w:val="nil"/>
          <w:bottom w:val="nil"/>
          <w:right w:val="nil"/>
          <w:between w:val="nil"/>
        </w:pBdr>
        <w:spacing w:line="240" w:lineRule="auto"/>
        <w:rPr>
          <w:color w:val="000000"/>
        </w:rPr>
      </w:pPr>
      <w:r>
        <w:rPr>
          <w:color w:val="000000"/>
        </w:rPr>
        <w:t>Integrar el archivo con el mismo nombre</w:t>
      </w:r>
    </w:p>
  </w:comment>
  <w:comment w:initials="" w:author="Leidy Carolina Arias Aguirre" w:date="2021-10-01T21:35:00Z" w:id="25">
    <w:p w:rsidR="00B67A79" w:rsidRDefault="00B67A79" w14:paraId="000001DF" w14:textId="77777777">
      <w:pPr>
        <w:pStyle w:val="Normal0"/>
        <w:widowControl w:val="0"/>
        <w:pBdr>
          <w:top w:val="nil"/>
          <w:left w:val="nil"/>
          <w:bottom w:val="nil"/>
          <w:right w:val="nil"/>
          <w:between w:val="nil"/>
        </w:pBdr>
        <w:spacing w:line="240" w:lineRule="auto"/>
        <w:rPr>
          <w:color w:val="000000"/>
        </w:rPr>
      </w:pPr>
      <w:r>
        <w:rPr>
          <w:color w:val="000000"/>
        </w:rPr>
        <w:t>Integrar el archivo con el mismo nombre</w:t>
      </w:r>
    </w:p>
  </w:comment>
  <w:comment w:initials="J" w:author="JUAN" w:date="2023-06-27T10:01:00Z" w:id="26">
    <w:p w:rsidR="005E1166" w:rsidRDefault="005E1166" w14:paraId="23DB36CF" w14:textId="5817ABDB">
      <w:pPr>
        <w:pStyle w:val="Textocomentario"/>
      </w:pPr>
      <w:r>
        <w:rPr>
          <w:rStyle w:val="Refdecomentario"/>
        </w:rPr>
        <w:annotationRef/>
      </w:r>
      <w:r w:rsidR="00CC10E1">
        <w:t>Se pasó de video a tarjetas (Realizado para María</w:t>
      </w:r>
      <w:bookmarkStart w:name="_GoBack" w:id="27"/>
      <w:bookmarkEnd w:id="27"/>
      <w:r w:rsidR="00CC10E1">
        <w:t xml:space="preserve"> Inés).</w:t>
      </w:r>
    </w:p>
  </w:comment>
  <w:comment w:initials="" w:author="Leidy Carolina Arias Aguirre" w:date="2021-10-01T21:37:00Z" w:id="28">
    <w:p w:rsidR="00B67A79" w:rsidRDefault="00B67A79" w14:paraId="000001E2" w14:textId="77777777">
      <w:pPr>
        <w:pStyle w:val="Normal0"/>
        <w:widowControl w:val="0"/>
        <w:pBdr>
          <w:top w:val="nil"/>
          <w:left w:val="nil"/>
          <w:bottom w:val="nil"/>
          <w:right w:val="nil"/>
          <w:between w:val="nil"/>
        </w:pBdr>
        <w:spacing w:line="240" w:lineRule="auto"/>
        <w:rPr>
          <w:color w:val="000000"/>
        </w:rPr>
      </w:pPr>
      <w:r>
        <w:rPr>
          <w:color w:val="000000"/>
        </w:rPr>
        <w:t>Integrar el archivo con el mismo nombre</w:t>
      </w:r>
    </w:p>
  </w:comment>
  <w:comment w:initials="" w:author="Leidy Carolina Arias Aguirre" w:date="2021-10-01T21:38:00Z" w:id="29">
    <w:p w:rsidR="00B67A79" w:rsidRDefault="00B67A79" w14:paraId="000001D6" w14:textId="77777777">
      <w:pPr>
        <w:pStyle w:val="Normal0"/>
        <w:widowControl w:val="0"/>
        <w:pBdr>
          <w:top w:val="nil"/>
          <w:left w:val="nil"/>
          <w:bottom w:val="nil"/>
          <w:right w:val="nil"/>
          <w:between w:val="nil"/>
        </w:pBdr>
        <w:spacing w:line="240" w:lineRule="auto"/>
        <w:rPr>
          <w:color w:val="000000"/>
        </w:rPr>
      </w:pPr>
      <w:r>
        <w:rPr>
          <w:color w:val="000000"/>
        </w:rPr>
        <w:t>Integrar el archivo con el mismo nombre</w:t>
      </w:r>
    </w:p>
  </w:comment>
  <w:comment w:initials="P" w:author="Personal" w:date="2023-05-31T23:58:00Z" w:id="31">
    <w:p w:rsidR="00B67A79" w:rsidRDefault="00B67A79" w14:paraId="77E33F3D" w14:textId="29B84F86">
      <w:pPr>
        <w:pStyle w:val="Textocomentario"/>
      </w:pPr>
      <w:r>
        <w:rPr>
          <w:rStyle w:val="Refdecomentario"/>
        </w:rPr>
        <w:annotationRef/>
      </w:r>
      <w:r>
        <w:t>El archivo editable en Word de la síntesis se encuentra en la carpeta de anexos.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1DC" w15:done="0"/>
  <w15:commentEx w15:paraId="0A6DFDE3" w15:done="0"/>
  <w15:commentEx w15:paraId="000001DD" w15:done="0"/>
  <w15:commentEx w15:paraId="23EA03D5" w15:done="0"/>
  <w15:commentEx w15:paraId="09C4C3BE" w15:done="0"/>
  <w15:commentEx w15:paraId="000001E1" w15:done="0"/>
  <w15:commentEx w15:paraId="000001E4" w15:done="0"/>
  <w15:commentEx w15:paraId="000001D8" w15:done="0"/>
  <w15:commentEx w15:paraId="000001DE" w15:done="0"/>
  <w15:commentEx w15:paraId="000001EA" w15:done="0"/>
  <w15:commentEx w15:paraId="000001D3" w15:done="0"/>
  <w15:commentEx w15:paraId="000001E0" w15:done="0"/>
  <w15:commentEx w15:paraId="000001D4" w15:done="0"/>
  <w15:commentEx w15:paraId="000001E6" w15:done="0"/>
  <w15:commentEx w15:paraId="42D012C6" w15:done="0"/>
  <w15:commentEx w15:paraId="000001D2" w15:done="0"/>
  <w15:commentEx w15:paraId="000001D7" w15:done="0"/>
  <w15:commentEx w15:paraId="000001E3" w15:done="0"/>
  <w15:commentEx w15:paraId="000001D1" w15:done="0"/>
  <w15:commentEx w15:paraId="000001D5" w15:done="0"/>
  <w15:commentEx w15:paraId="000001D9" w15:done="0"/>
  <w15:commentEx w15:paraId="0CD347E6" w15:done="0"/>
  <w15:commentEx w15:paraId="000001E7" w15:done="0"/>
  <w15:commentEx w15:paraId="000001E5" w15:done="0"/>
  <w15:commentEx w15:paraId="000001E8" w15:done="0"/>
  <w15:commentEx w15:paraId="000001DF" w15:done="0"/>
  <w15:commentEx w15:paraId="23DB36CF" w15:done="0"/>
  <w15:commentEx w15:paraId="000001E2" w15:done="0"/>
  <w15:commentEx w15:paraId="000001D6" w15:done="0"/>
  <w15:commentEx w15:paraId="77E33F3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25D8F" w16cex:dateUtc="2023-06-01T04: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DC" w16cid:durableId="28222312"/>
  <w16cid:commentId w16cid:paraId="000001DD" w16cid:durableId="28222311"/>
  <w16cid:commentId w16cid:paraId="000001E1" w16cid:durableId="28222310"/>
  <w16cid:commentId w16cid:paraId="000001E4" w16cid:durableId="2822230F"/>
  <w16cid:commentId w16cid:paraId="000001D8" w16cid:durableId="2822230E"/>
  <w16cid:commentId w16cid:paraId="000001DE" w16cid:durableId="2822230D"/>
  <w16cid:commentId w16cid:paraId="000001EA" w16cid:durableId="2822230C"/>
  <w16cid:commentId w16cid:paraId="000001D3" w16cid:durableId="2822230B"/>
  <w16cid:commentId w16cid:paraId="000001E0" w16cid:durableId="2822230A"/>
  <w16cid:commentId w16cid:paraId="000001D4" w16cid:durableId="28222309"/>
  <w16cid:commentId w16cid:paraId="000001E6" w16cid:durableId="28222308"/>
  <w16cid:commentId w16cid:paraId="000001D2" w16cid:durableId="28222307"/>
  <w16cid:commentId w16cid:paraId="000001D7" w16cid:durableId="28222306"/>
  <w16cid:commentId w16cid:paraId="000001E3" w16cid:durableId="28222305"/>
  <w16cid:commentId w16cid:paraId="000001D1" w16cid:durableId="28222304"/>
  <w16cid:commentId w16cid:paraId="000001D5" w16cid:durableId="28222303"/>
  <w16cid:commentId w16cid:paraId="000001D9" w16cid:durableId="28222302"/>
  <w16cid:commentId w16cid:paraId="000001E7" w16cid:durableId="28222301"/>
  <w16cid:commentId w16cid:paraId="000001E5" w16cid:durableId="28222300"/>
  <w16cid:commentId w16cid:paraId="000001E8" w16cid:durableId="282222FF"/>
  <w16cid:commentId w16cid:paraId="000001DF" w16cid:durableId="282222FE"/>
  <w16cid:commentId w16cid:paraId="000001E2" w16cid:durableId="282222FD"/>
  <w16cid:commentId w16cid:paraId="000001D6" w16cid:durableId="282222FC"/>
  <w16cid:commentId w16cid:paraId="77E33F3D" w16cid:durableId="28225D8F"/>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8691A" w:rsidRDefault="00E8691A" w14:paraId="5C9803F6" w14:textId="77777777">
      <w:pPr>
        <w:spacing w:line="240" w:lineRule="auto"/>
      </w:pPr>
      <w:r>
        <w:separator/>
      </w:r>
    </w:p>
  </w:endnote>
  <w:endnote w:type="continuationSeparator" w:id="0">
    <w:p w:rsidR="00E8691A" w:rsidRDefault="00E8691A" w14:paraId="0B71AFCE"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67A79" w:rsidRDefault="00B67A79" w14:paraId="000001CC"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B67A79" w:rsidRDefault="00B67A79" w14:paraId="000001CD" w14:textId="77777777">
    <w:pPr>
      <w:pStyle w:val="Normal0"/>
      <w:spacing w:line="240" w:lineRule="auto"/>
      <w:ind w:left="-2" w:hanging="2"/>
      <w:jc w:val="right"/>
      <w:rPr>
        <w:rFonts w:ascii="Times New Roman" w:hAnsi="Times New Roman" w:eastAsia="Times New Roman" w:cs="Times New Roman"/>
        <w:sz w:val="24"/>
        <w:szCs w:val="24"/>
      </w:rPr>
    </w:pPr>
  </w:p>
  <w:p w:rsidR="00B67A79" w:rsidRDefault="00B67A79" w14:paraId="000001CE" w14:textId="77777777">
    <w:pPr>
      <w:pStyle w:val="Normal0"/>
      <w:spacing w:line="240" w:lineRule="auto"/>
      <w:rPr>
        <w:rFonts w:ascii="Times New Roman" w:hAnsi="Times New Roman" w:eastAsia="Times New Roman" w:cs="Times New Roman"/>
        <w:sz w:val="24"/>
        <w:szCs w:val="24"/>
      </w:rPr>
    </w:pPr>
  </w:p>
  <w:p w:rsidR="00B67A79" w:rsidRDefault="00B67A79" w14:paraId="000001CF"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B67A79" w:rsidRDefault="00B67A79" w14:paraId="000001D0"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8691A" w:rsidRDefault="00E8691A" w14:paraId="57D08C2A" w14:textId="77777777">
      <w:pPr>
        <w:spacing w:line="240" w:lineRule="auto"/>
      </w:pPr>
      <w:r>
        <w:separator/>
      </w:r>
    </w:p>
  </w:footnote>
  <w:footnote w:type="continuationSeparator" w:id="0">
    <w:p w:rsidR="00E8691A" w:rsidRDefault="00E8691A" w14:paraId="2657F0DC"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B67A79" w:rsidP="005367BE" w:rsidRDefault="00B67A79" w14:paraId="000001CA" w14:textId="217002AA">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41DBC89D" wp14:editId="1814BD07">
          <wp:extent cx="578078" cy="601200"/>
          <wp:effectExtent l="0" t="0" r="0" b="8890"/>
          <wp:docPr id="1342586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86367" name="Imagen 1342586367"/>
                  <pic:cNvPicPr/>
                </pic:nvPicPr>
                <pic:blipFill rotWithShape="1">
                  <a:blip r:embed="rId1">
                    <a:extLst>
                      <a:ext uri="{28A0092B-C50C-407E-A947-70E740481C1C}">
                        <a14:useLocalDpi xmlns:a14="http://schemas.microsoft.com/office/drawing/2010/main" val="0"/>
                      </a:ext>
                    </a:extLst>
                  </a:blip>
                  <a:srcRect l="8306" t="7829" r="8638" b="10669"/>
                  <a:stretch/>
                </pic:blipFill>
                <pic:spPr bwMode="auto">
                  <a:xfrm>
                    <a:off x="0" y="0"/>
                    <a:ext cx="578078" cy="601200"/>
                  </a:xfrm>
                  <a:prstGeom prst="rect">
                    <a:avLst/>
                  </a:prstGeom>
                  <a:ln>
                    <a:noFill/>
                  </a:ln>
                  <a:extLst>
                    <a:ext uri="{53640926-AAD7-44D8-BBD7-CCE9431645EC}">
                      <a14:shadowObscured xmlns:a14="http://schemas.microsoft.com/office/drawing/2010/main"/>
                    </a:ext>
                  </a:extLst>
                </pic:spPr>
              </pic:pic>
            </a:graphicData>
          </a:graphic>
        </wp:inline>
      </w:drawing>
    </w:r>
  </w:p>
  <w:p w:rsidR="00B67A79" w:rsidRDefault="00B67A79" w14:paraId="000001CB"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401B5"/>
    <w:multiLevelType w:val="multilevel"/>
    <w:tmpl w:val="FFFFFFFF"/>
    <w:lvl w:ilvl="0">
      <w:start w:val="1"/>
      <w:numFmt w:val="upperLetter"/>
      <w:lvlText w:val="%1."/>
      <w:lvlJc w:val="left"/>
      <w:pPr>
        <w:ind w:left="4472" w:hanging="360"/>
      </w:pPr>
      <w:rPr>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FE11E8"/>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7CCD46E"/>
    <w:multiLevelType w:val="multilevel"/>
    <w:tmpl w:val="FFFFFFFF"/>
    <w:lvl w:ilvl="0">
      <w:start w:val="1"/>
      <w:numFmt w:val="decimal"/>
      <w:lvlText w:val="%1."/>
      <w:lvlJc w:val="left"/>
      <w:pPr>
        <w:ind w:left="390" w:hanging="390"/>
      </w:pPr>
    </w:lvl>
    <w:lvl w:ilvl="1">
      <w:start w:val="1"/>
      <w:numFmt w:val="decimal"/>
      <w:lvlText w:val="%1.%2."/>
      <w:lvlJc w:val="left"/>
      <w:pPr>
        <w:ind w:left="390" w:hanging="39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15:restartNumberingAfterBreak="0">
    <w:nsid w:val="30B4E6A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7F0742B"/>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85D509"/>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F151AF5"/>
    <w:multiLevelType w:val="multilevel"/>
    <w:tmpl w:val="FFFFFFFF"/>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74C5D721"/>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E0526EA"/>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rPr>
        <w:b/>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
  </w:num>
  <w:num w:numId="2">
    <w:abstractNumId w:val="3"/>
  </w:num>
  <w:num w:numId="3">
    <w:abstractNumId w:val="7"/>
  </w:num>
  <w:num w:numId="4">
    <w:abstractNumId w:val="6"/>
  </w:num>
  <w:num w:numId="5">
    <w:abstractNumId w:val="2"/>
  </w:num>
  <w:num w:numId="6">
    <w:abstractNumId w:val="4"/>
  </w:num>
  <w:num w:numId="7">
    <w:abstractNumId w:val="0"/>
  </w:num>
  <w:num w:numId="8">
    <w:abstractNumId w:val="8"/>
  </w:num>
  <w:num w:numId="9">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UAN">
    <w15:presenceInfo w15:providerId="Windows Live" w15:userId="14d0a7f5bd8a9448"/>
  </w15:person>
  <w15:person w15:author="Personal">
    <w15:presenceInfo w15:providerId="None" w15:userId="Persona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val="fals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4F08"/>
    <w:rsid w:val="000101AD"/>
    <w:rsid w:val="00066A05"/>
    <w:rsid w:val="000D522E"/>
    <w:rsid w:val="001522B6"/>
    <w:rsid w:val="00154F08"/>
    <w:rsid w:val="001870C9"/>
    <w:rsid w:val="00240B35"/>
    <w:rsid w:val="005367BE"/>
    <w:rsid w:val="005E1166"/>
    <w:rsid w:val="00643C00"/>
    <w:rsid w:val="00675B9C"/>
    <w:rsid w:val="006B4B4D"/>
    <w:rsid w:val="00A702A1"/>
    <w:rsid w:val="00AE6A4A"/>
    <w:rsid w:val="00B67A79"/>
    <w:rsid w:val="00CC10E1"/>
    <w:rsid w:val="00DF2222"/>
    <w:rsid w:val="00E8691A"/>
    <w:rsid w:val="00EA196E"/>
    <w:rsid w:val="00EB2227"/>
    <w:rsid w:val="00F645F2"/>
    <w:rsid w:val="00FD112A"/>
    <w:rsid w:val="00FD5254"/>
    <w:rsid w:val="00FE635D"/>
    <w:rsid w:val="02F3059F"/>
    <w:rsid w:val="03C4213A"/>
    <w:rsid w:val="08F43294"/>
    <w:rsid w:val="0929DD59"/>
    <w:rsid w:val="0A07C4DB"/>
    <w:rsid w:val="0A0CA6DE"/>
    <w:rsid w:val="0BE52D43"/>
    <w:rsid w:val="0C10D743"/>
    <w:rsid w:val="0CF466CC"/>
    <w:rsid w:val="0D045300"/>
    <w:rsid w:val="0D9FF457"/>
    <w:rsid w:val="0EF5D927"/>
    <w:rsid w:val="103090F9"/>
    <w:rsid w:val="115C40B8"/>
    <w:rsid w:val="11790FCC"/>
    <w:rsid w:val="12F95E91"/>
    <w:rsid w:val="16CE233C"/>
    <w:rsid w:val="18D00831"/>
    <w:rsid w:val="1A19F86A"/>
    <w:rsid w:val="1A8718E2"/>
    <w:rsid w:val="1B736A12"/>
    <w:rsid w:val="1BD7D991"/>
    <w:rsid w:val="1C09AE3B"/>
    <w:rsid w:val="1D3F2F24"/>
    <w:rsid w:val="20D906EC"/>
    <w:rsid w:val="2112FD17"/>
    <w:rsid w:val="21DD2BAF"/>
    <w:rsid w:val="22615DD1"/>
    <w:rsid w:val="274C11AE"/>
    <w:rsid w:val="287D1ABA"/>
    <w:rsid w:val="2A553525"/>
    <w:rsid w:val="2DFFC386"/>
    <w:rsid w:val="2E2BF942"/>
    <w:rsid w:val="3337D975"/>
    <w:rsid w:val="35D11429"/>
    <w:rsid w:val="362976D9"/>
    <w:rsid w:val="36A35D39"/>
    <w:rsid w:val="37D6CFCA"/>
    <w:rsid w:val="39A70F66"/>
    <w:rsid w:val="3E5D0E9C"/>
    <w:rsid w:val="3F5D0065"/>
    <w:rsid w:val="3F6E4F0F"/>
    <w:rsid w:val="40246B53"/>
    <w:rsid w:val="4171FB38"/>
    <w:rsid w:val="41990481"/>
    <w:rsid w:val="430C49E1"/>
    <w:rsid w:val="4318C0D8"/>
    <w:rsid w:val="446F7D56"/>
    <w:rsid w:val="456478E5"/>
    <w:rsid w:val="47004946"/>
    <w:rsid w:val="488D2547"/>
    <w:rsid w:val="48FC08F8"/>
    <w:rsid w:val="4B64E0E6"/>
    <w:rsid w:val="4B77F8FD"/>
    <w:rsid w:val="4BD2DDEC"/>
    <w:rsid w:val="4C99F61A"/>
    <w:rsid w:val="4E01BECE"/>
    <w:rsid w:val="4F8733F7"/>
    <w:rsid w:val="53263204"/>
    <w:rsid w:val="567C5C44"/>
    <w:rsid w:val="595B00B7"/>
    <w:rsid w:val="5AE8434B"/>
    <w:rsid w:val="5CEF4D23"/>
    <w:rsid w:val="5F4448F3"/>
    <w:rsid w:val="628C81C0"/>
    <w:rsid w:val="638A4596"/>
    <w:rsid w:val="64F7D772"/>
    <w:rsid w:val="67541A05"/>
    <w:rsid w:val="67EE0313"/>
    <w:rsid w:val="68305165"/>
    <w:rsid w:val="68E63ADF"/>
    <w:rsid w:val="6B8B4981"/>
    <w:rsid w:val="6C126E4D"/>
    <w:rsid w:val="6D99735E"/>
    <w:rsid w:val="6EC03BA2"/>
    <w:rsid w:val="6F814123"/>
    <w:rsid w:val="73238A9B"/>
    <w:rsid w:val="734455DC"/>
    <w:rsid w:val="74BBC222"/>
    <w:rsid w:val="74E6A3A1"/>
    <w:rsid w:val="75429ED4"/>
    <w:rsid w:val="75E999F5"/>
    <w:rsid w:val="7661BDF0"/>
    <w:rsid w:val="7AE728C7"/>
    <w:rsid w:val="7B430824"/>
    <w:rsid w:val="7B9F5CF9"/>
    <w:rsid w:val="7BA52A66"/>
    <w:rsid w:val="7C2F8EE5"/>
    <w:rsid w:val="7C9F0BF3"/>
    <w:rsid w:val="7DE1655E"/>
    <w:rsid w:val="7F0555A5"/>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42B2ED"/>
  <w15:docId w15:val="{10D2C2C4-157A-416E-95DD-3BB5DD594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hAnsi="Arial" w:eastAsia="Arial" w:cs="Arial"/>
        <w:sz w:val="22"/>
        <w:szCs w:val="22"/>
        <w:lang w:val="es-ES_tradnl"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table" w:styleId="TableNormal0" w:customStyle="1">
    <w:name w:val="Table Normal0"/>
    <w:tblPr>
      <w:tblCellMar>
        <w:top w:w="0" w:type="dxa"/>
        <w:left w:w="0" w:type="dxa"/>
        <w:bottom w:w="0" w:type="dxa"/>
        <w:right w:w="0" w:type="dxa"/>
      </w:tblCellMar>
    </w:tblPr>
  </w:style>
  <w:style w:type="table" w:styleId="TableNormal1" w:customStyle="1">
    <w:name w:val="Table Normal1"/>
    <w:tblPr>
      <w:tblCellMar>
        <w:top w:w="0" w:type="dxa"/>
        <w:left w:w="0" w:type="dxa"/>
        <w:bottom w:w="0" w:type="dxa"/>
        <w:right w:w="0" w:type="dxa"/>
      </w:tblCellMar>
    </w:tblPr>
  </w:style>
  <w:style w:type="table" w:styleId="TableNormal2" w:customStyle="1">
    <w:name w:val="Table Normal2"/>
    <w:tblPr>
      <w:tblCellMar>
        <w:top w:w="0" w:type="dxa"/>
        <w:left w:w="0" w:type="dxa"/>
        <w:bottom w:w="0" w:type="dxa"/>
        <w:right w:w="0" w:type="dxa"/>
      </w:tblCellMar>
    </w:tblPr>
  </w:style>
  <w:style w:type="table" w:styleId="TableNormal3" w:customStyle="1">
    <w:name w:val="Table Normal3"/>
    <w:tblPr>
      <w:tblCellMar>
        <w:top w:w="0" w:type="dxa"/>
        <w:left w:w="0" w:type="dxa"/>
        <w:bottom w:w="0" w:type="dxa"/>
        <w:right w:w="0" w:type="dxa"/>
      </w:tblCellMar>
    </w:tblPr>
  </w:style>
  <w:style w:type="table" w:styleId="TableNormal4" w:customStyle="1">
    <w:name w:val="Table Normal4"/>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semiHidden/>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4"/>
    <w:tblPr>
      <w:tblStyleRowBandSize w:val="1"/>
      <w:tblStyleColBandSize w:val="1"/>
      <w:tblCellMar>
        <w:left w:w="70" w:type="dxa"/>
        <w:right w:w="70" w:type="dxa"/>
      </w:tblCellMar>
    </w:tblPr>
  </w:style>
  <w:style w:type="table" w:styleId="a7" w:customStyle="1">
    <w:basedOn w:val="TableNormal4"/>
    <w:tblPr>
      <w:tblStyleRowBandSize w:val="1"/>
      <w:tblStyleColBandSize w:val="1"/>
      <w:tblCellMar>
        <w:top w:w="15" w:type="dxa"/>
        <w:left w:w="15" w:type="dxa"/>
        <w:bottom w:w="15" w:type="dxa"/>
        <w:right w:w="15" w:type="dxa"/>
      </w:tblCellMar>
    </w:tblPr>
  </w:style>
  <w:style w:type="table" w:styleId="a8" w:customStyle="1">
    <w:basedOn w:val="TableNormal4"/>
    <w:tblPr>
      <w:tblStyleRowBandSize w:val="1"/>
      <w:tblStyleColBandSize w:val="1"/>
      <w:tblCellMar>
        <w:top w:w="15" w:type="dxa"/>
        <w:left w:w="15" w:type="dxa"/>
        <w:bottom w:w="15" w:type="dxa"/>
        <w:right w:w="15" w:type="dxa"/>
      </w:tblCellMar>
    </w:tblPr>
  </w:style>
  <w:style w:type="table" w:styleId="a9" w:customStyle="1">
    <w:basedOn w:val="TableNormal4"/>
    <w:tblPr>
      <w:tblStyleRowBandSize w:val="1"/>
      <w:tblStyleColBandSize w:val="1"/>
      <w:tblCellMar>
        <w:left w:w="115" w:type="dxa"/>
        <w:right w:w="115" w:type="dxa"/>
      </w:tblCellMar>
    </w:tblPr>
  </w:style>
  <w:style w:type="table" w:styleId="aa" w:customStyle="1">
    <w:basedOn w:val="TableNormal4"/>
    <w:tblPr>
      <w:tblStyleRowBandSize w:val="1"/>
      <w:tblStyleColBandSize w:val="1"/>
      <w:tblCellMar>
        <w:left w:w="115" w:type="dxa"/>
        <w:right w:w="115" w:type="dxa"/>
      </w:tblCellMar>
    </w:tblPr>
  </w:style>
  <w:style w:type="table" w:styleId="ab" w:customStyle="1">
    <w:basedOn w:val="TableNormal4"/>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TableNormal4"/>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TableNormal4"/>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TableNormal4"/>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TableNormal4"/>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0" w:customStyle="1">
    <w:basedOn w:val="TableNormal4"/>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1" w:customStyle="1">
    <w:basedOn w:val="TableNormal4"/>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2" w:customStyle="1">
    <w:basedOn w:val="TableNormal4"/>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3" w:customStyle="1">
    <w:basedOn w:val="TableNormal4"/>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4"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4"/>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24112C"/>
    <w:rPr>
      <w:color w:val="605E5C"/>
      <w:shd w:val="clear" w:color="auto" w:fill="E1DFDD"/>
    </w:rPr>
  </w:style>
  <w:style w:type="table" w:styleId="aff6"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7"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8"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9"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a" w:customStyle="1">
    <w:basedOn w:val="TableNormal1"/>
    <w:tblPr>
      <w:tblStyleRowBandSize w:val="1"/>
      <w:tblStyleColBandSize w:val="1"/>
      <w:tblCellMar>
        <w:left w:w="70" w:type="dxa"/>
        <w:right w:w="70" w:type="dxa"/>
      </w:tblCellMar>
    </w:tblPr>
  </w:style>
  <w:style w:type="table" w:styleId="affb" w:customStyle="1">
    <w:basedOn w:val="TableNormal1"/>
    <w:tblPr>
      <w:tblStyleRowBandSize w:val="1"/>
      <w:tblStyleColBandSize w:val="1"/>
      <w:tblCellMar>
        <w:left w:w="70" w:type="dxa"/>
        <w:right w:w="70" w:type="dxa"/>
      </w:tblCellMar>
    </w:tblPr>
  </w:style>
  <w:style w:type="table" w:styleId="affc" w:customStyle="1">
    <w:basedOn w:val="TableNormal1"/>
    <w:tblPr>
      <w:tblStyleRowBandSize w:val="1"/>
      <w:tblStyleColBandSize w:val="1"/>
      <w:tblCellMar>
        <w:left w:w="70" w:type="dxa"/>
        <w:right w:w="70" w:type="dxa"/>
      </w:tblCellMar>
    </w:tblPr>
  </w:style>
  <w:style w:type="table" w:styleId="affd" w:customStyle="1">
    <w:basedOn w:val="TableNormal1"/>
    <w:tblPr>
      <w:tblStyleRowBandSize w:val="1"/>
      <w:tblStyleColBandSize w:val="1"/>
      <w:tblCellMar>
        <w:left w:w="70" w:type="dxa"/>
        <w:right w:w="70" w:type="dxa"/>
      </w:tblCellMar>
    </w:tblPr>
  </w:style>
  <w:style w:type="table" w:styleId="affe" w:customStyle="1">
    <w:basedOn w:val="TableNormal1"/>
    <w:tblPr>
      <w:tblStyleRowBandSize w:val="1"/>
      <w:tblStyleColBandSize w:val="1"/>
      <w:tblCellMar>
        <w:left w:w="70" w:type="dxa"/>
        <w:right w:w="70" w:type="dxa"/>
      </w:tblCellMar>
    </w:tblPr>
  </w:style>
  <w:style w:type="table" w:styleId="aff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4"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5"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6"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7"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8"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9"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a"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b"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c"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d" w:customStyle="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6"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7"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customStyle="1">
    <w:name w:val="Unresolved Mention"/>
    <w:basedOn w:val="Fuentedeprrafopredeter"/>
    <w:uiPriority w:val="99"/>
    <w:semiHidden/>
    <w:unhideWhenUsed/>
    <w:rsid w:val="004306A1"/>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fff8"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9"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0"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fff1"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6218929">
      <w:bodyDiv w:val="1"/>
      <w:marLeft w:val="0"/>
      <w:marRight w:val="0"/>
      <w:marTop w:val="0"/>
      <w:marBottom w:val="0"/>
      <w:divBdr>
        <w:top w:val="none" w:sz="0" w:space="0" w:color="auto"/>
        <w:left w:val="none" w:sz="0" w:space="0" w:color="auto"/>
        <w:bottom w:val="none" w:sz="0" w:space="0" w:color="auto"/>
        <w:right w:val="none" w:sz="0" w:space="0" w:color="auto"/>
      </w:divBdr>
      <w:divsChild>
        <w:div w:id="524639150">
          <w:marLeft w:val="547"/>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&#65279;<?xml version="1.0" encoding="utf-8"?><Relationships xmlns="http://schemas.openxmlformats.org/package/2006/relationships"><Relationship Type="http://schemas.openxmlformats.org/officeDocument/2006/relationships/hyperlink" Target="https://www.fesc.edu.co/portal/index.php/comunicados-prensa/1048-grupo-focal-sector-turismo" TargetMode="External" Id="rId26" /><Relationship Type="http://schemas.openxmlformats.org/officeDocument/2006/relationships/hyperlink" Target="https://exceltotal.com/exportar-datos-de-excel-a-un-archivo-de-texto/" TargetMode="External" Id="rId21" /><Relationship Type="http://schemas.openxmlformats.org/officeDocument/2006/relationships/diagramLayout" Target="diagrams/layout1.xml" Id="rId42" /><Relationship Type="http://schemas.openxmlformats.org/officeDocument/2006/relationships/hyperlink" Target="https://www.youtube.com/watch?v=-jyNtg6JGRM" TargetMode="External" Id="rId47" /><Relationship Type="http://schemas.openxmlformats.org/officeDocument/2006/relationships/hyperlink" Target="mailto:leidyc.arias@misena.edu.co" TargetMode="External" Id="rId63" /><Relationship Type="http://schemas.openxmlformats.org/officeDocument/2006/relationships/theme" Target="theme/theme1.xml" Id="rId68"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2.jpeg" Id="rId16" /><Relationship Type="http://schemas.openxmlformats.org/officeDocument/2006/relationships/hyperlink" Target="https://www.enel.com.co/content/dam/enel-co/espa%C3%B1ol/2-empresas/2-1-8-4-6-radicaci%C3%B3n-de-dise%C3%B1os-el%C3%A9ctricos/Guia-de-Presentacion-de-Proyectos-V5-1.pdf" TargetMode="External" Id="rId29" /><Relationship Type="http://schemas.openxmlformats.org/officeDocument/2006/relationships/comments" Target="comments.xml" Id="rId11" /><Relationship Type="http://schemas.openxmlformats.org/officeDocument/2006/relationships/hyperlink" Target="https://www.talenttunity.com/diferencia-entre-entrevistas-informales-y-entrevistas-profesionales/" TargetMode="External" Id="rId24" /><Relationship Type="http://schemas.openxmlformats.org/officeDocument/2006/relationships/hyperlink" Target="https://www.tusocal.com/blog/instalaciones-electricas-industriales-como-funcionan/" TargetMode="External" Id="rId32" /><Relationship Type="http://schemas.openxmlformats.org/officeDocument/2006/relationships/image" Target="media/image9.png" Id="rId37" /><Relationship Type="http://schemas.openxmlformats.org/officeDocument/2006/relationships/image" Target="media/image10.png" Id="rId40" /><Relationship Type="http://schemas.microsoft.com/office/2007/relationships/diagramDrawing" Target="diagrams/drawing1.xml" Id="rId45" /><Relationship Type="http://schemas.openxmlformats.org/officeDocument/2006/relationships/hyperlink" Target="https://www.iceditorial.com/gestion-y-control-del-aprovisionamiento-coml0210-e/8085-gestion-de-inventarios-coml0210--9788491981909.html" TargetMode="External" Id="rId53" /><Relationship Type="http://schemas.openxmlformats.org/officeDocument/2006/relationships/hyperlink" Target="https://www.sintesis.com/data/indices/9788491712947.pdf" TargetMode="External" Id="rId58" /><Relationship Type="http://schemas.openxmlformats.org/officeDocument/2006/relationships/fontTable" Target="fontTable.xml" Id="rId66" /><Relationship Type="http://schemas.openxmlformats.org/officeDocument/2006/relationships/numbering" Target="numbering.xml" Id="rId5" /><Relationship Type="http://schemas.openxmlformats.org/officeDocument/2006/relationships/hyperlink" Target="https://www.springerprofessional.de/en/determining-sufficient-volume-of-data-for-analysis-with-statisti/18346230" TargetMode="External" Id="rId61" /><Relationship Type="http://schemas.openxmlformats.org/officeDocument/2006/relationships/image" Target="media/image3.png" Id="rId19" /><Relationship Type="http://schemas.openxmlformats.org/officeDocument/2006/relationships/hyperlink" Target="https://www.goconqr.com/c/61849/course_modules/93926-tema-3--hardware-y-software-" TargetMode="External" Id="rId14" /><Relationship Type="http://schemas.openxmlformats.org/officeDocument/2006/relationships/image" Target="media/image4.png" Id="rId22" /><Relationship Type="http://schemas.openxmlformats.org/officeDocument/2006/relationships/hyperlink" Target="https://www.fesc.edu.co/portal/index.php/comunicados-prensa/1048-grupo-focal-sector-turismo" TargetMode="External" Id="rId27" /><Relationship Type="http://schemas.openxmlformats.org/officeDocument/2006/relationships/hyperlink" Target="https://www.enel.com.co/content/dam/enel-co/espa%C3%B1ol/2-empresas/2-1-8-4-6-radicaci%C3%B3n-de-dise%C3%B1os-el%C3%A9ctricos/Guia-de-Presentacion-de-Proyectos-V5-1.pdf" TargetMode="External" Id="rId30" /><Relationship Type="http://schemas.openxmlformats.org/officeDocument/2006/relationships/hyperlink" Target="https://www.asep.gob.pa/?page_id=12898" TargetMode="External" Id="rId35" /><Relationship Type="http://schemas.openxmlformats.org/officeDocument/2006/relationships/diagramQuickStyle" Target="diagrams/quickStyle1.xml" Id="rId43" /><Relationship Type="http://schemas.openxmlformats.org/officeDocument/2006/relationships/hyperlink" Target="https://www.youtube.com/channel/UCBsM7nnkkcPwsg1kSmMq-QA" TargetMode="External" Id="rId48" /><Relationship Type="http://schemas.openxmlformats.org/officeDocument/2006/relationships/hyperlink" Target="http://materias.df.uba.ar/l4a2018v/files/2018/01/Adquisici%C3%B3n_labo42011-AMoreno.pdf" TargetMode="External" Id="rId56" /><Relationship Type="http://schemas.openxmlformats.org/officeDocument/2006/relationships/header" Target="header1.xml" Id="rId64" /><Relationship Type="http://schemas.microsoft.com/office/2018/08/relationships/commentsExtensible" Target="commentsExtensible.xml" Id="rId69" /><Relationship Type="http://schemas.openxmlformats.org/officeDocument/2006/relationships/webSettings" Target="webSettings.xml" Id="rId8" /><Relationship Type="http://schemas.openxmlformats.org/officeDocument/2006/relationships/hyperlink" Target="https://trilogia.utem.cl/wp-content/uploads/sites/9/2018/01/articulo16_trilogia_vol24n34.pdf" TargetMode="External" Id="rId51" /><Relationship Type="http://schemas.openxmlformats.org/officeDocument/2006/relationships/customXml" Target="../customXml/item3.xml" Id="rId3" /><Relationship Type="http://schemas.microsoft.com/office/2011/relationships/commentsExtended" Target="commentsExtended.xml" Id="rId12" /><Relationship Type="http://schemas.openxmlformats.org/officeDocument/2006/relationships/hyperlink" Target="https://sites.google.com/site/aplicaciondefuncionesexcel/funciones-de-fecha-y-hora" TargetMode="External" Id="rId17" /><Relationship Type="http://schemas.openxmlformats.org/officeDocument/2006/relationships/image" Target="media/image5.png" Id="rId25" /><Relationship Type="http://schemas.openxmlformats.org/officeDocument/2006/relationships/hyperlink" Target="https://www.tusocal.com/blog/instalaciones-electricas-industriales-como-funcionan/" TargetMode="External" Id="rId33" /><Relationship Type="http://schemas.openxmlformats.org/officeDocument/2006/relationships/hyperlink" Target="https://es.statista.com/grafico/17734/cantidad-real-y-prevista-de-datos-generados-en-todo-el-mundo/" TargetMode="External" Id="rId38" /><Relationship Type="http://schemas.openxmlformats.org/officeDocument/2006/relationships/image" Target="media/image11.png" Id="rId46" /><Relationship Type="http://schemas.openxmlformats.org/officeDocument/2006/relationships/hyperlink" Target="https://www.redalyc.org/pdf/2833/283321886011.pdf" TargetMode="External" Id="rId59" /><Relationship Type="http://schemas.microsoft.com/office/2011/relationships/people" Target="people.xml" Id="rId67" /><Relationship Type="http://schemas.openxmlformats.org/officeDocument/2006/relationships/hyperlink" Target="https://exceltotal.com/exportar-datos-de-excel-a-un-archivo-de-texto/" TargetMode="External" Id="rId20" /><Relationship Type="http://schemas.openxmlformats.org/officeDocument/2006/relationships/diagramData" Target="diagrams/data1.xml" Id="rId41" /><Relationship Type="http://schemas.openxmlformats.org/officeDocument/2006/relationships/hyperlink" Target="https://www.redalyc.org/pdf/4655/465545892008.pdf" TargetMode="External" Id="rId54" /><Relationship Type="http://schemas.openxmlformats.org/officeDocument/2006/relationships/hyperlink" Target="https://fgsalazar.net/LANDIVAR/ING-PRIMERO/boletin03/URL_03_BAS01.pdf" TargetMode="External" Id="rId62" /><Relationship Type="http://schemas.microsoft.com/office/2016/09/relationships/commentsIds" Target="commentsIds.xml" Id="rId7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www.goconqr.com/c/61849/course_modules/93926-tema-3--hardware-y-software-" TargetMode="External" Id="rId15" /><Relationship Type="http://schemas.openxmlformats.org/officeDocument/2006/relationships/hyperlink" Target="https://www.talenttunity.com/diferencia-entre-entrevistas-informales-y-entrevistas-profesionales/" TargetMode="External" Id="rId23" /><Relationship Type="http://schemas.openxmlformats.org/officeDocument/2006/relationships/image" Target="media/image6.png" Id="rId28" /><Relationship Type="http://schemas.openxmlformats.org/officeDocument/2006/relationships/hyperlink" Target="https://www.asep.gob.pa/?page_id=12898" TargetMode="External" Id="rId36" /><Relationship Type="http://schemas.openxmlformats.org/officeDocument/2006/relationships/hyperlink" Target="https://www.youtube.com/watch?v=pegiw2iVUY8" TargetMode="External" Id="rId49" /><Relationship Type="http://schemas.openxmlformats.org/officeDocument/2006/relationships/hyperlink" Target="https://www.sintesis.com/data/indices/9788491712947.pdf" TargetMode="External" Id="rId57" /><Relationship Type="http://schemas.openxmlformats.org/officeDocument/2006/relationships/endnotes" Target="endnotes.xml" Id="rId10" /><Relationship Type="http://schemas.openxmlformats.org/officeDocument/2006/relationships/image" Target="media/image7.png" Id="rId31" /><Relationship Type="http://schemas.openxmlformats.org/officeDocument/2006/relationships/diagramColors" Target="diagrams/colors1.xml" Id="rId44" /><Relationship Type="http://schemas.openxmlformats.org/officeDocument/2006/relationships/hyperlink" Target="https://www.redalyc.org/pdf/2833/283321886011.pdf" TargetMode="External" Id="rId60" /><Relationship Type="http://schemas.openxmlformats.org/officeDocument/2006/relationships/footer" Target="footer1.xml" Id="rId65"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1.png" Id="rId13" /><Relationship Type="http://schemas.openxmlformats.org/officeDocument/2006/relationships/hyperlink" Target="https://comohacerpara.com/colocar-fecha-hora-planillas-excel-9356f.html" TargetMode="External" Id="rId18" /><Relationship Type="http://schemas.openxmlformats.org/officeDocument/2006/relationships/hyperlink" Target="https://es.statista.com/grafico/17734/cantidad-real-y-prevista-de-datos-generados-en-todo-el-mundo/" TargetMode="External" Id="rId39" /><Relationship Type="http://schemas.openxmlformats.org/officeDocument/2006/relationships/image" Target="media/image8.png" Id="rId34" /><Relationship Type="http://schemas.openxmlformats.org/officeDocument/2006/relationships/hyperlink" Target="https://www.youtube.com/watch?v=IZJ9_cD3NWc" TargetMode="External" Id="rId50" /><Relationship Type="http://schemas.openxmlformats.org/officeDocument/2006/relationships/hyperlink" Target="https://www.redalyc.org/pdf/4655/465545892008.pdf" TargetMode="External" Id="rId55" /><Relationship Type="http://schemas.openxmlformats.org/officeDocument/2006/relationships/glossaryDocument" Target="glossary/document.xml" Id="R6ad4482b301f45a3" /><Relationship Type="http://schemas.openxmlformats.org/officeDocument/2006/relationships/hyperlink" Target="https://fricardoac.files.wordpress.com/2015/02/hardware-desde-cero-www-librosfull-com.pdf" TargetMode="External" Id="R7951cafe187f4f21" /></Relationships>
</file>

<file path=word/_rels/header1.xml.rels><?xml version="1.0" encoding="UTF-8" standalone="yes"?>
<Relationships xmlns="http://schemas.openxmlformats.org/package/2006/relationships"><Relationship Id="rId1" Type="http://schemas.openxmlformats.org/officeDocument/2006/relationships/image" Target="media/image12.jp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94D70C-B19A-4AF4-AFB7-94A7AE370690}" type="doc">
      <dgm:prSet loTypeId="urn:microsoft.com/office/officeart/2008/layout/VerticalCurvedList" loCatId="list" qsTypeId="urn:microsoft.com/office/officeart/2005/8/quickstyle/simple1" qsCatId="simple" csTypeId="urn:microsoft.com/office/officeart/2005/8/colors/colorful3" csCatId="colorful" phldr="1"/>
      <dgm:spPr/>
      <dgm:t>
        <a:bodyPr/>
        <a:lstStyle/>
        <a:p>
          <a:endParaRPr lang="es-ES"/>
        </a:p>
      </dgm:t>
    </dgm:pt>
    <dgm:pt modelId="{C34E20AC-4764-422C-8744-4DD754D1F7B4}">
      <dgm:prSet phldrT="[Texto]" custT="1"/>
      <dgm:spPr>
        <a:xfrm>
          <a:off x="310703" y="201348"/>
          <a:ext cx="5764268" cy="402518"/>
        </a:xfrm>
        <a:prstGeom prst="rect">
          <a:avLst/>
        </a:prstGeom>
        <a:solidFill>
          <a:srgbClr val="9BBB59">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es-ES" sz="900" b="1">
              <a:solidFill>
                <a:sysClr val="window" lastClr="FFFFFF"/>
              </a:solidFill>
              <a:latin typeface="Arial" panose="020B0604020202020204" pitchFamily="34" charset="0"/>
              <a:ea typeface="+mn-ea"/>
              <a:cs typeface="Arial" panose="020B0604020202020204" pitchFamily="34" charset="0"/>
            </a:rPr>
            <a:t>Inventario justo a tiempo justo </a:t>
          </a:r>
          <a:r>
            <a:rPr lang="es-ES" sz="900" b="1" i="0" u="none" strike="noStrike" cap="none" dirty="0">
              <a:solidFill>
                <a:sysClr val="window" lastClr="FFFFFF"/>
              </a:solidFill>
              <a:latin typeface="Arial" panose="020B0604020202020204" pitchFamily="34" charset="0"/>
              <a:ea typeface="+mn-ea"/>
              <a:cs typeface="Arial" panose="020B0604020202020204" pitchFamily="34" charset="0"/>
              <a:sym typeface="Arial"/>
            </a:rPr>
            <a:t>(JIT): </a:t>
          </a:r>
          <a:r>
            <a:rPr lang="es-ES" sz="900" b="0" i="0" u="none" strike="noStrike" cap="none" dirty="0">
              <a:solidFill>
                <a:sysClr val="window" lastClr="FFFFFF"/>
              </a:solidFill>
              <a:latin typeface="Arial" panose="020B0604020202020204" pitchFamily="34" charset="0"/>
              <a:ea typeface="+mn-ea"/>
              <a:cs typeface="Arial" panose="020B0604020202020204" pitchFamily="34" charset="0"/>
              <a:sym typeface="Arial"/>
            </a:rPr>
            <a:t>JIT implica tener la menor cantidad de existencias posible, anulando los costos y riesgos que implica tener una gran cantidad de existencias a mano.</a:t>
          </a:r>
          <a:endParaRPr lang="es-ES" sz="900">
            <a:solidFill>
              <a:sysClr val="window" lastClr="FFFFFF"/>
            </a:solidFill>
            <a:latin typeface="Arial" panose="020B0604020202020204" pitchFamily="34" charset="0"/>
            <a:ea typeface="+mn-ea"/>
            <a:cs typeface="Arial" panose="020B0604020202020204" pitchFamily="34" charset="0"/>
          </a:endParaRPr>
        </a:p>
      </dgm:t>
    </dgm:pt>
    <dgm:pt modelId="{B15A4331-BDFE-4941-B1D0-1465BEC0C044}" type="parTrans" cxnId="{F0DAE588-082D-4CF2-8F90-2CA34EC178BC}">
      <dgm:prSet/>
      <dgm:spPr/>
      <dgm:t>
        <a:bodyPr/>
        <a:lstStyle/>
        <a:p>
          <a:endParaRPr lang="es-ES" sz="900">
            <a:solidFill>
              <a:schemeClr val="bg1"/>
            </a:solidFill>
            <a:latin typeface="Arial" panose="020B0604020202020204" pitchFamily="34" charset="0"/>
            <a:cs typeface="Arial" panose="020B0604020202020204" pitchFamily="34" charset="0"/>
          </a:endParaRPr>
        </a:p>
      </dgm:t>
    </dgm:pt>
    <dgm:pt modelId="{9111D5F5-8594-4727-84B7-FCB306EA65ED}" type="sibTrans" cxnId="{F0DAE588-082D-4CF2-8F90-2CA34EC178BC}">
      <dgm:prSet/>
      <dgm:spPr>
        <a:xfrm>
          <a:off x="-5005606" y="-767209"/>
          <a:ext cx="5963544" cy="5963544"/>
        </a:xfrm>
        <a:prstGeom prst="blockArc">
          <a:avLst>
            <a:gd name="adj1" fmla="val 18900000"/>
            <a:gd name="adj2" fmla="val 2700000"/>
            <a:gd name="adj3" fmla="val 362"/>
          </a:avLst>
        </a:prstGeom>
        <a:noFill/>
        <a:ln w="25400" cap="flat" cmpd="sng" algn="ctr">
          <a:solidFill>
            <a:srgbClr val="8064A2">
              <a:hueOff val="0"/>
              <a:satOff val="0"/>
              <a:lumOff val="0"/>
              <a:alphaOff val="0"/>
            </a:srgbClr>
          </a:solidFill>
          <a:prstDash val="solid"/>
        </a:ln>
        <a:effectLst/>
      </dgm:spPr>
      <dgm:t>
        <a:bodyPr/>
        <a:lstStyle/>
        <a:p>
          <a:endParaRPr lang="es-ES" sz="900">
            <a:solidFill>
              <a:schemeClr val="bg1"/>
            </a:solidFill>
            <a:latin typeface="Arial" panose="020B0604020202020204" pitchFamily="34" charset="0"/>
            <a:cs typeface="Arial" panose="020B0604020202020204" pitchFamily="34" charset="0"/>
          </a:endParaRPr>
        </a:p>
      </dgm:t>
    </dgm:pt>
    <dgm:pt modelId="{5296401D-F323-4176-8458-89F09B137B9B}">
      <dgm:prSet phldrT="[Texto]" custT="1"/>
      <dgm:spPr>
        <a:xfrm>
          <a:off x="938753" y="1914092"/>
          <a:ext cx="5136218" cy="600940"/>
        </a:xfrm>
        <a:prstGeom prst="rect">
          <a:avLst/>
        </a:prstGeom>
        <a:solidFill>
          <a:srgbClr val="9BBB59">
            <a:hueOff val="5625132"/>
            <a:satOff val="-8440"/>
            <a:lumOff val="-1373"/>
            <a:alphaOff val="0"/>
          </a:srgbClr>
        </a:solidFill>
        <a:ln w="25400" cap="flat" cmpd="sng" algn="ctr">
          <a:solidFill>
            <a:sysClr val="window" lastClr="FFFFFF">
              <a:hueOff val="0"/>
              <a:satOff val="0"/>
              <a:lumOff val="0"/>
              <a:alphaOff val="0"/>
            </a:sysClr>
          </a:solidFill>
          <a:prstDash val="solid"/>
        </a:ln>
        <a:effectLst/>
      </dgm:spPr>
      <dgm:t>
        <a:bodyPr/>
        <a:lstStyle/>
        <a:p>
          <a:r>
            <a:rPr lang="es-ES" sz="900" b="1" dirty="0">
              <a:solidFill>
                <a:sysClr val="window" lastClr="FFFFFF"/>
              </a:solidFill>
              <a:latin typeface="Arial" panose="020B0604020202020204" pitchFamily="34" charset="0"/>
              <a:ea typeface="+mn-ea"/>
              <a:cs typeface="Arial" panose="020B0604020202020204" pitchFamily="34" charset="0"/>
            </a:rPr>
            <a:t>Envíos a granel: </a:t>
          </a:r>
          <a:r>
            <a:rPr lang="es-ES" sz="900" dirty="0">
              <a:solidFill>
                <a:sysClr val="window" lastClr="FFFFFF"/>
              </a:solidFill>
              <a:latin typeface="Arial" panose="020B0604020202020204" pitchFamily="34" charset="0"/>
              <a:ea typeface="+mn-ea"/>
              <a:cs typeface="Arial" panose="020B0604020202020204" pitchFamily="34" charset="0"/>
            </a:rPr>
            <a:t>se basa en el supuesto de que comprar al por mayor es más económico. El método es excelente si la empresa está segura de la venta de sus productos, puede plantear desafíos si la demanda cambia repentinamente. Como al recibir un pedido que no está disponibleen </a:t>
          </a:r>
          <a:r>
            <a:rPr lang="es-ES" sz="900" i="1" dirty="0">
              <a:solidFill>
                <a:sysClr val="window" lastClr="FFFFFF"/>
              </a:solidFill>
              <a:latin typeface="Arial" panose="020B0604020202020204" pitchFamily="34" charset="0"/>
              <a:ea typeface="+mn-ea"/>
              <a:cs typeface="Arial" panose="020B0604020202020204" pitchFamily="34" charset="0"/>
            </a:rPr>
            <a:t>stock</a:t>
          </a:r>
          <a:r>
            <a:rPr lang="es-ES" sz="900" dirty="0">
              <a:solidFill>
                <a:sysClr val="window" lastClr="FFFFFF"/>
              </a:solidFill>
              <a:latin typeface="Arial" panose="020B0604020202020204" pitchFamily="34" charset="0"/>
              <a:ea typeface="+mn-ea"/>
              <a:cs typeface="Arial" panose="020B0604020202020204" pitchFamily="34" charset="0"/>
            </a:rPr>
            <a:t>. </a:t>
          </a:r>
          <a:endParaRPr lang="es-ES" sz="900">
            <a:solidFill>
              <a:sysClr val="window" lastClr="FFFFFF"/>
            </a:solidFill>
            <a:latin typeface="Arial" panose="020B0604020202020204" pitchFamily="34" charset="0"/>
            <a:ea typeface="+mn-ea"/>
            <a:cs typeface="Arial" panose="020B0604020202020204" pitchFamily="34" charset="0"/>
          </a:endParaRPr>
        </a:p>
      </dgm:t>
    </dgm:pt>
    <dgm:pt modelId="{FF83803E-A702-407E-A2C8-B51D02B0EF14}" type="parTrans" cxnId="{58859A3B-F6C3-409C-8789-4EB4E0844B3E}">
      <dgm:prSet/>
      <dgm:spPr/>
      <dgm:t>
        <a:bodyPr/>
        <a:lstStyle/>
        <a:p>
          <a:endParaRPr lang="es-ES" sz="900">
            <a:solidFill>
              <a:schemeClr val="bg1"/>
            </a:solidFill>
            <a:latin typeface="Arial" panose="020B0604020202020204" pitchFamily="34" charset="0"/>
            <a:cs typeface="Arial" panose="020B0604020202020204" pitchFamily="34" charset="0"/>
          </a:endParaRPr>
        </a:p>
      </dgm:t>
    </dgm:pt>
    <dgm:pt modelId="{028E923D-A00E-418F-AB3C-A83AA1396554}" type="sibTrans" cxnId="{58859A3B-F6C3-409C-8789-4EB4E0844B3E}">
      <dgm:prSet/>
      <dgm:spPr/>
      <dgm:t>
        <a:bodyPr/>
        <a:lstStyle/>
        <a:p>
          <a:endParaRPr lang="es-ES" sz="900">
            <a:solidFill>
              <a:schemeClr val="bg1"/>
            </a:solidFill>
            <a:latin typeface="Arial" panose="020B0604020202020204" pitchFamily="34" charset="0"/>
            <a:cs typeface="Arial" panose="020B0604020202020204" pitchFamily="34" charset="0"/>
          </a:endParaRPr>
        </a:p>
      </dgm:t>
    </dgm:pt>
    <dgm:pt modelId="{2C88C513-4D4C-463D-9290-88FA2B65B115}">
      <dgm:prSet phldrT="[Texto]" custT="1"/>
      <dgm:spPr>
        <a:xfrm>
          <a:off x="675220" y="3095626"/>
          <a:ext cx="5399751" cy="653517"/>
        </a:xfrm>
        <a:prstGeom prst="rect">
          <a:avLst/>
        </a:prstGeom>
        <a:solidFill>
          <a:srgbClr val="9BBB59">
            <a:hueOff val="9375220"/>
            <a:satOff val="-14067"/>
            <a:lumOff val="-2288"/>
            <a:alphaOff val="0"/>
          </a:srgbClr>
        </a:solidFill>
        <a:ln w="25400" cap="flat" cmpd="sng" algn="ctr">
          <a:solidFill>
            <a:sysClr val="window" lastClr="FFFFFF">
              <a:hueOff val="0"/>
              <a:satOff val="0"/>
              <a:lumOff val="0"/>
              <a:alphaOff val="0"/>
            </a:sysClr>
          </a:solidFill>
          <a:prstDash val="solid"/>
        </a:ln>
        <a:effectLst/>
      </dgm:spPr>
      <dgm:t>
        <a:bodyPr/>
        <a:lstStyle/>
        <a:p>
          <a:r>
            <a:rPr lang="es-ES" sz="900" b="1" i="1" u="none" strike="noStrike" cap="none" dirty="0">
              <a:solidFill>
                <a:sysClr val="window" lastClr="FFFFFF"/>
              </a:solidFill>
              <a:latin typeface="Arial"/>
              <a:ea typeface="+mn-ea"/>
              <a:cs typeface="Arial"/>
              <a:sym typeface="Arial"/>
            </a:rPr>
            <a:t>Cross-</a:t>
          </a:r>
          <a:r>
            <a:rPr lang="es-ES" sz="900" b="1" i="1" u="none" strike="noStrike" cap="none" dirty="0" err="1">
              <a:solidFill>
                <a:sysClr val="window" lastClr="FFFFFF"/>
              </a:solidFill>
              <a:latin typeface="Arial"/>
              <a:ea typeface="+mn-ea"/>
              <a:cs typeface="Arial"/>
              <a:sym typeface="Arial"/>
            </a:rPr>
            <a:t>docking</a:t>
          </a:r>
          <a:r>
            <a:rPr lang="es-ES" sz="900" b="1" i="0" u="none" strike="noStrike" cap="none" dirty="0">
              <a:solidFill>
                <a:sysClr val="window" lastClr="FFFFFF"/>
              </a:solidFill>
              <a:latin typeface="Arial"/>
              <a:ea typeface="+mn-ea"/>
              <a:cs typeface="Arial"/>
              <a:sym typeface="Arial"/>
            </a:rPr>
            <a:t>: </a:t>
          </a:r>
          <a:r>
            <a:rPr lang="es-ES" sz="900" b="0" i="0" u="none" strike="noStrike" cap="none" dirty="0">
              <a:solidFill>
                <a:sysClr val="window" lastClr="FFFFFF"/>
              </a:solidFill>
              <a:latin typeface="Arial"/>
              <a:ea typeface="+mn-ea"/>
              <a:cs typeface="Arial"/>
              <a:sym typeface="Arial"/>
            </a:rPr>
            <a:t>este sistema prácticamente elimina la necesidad de mantener el inventario. Los productos se entregan a un almacén donde se clasifican y preparan para su envío de inmediato. Por lo general, se vuelven a cargar en otros camiones en el mismo almacén y se envían para su entrega de inmediato.</a:t>
          </a:r>
          <a:endParaRPr lang="es-ES" sz="900">
            <a:solidFill>
              <a:sysClr val="window" lastClr="FFFFFF"/>
            </a:solidFill>
            <a:latin typeface="Arial" panose="020B0604020202020204" pitchFamily="34" charset="0"/>
            <a:ea typeface="+mn-ea"/>
            <a:cs typeface="Arial" panose="020B0604020202020204" pitchFamily="34" charset="0"/>
          </a:endParaRPr>
        </a:p>
      </dgm:t>
    </dgm:pt>
    <dgm:pt modelId="{7257F57C-B85B-4623-8AD5-7F9CE708B2B5}" type="parTrans" cxnId="{79B210DE-45AC-4A97-916A-DB89C5EB17B6}">
      <dgm:prSet/>
      <dgm:spPr/>
      <dgm:t>
        <a:bodyPr/>
        <a:lstStyle/>
        <a:p>
          <a:endParaRPr lang="es-ES" sz="900">
            <a:solidFill>
              <a:schemeClr val="bg1"/>
            </a:solidFill>
            <a:latin typeface="Arial" panose="020B0604020202020204" pitchFamily="34" charset="0"/>
            <a:cs typeface="Arial" panose="020B0604020202020204" pitchFamily="34" charset="0"/>
          </a:endParaRPr>
        </a:p>
      </dgm:t>
    </dgm:pt>
    <dgm:pt modelId="{D2A733BF-5282-4F81-8C1E-E0C49206AB63}" type="sibTrans" cxnId="{79B210DE-45AC-4A97-916A-DB89C5EB17B6}">
      <dgm:prSet/>
      <dgm:spPr/>
      <dgm:t>
        <a:bodyPr/>
        <a:lstStyle/>
        <a:p>
          <a:endParaRPr lang="es-ES" sz="900">
            <a:solidFill>
              <a:schemeClr val="bg1"/>
            </a:solidFill>
            <a:latin typeface="Arial" panose="020B0604020202020204" pitchFamily="34" charset="0"/>
            <a:cs typeface="Arial" panose="020B0604020202020204" pitchFamily="34" charset="0"/>
          </a:endParaRPr>
        </a:p>
      </dgm:t>
    </dgm:pt>
    <dgm:pt modelId="{A8901940-E0EE-42CD-B531-DD40BD258266}">
      <dgm:prSet custT="1"/>
      <dgm:spPr>
        <a:xfrm>
          <a:off x="874973" y="1409170"/>
          <a:ext cx="5199997" cy="402518"/>
        </a:xfrm>
        <a:prstGeom prst="rect">
          <a:avLst/>
        </a:prstGeom>
        <a:solidFill>
          <a:srgbClr val="9BBB59">
            <a:hueOff val="3750088"/>
            <a:satOff val="-5627"/>
            <a:lumOff val="-915"/>
            <a:alphaOff val="0"/>
          </a:srgbClr>
        </a:solidFill>
        <a:ln w="25400" cap="flat" cmpd="sng" algn="ctr">
          <a:solidFill>
            <a:sysClr val="window" lastClr="FFFFFF">
              <a:hueOff val="0"/>
              <a:satOff val="0"/>
              <a:lumOff val="0"/>
              <a:alphaOff val="0"/>
            </a:sysClr>
          </a:solidFill>
          <a:prstDash val="solid"/>
        </a:ln>
        <a:effectLst/>
      </dgm:spPr>
      <dgm:t>
        <a:bodyPr/>
        <a:lstStyle/>
        <a:p>
          <a:r>
            <a:rPr lang="es-ES" sz="900" b="1" i="1" u="none" strike="noStrike" cap="none" dirty="0" err="1">
              <a:solidFill>
                <a:sysClr val="window" lastClr="FFFFFF"/>
              </a:solidFill>
              <a:latin typeface="Arial"/>
              <a:ea typeface="+mn-ea"/>
              <a:cs typeface="Arial"/>
              <a:sym typeface="Arial"/>
            </a:rPr>
            <a:t>Dropshipping</a:t>
          </a:r>
          <a:r>
            <a:rPr lang="es-ES" sz="900" b="0" i="0" u="none" strike="noStrike" cap="none" dirty="0">
              <a:solidFill>
                <a:sysClr val="window" lastClr="FFFFFF"/>
              </a:solidFill>
              <a:latin typeface="Arial"/>
              <a:ea typeface="+mn-ea"/>
              <a:cs typeface="Arial"/>
              <a:sym typeface="Arial"/>
            </a:rPr>
            <a:t>: las empresas que utilizan </a:t>
          </a:r>
          <a:r>
            <a:rPr lang="es-ES" sz="900" b="0" i="1" u="none" strike="noStrike" cap="none" dirty="0" err="1">
              <a:solidFill>
                <a:sysClr val="window" lastClr="FFFFFF"/>
              </a:solidFill>
              <a:latin typeface="Arial"/>
              <a:ea typeface="+mn-ea"/>
              <a:cs typeface="Arial"/>
              <a:sym typeface="Arial"/>
            </a:rPr>
            <a:t>dropshipping</a:t>
          </a:r>
          <a:r>
            <a:rPr lang="es-ES" sz="900" b="0" i="1" u="none" strike="noStrike" cap="none" dirty="0">
              <a:solidFill>
                <a:sysClr val="window" lastClr="FFFFFF"/>
              </a:solidFill>
              <a:latin typeface="Arial"/>
              <a:ea typeface="+mn-ea"/>
              <a:cs typeface="Arial"/>
              <a:sym typeface="Arial"/>
            </a:rPr>
            <a:t>,</a:t>
          </a:r>
          <a:r>
            <a:rPr lang="es-ES" sz="900" b="0" i="0" u="none" strike="noStrike" cap="none" dirty="0">
              <a:solidFill>
                <a:sysClr val="window" lastClr="FFFFFF"/>
              </a:solidFill>
              <a:latin typeface="Arial"/>
              <a:ea typeface="+mn-ea"/>
              <a:cs typeface="Arial"/>
              <a:sym typeface="Arial"/>
            </a:rPr>
            <a:t> esencialmente, subcontratan todos los aspectos de la gestión de existencias, con varios beneficios, pero algunos inconvenientes clave.</a:t>
          </a:r>
          <a:endParaRPr lang="es-ES" sz="900">
            <a:solidFill>
              <a:sysClr val="window" lastClr="FFFFFF"/>
            </a:solidFill>
            <a:latin typeface="Arial" panose="020B0604020202020204" pitchFamily="34" charset="0"/>
            <a:ea typeface="+mn-ea"/>
            <a:cs typeface="Arial" panose="020B0604020202020204" pitchFamily="34" charset="0"/>
          </a:endParaRPr>
        </a:p>
      </dgm:t>
    </dgm:pt>
    <dgm:pt modelId="{23A4D94E-0950-4444-A254-8AA8CDA048B3}" type="parTrans" cxnId="{0A0BF0EF-AD58-4646-B17D-8166B8CF6905}">
      <dgm:prSet/>
      <dgm:spPr/>
      <dgm:t>
        <a:bodyPr/>
        <a:lstStyle/>
        <a:p>
          <a:endParaRPr lang="es-ES" sz="900">
            <a:solidFill>
              <a:schemeClr val="bg1"/>
            </a:solidFill>
            <a:latin typeface="Arial" panose="020B0604020202020204" pitchFamily="34" charset="0"/>
            <a:cs typeface="Arial" panose="020B0604020202020204" pitchFamily="34" charset="0"/>
          </a:endParaRPr>
        </a:p>
      </dgm:t>
    </dgm:pt>
    <dgm:pt modelId="{0D95F046-2504-4953-AF06-D14E7FF35DA1}" type="sibTrans" cxnId="{0A0BF0EF-AD58-4646-B17D-8166B8CF6905}">
      <dgm:prSet/>
      <dgm:spPr/>
      <dgm:t>
        <a:bodyPr/>
        <a:lstStyle/>
        <a:p>
          <a:endParaRPr lang="es-ES" sz="900">
            <a:solidFill>
              <a:schemeClr val="bg1"/>
            </a:solidFill>
            <a:latin typeface="Arial" panose="020B0604020202020204" pitchFamily="34" charset="0"/>
            <a:cs typeface="Arial" panose="020B0604020202020204" pitchFamily="34" charset="0"/>
          </a:endParaRPr>
        </a:p>
      </dgm:t>
    </dgm:pt>
    <dgm:pt modelId="{1B8AC57D-77E8-4017-AFBB-6E7A729AE1AC}">
      <dgm:prSet custT="1"/>
      <dgm:spPr>
        <a:xfrm>
          <a:off x="874973" y="2617435"/>
          <a:ext cx="5199997" cy="402518"/>
        </a:xfrm>
        <a:prstGeom prst="rect">
          <a:avLst/>
        </a:prstGeom>
        <a:solidFill>
          <a:srgbClr val="9BBB59">
            <a:hueOff val="7500176"/>
            <a:satOff val="-11253"/>
            <a:lumOff val="-1830"/>
            <a:alphaOff val="0"/>
          </a:srgbClr>
        </a:solidFill>
        <a:ln w="25400" cap="flat" cmpd="sng" algn="ctr">
          <a:solidFill>
            <a:sysClr val="window" lastClr="FFFFFF">
              <a:hueOff val="0"/>
              <a:satOff val="0"/>
              <a:lumOff val="0"/>
              <a:alphaOff val="0"/>
            </a:sysClr>
          </a:solidFill>
          <a:prstDash val="solid"/>
        </a:ln>
        <a:effectLst/>
      </dgm:spPr>
      <dgm:t>
        <a:bodyPr/>
        <a:lstStyle/>
        <a:p>
          <a:r>
            <a:rPr lang="es-ES" sz="900" b="1">
              <a:solidFill>
                <a:sysClr val="window" lastClr="FFFFFF"/>
              </a:solidFill>
              <a:latin typeface="Arial" panose="020B0604020202020204" pitchFamily="34" charset="0"/>
              <a:ea typeface="+mn-ea"/>
              <a:cs typeface="Arial" panose="020B0604020202020204" pitchFamily="34" charset="0"/>
            </a:rPr>
            <a:t>Consignación: </a:t>
          </a:r>
          <a:r>
            <a:rPr lang="es-ES" sz="900" b="0" i="0" u="none" strike="noStrike" cap="none" dirty="0">
              <a:solidFill>
                <a:sysClr val="window" lastClr="FFFFFF"/>
              </a:solidFill>
              <a:latin typeface="Arial"/>
              <a:ea typeface="+mn-ea"/>
              <a:cs typeface="Arial"/>
              <a:sym typeface="Arial"/>
            </a:rPr>
            <a:t>esta técnica permite que un remitente, generalmente un mayorista, entregue sus productos a un destinatario, generalmente un minorista, para su cancelación posterior, a medida que se vaya realizando la venta de los mismos.</a:t>
          </a:r>
          <a:endParaRPr lang="es-ES" sz="900">
            <a:solidFill>
              <a:sysClr val="window" lastClr="FFFFFF"/>
            </a:solidFill>
            <a:latin typeface="Arial" panose="020B0604020202020204" pitchFamily="34" charset="0"/>
            <a:ea typeface="+mn-ea"/>
            <a:cs typeface="Arial" panose="020B0604020202020204" pitchFamily="34" charset="0"/>
          </a:endParaRPr>
        </a:p>
      </dgm:t>
    </dgm:pt>
    <dgm:pt modelId="{5BC6DBBB-1432-49D5-A4BD-E4975D7976F6}" type="parTrans" cxnId="{EC0D0CCD-6336-4F17-950E-4453E489AE19}">
      <dgm:prSet/>
      <dgm:spPr/>
      <dgm:t>
        <a:bodyPr/>
        <a:lstStyle/>
        <a:p>
          <a:endParaRPr lang="es-ES" sz="900">
            <a:solidFill>
              <a:schemeClr val="bg1"/>
            </a:solidFill>
            <a:latin typeface="Arial" panose="020B0604020202020204" pitchFamily="34" charset="0"/>
            <a:cs typeface="Arial" panose="020B0604020202020204" pitchFamily="34" charset="0"/>
          </a:endParaRPr>
        </a:p>
      </dgm:t>
    </dgm:pt>
    <dgm:pt modelId="{8106A19B-7A2B-48B3-9002-ADB180F2F46B}" type="sibTrans" cxnId="{EC0D0CCD-6336-4F17-950E-4453E489AE19}">
      <dgm:prSet/>
      <dgm:spPr/>
      <dgm:t>
        <a:bodyPr/>
        <a:lstStyle/>
        <a:p>
          <a:endParaRPr lang="es-ES" sz="900">
            <a:solidFill>
              <a:schemeClr val="bg1"/>
            </a:solidFill>
            <a:latin typeface="Arial" panose="020B0604020202020204" pitchFamily="34" charset="0"/>
            <a:cs typeface="Arial" panose="020B0604020202020204" pitchFamily="34" charset="0"/>
          </a:endParaRPr>
        </a:p>
      </dgm:t>
    </dgm:pt>
    <dgm:pt modelId="{C3AFBDDB-DAA7-4A89-9BFC-7F44558FDA1A}">
      <dgm:prSet custT="1"/>
      <dgm:spPr>
        <a:xfrm>
          <a:off x="310703" y="3776309"/>
          <a:ext cx="5764268" cy="500415"/>
        </a:xfrm>
        <a:prstGeom prst="rect">
          <a:avLst/>
        </a:prstGeom>
        <a:solidFill>
          <a:srgbClr val="9BBB59">
            <a:hueOff val="11250264"/>
            <a:satOff val="-16880"/>
            <a:lumOff val="-2745"/>
            <a:alphaOff val="0"/>
          </a:srgbClr>
        </a:solidFill>
        <a:ln w="25400" cap="flat" cmpd="sng" algn="ctr">
          <a:solidFill>
            <a:sysClr val="window" lastClr="FFFFFF">
              <a:hueOff val="0"/>
              <a:satOff val="0"/>
              <a:lumOff val="0"/>
              <a:alphaOff val="0"/>
            </a:sysClr>
          </a:solidFill>
          <a:prstDash val="solid"/>
        </a:ln>
        <a:effectLst/>
      </dgm:spPr>
      <dgm:t>
        <a:bodyPr/>
        <a:lstStyle/>
        <a:p>
          <a:r>
            <a:rPr lang="es-ES" sz="900" b="1">
              <a:solidFill>
                <a:sysClr val="window" lastClr="FFFFFF"/>
              </a:solidFill>
              <a:latin typeface="Arial" panose="020B0604020202020204" pitchFamily="34" charset="0"/>
              <a:ea typeface="+mn-ea"/>
              <a:cs typeface="Arial" panose="020B0604020202020204" pitchFamily="34" charset="0"/>
            </a:rPr>
            <a:t>Conteo </a:t>
          </a:r>
          <a:r>
            <a:rPr lang="es-ES" sz="900" b="1" i="0" u="none" strike="noStrike" cap="none" dirty="0">
              <a:solidFill>
                <a:sysClr val="window" lastClr="FFFFFF"/>
              </a:solidFill>
              <a:latin typeface="Arial"/>
              <a:ea typeface="+mn-ea"/>
              <a:cs typeface="Arial"/>
              <a:sym typeface="Arial"/>
            </a:rPr>
            <a:t>cíclico: </a:t>
          </a:r>
          <a:r>
            <a:rPr lang="es-ES" sz="900" b="0" i="0" u="none" strike="noStrike" cap="none" dirty="0">
              <a:solidFill>
                <a:sysClr val="window" lastClr="FFFFFF"/>
              </a:solidFill>
              <a:latin typeface="Arial"/>
              <a:ea typeface="+mn-ea"/>
              <a:cs typeface="Arial"/>
              <a:sym typeface="Arial"/>
            </a:rPr>
            <a:t>esta técnica implica contar con una pequeña cantidad de inventario en un día específico, sin hacer un inventario completo. Este método ayuda a su empresa a validar regularmente niveles de inventario precisos en su </a:t>
          </a:r>
          <a:r>
            <a:rPr lang="es-ES" sz="900" b="0" i="1" u="none" strike="noStrike" cap="none" dirty="0">
              <a:solidFill>
                <a:sysClr val="window" lastClr="FFFFFF"/>
              </a:solidFill>
              <a:latin typeface="Arial"/>
              <a:ea typeface="+mn-ea"/>
              <a:cs typeface="Arial"/>
              <a:sym typeface="Arial"/>
            </a:rPr>
            <a:t>software</a:t>
          </a:r>
          <a:r>
            <a:rPr lang="es-ES" sz="900" b="0" i="0" u="none" strike="noStrike" cap="none" dirty="0">
              <a:solidFill>
                <a:sysClr val="window" lastClr="FFFFFF"/>
              </a:solidFill>
              <a:latin typeface="Arial"/>
              <a:ea typeface="+mn-ea"/>
              <a:cs typeface="Arial"/>
              <a:sym typeface="Arial"/>
            </a:rPr>
            <a:t> de gestión de inventario.</a:t>
          </a:r>
          <a:endParaRPr lang="es-ES" sz="900">
            <a:solidFill>
              <a:sysClr val="window" lastClr="FFFFFF"/>
            </a:solidFill>
            <a:latin typeface="Arial" panose="020B0604020202020204" pitchFamily="34" charset="0"/>
            <a:ea typeface="+mn-ea"/>
            <a:cs typeface="Arial" panose="020B0604020202020204" pitchFamily="34" charset="0"/>
          </a:endParaRPr>
        </a:p>
      </dgm:t>
    </dgm:pt>
    <dgm:pt modelId="{82A2F958-BA83-4730-882F-481FD27ABD07}" type="parTrans" cxnId="{D190494B-ACDE-4B3A-8A8B-9DE76D222DF0}">
      <dgm:prSet/>
      <dgm:spPr/>
      <dgm:t>
        <a:bodyPr/>
        <a:lstStyle/>
        <a:p>
          <a:endParaRPr lang="es-ES" sz="900">
            <a:solidFill>
              <a:schemeClr val="bg1"/>
            </a:solidFill>
            <a:latin typeface="Arial" panose="020B0604020202020204" pitchFamily="34" charset="0"/>
            <a:cs typeface="Arial" panose="020B0604020202020204" pitchFamily="34" charset="0"/>
          </a:endParaRPr>
        </a:p>
      </dgm:t>
    </dgm:pt>
    <dgm:pt modelId="{958120E7-438D-43C4-B539-5300E3B0F745}" type="sibTrans" cxnId="{D190494B-ACDE-4B3A-8A8B-9DE76D222DF0}">
      <dgm:prSet/>
      <dgm:spPr/>
      <dgm:t>
        <a:bodyPr/>
        <a:lstStyle/>
        <a:p>
          <a:endParaRPr lang="es-ES" sz="900">
            <a:solidFill>
              <a:schemeClr val="bg1"/>
            </a:solidFill>
            <a:latin typeface="Arial" panose="020B0604020202020204" pitchFamily="34" charset="0"/>
            <a:cs typeface="Arial" panose="020B0604020202020204" pitchFamily="34" charset="0"/>
          </a:endParaRPr>
        </a:p>
      </dgm:t>
    </dgm:pt>
    <dgm:pt modelId="{ADFB065B-967A-4E5B-B345-99D5BCECEAF5}">
      <dgm:prSet custT="1"/>
      <dgm:spPr>
        <a:xfrm>
          <a:off x="675220" y="805480"/>
          <a:ext cx="5399751" cy="402518"/>
        </a:xfrm>
        <a:prstGeom prst="rect">
          <a:avLst/>
        </a:prstGeom>
        <a:solidFill>
          <a:srgbClr val="9BBB59">
            <a:hueOff val="1875044"/>
            <a:satOff val="-2813"/>
            <a:lumOff val="-458"/>
            <a:alphaOff val="0"/>
          </a:srgbClr>
        </a:solidFill>
        <a:ln w="25400" cap="flat" cmpd="sng" algn="ctr">
          <a:solidFill>
            <a:sysClr val="window" lastClr="FFFFFF">
              <a:hueOff val="0"/>
              <a:satOff val="0"/>
              <a:lumOff val="0"/>
              <a:alphaOff val="0"/>
            </a:sysClr>
          </a:solidFill>
          <a:prstDash val="solid"/>
        </a:ln>
        <a:effectLst/>
      </dgm:spPr>
      <dgm:t>
        <a:bodyPr/>
        <a:lstStyle/>
        <a:p>
          <a:r>
            <a:rPr lang="es-ES" sz="900" b="1">
              <a:solidFill>
                <a:sysClr val="window" lastClr="FFFFFF"/>
              </a:solidFill>
              <a:latin typeface="Arial" panose="020B0604020202020204" pitchFamily="34" charset="0"/>
              <a:ea typeface="+mn-ea"/>
              <a:cs typeface="Arial" panose="020B0604020202020204" pitchFamily="34" charset="0"/>
            </a:rPr>
            <a:t>Análisis de inventario ABC</a:t>
          </a:r>
          <a:r>
            <a:rPr lang="es-ES" sz="900" b="1" i="0" u="none" strike="noStrike" cap="none" dirty="0">
              <a:solidFill>
                <a:sysClr val="window" lastClr="FFFFFF"/>
              </a:solidFill>
              <a:latin typeface="Arial"/>
              <a:ea typeface="+mn-ea"/>
              <a:cs typeface="Arial"/>
              <a:sym typeface="Arial"/>
            </a:rPr>
            <a:t>: </a:t>
          </a:r>
          <a:r>
            <a:rPr lang="es-ES" sz="900" b="0" i="0" u="none" strike="noStrike" cap="none" dirty="0">
              <a:solidFill>
                <a:sysClr val="window" lastClr="FFFFFF"/>
              </a:solidFill>
              <a:latin typeface="Arial"/>
              <a:ea typeface="+mn-ea"/>
              <a:cs typeface="Arial"/>
              <a:sym typeface="Arial"/>
            </a:rPr>
            <a:t>esta técnica tiene como objetivo identificar el inventario que le está generando ganancias, clasificando los productos en diferentes niveles.</a:t>
          </a:r>
          <a:endParaRPr lang="es-ES" sz="900">
            <a:solidFill>
              <a:sysClr val="window" lastClr="FFFFFF"/>
            </a:solidFill>
            <a:latin typeface="Arial" panose="020B0604020202020204" pitchFamily="34" charset="0"/>
            <a:ea typeface="+mn-ea"/>
            <a:cs typeface="Arial" panose="020B0604020202020204" pitchFamily="34" charset="0"/>
          </a:endParaRPr>
        </a:p>
      </dgm:t>
    </dgm:pt>
    <dgm:pt modelId="{D6BD0FDE-F0DE-4A36-9AB4-D5F93D77E13A}" type="parTrans" cxnId="{E6B80DBD-DACA-45D4-99F5-C600D24F4FA9}">
      <dgm:prSet/>
      <dgm:spPr/>
      <dgm:t>
        <a:bodyPr/>
        <a:lstStyle/>
        <a:p>
          <a:endParaRPr lang="es-ES" sz="900">
            <a:solidFill>
              <a:schemeClr val="bg1"/>
            </a:solidFill>
            <a:latin typeface="Arial" panose="020B0604020202020204" pitchFamily="34" charset="0"/>
            <a:cs typeface="Arial" panose="020B0604020202020204" pitchFamily="34" charset="0"/>
          </a:endParaRPr>
        </a:p>
      </dgm:t>
    </dgm:pt>
    <dgm:pt modelId="{9063C432-9736-4900-B7BF-F52B617C062F}" type="sibTrans" cxnId="{E6B80DBD-DACA-45D4-99F5-C600D24F4FA9}">
      <dgm:prSet/>
      <dgm:spPr/>
      <dgm:t>
        <a:bodyPr/>
        <a:lstStyle/>
        <a:p>
          <a:endParaRPr lang="es-ES" sz="900">
            <a:solidFill>
              <a:schemeClr val="bg1"/>
            </a:solidFill>
            <a:latin typeface="Arial" panose="020B0604020202020204" pitchFamily="34" charset="0"/>
            <a:cs typeface="Arial" panose="020B0604020202020204" pitchFamily="34" charset="0"/>
          </a:endParaRPr>
        </a:p>
      </dgm:t>
    </dgm:pt>
    <dgm:pt modelId="{F9E2A094-5242-478B-82D4-47EDBC0AF13C}" type="pres">
      <dgm:prSet presAssocID="{F694D70C-B19A-4AF4-AFB7-94A7AE370690}" presName="Name0" presStyleCnt="0">
        <dgm:presLayoutVars>
          <dgm:chMax val="7"/>
          <dgm:chPref val="7"/>
          <dgm:dir/>
        </dgm:presLayoutVars>
      </dgm:prSet>
      <dgm:spPr/>
      <dgm:t>
        <a:bodyPr/>
        <a:lstStyle/>
        <a:p>
          <a:endParaRPr lang="es-ES"/>
        </a:p>
      </dgm:t>
    </dgm:pt>
    <dgm:pt modelId="{D86D510F-17D2-4044-8E9C-9559BEF9B3FD}" type="pres">
      <dgm:prSet presAssocID="{F694D70C-B19A-4AF4-AFB7-94A7AE370690}" presName="Name1" presStyleCnt="0"/>
      <dgm:spPr/>
    </dgm:pt>
    <dgm:pt modelId="{90A11BB4-83F7-48B4-82A3-C488B9DB827A}" type="pres">
      <dgm:prSet presAssocID="{F694D70C-B19A-4AF4-AFB7-94A7AE370690}" presName="cycle" presStyleCnt="0"/>
      <dgm:spPr/>
    </dgm:pt>
    <dgm:pt modelId="{DBB3FB5B-BADA-4E40-8733-3711D7A4EE8B}" type="pres">
      <dgm:prSet presAssocID="{F694D70C-B19A-4AF4-AFB7-94A7AE370690}" presName="srcNode" presStyleLbl="node1" presStyleIdx="0" presStyleCnt="7"/>
      <dgm:spPr/>
    </dgm:pt>
    <dgm:pt modelId="{59C54472-938F-4C3B-8966-2AA116E1ABCD}" type="pres">
      <dgm:prSet presAssocID="{F694D70C-B19A-4AF4-AFB7-94A7AE370690}" presName="conn" presStyleLbl="parChTrans1D2" presStyleIdx="0" presStyleCnt="1"/>
      <dgm:spPr/>
      <dgm:t>
        <a:bodyPr/>
        <a:lstStyle/>
        <a:p>
          <a:endParaRPr lang="es-ES"/>
        </a:p>
      </dgm:t>
    </dgm:pt>
    <dgm:pt modelId="{C725CC7D-9D3B-497F-851F-2EE9A0D835AF}" type="pres">
      <dgm:prSet presAssocID="{F694D70C-B19A-4AF4-AFB7-94A7AE370690}" presName="extraNode" presStyleLbl="node1" presStyleIdx="0" presStyleCnt="7"/>
      <dgm:spPr/>
    </dgm:pt>
    <dgm:pt modelId="{1056B47C-6DAB-4C6E-ADFE-1481A7231517}" type="pres">
      <dgm:prSet presAssocID="{F694D70C-B19A-4AF4-AFB7-94A7AE370690}" presName="dstNode" presStyleLbl="node1" presStyleIdx="0" presStyleCnt="7"/>
      <dgm:spPr/>
    </dgm:pt>
    <dgm:pt modelId="{F0A50BE4-4E85-4EC3-BC2B-9841945A1366}" type="pres">
      <dgm:prSet presAssocID="{C34E20AC-4764-422C-8744-4DD754D1F7B4}" presName="text_1" presStyleLbl="node1" presStyleIdx="0" presStyleCnt="7">
        <dgm:presLayoutVars>
          <dgm:bulletEnabled val="1"/>
        </dgm:presLayoutVars>
      </dgm:prSet>
      <dgm:spPr/>
      <dgm:t>
        <a:bodyPr/>
        <a:lstStyle/>
        <a:p>
          <a:endParaRPr lang="es-ES"/>
        </a:p>
      </dgm:t>
    </dgm:pt>
    <dgm:pt modelId="{3FDAE34E-5D16-447E-8577-1C1D25DCC234}" type="pres">
      <dgm:prSet presAssocID="{C34E20AC-4764-422C-8744-4DD754D1F7B4}" presName="accent_1" presStyleCnt="0"/>
      <dgm:spPr/>
    </dgm:pt>
    <dgm:pt modelId="{5E6B9347-58FA-4E5F-9CED-1C94A2AD16D8}" type="pres">
      <dgm:prSet presAssocID="{C34E20AC-4764-422C-8744-4DD754D1F7B4}" presName="accentRepeatNode" presStyleLbl="solidFgAcc1" presStyleIdx="0" presStyleCnt="7"/>
      <dgm:spPr>
        <a:xfrm>
          <a:off x="59128" y="151033"/>
          <a:ext cx="503148" cy="503148"/>
        </a:xfrm>
        <a:prstGeom prst="ellipse">
          <a:avLst/>
        </a:prstGeom>
        <a:solidFill>
          <a:sysClr val="window" lastClr="FFFFFF">
            <a:hueOff val="0"/>
            <a:satOff val="0"/>
            <a:lumOff val="0"/>
            <a:alphaOff val="0"/>
          </a:sysClr>
        </a:solidFill>
        <a:ln w="25400" cap="flat" cmpd="sng" algn="ctr">
          <a:solidFill>
            <a:srgbClr val="9BBB59">
              <a:hueOff val="0"/>
              <a:satOff val="0"/>
              <a:lumOff val="0"/>
              <a:alphaOff val="0"/>
            </a:srgbClr>
          </a:solidFill>
          <a:prstDash val="solid"/>
        </a:ln>
        <a:effectLst/>
      </dgm:spPr>
      <dgm:t>
        <a:bodyPr/>
        <a:lstStyle/>
        <a:p>
          <a:endParaRPr lang="es-ES"/>
        </a:p>
      </dgm:t>
    </dgm:pt>
    <dgm:pt modelId="{C0D8DE31-1361-426F-B5C2-B943146645FD}" type="pres">
      <dgm:prSet presAssocID="{ADFB065B-967A-4E5B-B345-99D5BCECEAF5}" presName="text_2" presStyleLbl="node1" presStyleIdx="1" presStyleCnt="7">
        <dgm:presLayoutVars>
          <dgm:bulletEnabled val="1"/>
        </dgm:presLayoutVars>
      </dgm:prSet>
      <dgm:spPr/>
      <dgm:t>
        <a:bodyPr/>
        <a:lstStyle/>
        <a:p>
          <a:endParaRPr lang="es-ES"/>
        </a:p>
      </dgm:t>
    </dgm:pt>
    <dgm:pt modelId="{8D7DDB4E-45A6-4F4B-B3CD-1422638FCD58}" type="pres">
      <dgm:prSet presAssocID="{ADFB065B-967A-4E5B-B345-99D5BCECEAF5}" presName="accent_2" presStyleCnt="0"/>
      <dgm:spPr/>
    </dgm:pt>
    <dgm:pt modelId="{5CCE91B8-DBA9-481F-8650-D89FA7559C8F}" type="pres">
      <dgm:prSet presAssocID="{ADFB065B-967A-4E5B-B345-99D5BCECEAF5}" presName="accentRepeatNode" presStyleLbl="solidFgAcc1" presStyleIdx="1" presStyleCnt="7"/>
      <dgm:spPr>
        <a:xfrm>
          <a:off x="423645" y="755165"/>
          <a:ext cx="503148" cy="503148"/>
        </a:xfrm>
        <a:prstGeom prst="ellipse">
          <a:avLst/>
        </a:prstGeom>
        <a:solidFill>
          <a:sysClr val="window" lastClr="FFFFFF">
            <a:hueOff val="0"/>
            <a:satOff val="0"/>
            <a:lumOff val="0"/>
            <a:alphaOff val="0"/>
          </a:sysClr>
        </a:solidFill>
        <a:ln w="25400" cap="flat" cmpd="sng" algn="ctr">
          <a:solidFill>
            <a:srgbClr val="9BBB59">
              <a:hueOff val="1875044"/>
              <a:satOff val="-2813"/>
              <a:lumOff val="-458"/>
              <a:alphaOff val="0"/>
            </a:srgbClr>
          </a:solidFill>
          <a:prstDash val="solid"/>
        </a:ln>
        <a:effectLst/>
      </dgm:spPr>
      <dgm:t>
        <a:bodyPr/>
        <a:lstStyle/>
        <a:p>
          <a:endParaRPr lang="es-ES"/>
        </a:p>
      </dgm:t>
    </dgm:pt>
    <dgm:pt modelId="{EB36BD11-A40A-47F7-8755-8B7EBD9EAD1B}" type="pres">
      <dgm:prSet presAssocID="{A8901940-E0EE-42CD-B531-DD40BD258266}" presName="text_3" presStyleLbl="node1" presStyleIdx="2" presStyleCnt="7">
        <dgm:presLayoutVars>
          <dgm:bulletEnabled val="1"/>
        </dgm:presLayoutVars>
      </dgm:prSet>
      <dgm:spPr/>
      <dgm:t>
        <a:bodyPr/>
        <a:lstStyle/>
        <a:p>
          <a:endParaRPr lang="es-ES"/>
        </a:p>
      </dgm:t>
    </dgm:pt>
    <dgm:pt modelId="{8BD1F215-3F91-45F6-80B1-CC1F91FCE9D6}" type="pres">
      <dgm:prSet presAssocID="{A8901940-E0EE-42CD-B531-DD40BD258266}" presName="accent_3" presStyleCnt="0"/>
      <dgm:spPr/>
    </dgm:pt>
    <dgm:pt modelId="{AB583427-6746-45D0-B302-5F8ADBA95F0D}" type="pres">
      <dgm:prSet presAssocID="{A8901940-E0EE-42CD-B531-DD40BD258266}" presName="accentRepeatNode" presStyleLbl="solidFgAcc1" presStyleIdx="2" presStyleCnt="7"/>
      <dgm:spPr>
        <a:xfrm>
          <a:off x="623399" y="1358855"/>
          <a:ext cx="503148" cy="503148"/>
        </a:xfrm>
        <a:prstGeom prst="ellipse">
          <a:avLst/>
        </a:prstGeom>
        <a:solidFill>
          <a:sysClr val="window" lastClr="FFFFFF">
            <a:hueOff val="0"/>
            <a:satOff val="0"/>
            <a:lumOff val="0"/>
            <a:alphaOff val="0"/>
          </a:sysClr>
        </a:solidFill>
        <a:ln w="25400" cap="flat" cmpd="sng" algn="ctr">
          <a:solidFill>
            <a:srgbClr val="9BBB59">
              <a:hueOff val="3750088"/>
              <a:satOff val="-5627"/>
              <a:lumOff val="-915"/>
              <a:alphaOff val="0"/>
            </a:srgbClr>
          </a:solidFill>
          <a:prstDash val="solid"/>
        </a:ln>
        <a:effectLst/>
      </dgm:spPr>
      <dgm:t>
        <a:bodyPr/>
        <a:lstStyle/>
        <a:p>
          <a:endParaRPr lang="es-ES"/>
        </a:p>
      </dgm:t>
    </dgm:pt>
    <dgm:pt modelId="{98175053-DD27-4945-BF03-915DEE8B5572}" type="pres">
      <dgm:prSet presAssocID="{5296401D-F323-4176-8458-89F09B137B9B}" presName="text_4" presStyleLbl="node1" presStyleIdx="3" presStyleCnt="7" custScaleY="149295">
        <dgm:presLayoutVars>
          <dgm:bulletEnabled val="1"/>
        </dgm:presLayoutVars>
      </dgm:prSet>
      <dgm:spPr/>
      <dgm:t>
        <a:bodyPr/>
        <a:lstStyle/>
        <a:p>
          <a:endParaRPr lang="es-ES"/>
        </a:p>
      </dgm:t>
    </dgm:pt>
    <dgm:pt modelId="{B772B29E-0572-4B22-B979-21BA54C0936C}" type="pres">
      <dgm:prSet presAssocID="{5296401D-F323-4176-8458-89F09B137B9B}" presName="accent_4" presStyleCnt="0"/>
      <dgm:spPr/>
    </dgm:pt>
    <dgm:pt modelId="{85F576A5-931C-4F89-8A2E-35E13C8B541F}" type="pres">
      <dgm:prSet presAssocID="{5296401D-F323-4176-8458-89F09B137B9B}" presName="accentRepeatNode" presStyleLbl="solidFgAcc1" presStyleIdx="3" presStyleCnt="7"/>
      <dgm:spPr>
        <a:xfrm>
          <a:off x="687178" y="1962988"/>
          <a:ext cx="503148" cy="503148"/>
        </a:xfrm>
        <a:prstGeom prst="ellipse">
          <a:avLst/>
        </a:prstGeom>
        <a:solidFill>
          <a:sysClr val="window" lastClr="FFFFFF">
            <a:hueOff val="0"/>
            <a:satOff val="0"/>
            <a:lumOff val="0"/>
            <a:alphaOff val="0"/>
          </a:sysClr>
        </a:solidFill>
        <a:ln w="25400" cap="flat" cmpd="sng" algn="ctr">
          <a:solidFill>
            <a:srgbClr val="9BBB59">
              <a:hueOff val="5625132"/>
              <a:satOff val="-8440"/>
              <a:lumOff val="-1373"/>
              <a:alphaOff val="0"/>
            </a:srgbClr>
          </a:solidFill>
          <a:prstDash val="solid"/>
        </a:ln>
        <a:effectLst/>
      </dgm:spPr>
      <dgm:t>
        <a:bodyPr/>
        <a:lstStyle/>
        <a:p>
          <a:endParaRPr lang="es-ES"/>
        </a:p>
      </dgm:t>
    </dgm:pt>
    <dgm:pt modelId="{E8DFBF76-721E-4713-998B-9CF399E0CAA1}" type="pres">
      <dgm:prSet presAssocID="{1B8AC57D-77E8-4017-AFBB-6E7A729AE1AC}" presName="text_5" presStyleLbl="node1" presStyleIdx="4" presStyleCnt="7">
        <dgm:presLayoutVars>
          <dgm:bulletEnabled val="1"/>
        </dgm:presLayoutVars>
      </dgm:prSet>
      <dgm:spPr/>
      <dgm:t>
        <a:bodyPr/>
        <a:lstStyle/>
        <a:p>
          <a:endParaRPr lang="es-ES"/>
        </a:p>
      </dgm:t>
    </dgm:pt>
    <dgm:pt modelId="{75FE8772-0933-4AEA-8B63-13E38D68D34B}" type="pres">
      <dgm:prSet presAssocID="{1B8AC57D-77E8-4017-AFBB-6E7A729AE1AC}" presName="accent_5" presStyleCnt="0"/>
      <dgm:spPr/>
    </dgm:pt>
    <dgm:pt modelId="{0A59E824-3FF7-435B-9153-D8ED5522ABC5}" type="pres">
      <dgm:prSet presAssocID="{1B8AC57D-77E8-4017-AFBB-6E7A729AE1AC}" presName="accentRepeatNode" presStyleLbl="solidFgAcc1" presStyleIdx="4" presStyleCnt="7"/>
      <dgm:spPr>
        <a:xfrm>
          <a:off x="623399" y="2567120"/>
          <a:ext cx="503148" cy="503148"/>
        </a:xfrm>
        <a:prstGeom prst="ellipse">
          <a:avLst/>
        </a:prstGeom>
        <a:solidFill>
          <a:sysClr val="window" lastClr="FFFFFF">
            <a:hueOff val="0"/>
            <a:satOff val="0"/>
            <a:lumOff val="0"/>
            <a:alphaOff val="0"/>
          </a:sysClr>
        </a:solidFill>
        <a:ln w="25400" cap="flat" cmpd="sng" algn="ctr">
          <a:solidFill>
            <a:srgbClr val="9BBB59">
              <a:hueOff val="7500176"/>
              <a:satOff val="-11253"/>
              <a:lumOff val="-1830"/>
              <a:alphaOff val="0"/>
            </a:srgbClr>
          </a:solidFill>
          <a:prstDash val="solid"/>
        </a:ln>
        <a:effectLst/>
      </dgm:spPr>
      <dgm:t>
        <a:bodyPr/>
        <a:lstStyle/>
        <a:p>
          <a:endParaRPr lang="es-ES"/>
        </a:p>
      </dgm:t>
    </dgm:pt>
    <dgm:pt modelId="{2DC3FC23-E8A0-4FFB-A7A8-938E1C2217CD}" type="pres">
      <dgm:prSet presAssocID="{2C88C513-4D4C-463D-9290-88FA2B65B115}" presName="text_6" presStyleLbl="node1" presStyleIdx="5" presStyleCnt="7" custScaleY="162357">
        <dgm:presLayoutVars>
          <dgm:bulletEnabled val="1"/>
        </dgm:presLayoutVars>
      </dgm:prSet>
      <dgm:spPr/>
      <dgm:t>
        <a:bodyPr/>
        <a:lstStyle/>
        <a:p>
          <a:endParaRPr lang="es-ES"/>
        </a:p>
      </dgm:t>
    </dgm:pt>
    <dgm:pt modelId="{73701A9A-47E3-4134-98C1-CB5771375EB5}" type="pres">
      <dgm:prSet presAssocID="{2C88C513-4D4C-463D-9290-88FA2B65B115}" presName="accent_6" presStyleCnt="0"/>
      <dgm:spPr/>
    </dgm:pt>
    <dgm:pt modelId="{472CE6F4-513D-45CA-B336-919EAF89B597}" type="pres">
      <dgm:prSet presAssocID="{2C88C513-4D4C-463D-9290-88FA2B65B115}" presName="accentRepeatNode" presStyleLbl="solidFgAcc1" presStyleIdx="5" presStyleCnt="7"/>
      <dgm:spPr>
        <a:xfrm>
          <a:off x="423645" y="3170810"/>
          <a:ext cx="503148" cy="503148"/>
        </a:xfrm>
        <a:prstGeom prst="ellipse">
          <a:avLst/>
        </a:prstGeom>
        <a:solidFill>
          <a:sysClr val="window" lastClr="FFFFFF">
            <a:hueOff val="0"/>
            <a:satOff val="0"/>
            <a:lumOff val="0"/>
            <a:alphaOff val="0"/>
          </a:sysClr>
        </a:solidFill>
        <a:ln w="25400" cap="flat" cmpd="sng" algn="ctr">
          <a:solidFill>
            <a:srgbClr val="9BBB59">
              <a:hueOff val="9375220"/>
              <a:satOff val="-14067"/>
              <a:lumOff val="-2288"/>
              <a:alphaOff val="0"/>
            </a:srgbClr>
          </a:solidFill>
          <a:prstDash val="solid"/>
        </a:ln>
        <a:effectLst/>
      </dgm:spPr>
      <dgm:t>
        <a:bodyPr/>
        <a:lstStyle/>
        <a:p>
          <a:endParaRPr lang="es-ES"/>
        </a:p>
      </dgm:t>
    </dgm:pt>
    <dgm:pt modelId="{11182EC9-F986-48E7-A5E8-AE21CD30167E}" type="pres">
      <dgm:prSet presAssocID="{C3AFBDDB-DAA7-4A89-9BFC-7F44558FDA1A}" presName="text_7" presStyleLbl="node1" presStyleIdx="6" presStyleCnt="7" custScaleY="124321">
        <dgm:presLayoutVars>
          <dgm:bulletEnabled val="1"/>
        </dgm:presLayoutVars>
      </dgm:prSet>
      <dgm:spPr/>
      <dgm:t>
        <a:bodyPr/>
        <a:lstStyle/>
        <a:p>
          <a:endParaRPr lang="es-ES"/>
        </a:p>
      </dgm:t>
    </dgm:pt>
    <dgm:pt modelId="{5B46B598-F99E-466B-B44B-FD5FF8C98A2D}" type="pres">
      <dgm:prSet presAssocID="{C3AFBDDB-DAA7-4A89-9BFC-7F44558FDA1A}" presName="accent_7" presStyleCnt="0"/>
      <dgm:spPr/>
    </dgm:pt>
    <dgm:pt modelId="{1A0D7C93-05A7-41A0-AE74-A79F1CAE4702}" type="pres">
      <dgm:prSet presAssocID="{C3AFBDDB-DAA7-4A89-9BFC-7F44558FDA1A}" presName="accentRepeatNode" presStyleLbl="solidFgAcc1" presStyleIdx="6" presStyleCnt="7"/>
      <dgm:spPr>
        <a:xfrm>
          <a:off x="59128" y="3774943"/>
          <a:ext cx="503148" cy="503148"/>
        </a:xfrm>
        <a:prstGeom prst="ellipse">
          <a:avLst/>
        </a:prstGeom>
        <a:solidFill>
          <a:sysClr val="window" lastClr="FFFFFF">
            <a:hueOff val="0"/>
            <a:satOff val="0"/>
            <a:lumOff val="0"/>
            <a:alphaOff val="0"/>
          </a:sysClr>
        </a:solidFill>
        <a:ln w="25400" cap="flat" cmpd="sng" algn="ctr">
          <a:solidFill>
            <a:srgbClr val="9BBB59">
              <a:hueOff val="11250264"/>
              <a:satOff val="-16880"/>
              <a:lumOff val="-2745"/>
              <a:alphaOff val="0"/>
            </a:srgbClr>
          </a:solidFill>
          <a:prstDash val="solid"/>
        </a:ln>
        <a:effectLst/>
      </dgm:spPr>
      <dgm:t>
        <a:bodyPr/>
        <a:lstStyle/>
        <a:p>
          <a:endParaRPr lang="es-ES"/>
        </a:p>
      </dgm:t>
    </dgm:pt>
  </dgm:ptLst>
  <dgm:cxnLst>
    <dgm:cxn modelId="{ADCEA127-AAE0-47EF-A018-AF96987142AE}" type="presOf" srcId="{2C88C513-4D4C-463D-9290-88FA2B65B115}" destId="{2DC3FC23-E8A0-4FFB-A7A8-938E1C2217CD}" srcOrd="0" destOrd="0" presId="urn:microsoft.com/office/officeart/2008/layout/VerticalCurvedList"/>
    <dgm:cxn modelId="{D190494B-ACDE-4B3A-8A8B-9DE76D222DF0}" srcId="{F694D70C-B19A-4AF4-AFB7-94A7AE370690}" destId="{C3AFBDDB-DAA7-4A89-9BFC-7F44558FDA1A}" srcOrd="6" destOrd="0" parTransId="{82A2F958-BA83-4730-882F-481FD27ABD07}" sibTransId="{958120E7-438D-43C4-B539-5300E3B0F745}"/>
    <dgm:cxn modelId="{9E5B42EA-CD48-41DD-A600-EC815CA56174}" type="presOf" srcId="{9111D5F5-8594-4727-84B7-FCB306EA65ED}" destId="{59C54472-938F-4C3B-8966-2AA116E1ABCD}" srcOrd="0" destOrd="0" presId="urn:microsoft.com/office/officeart/2008/layout/VerticalCurvedList"/>
    <dgm:cxn modelId="{79B210DE-45AC-4A97-916A-DB89C5EB17B6}" srcId="{F694D70C-B19A-4AF4-AFB7-94A7AE370690}" destId="{2C88C513-4D4C-463D-9290-88FA2B65B115}" srcOrd="5" destOrd="0" parTransId="{7257F57C-B85B-4623-8AD5-7F9CE708B2B5}" sibTransId="{D2A733BF-5282-4F81-8C1E-E0C49206AB63}"/>
    <dgm:cxn modelId="{E6B80DBD-DACA-45D4-99F5-C600D24F4FA9}" srcId="{F694D70C-B19A-4AF4-AFB7-94A7AE370690}" destId="{ADFB065B-967A-4E5B-B345-99D5BCECEAF5}" srcOrd="1" destOrd="0" parTransId="{D6BD0FDE-F0DE-4A36-9AB4-D5F93D77E13A}" sibTransId="{9063C432-9736-4900-B7BF-F52B617C062F}"/>
    <dgm:cxn modelId="{BC963E7D-A157-49B1-9494-FE09F4C56847}" type="presOf" srcId="{C3AFBDDB-DAA7-4A89-9BFC-7F44558FDA1A}" destId="{11182EC9-F986-48E7-A5E8-AE21CD30167E}" srcOrd="0" destOrd="0" presId="urn:microsoft.com/office/officeart/2008/layout/VerticalCurvedList"/>
    <dgm:cxn modelId="{0A0BF0EF-AD58-4646-B17D-8166B8CF6905}" srcId="{F694D70C-B19A-4AF4-AFB7-94A7AE370690}" destId="{A8901940-E0EE-42CD-B531-DD40BD258266}" srcOrd="2" destOrd="0" parTransId="{23A4D94E-0950-4444-A254-8AA8CDA048B3}" sibTransId="{0D95F046-2504-4953-AF06-D14E7FF35DA1}"/>
    <dgm:cxn modelId="{EC0D0CCD-6336-4F17-950E-4453E489AE19}" srcId="{F694D70C-B19A-4AF4-AFB7-94A7AE370690}" destId="{1B8AC57D-77E8-4017-AFBB-6E7A729AE1AC}" srcOrd="4" destOrd="0" parTransId="{5BC6DBBB-1432-49D5-A4BD-E4975D7976F6}" sibTransId="{8106A19B-7A2B-48B3-9002-ADB180F2F46B}"/>
    <dgm:cxn modelId="{B3961DA9-8347-40B9-9766-0835CB7B6A35}" type="presOf" srcId="{A8901940-E0EE-42CD-B531-DD40BD258266}" destId="{EB36BD11-A40A-47F7-8755-8B7EBD9EAD1B}" srcOrd="0" destOrd="0" presId="urn:microsoft.com/office/officeart/2008/layout/VerticalCurvedList"/>
    <dgm:cxn modelId="{58859A3B-F6C3-409C-8789-4EB4E0844B3E}" srcId="{F694D70C-B19A-4AF4-AFB7-94A7AE370690}" destId="{5296401D-F323-4176-8458-89F09B137B9B}" srcOrd="3" destOrd="0" parTransId="{FF83803E-A702-407E-A2C8-B51D02B0EF14}" sibTransId="{028E923D-A00E-418F-AB3C-A83AA1396554}"/>
    <dgm:cxn modelId="{3AD4D1C8-671D-4570-8EEA-019491FF660B}" type="presOf" srcId="{1B8AC57D-77E8-4017-AFBB-6E7A729AE1AC}" destId="{E8DFBF76-721E-4713-998B-9CF399E0CAA1}" srcOrd="0" destOrd="0" presId="urn:microsoft.com/office/officeart/2008/layout/VerticalCurvedList"/>
    <dgm:cxn modelId="{92594549-B8A2-461E-B254-BADFB9B14B7C}" type="presOf" srcId="{F694D70C-B19A-4AF4-AFB7-94A7AE370690}" destId="{F9E2A094-5242-478B-82D4-47EDBC0AF13C}" srcOrd="0" destOrd="0" presId="urn:microsoft.com/office/officeart/2008/layout/VerticalCurvedList"/>
    <dgm:cxn modelId="{119DD797-1DA4-40DC-AC6A-7D8341963110}" type="presOf" srcId="{C34E20AC-4764-422C-8744-4DD754D1F7B4}" destId="{F0A50BE4-4E85-4EC3-BC2B-9841945A1366}" srcOrd="0" destOrd="0" presId="urn:microsoft.com/office/officeart/2008/layout/VerticalCurvedList"/>
    <dgm:cxn modelId="{F0DAE588-082D-4CF2-8F90-2CA34EC178BC}" srcId="{F694D70C-B19A-4AF4-AFB7-94A7AE370690}" destId="{C34E20AC-4764-422C-8744-4DD754D1F7B4}" srcOrd="0" destOrd="0" parTransId="{B15A4331-BDFE-4941-B1D0-1465BEC0C044}" sibTransId="{9111D5F5-8594-4727-84B7-FCB306EA65ED}"/>
    <dgm:cxn modelId="{336CBFD8-AD5A-41DF-868E-38E9FBFC19B9}" type="presOf" srcId="{ADFB065B-967A-4E5B-B345-99D5BCECEAF5}" destId="{C0D8DE31-1361-426F-B5C2-B943146645FD}" srcOrd="0" destOrd="0" presId="urn:microsoft.com/office/officeart/2008/layout/VerticalCurvedList"/>
    <dgm:cxn modelId="{5289D938-D77D-4D64-A563-346DDD545727}" type="presOf" srcId="{5296401D-F323-4176-8458-89F09B137B9B}" destId="{98175053-DD27-4945-BF03-915DEE8B5572}" srcOrd="0" destOrd="0" presId="urn:microsoft.com/office/officeart/2008/layout/VerticalCurvedList"/>
    <dgm:cxn modelId="{CA06AA17-1358-47A9-9A29-CDAADC897095}" type="presParOf" srcId="{F9E2A094-5242-478B-82D4-47EDBC0AF13C}" destId="{D86D510F-17D2-4044-8E9C-9559BEF9B3FD}" srcOrd="0" destOrd="0" presId="urn:microsoft.com/office/officeart/2008/layout/VerticalCurvedList"/>
    <dgm:cxn modelId="{0EDC00AB-6A76-4367-881F-FC5409625D9A}" type="presParOf" srcId="{D86D510F-17D2-4044-8E9C-9559BEF9B3FD}" destId="{90A11BB4-83F7-48B4-82A3-C488B9DB827A}" srcOrd="0" destOrd="0" presId="urn:microsoft.com/office/officeart/2008/layout/VerticalCurvedList"/>
    <dgm:cxn modelId="{2FFCE948-B3C5-42C0-8174-4D950E0E8D45}" type="presParOf" srcId="{90A11BB4-83F7-48B4-82A3-C488B9DB827A}" destId="{DBB3FB5B-BADA-4E40-8733-3711D7A4EE8B}" srcOrd="0" destOrd="0" presId="urn:microsoft.com/office/officeart/2008/layout/VerticalCurvedList"/>
    <dgm:cxn modelId="{B92DA287-6812-4E80-A82D-8FFCFB60CB6D}" type="presParOf" srcId="{90A11BB4-83F7-48B4-82A3-C488B9DB827A}" destId="{59C54472-938F-4C3B-8966-2AA116E1ABCD}" srcOrd="1" destOrd="0" presId="urn:microsoft.com/office/officeart/2008/layout/VerticalCurvedList"/>
    <dgm:cxn modelId="{64CA0586-15DB-4C60-BA1B-564289814DF9}" type="presParOf" srcId="{90A11BB4-83F7-48B4-82A3-C488B9DB827A}" destId="{C725CC7D-9D3B-497F-851F-2EE9A0D835AF}" srcOrd="2" destOrd="0" presId="urn:microsoft.com/office/officeart/2008/layout/VerticalCurvedList"/>
    <dgm:cxn modelId="{0F98A0B5-803B-4EA1-81F7-BB903D194CF2}" type="presParOf" srcId="{90A11BB4-83F7-48B4-82A3-C488B9DB827A}" destId="{1056B47C-6DAB-4C6E-ADFE-1481A7231517}" srcOrd="3" destOrd="0" presId="urn:microsoft.com/office/officeart/2008/layout/VerticalCurvedList"/>
    <dgm:cxn modelId="{2AA051CE-C206-42C8-950C-DE89444A45E8}" type="presParOf" srcId="{D86D510F-17D2-4044-8E9C-9559BEF9B3FD}" destId="{F0A50BE4-4E85-4EC3-BC2B-9841945A1366}" srcOrd="1" destOrd="0" presId="urn:microsoft.com/office/officeart/2008/layout/VerticalCurvedList"/>
    <dgm:cxn modelId="{DE2A99A8-9F32-435C-82CD-77539A905C89}" type="presParOf" srcId="{D86D510F-17D2-4044-8E9C-9559BEF9B3FD}" destId="{3FDAE34E-5D16-447E-8577-1C1D25DCC234}" srcOrd="2" destOrd="0" presId="urn:microsoft.com/office/officeart/2008/layout/VerticalCurvedList"/>
    <dgm:cxn modelId="{315BEBF3-641D-4D4F-AED1-39654F707D2E}" type="presParOf" srcId="{3FDAE34E-5D16-447E-8577-1C1D25DCC234}" destId="{5E6B9347-58FA-4E5F-9CED-1C94A2AD16D8}" srcOrd="0" destOrd="0" presId="urn:microsoft.com/office/officeart/2008/layout/VerticalCurvedList"/>
    <dgm:cxn modelId="{B70BA425-83D0-4472-91F9-DB6411F786C6}" type="presParOf" srcId="{D86D510F-17D2-4044-8E9C-9559BEF9B3FD}" destId="{C0D8DE31-1361-426F-B5C2-B943146645FD}" srcOrd="3" destOrd="0" presId="urn:microsoft.com/office/officeart/2008/layout/VerticalCurvedList"/>
    <dgm:cxn modelId="{33E75CD8-190F-4E92-BAC7-82F29388AEE9}" type="presParOf" srcId="{D86D510F-17D2-4044-8E9C-9559BEF9B3FD}" destId="{8D7DDB4E-45A6-4F4B-B3CD-1422638FCD58}" srcOrd="4" destOrd="0" presId="urn:microsoft.com/office/officeart/2008/layout/VerticalCurvedList"/>
    <dgm:cxn modelId="{D086214F-5670-4436-80C5-031377303A7F}" type="presParOf" srcId="{8D7DDB4E-45A6-4F4B-B3CD-1422638FCD58}" destId="{5CCE91B8-DBA9-481F-8650-D89FA7559C8F}" srcOrd="0" destOrd="0" presId="urn:microsoft.com/office/officeart/2008/layout/VerticalCurvedList"/>
    <dgm:cxn modelId="{516850FD-66DA-4288-968A-6C170FFFD904}" type="presParOf" srcId="{D86D510F-17D2-4044-8E9C-9559BEF9B3FD}" destId="{EB36BD11-A40A-47F7-8755-8B7EBD9EAD1B}" srcOrd="5" destOrd="0" presId="urn:microsoft.com/office/officeart/2008/layout/VerticalCurvedList"/>
    <dgm:cxn modelId="{4F5F4A03-5E91-408C-A603-9E8F699D9A81}" type="presParOf" srcId="{D86D510F-17D2-4044-8E9C-9559BEF9B3FD}" destId="{8BD1F215-3F91-45F6-80B1-CC1F91FCE9D6}" srcOrd="6" destOrd="0" presId="urn:microsoft.com/office/officeart/2008/layout/VerticalCurvedList"/>
    <dgm:cxn modelId="{5FAE3C6A-367E-4CA7-A88C-EE635425EDFE}" type="presParOf" srcId="{8BD1F215-3F91-45F6-80B1-CC1F91FCE9D6}" destId="{AB583427-6746-45D0-B302-5F8ADBA95F0D}" srcOrd="0" destOrd="0" presId="urn:microsoft.com/office/officeart/2008/layout/VerticalCurvedList"/>
    <dgm:cxn modelId="{50D3E223-628C-46EC-BBFB-A51F3C8D1601}" type="presParOf" srcId="{D86D510F-17D2-4044-8E9C-9559BEF9B3FD}" destId="{98175053-DD27-4945-BF03-915DEE8B5572}" srcOrd="7" destOrd="0" presId="urn:microsoft.com/office/officeart/2008/layout/VerticalCurvedList"/>
    <dgm:cxn modelId="{34C140B3-954C-42D7-8FB9-928DC1C0E8AE}" type="presParOf" srcId="{D86D510F-17D2-4044-8E9C-9559BEF9B3FD}" destId="{B772B29E-0572-4B22-B979-21BA54C0936C}" srcOrd="8" destOrd="0" presId="urn:microsoft.com/office/officeart/2008/layout/VerticalCurvedList"/>
    <dgm:cxn modelId="{B537E1B7-540C-4B1A-9BB5-C97597B85608}" type="presParOf" srcId="{B772B29E-0572-4B22-B979-21BA54C0936C}" destId="{85F576A5-931C-4F89-8A2E-35E13C8B541F}" srcOrd="0" destOrd="0" presId="urn:microsoft.com/office/officeart/2008/layout/VerticalCurvedList"/>
    <dgm:cxn modelId="{B0F92C42-90A8-403F-9312-128D92497909}" type="presParOf" srcId="{D86D510F-17D2-4044-8E9C-9559BEF9B3FD}" destId="{E8DFBF76-721E-4713-998B-9CF399E0CAA1}" srcOrd="9" destOrd="0" presId="urn:microsoft.com/office/officeart/2008/layout/VerticalCurvedList"/>
    <dgm:cxn modelId="{1B3C352D-83BA-4956-A08B-79A4A34377DB}" type="presParOf" srcId="{D86D510F-17D2-4044-8E9C-9559BEF9B3FD}" destId="{75FE8772-0933-4AEA-8B63-13E38D68D34B}" srcOrd="10" destOrd="0" presId="urn:microsoft.com/office/officeart/2008/layout/VerticalCurvedList"/>
    <dgm:cxn modelId="{C66D451C-5FDF-4B6E-95A8-1EFF16776E1E}" type="presParOf" srcId="{75FE8772-0933-4AEA-8B63-13E38D68D34B}" destId="{0A59E824-3FF7-435B-9153-D8ED5522ABC5}" srcOrd="0" destOrd="0" presId="urn:microsoft.com/office/officeart/2008/layout/VerticalCurvedList"/>
    <dgm:cxn modelId="{A7365C71-0E36-476D-8A13-950BD537F1CC}" type="presParOf" srcId="{D86D510F-17D2-4044-8E9C-9559BEF9B3FD}" destId="{2DC3FC23-E8A0-4FFB-A7A8-938E1C2217CD}" srcOrd="11" destOrd="0" presId="urn:microsoft.com/office/officeart/2008/layout/VerticalCurvedList"/>
    <dgm:cxn modelId="{55B19068-10B7-44CE-98CF-137CD319EBAB}" type="presParOf" srcId="{D86D510F-17D2-4044-8E9C-9559BEF9B3FD}" destId="{73701A9A-47E3-4134-98C1-CB5771375EB5}" srcOrd="12" destOrd="0" presId="urn:microsoft.com/office/officeart/2008/layout/VerticalCurvedList"/>
    <dgm:cxn modelId="{6E61E702-A485-46C3-BD41-11BEEF33EB7B}" type="presParOf" srcId="{73701A9A-47E3-4134-98C1-CB5771375EB5}" destId="{472CE6F4-513D-45CA-B336-919EAF89B597}" srcOrd="0" destOrd="0" presId="urn:microsoft.com/office/officeart/2008/layout/VerticalCurvedList"/>
    <dgm:cxn modelId="{30962A87-4608-41B9-A60B-881298FF9F8E}" type="presParOf" srcId="{D86D510F-17D2-4044-8E9C-9559BEF9B3FD}" destId="{11182EC9-F986-48E7-A5E8-AE21CD30167E}" srcOrd="13" destOrd="0" presId="urn:microsoft.com/office/officeart/2008/layout/VerticalCurvedList"/>
    <dgm:cxn modelId="{C548DCD8-B6A1-4110-947C-096C46D528A0}" type="presParOf" srcId="{D86D510F-17D2-4044-8E9C-9559BEF9B3FD}" destId="{5B46B598-F99E-466B-B44B-FD5FF8C98A2D}" srcOrd="14" destOrd="0" presId="urn:microsoft.com/office/officeart/2008/layout/VerticalCurvedList"/>
    <dgm:cxn modelId="{63689F12-69F3-4A89-BD5D-E6D1932D7C80}" type="presParOf" srcId="{5B46B598-F99E-466B-B44B-FD5FF8C98A2D}" destId="{1A0D7C93-05A7-41A0-AE74-A79F1CAE4702}" srcOrd="0" destOrd="0" presId="urn:microsoft.com/office/officeart/2008/layout/VerticalCurvedList"/>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C54472-938F-4C3B-8966-2AA116E1ABCD}">
      <dsp:nvSpPr>
        <dsp:cNvPr id="0" name=""/>
        <dsp:cNvSpPr/>
      </dsp:nvSpPr>
      <dsp:spPr>
        <a:xfrm>
          <a:off x="-5005606" y="-767209"/>
          <a:ext cx="5963544" cy="5963544"/>
        </a:xfrm>
        <a:prstGeom prst="blockArc">
          <a:avLst>
            <a:gd name="adj1" fmla="val 18900000"/>
            <a:gd name="adj2" fmla="val 2700000"/>
            <a:gd name="adj3" fmla="val 362"/>
          </a:avLst>
        </a:prstGeom>
        <a:noFill/>
        <a:ln w="25400" cap="flat" cmpd="sng" algn="ctr">
          <a:solidFill>
            <a:srgbClr val="8064A2">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F0A50BE4-4E85-4EC3-BC2B-9841945A1366}">
      <dsp:nvSpPr>
        <dsp:cNvPr id="0" name=""/>
        <dsp:cNvSpPr/>
      </dsp:nvSpPr>
      <dsp:spPr>
        <a:xfrm>
          <a:off x="310703" y="201348"/>
          <a:ext cx="5764268" cy="402518"/>
        </a:xfrm>
        <a:prstGeom prst="rect">
          <a:avLst/>
        </a:prstGeom>
        <a:solidFill>
          <a:srgbClr val="9BBB59">
            <a:hueOff val="0"/>
            <a:satOff val="0"/>
            <a:lumOff val="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9499" tIns="22860" rIns="22860" bIns="22860" numCol="1" spcCol="1270" anchor="ctr" anchorCtr="0">
          <a:noAutofit/>
        </a:bodyPr>
        <a:lstStyle/>
        <a:p>
          <a:pPr lvl="0" algn="l" defTabSz="400050">
            <a:lnSpc>
              <a:spcPct val="90000"/>
            </a:lnSpc>
            <a:spcBef>
              <a:spcPct val="0"/>
            </a:spcBef>
            <a:spcAft>
              <a:spcPct val="35000"/>
            </a:spcAft>
          </a:pPr>
          <a:r>
            <a:rPr lang="es-ES" sz="900" b="1" kern="1200">
              <a:solidFill>
                <a:sysClr val="window" lastClr="FFFFFF"/>
              </a:solidFill>
              <a:latin typeface="Arial" panose="020B0604020202020204" pitchFamily="34" charset="0"/>
              <a:ea typeface="+mn-ea"/>
              <a:cs typeface="Arial" panose="020B0604020202020204" pitchFamily="34" charset="0"/>
            </a:rPr>
            <a:t>Inventario justo a tiempo justo </a:t>
          </a:r>
          <a:r>
            <a:rPr lang="es-ES" sz="900" b="1" i="0" u="none" strike="noStrike" kern="1200" cap="none" dirty="0">
              <a:solidFill>
                <a:sysClr val="window" lastClr="FFFFFF"/>
              </a:solidFill>
              <a:latin typeface="Arial" panose="020B0604020202020204" pitchFamily="34" charset="0"/>
              <a:ea typeface="+mn-ea"/>
              <a:cs typeface="Arial" panose="020B0604020202020204" pitchFamily="34" charset="0"/>
              <a:sym typeface="Arial"/>
            </a:rPr>
            <a:t>(JIT): </a:t>
          </a:r>
          <a:r>
            <a:rPr lang="es-ES" sz="900" b="0" i="0" u="none" strike="noStrike" kern="1200" cap="none" dirty="0">
              <a:solidFill>
                <a:sysClr val="window" lastClr="FFFFFF"/>
              </a:solidFill>
              <a:latin typeface="Arial" panose="020B0604020202020204" pitchFamily="34" charset="0"/>
              <a:ea typeface="+mn-ea"/>
              <a:cs typeface="Arial" panose="020B0604020202020204" pitchFamily="34" charset="0"/>
              <a:sym typeface="Arial"/>
            </a:rPr>
            <a:t>JIT implica tener la menor cantidad de existencias posible, anulando los costos y riesgos que implica tener una gran cantidad de existencias a mano.</a:t>
          </a:r>
          <a:endParaRPr lang="es-ES" sz="900" kern="1200">
            <a:solidFill>
              <a:sysClr val="window" lastClr="FFFFFF"/>
            </a:solidFill>
            <a:latin typeface="Arial" panose="020B0604020202020204" pitchFamily="34" charset="0"/>
            <a:ea typeface="+mn-ea"/>
            <a:cs typeface="Arial" panose="020B0604020202020204" pitchFamily="34" charset="0"/>
          </a:endParaRPr>
        </a:p>
      </dsp:txBody>
      <dsp:txXfrm>
        <a:off x="310703" y="201348"/>
        <a:ext cx="5764268" cy="402518"/>
      </dsp:txXfrm>
    </dsp:sp>
    <dsp:sp modelId="{5E6B9347-58FA-4E5F-9CED-1C94A2AD16D8}">
      <dsp:nvSpPr>
        <dsp:cNvPr id="0" name=""/>
        <dsp:cNvSpPr/>
      </dsp:nvSpPr>
      <dsp:spPr>
        <a:xfrm>
          <a:off x="59128" y="151033"/>
          <a:ext cx="503148" cy="503148"/>
        </a:xfrm>
        <a:prstGeom prst="ellipse">
          <a:avLst/>
        </a:prstGeom>
        <a:solidFill>
          <a:sysClr val="window" lastClr="FFFFFF">
            <a:hueOff val="0"/>
            <a:satOff val="0"/>
            <a:lumOff val="0"/>
            <a:alphaOff val="0"/>
          </a:sysClr>
        </a:solidFill>
        <a:ln w="25400" cap="flat" cmpd="sng" algn="ctr">
          <a:solidFill>
            <a:srgbClr val="9BBB59">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sp>
    <dsp:sp modelId="{C0D8DE31-1361-426F-B5C2-B943146645FD}">
      <dsp:nvSpPr>
        <dsp:cNvPr id="0" name=""/>
        <dsp:cNvSpPr/>
      </dsp:nvSpPr>
      <dsp:spPr>
        <a:xfrm>
          <a:off x="675220" y="805480"/>
          <a:ext cx="5399751" cy="402518"/>
        </a:xfrm>
        <a:prstGeom prst="rect">
          <a:avLst/>
        </a:prstGeom>
        <a:solidFill>
          <a:srgbClr val="9BBB59">
            <a:hueOff val="1875044"/>
            <a:satOff val="-2813"/>
            <a:lumOff val="-458"/>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9499" tIns="22860" rIns="22860" bIns="22860" numCol="1" spcCol="1270" anchor="ctr" anchorCtr="0">
          <a:noAutofit/>
        </a:bodyPr>
        <a:lstStyle/>
        <a:p>
          <a:pPr lvl="0" algn="l" defTabSz="400050">
            <a:lnSpc>
              <a:spcPct val="90000"/>
            </a:lnSpc>
            <a:spcBef>
              <a:spcPct val="0"/>
            </a:spcBef>
            <a:spcAft>
              <a:spcPct val="35000"/>
            </a:spcAft>
          </a:pPr>
          <a:r>
            <a:rPr lang="es-ES" sz="900" b="1" kern="1200">
              <a:solidFill>
                <a:sysClr val="window" lastClr="FFFFFF"/>
              </a:solidFill>
              <a:latin typeface="Arial" panose="020B0604020202020204" pitchFamily="34" charset="0"/>
              <a:ea typeface="+mn-ea"/>
              <a:cs typeface="Arial" panose="020B0604020202020204" pitchFamily="34" charset="0"/>
            </a:rPr>
            <a:t>Análisis de inventario ABC</a:t>
          </a:r>
          <a:r>
            <a:rPr lang="es-ES" sz="900" b="1" i="0" u="none" strike="noStrike" kern="1200" cap="none" dirty="0">
              <a:solidFill>
                <a:sysClr val="window" lastClr="FFFFFF"/>
              </a:solidFill>
              <a:latin typeface="Arial"/>
              <a:ea typeface="+mn-ea"/>
              <a:cs typeface="Arial"/>
              <a:sym typeface="Arial"/>
            </a:rPr>
            <a:t>: </a:t>
          </a:r>
          <a:r>
            <a:rPr lang="es-ES" sz="900" b="0" i="0" u="none" strike="noStrike" kern="1200" cap="none" dirty="0">
              <a:solidFill>
                <a:sysClr val="window" lastClr="FFFFFF"/>
              </a:solidFill>
              <a:latin typeface="Arial"/>
              <a:ea typeface="+mn-ea"/>
              <a:cs typeface="Arial"/>
              <a:sym typeface="Arial"/>
            </a:rPr>
            <a:t>esta técnica tiene como objetivo identificar el inventario que le está generando ganancias, clasificando los productos en diferentes niveles.</a:t>
          </a:r>
          <a:endParaRPr lang="es-ES" sz="900" kern="1200">
            <a:solidFill>
              <a:sysClr val="window" lastClr="FFFFFF"/>
            </a:solidFill>
            <a:latin typeface="Arial" panose="020B0604020202020204" pitchFamily="34" charset="0"/>
            <a:ea typeface="+mn-ea"/>
            <a:cs typeface="Arial" panose="020B0604020202020204" pitchFamily="34" charset="0"/>
          </a:endParaRPr>
        </a:p>
      </dsp:txBody>
      <dsp:txXfrm>
        <a:off x="675220" y="805480"/>
        <a:ext cx="5399751" cy="402518"/>
      </dsp:txXfrm>
    </dsp:sp>
    <dsp:sp modelId="{5CCE91B8-DBA9-481F-8650-D89FA7559C8F}">
      <dsp:nvSpPr>
        <dsp:cNvPr id="0" name=""/>
        <dsp:cNvSpPr/>
      </dsp:nvSpPr>
      <dsp:spPr>
        <a:xfrm>
          <a:off x="423645" y="755165"/>
          <a:ext cx="503148" cy="503148"/>
        </a:xfrm>
        <a:prstGeom prst="ellipse">
          <a:avLst/>
        </a:prstGeom>
        <a:solidFill>
          <a:sysClr val="window" lastClr="FFFFFF">
            <a:hueOff val="0"/>
            <a:satOff val="0"/>
            <a:lumOff val="0"/>
            <a:alphaOff val="0"/>
          </a:sysClr>
        </a:solidFill>
        <a:ln w="25400" cap="flat" cmpd="sng" algn="ctr">
          <a:solidFill>
            <a:srgbClr val="9BBB59">
              <a:hueOff val="1875044"/>
              <a:satOff val="-2813"/>
              <a:lumOff val="-458"/>
              <a:alphaOff val="0"/>
            </a:srgbClr>
          </a:solidFill>
          <a:prstDash val="solid"/>
        </a:ln>
        <a:effectLst/>
      </dsp:spPr>
      <dsp:style>
        <a:lnRef idx="2">
          <a:scrgbClr r="0" g="0" b="0"/>
        </a:lnRef>
        <a:fillRef idx="1">
          <a:scrgbClr r="0" g="0" b="0"/>
        </a:fillRef>
        <a:effectRef idx="0">
          <a:scrgbClr r="0" g="0" b="0"/>
        </a:effectRef>
        <a:fontRef idx="minor"/>
      </dsp:style>
    </dsp:sp>
    <dsp:sp modelId="{EB36BD11-A40A-47F7-8755-8B7EBD9EAD1B}">
      <dsp:nvSpPr>
        <dsp:cNvPr id="0" name=""/>
        <dsp:cNvSpPr/>
      </dsp:nvSpPr>
      <dsp:spPr>
        <a:xfrm>
          <a:off x="874973" y="1409170"/>
          <a:ext cx="5199997" cy="402518"/>
        </a:xfrm>
        <a:prstGeom prst="rect">
          <a:avLst/>
        </a:prstGeom>
        <a:solidFill>
          <a:srgbClr val="9BBB59">
            <a:hueOff val="3750088"/>
            <a:satOff val="-5627"/>
            <a:lumOff val="-915"/>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9499" tIns="22860" rIns="22860" bIns="22860" numCol="1" spcCol="1270" anchor="ctr" anchorCtr="0">
          <a:noAutofit/>
        </a:bodyPr>
        <a:lstStyle/>
        <a:p>
          <a:pPr lvl="0" algn="l" defTabSz="400050">
            <a:lnSpc>
              <a:spcPct val="90000"/>
            </a:lnSpc>
            <a:spcBef>
              <a:spcPct val="0"/>
            </a:spcBef>
            <a:spcAft>
              <a:spcPct val="35000"/>
            </a:spcAft>
          </a:pPr>
          <a:r>
            <a:rPr lang="es-ES" sz="900" b="1" i="1" u="none" strike="noStrike" kern="1200" cap="none" dirty="0" err="1">
              <a:solidFill>
                <a:sysClr val="window" lastClr="FFFFFF"/>
              </a:solidFill>
              <a:latin typeface="Arial"/>
              <a:ea typeface="+mn-ea"/>
              <a:cs typeface="Arial"/>
              <a:sym typeface="Arial"/>
            </a:rPr>
            <a:t>Dropshipping</a:t>
          </a:r>
          <a:r>
            <a:rPr lang="es-ES" sz="900" b="0" i="0" u="none" strike="noStrike" kern="1200" cap="none" dirty="0">
              <a:solidFill>
                <a:sysClr val="window" lastClr="FFFFFF"/>
              </a:solidFill>
              <a:latin typeface="Arial"/>
              <a:ea typeface="+mn-ea"/>
              <a:cs typeface="Arial"/>
              <a:sym typeface="Arial"/>
            </a:rPr>
            <a:t>: las empresas que utilizan </a:t>
          </a:r>
          <a:r>
            <a:rPr lang="es-ES" sz="900" b="0" i="1" u="none" strike="noStrike" kern="1200" cap="none" dirty="0" err="1">
              <a:solidFill>
                <a:sysClr val="window" lastClr="FFFFFF"/>
              </a:solidFill>
              <a:latin typeface="Arial"/>
              <a:ea typeface="+mn-ea"/>
              <a:cs typeface="Arial"/>
              <a:sym typeface="Arial"/>
            </a:rPr>
            <a:t>dropshipping</a:t>
          </a:r>
          <a:r>
            <a:rPr lang="es-ES" sz="900" b="0" i="1" u="none" strike="noStrike" kern="1200" cap="none" dirty="0">
              <a:solidFill>
                <a:sysClr val="window" lastClr="FFFFFF"/>
              </a:solidFill>
              <a:latin typeface="Arial"/>
              <a:ea typeface="+mn-ea"/>
              <a:cs typeface="Arial"/>
              <a:sym typeface="Arial"/>
            </a:rPr>
            <a:t>,</a:t>
          </a:r>
          <a:r>
            <a:rPr lang="es-ES" sz="900" b="0" i="0" u="none" strike="noStrike" kern="1200" cap="none" dirty="0">
              <a:solidFill>
                <a:sysClr val="window" lastClr="FFFFFF"/>
              </a:solidFill>
              <a:latin typeface="Arial"/>
              <a:ea typeface="+mn-ea"/>
              <a:cs typeface="Arial"/>
              <a:sym typeface="Arial"/>
            </a:rPr>
            <a:t> esencialmente, subcontratan todos los aspectos de la gestión de existencias, con varios beneficios, pero algunos inconvenientes clave.</a:t>
          </a:r>
          <a:endParaRPr lang="es-ES" sz="900" kern="1200">
            <a:solidFill>
              <a:sysClr val="window" lastClr="FFFFFF"/>
            </a:solidFill>
            <a:latin typeface="Arial" panose="020B0604020202020204" pitchFamily="34" charset="0"/>
            <a:ea typeface="+mn-ea"/>
            <a:cs typeface="Arial" panose="020B0604020202020204" pitchFamily="34" charset="0"/>
          </a:endParaRPr>
        </a:p>
      </dsp:txBody>
      <dsp:txXfrm>
        <a:off x="874973" y="1409170"/>
        <a:ext cx="5199997" cy="402518"/>
      </dsp:txXfrm>
    </dsp:sp>
    <dsp:sp modelId="{AB583427-6746-45D0-B302-5F8ADBA95F0D}">
      <dsp:nvSpPr>
        <dsp:cNvPr id="0" name=""/>
        <dsp:cNvSpPr/>
      </dsp:nvSpPr>
      <dsp:spPr>
        <a:xfrm>
          <a:off x="623399" y="1358855"/>
          <a:ext cx="503148" cy="503148"/>
        </a:xfrm>
        <a:prstGeom prst="ellipse">
          <a:avLst/>
        </a:prstGeom>
        <a:solidFill>
          <a:sysClr val="window" lastClr="FFFFFF">
            <a:hueOff val="0"/>
            <a:satOff val="0"/>
            <a:lumOff val="0"/>
            <a:alphaOff val="0"/>
          </a:sysClr>
        </a:solidFill>
        <a:ln w="25400" cap="flat" cmpd="sng" algn="ctr">
          <a:solidFill>
            <a:srgbClr val="9BBB59">
              <a:hueOff val="3750088"/>
              <a:satOff val="-5627"/>
              <a:lumOff val="-915"/>
              <a:alphaOff val="0"/>
            </a:srgbClr>
          </a:solidFill>
          <a:prstDash val="solid"/>
        </a:ln>
        <a:effectLst/>
      </dsp:spPr>
      <dsp:style>
        <a:lnRef idx="2">
          <a:scrgbClr r="0" g="0" b="0"/>
        </a:lnRef>
        <a:fillRef idx="1">
          <a:scrgbClr r="0" g="0" b="0"/>
        </a:fillRef>
        <a:effectRef idx="0">
          <a:scrgbClr r="0" g="0" b="0"/>
        </a:effectRef>
        <a:fontRef idx="minor"/>
      </dsp:style>
    </dsp:sp>
    <dsp:sp modelId="{98175053-DD27-4945-BF03-915DEE8B5572}">
      <dsp:nvSpPr>
        <dsp:cNvPr id="0" name=""/>
        <dsp:cNvSpPr/>
      </dsp:nvSpPr>
      <dsp:spPr>
        <a:xfrm>
          <a:off x="938753" y="1914092"/>
          <a:ext cx="5136218" cy="600940"/>
        </a:xfrm>
        <a:prstGeom prst="rect">
          <a:avLst/>
        </a:prstGeom>
        <a:solidFill>
          <a:srgbClr val="9BBB59">
            <a:hueOff val="5625132"/>
            <a:satOff val="-8440"/>
            <a:lumOff val="-1373"/>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9499" tIns="22860" rIns="22860" bIns="22860" numCol="1" spcCol="1270" anchor="ctr" anchorCtr="0">
          <a:noAutofit/>
        </a:bodyPr>
        <a:lstStyle/>
        <a:p>
          <a:pPr lvl="0" algn="l" defTabSz="400050">
            <a:lnSpc>
              <a:spcPct val="90000"/>
            </a:lnSpc>
            <a:spcBef>
              <a:spcPct val="0"/>
            </a:spcBef>
            <a:spcAft>
              <a:spcPct val="35000"/>
            </a:spcAft>
          </a:pPr>
          <a:r>
            <a:rPr lang="es-ES" sz="900" b="1" kern="1200" dirty="0">
              <a:solidFill>
                <a:sysClr val="window" lastClr="FFFFFF"/>
              </a:solidFill>
              <a:latin typeface="Arial" panose="020B0604020202020204" pitchFamily="34" charset="0"/>
              <a:ea typeface="+mn-ea"/>
              <a:cs typeface="Arial" panose="020B0604020202020204" pitchFamily="34" charset="0"/>
            </a:rPr>
            <a:t>Envíos a granel: </a:t>
          </a:r>
          <a:r>
            <a:rPr lang="es-ES" sz="900" kern="1200" dirty="0">
              <a:solidFill>
                <a:sysClr val="window" lastClr="FFFFFF"/>
              </a:solidFill>
              <a:latin typeface="Arial" panose="020B0604020202020204" pitchFamily="34" charset="0"/>
              <a:ea typeface="+mn-ea"/>
              <a:cs typeface="Arial" panose="020B0604020202020204" pitchFamily="34" charset="0"/>
            </a:rPr>
            <a:t>se basa en el supuesto de que comprar al por mayor es más económico. El método es excelente si la empresa está segura de la venta de sus productos, puede plantear desafíos si la demanda cambia repentinamente. Como al recibir un pedido que no está disponibleen </a:t>
          </a:r>
          <a:r>
            <a:rPr lang="es-ES" sz="900" i="1" kern="1200" dirty="0">
              <a:solidFill>
                <a:sysClr val="window" lastClr="FFFFFF"/>
              </a:solidFill>
              <a:latin typeface="Arial" panose="020B0604020202020204" pitchFamily="34" charset="0"/>
              <a:ea typeface="+mn-ea"/>
              <a:cs typeface="Arial" panose="020B0604020202020204" pitchFamily="34" charset="0"/>
            </a:rPr>
            <a:t>stock</a:t>
          </a:r>
          <a:r>
            <a:rPr lang="es-ES" sz="900" kern="1200" dirty="0">
              <a:solidFill>
                <a:sysClr val="window" lastClr="FFFFFF"/>
              </a:solidFill>
              <a:latin typeface="Arial" panose="020B0604020202020204" pitchFamily="34" charset="0"/>
              <a:ea typeface="+mn-ea"/>
              <a:cs typeface="Arial" panose="020B0604020202020204" pitchFamily="34" charset="0"/>
            </a:rPr>
            <a:t>. </a:t>
          </a:r>
          <a:endParaRPr lang="es-ES" sz="900" kern="1200">
            <a:solidFill>
              <a:sysClr val="window" lastClr="FFFFFF"/>
            </a:solidFill>
            <a:latin typeface="Arial" panose="020B0604020202020204" pitchFamily="34" charset="0"/>
            <a:ea typeface="+mn-ea"/>
            <a:cs typeface="Arial" panose="020B0604020202020204" pitchFamily="34" charset="0"/>
          </a:endParaRPr>
        </a:p>
      </dsp:txBody>
      <dsp:txXfrm>
        <a:off x="938753" y="1914092"/>
        <a:ext cx="5136218" cy="600940"/>
      </dsp:txXfrm>
    </dsp:sp>
    <dsp:sp modelId="{85F576A5-931C-4F89-8A2E-35E13C8B541F}">
      <dsp:nvSpPr>
        <dsp:cNvPr id="0" name=""/>
        <dsp:cNvSpPr/>
      </dsp:nvSpPr>
      <dsp:spPr>
        <a:xfrm>
          <a:off x="687178" y="1962988"/>
          <a:ext cx="503148" cy="503148"/>
        </a:xfrm>
        <a:prstGeom prst="ellipse">
          <a:avLst/>
        </a:prstGeom>
        <a:solidFill>
          <a:sysClr val="window" lastClr="FFFFFF">
            <a:hueOff val="0"/>
            <a:satOff val="0"/>
            <a:lumOff val="0"/>
            <a:alphaOff val="0"/>
          </a:sysClr>
        </a:solidFill>
        <a:ln w="25400" cap="flat" cmpd="sng" algn="ctr">
          <a:solidFill>
            <a:srgbClr val="9BBB59">
              <a:hueOff val="5625132"/>
              <a:satOff val="-8440"/>
              <a:lumOff val="-1373"/>
              <a:alphaOff val="0"/>
            </a:srgbClr>
          </a:solidFill>
          <a:prstDash val="solid"/>
        </a:ln>
        <a:effectLst/>
      </dsp:spPr>
      <dsp:style>
        <a:lnRef idx="2">
          <a:scrgbClr r="0" g="0" b="0"/>
        </a:lnRef>
        <a:fillRef idx="1">
          <a:scrgbClr r="0" g="0" b="0"/>
        </a:fillRef>
        <a:effectRef idx="0">
          <a:scrgbClr r="0" g="0" b="0"/>
        </a:effectRef>
        <a:fontRef idx="minor"/>
      </dsp:style>
    </dsp:sp>
    <dsp:sp modelId="{E8DFBF76-721E-4713-998B-9CF399E0CAA1}">
      <dsp:nvSpPr>
        <dsp:cNvPr id="0" name=""/>
        <dsp:cNvSpPr/>
      </dsp:nvSpPr>
      <dsp:spPr>
        <a:xfrm>
          <a:off x="874973" y="2617435"/>
          <a:ext cx="5199997" cy="402518"/>
        </a:xfrm>
        <a:prstGeom prst="rect">
          <a:avLst/>
        </a:prstGeom>
        <a:solidFill>
          <a:srgbClr val="9BBB59">
            <a:hueOff val="7500176"/>
            <a:satOff val="-11253"/>
            <a:lumOff val="-1830"/>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9499" tIns="22860" rIns="22860" bIns="22860" numCol="1" spcCol="1270" anchor="ctr" anchorCtr="0">
          <a:noAutofit/>
        </a:bodyPr>
        <a:lstStyle/>
        <a:p>
          <a:pPr lvl="0" algn="l" defTabSz="400050">
            <a:lnSpc>
              <a:spcPct val="90000"/>
            </a:lnSpc>
            <a:spcBef>
              <a:spcPct val="0"/>
            </a:spcBef>
            <a:spcAft>
              <a:spcPct val="35000"/>
            </a:spcAft>
          </a:pPr>
          <a:r>
            <a:rPr lang="es-ES" sz="900" b="1" kern="1200">
              <a:solidFill>
                <a:sysClr val="window" lastClr="FFFFFF"/>
              </a:solidFill>
              <a:latin typeface="Arial" panose="020B0604020202020204" pitchFamily="34" charset="0"/>
              <a:ea typeface="+mn-ea"/>
              <a:cs typeface="Arial" panose="020B0604020202020204" pitchFamily="34" charset="0"/>
            </a:rPr>
            <a:t>Consignación: </a:t>
          </a:r>
          <a:r>
            <a:rPr lang="es-ES" sz="900" b="0" i="0" u="none" strike="noStrike" kern="1200" cap="none" dirty="0">
              <a:solidFill>
                <a:sysClr val="window" lastClr="FFFFFF"/>
              </a:solidFill>
              <a:latin typeface="Arial"/>
              <a:ea typeface="+mn-ea"/>
              <a:cs typeface="Arial"/>
              <a:sym typeface="Arial"/>
            </a:rPr>
            <a:t>esta técnica permite que un remitente, generalmente un mayorista, entregue sus productos a un destinatario, generalmente un minorista, para su cancelación posterior, a medida que se vaya realizando la venta de los mismos.</a:t>
          </a:r>
          <a:endParaRPr lang="es-ES" sz="900" kern="1200">
            <a:solidFill>
              <a:sysClr val="window" lastClr="FFFFFF"/>
            </a:solidFill>
            <a:latin typeface="Arial" panose="020B0604020202020204" pitchFamily="34" charset="0"/>
            <a:ea typeface="+mn-ea"/>
            <a:cs typeface="Arial" panose="020B0604020202020204" pitchFamily="34" charset="0"/>
          </a:endParaRPr>
        </a:p>
      </dsp:txBody>
      <dsp:txXfrm>
        <a:off x="874973" y="2617435"/>
        <a:ext cx="5199997" cy="402518"/>
      </dsp:txXfrm>
    </dsp:sp>
    <dsp:sp modelId="{0A59E824-3FF7-435B-9153-D8ED5522ABC5}">
      <dsp:nvSpPr>
        <dsp:cNvPr id="0" name=""/>
        <dsp:cNvSpPr/>
      </dsp:nvSpPr>
      <dsp:spPr>
        <a:xfrm>
          <a:off x="623399" y="2567120"/>
          <a:ext cx="503148" cy="503148"/>
        </a:xfrm>
        <a:prstGeom prst="ellipse">
          <a:avLst/>
        </a:prstGeom>
        <a:solidFill>
          <a:sysClr val="window" lastClr="FFFFFF">
            <a:hueOff val="0"/>
            <a:satOff val="0"/>
            <a:lumOff val="0"/>
            <a:alphaOff val="0"/>
          </a:sysClr>
        </a:solidFill>
        <a:ln w="25400" cap="flat" cmpd="sng" algn="ctr">
          <a:solidFill>
            <a:srgbClr val="9BBB59">
              <a:hueOff val="7500176"/>
              <a:satOff val="-11253"/>
              <a:lumOff val="-1830"/>
              <a:alphaOff val="0"/>
            </a:srgbClr>
          </a:solidFill>
          <a:prstDash val="solid"/>
        </a:ln>
        <a:effectLst/>
      </dsp:spPr>
      <dsp:style>
        <a:lnRef idx="2">
          <a:scrgbClr r="0" g="0" b="0"/>
        </a:lnRef>
        <a:fillRef idx="1">
          <a:scrgbClr r="0" g="0" b="0"/>
        </a:fillRef>
        <a:effectRef idx="0">
          <a:scrgbClr r="0" g="0" b="0"/>
        </a:effectRef>
        <a:fontRef idx="minor"/>
      </dsp:style>
    </dsp:sp>
    <dsp:sp modelId="{2DC3FC23-E8A0-4FFB-A7A8-938E1C2217CD}">
      <dsp:nvSpPr>
        <dsp:cNvPr id="0" name=""/>
        <dsp:cNvSpPr/>
      </dsp:nvSpPr>
      <dsp:spPr>
        <a:xfrm>
          <a:off x="675220" y="3095626"/>
          <a:ext cx="5399751" cy="653517"/>
        </a:xfrm>
        <a:prstGeom prst="rect">
          <a:avLst/>
        </a:prstGeom>
        <a:solidFill>
          <a:srgbClr val="9BBB59">
            <a:hueOff val="9375220"/>
            <a:satOff val="-14067"/>
            <a:lumOff val="-2288"/>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9499" tIns="22860" rIns="22860" bIns="22860" numCol="1" spcCol="1270" anchor="ctr" anchorCtr="0">
          <a:noAutofit/>
        </a:bodyPr>
        <a:lstStyle/>
        <a:p>
          <a:pPr lvl="0" algn="l" defTabSz="400050">
            <a:lnSpc>
              <a:spcPct val="90000"/>
            </a:lnSpc>
            <a:spcBef>
              <a:spcPct val="0"/>
            </a:spcBef>
            <a:spcAft>
              <a:spcPct val="35000"/>
            </a:spcAft>
          </a:pPr>
          <a:r>
            <a:rPr lang="es-ES" sz="900" b="1" i="1" u="none" strike="noStrike" kern="1200" cap="none" dirty="0">
              <a:solidFill>
                <a:sysClr val="window" lastClr="FFFFFF"/>
              </a:solidFill>
              <a:latin typeface="Arial"/>
              <a:ea typeface="+mn-ea"/>
              <a:cs typeface="Arial"/>
              <a:sym typeface="Arial"/>
            </a:rPr>
            <a:t>Cross-</a:t>
          </a:r>
          <a:r>
            <a:rPr lang="es-ES" sz="900" b="1" i="1" u="none" strike="noStrike" kern="1200" cap="none" dirty="0" err="1">
              <a:solidFill>
                <a:sysClr val="window" lastClr="FFFFFF"/>
              </a:solidFill>
              <a:latin typeface="Arial"/>
              <a:ea typeface="+mn-ea"/>
              <a:cs typeface="Arial"/>
              <a:sym typeface="Arial"/>
            </a:rPr>
            <a:t>docking</a:t>
          </a:r>
          <a:r>
            <a:rPr lang="es-ES" sz="900" b="1" i="0" u="none" strike="noStrike" kern="1200" cap="none" dirty="0">
              <a:solidFill>
                <a:sysClr val="window" lastClr="FFFFFF"/>
              </a:solidFill>
              <a:latin typeface="Arial"/>
              <a:ea typeface="+mn-ea"/>
              <a:cs typeface="Arial"/>
              <a:sym typeface="Arial"/>
            </a:rPr>
            <a:t>: </a:t>
          </a:r>
          <a:r>
            <a:rPr lang="es-ES" sz="900" b="0" i="0" u="none" strike="noStrike" kern="1200" cap="none" dirty="0">
              <a:solidFill>
                <a:sysClr val="window" lastClr="FFFFFF"/>
              </a:solidFill>
              <a:latin typeface="Arial"/>
              <a:ea typeface="+mn-ea"/>
              <a:cs typeface="Arial"/>
              <a:sym typeface="Arial"/>
            </a:rPr>
            <a:t>este sistema prácticamente elimina la necesidad de mantener el inventario. Los productos se entregan a un almacén donde se clasifican y preparan para su envío de inmediato. Por lo general, se vuelven a cargar en otros camiones en el mismo almacén y se envían para su entrega de inmediato.</a:t>
          </a:r>
          <a:endParaRPr lang="es-ES" sz="900" kern="1200">
            <a:solidFill>
              <a:sysClr val="window" lastClr="FFFFFF"/>
            </a:solidFill>
            <a:latin typeface="Arial" panose="020B0604020202020204" pitchFamily="34" charset="0"/>
            <a:ea typeface="+mn-ea"/>
            <a:cs typeface="Arial" panose="020B0604020202020204" pitchFamily="34" charset="0"/>
          </a:endParaRPr>
        </a:p>
      </dsp:txBody>
      <dsp:txXfrm>
        <a:off x="675220" y="3095626"/>
        <a:ext cx="5399751" cy="653517"/>
      </dsp:txXfrm>
    </dsp:sp>
    <dsp:sp modelId="{472CE6F4-513D-45CA-B336-919EAF89B597}">
      <dsp:nvSpPr>
        <dsp:cNvPr id="0" name=""/>
        <dsp:cNvSpPr/>
      </dsp:nvSpPr>
      <dsp:spPr>
        <a:xfrm>
          <a:off x="423645" y="3170810"/>
          <a:ext cx="503148" cy="503148"/>
        </a:xfrm>
        <a:prstGeom prst="ellipse">
          <a:avLst/>
        </a:prstGeom>
        <a:solidFill>
          <a:sysClr val="window" lastClr="FFFFFF">
            <a:hueOff val="0"/>
            <a:satOff val="0"/>
            <a:lumOff val="0"/>
            <a:alphaOff val="0"/>
          </a:sysClr>
        </a:solidFill>
        <a:ln w="25400" cap="flat" cmpd="sng" algn="ctr">
          <a:solidFill>
            <a:srgbClr val="9BBB59">
              <a:hueOff val="9375220"/>
              <a:satOff val="-14067"/>
              <a:lumOff val="-2288"/>
              <a:alphaOff val="0"/>
            </a:srgbClr>
          </a:solidFill>
          <a:prstDash val="solid"/>
        </a:ln>
        <a:effectLst/>
      </dsp:spPr>
      <dsp:style>
        <a:lnRef idx="2">
          <a:scrgbClr r="0" g="0" b="0"/>
        </a:lnRef>
        <a:fillRef idx="1">
          <a:scrgbClr r="0" g="0" b="0"/>
        </a:fillRef>
        <a:effectRef idx="0">
          <a:scrgbClr r="0" g="0" b="0"/>
        </a:effectRef>
        <a:fontRef idx="minor"/>
      </dsp:style>
    </dsp:sp>
    <dsp:sp modelId="{11182EC9-F986-48E7-A5E8-AE21CD30167E}">
      <dsp:nvSpPr>
        <dsp:cNvPr id="0" name=""/>
        <dsp:cNvSpPr/>
      </dsp:nvSpPr>
      <dsp:spPr>
        <a:xfrm>
          <a:off x="310703" y="3776309"/>
          <a:ext cx="5764268" cy="500415"/>
        </a:xfrm>
        <a:prstGeom prst="rect">
          <a:avLst/>
        </a:prstGeom>
        <a:solidFill>
          <a:srgbClr val="9BBB59">
            <a:hueOff val="11250264"/>
            <a:satOff val="-16880"/>
            <a:lumOff val="-2745"/>
            <a:alphaOff val="0"/>
          </a:srgbClr>
        </a:solidFill>
        <a:ln w="254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9499" tIns="22860" rIns="22860" bIns="22860" numCol="1" spcCol="1270" anchor="ctr" anchorCtr="0">
          <a:noAutofit/>
        </a:bodyPr>
        <a:lstStyle/>
        <a:p>
          <a:pPr lvl="0" algn="l" defTabSz="400050">
            <a:lnSpc>
              <a:spcPct val="90000"/>
            </a:lnSpc>
            <a:spcBef>
              <a:spcPct val="0"/>
            </a:spcBef>
            <a:spcAft>
              <a:spcPct val="35000"/>
            </a:spcAft>
          </a:pPr>
          <a:r>
            <a:rPr lang="es-ES" sz="900" b="1" kern="1200">
              <a:solidFill>
                <a:sysClr val="window" lastClr="FFFFFF"/>
              </a:solidFill>
              <a:latin typeface="Arial" panose="020B0604020202020204" pitchFamily="34" charset="0"/>
              <a:ea typeface="+mn-ea"/>
              <a:cs typeface="Arial" panose="020B0604020202020204" pitchFamily="34" charset="0"/>
            </a:rPr>
            <a:t>Conteo </a:t>
          </a:r>
          <a:r>
            <a:rPr lang="es-ES" sz="900" b="1" i="0" u="none" strike="noStrike" kern="1200" cap="none" dirty="0">
              <a:solidFill>
                <a:sysClr val="window" lastClr="FFFFFF"/>
              </a:solidFill>
              <a:latin typeface="Arial"/>
              <a:ea typeface="+mn-ea"/>
              <a:cs typeface="Arial"/>
              <a:sym typeface="Arial"/>
            </a:rPr>
            <a:t>cíclico: </a:t>
          </a:r>
          <a:r>
            <a:rPr lang="es-ES" sz="900" b="0" i="0" u="none" strike="noStrike" kern="1200" cap="none" dirty="0">
              <a:solidFill>
                <a:sysClr val="window" lastClr="FFFFFF"/>
              </a:solidFill>
              <a:latin typeface="Arial"/>
              <a:ea typeface="+mn-ea"/>
              <a:cs typeface="Arial"/>
              <a:sym typeface="Arial"/>
            </a:rPr>
            <a:t>esta técnica implica contar con una pequeña cantidad de inventario en un día específico, sin hacer un inventario completo. Este método ayuda a su empresa a validar regularmente niveles de inventario precisos en su </a:t>
          </a:r>
          <a:r>
            <a:rPr lang="es-ES" sz="900" b="0" i="1" u="none" strike="noStrike" kern="1200" cap="none" dirty="0">
              <a:solidFill>
                <a:sysClr val="window" lastClr="FFFFFF"/>
              </a:solidFill>
              <a:latin typeface="Arial"/>
              <a:ea typeface="+mn-ea"/>
              <a:cs typeface="Arial"/>
              <a:sym typeface="Arial"/>
            </a:rPr>
            <a:t>software</a:t>
          </a:r>
          <a:r>
            <a:rPr lang="es-ES" sz="900" b="0" i="0" u="none" strike="noStrike" kern="1200" cap="none" dirty="0">
              <a:solidFill>
                <a:sysClr val="window" lastClr="FFFFFF"/>
              </a:solidFill>
              <a:latin typeface="Arial"/>
              <a:ea typeface="+mn-ea"/>
              <a:cs typeface="Arial"/>
              <a:sym typeface="Arial"/>
            </a:rPr>
            <a:t> de gestión de inventario.</a:t>
          </a:r>
          <a:endParaRPr lang="es-ES" sz="900" kern="1200">
            <a:solidFill>
              <a:sysClr val="window" lastClr="FFFFFF"/>
            </a:solidFill>
            <a:latin typeface="Arial" panose="020B0604020202020204" pitchFamily="34" charset="0"/>
            <a:ea typeface="+mn-ea"/>
            <a:cs typeface="Arial" panose="020B0604020202020204" pitchFamily="34" charset="0"/>
          </a:endParaRPr>
        </a:p>
      </dsp:txBody>
      <dsp:txXfrm>
        <a:off x="310703" y="3776309"/>
        <a:ext cx="5764268" cy="500415"/>
      </dsp:txXfrm>
    </dsp:sp>
    <dsp:sp modelId="{1A0D7C93-05A7-41A0-AE74-A79F1CAE4702}">
      <dsp:nvSpPr>
        <dsp:cNvPr id="0" name=""/>
        <dsp:cNvSpPr/>
      </dsp:nvSpPr>
      <dsp:spPr>
        <a:xfrm>
          <a:off x="59128" y="3774943"/>
          <a:ext cx="503148" cy="503148"/>
        </a:xfrm>
        <a:prstGeom prst="ellipse">
          <a:avLst/>
        </a:prstGeom>
        <a:solidFill>
          <a:sysClr val="window" lastClr="FFFFFF">
            <a:hueOff val="0"/>
            <a:satOff val="0"/>
            <a:lumOff val="0"/>
            <a:alphaOff val="0"/>
          </a:sysClr>
        </a:solidFill>
        <a:ln w="25400" cap="flat" cmpd="sng" algn="ctr">
          <a:solidFill>
            <a:srgbClr val="9BBB59">
              <a:hueOff val="11250264"/>
              <a:satOff val="-16880"/>
              <a:lumOff val="-2745"/>
              <a:alphaOff val="0"/>
            </a:srgb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3afcadc7-252d-4da8-b80f-f72cba3b000e}"/>
      </w:docPartPr>
      <w:docPartBody>
        <w:p w14:paraId="74489DB7">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EfjOtJGln1t1eWcng5HxNoZ67tQ==">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</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DD588BE0-EFA6-4B75-8299-D36D5111BBCA}">
  <ds:schemaRefs>
    <ds:schemaRef ds:uri="http://schemas.microsoft.com/sharepoint/v3/contenttype/forms"/>
  </ds:schemaRefs>
</ds:datastoreItem>
</file>

<file path=customXml/itemProps3.xml><?xml version="1.0" encoding="utf-8"?>
<ds:datastoreItem xmlns:ds="http://schemas.openxmlformats.org/officeDocument/2006/customXml" ds:itemID="{BD43B37F-1853-4E92-8367-ADF3B689EB90}"/>
</file>

<file path=customXml/itemProps4.xml><?xml version="1.0" encoding="utf-8"?>
<ds:datastoreItem xmlns:ds="http://schemas.openxmlformats.org/officeDocument/2006/customXml" ds:itemID="{4025B8A4-A87E-44F1-8DB9-7131C4BCAD17}">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Juan Gilberto Giraldo Cortes</cp:lastModifiedBy>
  <cp:revision>11</cp:revision>
  <dcterms:created xsi:type="dcterms:W3CDTF">2023-06-01T02:48:00Z</dcterms:created>
  <dcterms:modified xsi:type="dcterms:W3CDTF">2023-07-24T15:03:08Z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4446200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2023-06-01T02:48:12Z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53bc877c-0cea-4cf4-a308-abe434e69665</vt:lpwstr>
  </property>
  <property fmtid="{D5CDD505-2E9C-101B-9397-08002B2CF9AE}" pid="16" name="MSIP_Label_1299739c-ad3d-4908-806e-4d91151a6e13_ContentBits">
    <vt:lpwstr>0</vt:lpwstr>
  </property>
</Properties>
</file>