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C1574" w:rsidR="00285E44" w:rsidP="00285E44" w:rsidRDefault="00285E44" w14:paraId="6B1C59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Arial" w:hAnsi="Arial" w:eastAsia="Arial" w:cs="Arial"/>
          <w:color w:val="000000"/>
          <w:sz w:val="20"/>
          <w:szCs w:val="20"/>
        </w:rPr>
      </w:pPr>
    </w:p>
    <w:tbl>
      <w:tblPr>
        <w:tblW w:w="94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88"/>
      </w:tblGrid>
      <w:tr w:rsidRPr="00DC1574" w:rsidR="00285E44" w:rsidTr="0F0A3E95" w14:paraId="05DC19AB" w14:textId="77777777">
        <w:trPr>
          <w:trHeight w:val="1780"/>
        </w:trPr>
        <w:tc>
          <w:tcPr>
            <w:tcW w:w="9488" w:type="dxa"/>
            <w:tcMar/>
          </w:tcPr>
          <w:p w:rsidRPr="00DC1574" w:rsidR="00285E44" w:rsidP="00876075" w:rsidRDefault="00285E44" w14:paraId="399ED914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noProof/>
                <w:color w:val="000000"/>
                <w:sz w:val="20"/>
                <w:szCs w:val="20"/>
                <w:lang w:eastAsia="es-CO"/>
              </w:rPr>
            </w:pPr>
          </w:p>
          <w:p w:rsidRPr="00DC1574" w:rsidR="00285E44" w:rsidP="00876075" w:rsidRDefault="001C15D7" w14:paraId="1DFA9621" w14:textId="0FEC794B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noProof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1375922" wp14:editId="2AF83A97">
                  <wp:extent cx="632460" cy="67029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1" cy="68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C1574" w:rsidR="00285E44" w:rsidP="00876075" w:rsidRDefault="00285E44" w14:paraId="0751D211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Estrategia de aprendizaje: </w:t>
            </w:r>
            <w:r w:rsidR="00267D11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árbol de problemas </w:t>
            </w:r>
          </w:p>
          <w:p w:rsidRPr="00DC1574" w:rsidR="00285E44" w:rsidP="00876075" w:rsidRDefault="00285E44" w14:paraId="68F4793D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DC1574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Guía del aprendiz </w:t>
            </w:r>
          </w:p>
        </w:tc>
      </w:tr>
      <w:tr w:rsidRPr="00DC1574" w:rsidR="00285E44" w:rsidTr="0F0A3E95" w14:paraId="64DAC774" w14:textId="77777777">
        <w:tc>
          <w:tcPr>
            <w:tcW w:w="9488" w:type="dxa"/>
            <w:shd w:val="clear" w:color="auto" w:fill="BDD7EE"/>
            <w:tcMar/>
          </w:tcPr>
          <w:p w:rsidRPr="00DC1574" w:rsidR="00285E44" w:rsidP="00876075" w:rsidRDefault="00474D60" w14:paraId="67D155F0" w14:textId="388B01E0">
            <w:pPr>
              <w:spacing w:after="240" w:line="276" w:lineRule="auto"/>
              <w:ind w:left="-113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Breve descripción</w:t>
            </w:r>
          </w:p>
        </w:tc>
      </w:tr>
      <w:tr w:rsidRPr="00DC1574" w:rsidR="00474D60" w:rsidTr="0F0A3E95" w14:paraId="5F02AA49" w14:textId="77777777">
        <w:tc>
          <w:tcPr>
            <w:tcW w:w="9488" w:type="dxa"/>
            <w:shd w:val="clear" w:color="auto" w:fill="auto"/>
            <w:tcMar/>
          </w:tcPr>
          <w:p w:rsidRPr="00073B64" w:rsidR="00474D60" w:rsidP="002A1EC8" w:rsidRDefault="00A9440C" w14:paraId="639B7C76" w14:textId="46D2A3B8">
            <w:pPr>
              <w:spacing w:after="240" w:line="276" w:lineRule="auto"/>
              <w:jc w:val="both"/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</w:pPr>
            <w:r w:rsidRPr="00A9440C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 xml:space="preserve">El árbol de problemas es una metodología participativa de pensamiento visual que busca generar ideas creativas para identificar y organizar problemas. Al aplicarlo, se crea un modelo </w:t>
            </w:r>
            <w:r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>gr</w:t>
            </w:r>
            <w:r w:rsidR="002818A5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>á</w:t>
            </w:r>
            <w:r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>fico</w:t>
            </w:r>
            <w:r w:rsidRPr="00A9440C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 xml:space="preserve"> que representa las relaciones causales del problema, implicando la identificación y análisis de sus causas y efectos. Este enfoque proporciona una visión integral de la situación, facilitando la formulación de soluciones innovadoras.</w:t>
            </w:r>
          </w:p>
        </w:tc>
      </w:tr>
      <w:tr w:rsidRPr="00DC1574" w:rsidR="00474D60" w:rsidTr="0F0A3E95" w14:paraId="0B675181" w14:textId="77777777">
        <w:tc>
          <w:tcPr>
            <w:tcW w:w="9488" w:type="dxa"/>
            <w:shd w:val="clear" w:color="auto" w:fill="BDD7EE"/>
            <w:tcMar/>
          </w:tcPr>
          <w:p w:rsidRPr="00DC1574" w:rsidR="00474D60" w:rsidP="00876075" w:rsidRDefault="00474D60" w14:paraId="59938522" w14:textId="61E7107F">
            <w:pPr>
              <w:spacing w:after="240" w:line="276" w:lineRule="auto"/>
              <w:ind w:left="-113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DC1574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Definición</w:t>
            </w:r>
          </w:p>
        </w:tc>
      </w:tr>
      <w:tr w:rsidRPr="00DC1574" w:rsidR="00285E44" w:rsidTr="0F0A3E95" w14:paraId="688EC7BA" w14:textId="77777777">
        <w:trPr>
          <w:trHeight w:val="1178"/>
        </w:trPr>
        <w:tc>
          <w:tcPr>
            <w:tcW w:w="9488" w:type="dxa"/>
            <w:shd w:val="clear" w:color="auto" w:fill="auto"/>
            <w:tcMar/>
          </w:tcPr>
          <w:p w:rsidRPr="00267D11" w:rsidR="00267D11" w:rsidP="00267D11" w:rsidRDefault="00267D11" w14:paraId="3822A33A" w14:textId="19DF9DEA">
            <w:pPr>
              <w:spacing w:after="240" w:line="276" w:lineRule="auto"/>
              <w:ind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267D11">
              <w:rPr>
                <w:rFonts w:ascii="Arial" w:hAnsi="Arial" w:eastAsia="Arial" w:cs="Arial"/>
                <w:color w:val="000000"/>
                <w:sz w:val="20"/>
                <w:szCs w:val="20"/>
              </w:rPr>
              <w:t>Un árbol de problema consiste en desarrollar ideas creativas para identificar las posibles causas del conflicto, generando de forma organizada un modelo que explique las razones y consecuencias del problema</w:t>
            </w:r>
            <w:r w:rsidR="002818A5">
              <w:rPr>
                <w:rFonts w:ascii="Arial" w:hAnsi="Arial" w:eastAsia="Arial" w:cs="Arial"/>
                <w:color w:val="000000"/>
                <w:sz w:val="20"/>
                <w:szCs w:val="20"/>
              </w:rPr>
              <w:t>.</w:t>
            </w:r>
            <w:r w:rsidRPr="00267D11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(Martínez, R., &amp; Fernández, A. 2008). </w:t>
            </w:r>
          </w:p>
          <w:p w:rsidRPr="00A9440C" w:rsidR="00A9440C" w:rsidP="00A9440C" w:rsidRDefault="00A9440C" w14:paraId="7A976722" w14:textId="4A1FECB6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A9440C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El árbol de problemas constituye una metodología participativa dentro del ámbito del pensamiento visual, destinada a fomentar la generación de ideas creativas para la identificación y organización de problemas. </w:t>
            </w:r>
            <w:r w:rsidR="002818A5">
              <w:rPr>
                <w:rFonts w:ascii="Arial" w:hAnsi="Arial" w:eastAsia="Arial" w:cs="Arial"/>
                <w:color w:val="000000"/>
                <w:sz w:val="20"/>
                <w:szCs w:val="20"/>
              </w:rPr>
              <w:t>M</w:t>
            </w:r>
            <w:r w:rsidRPr="00A9440C">
              <w:rPr>
                <w:rFonts w:ascii="Arial" w:hAnsi="Arial" w:eastAsia="Arial" w:cs="Arial"/>
                <w:color w:val="000000"/>
                <w:sz w:val="20"/>
                <w:szCs w:val="20"/>
              </w:rPr>
              <w:t>ediante su aplicación, se desarrolla un modelo visual que representa las relaciones causales asociadas al problema en cuestión</w:t>
            </w:r>
            <w:r w:rsidR="002818A5">
              <w:rPr>
                <w:rFonts w:ascii="Arial" w:hAnsi="Arial" w:eastAsia="Arial" w:cs="Arial"/>
                <w:color w:val="000000"/>
                <w:sz w:val="20"/>
                <w:szCs w:val="20"/>
              </w:rPr>
              <w:t>, e</w:t>
            </w:r>
            <w:r w:rsidRPr="00A9440C">
              <w:rPr>
                <w:rFonts w:ascii="Arial" w:hAnsi="Arial" w:eastAsia="Arial" w:cs="Arial"/>
                <w:color w:val="000000"/>
                <w:sz w:val="20"/>
                <w:szCs w:val="20"/>
              </w:rPr>
              <w:t>ste enfoque implica la identificación y análisis exhaustivo de las causas y efectos vinculados al problema, proporcionando una visión integral de la situación definida.</w:t>
            </w:r>
          </w:p>
          <w:p w:rsidRPr="00A9440C" w:rsidR="00A9440C" w:rsidP="00A9440C" w:rsidRDefault="00A9440C" w14:paraId="1D5C7B04" w14:textId="77777777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85E44" w:rsidP="00A9440C" w:rsidRDefault="00A9440C" w14:paraId="484BB96A" w14:textId="77777777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A9440C">
              <w:rPr>
                <w:rFonts w:ascii="Arial" w:hAnsi="Arial" w:eastAsia="Arial" w:cs="Arial"/>
                <w:color w:val="000000"/>
                <w:sz w:val="20"/>
                <w:szCs w:val="20"/>
              </w:rPr>
              <w:t>La representación gráfica de este proceso se materializa a través de un árbol, cuyos elementos principales son el tronco (que representa el problema central), las raíces (que simbolizan las causas), y la copa (que refleja los efectos). Al estructurar la información de esta manera, se facilita la comprensión de los problemas, allanando el camino para la formulación de propuestas de valor innovadoras.</w:t>
            </w:r>
            <w:r w:rsidRPr="00474D60" w:rsidR="00474D6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A continuación, se describen los elementos que componen el árbol de problemas.</w:t>
            </w:r>
          </w:p>
          <w:p w:rsidR="002818A5" w:rsidP="00A9440C" w:rsidRDefault="002818A5" w14:paraId="69A13ED5" w14:textId="77777777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818A5" w:rsidP="00A9440C" w:rsidRDefault="002818A5" w14:paraId="56943A24" w14:textId="45C624F6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F0A3E95" w:rsidR="3B7FB2D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Es necesario visualizar y desarrollar esta metodología con la integralidad causa - problema – efecto, es decir, casa causa tiene uno o varios efectos o consecuencias que reflejan nuevas situaciones problémicas que requieren ser atendidas efectivamente.</w:t>
            </w:r>
            <w:r w:rsidRPr="0F0A3E95" w:rsidR="3B7FB2D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Esta integralidad aporta a la identificación de alternativas de solución pertinentes que al atender el problema central incidirán en la solución de sus efectos.</w:t>
            </w:r>
            <w:r w:rsidRPr="0F0A3E95" w:rsidR="72CBB19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Esto facilita la identificación general del problema y facilita identificar la alternativa de solución.</w:t>
            </w:r>
          </w:p>
          <w:p w:rsidRPr="00DC1574" w:rsidR="002A1EC8" w:rsidP="00A9440C" w:rsidRDefault="002A1EC8" w14:paraId="23DCCC1A" w14:textId="115DCD28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w:rsidRPr="00DC1574" w:rsidR="00285E44" w:rsidTr="0F0A3E95" w14:paraId="0090A8BB" w14:textId="77777777">
        <w:trPr>
          <w:trHeight w:val="240"/>
        </w:trPr>
        <w:tc>
          <w:tcPr>
            <w:tcW w:w="9488" w:type="dxa"/>
            <w:shd w:val="clear" w:color="auto" w:fill="BDD7EE"/>
            <w:tcMar/>
          </w:tcPr>
          <w:p w:rsidRPr="00DC1574" w:rsidR="00285E44" w:rsidP="00285E44" w:rsidRDefault="00285E44" w14:paraId="489112F2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DC1574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Elementos que componen </w:t>
            </w:r>
            <w:r w:rsidR="00267D11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el árbol de problemas </w:t>
            </w:r>
          </w:p>
        </w:tc>
      </w:tr>
      <w:tr w:rsidRPr="00DC1574" w:rsidR="00285E44" w:rsidTr="0F0A3E95" w14:paraId="38FBCF78" w14:textId="77777777">
        <w:tc>
          <w:tcPr>
            <w:tcW w:w="9488" w:type="dxa"/>
            <w:shd w:val="clear" w:color="auto" w:fill="FFFFFF" w:themeFill="background1"/>
            <w:tcMar/>
          </w:tcPr>
          <w:p w:rsidRPr="00B1238E" w:rsidR="00B1238E" w:rsidP="00B1238E" w:rsidRDefault="00B1238E" w14:paraId="1AD420FE" w14:textId="77777777">
            <w:pPr>
              <w:spacing w:after="240" w:line="276" w:lineRule="auto"/>
              <w:ind w:left="142"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B1238E">
              <w:rPr>
                <w:rFonts w:ascii="Arial" w:hAnsi="Arial" w:eastAsia="Arial" w:cs="Arial"/>
                <w:color w:val="000000"/>
                <w:sz w:val="20"/>
                <w:szCs w:val="20"/>
              </w:rPr>
              <w:t>El árbol de problemas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tiene la siguiente estructura:</w:t>
            </w:r>
          </w:p>
          <w:p w:rsidR="00267D11" w:rsidP="00285E44" w:rsidRDefault="00267D11" w14:paraId="57026878" w14:textId="77777777" w14:noSpellErr="1">
            <w:pPr>
              <w:pStyle w:val="Prrafodelista"/>
              <w:spacing w:after="240"/>
              <w:ind w:left="862"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commentRangeStart w:id="1491834386"/>
            <w:r w:rsidR="008F2DC7">
              <w:drawing>
                <wp:inline wp14:editId="483CCE1A" wp14:anchorId="7240DB4A">
                  <wp:extent cx="5048252" cy="1857375"/>
                  <wp:effectExtent l="0" t="0" r="0" b="9525"/>
                  <wp:docPr id="1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38239b6b20be4d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048252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491834386"/>
            <w:r>
              <w:rPr>
                <w:rStyle w:val="CommentReference"/>
              </w:rPr>
              <w:commentReference w:id="1491834386"/>
            </w:r>
          </w:p>
          <w:p w:rsidR="00112440" w:rsidP="00285E44" w:rsidRDefault="00112440" w14:paraId="126EA647" w14:textId="77777777">
            <w:pPr>
              <w:pStyle w:val="Prrafodelista"/>
              <w:spacing w:after="240"/>
              <w:ind w:left="862"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112440" w:rsidP="00B1238E" w:rsidRDefault="00112440" w14:paraId="39EDADBC" w14:textId="352062CF">
            <w:pPr>
              <w:pStyle w:val="Prrafodelista"/>
              <w:numPr>
                <w:ilvl w:val="0"/>
                <w:numId w:val="4"/>
              </w:numPr>
              <w:spacing w:after="240"/>
              <w:ind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112440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CAUSA: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  <w:r w:rsidR="000A1ADA">
              <w:rPr>
                <w:rFonts w:ascii="Arial" w:hAnsi="Arial" w:eastAsia="Arial" w:cs="Arial"/>
                <w:color w:val="000000"/>
                <w:sz w:val="20"/>
                <w:szCs w:val="20"/>
              </w:rPr>
              <w:t>e</w:t>
            </w:r>
            <w:r w:rsidRPr="000A1ADA" w:rsidR="000A1ADA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sta fase implica identificar los aspectos negativos de una situación, </w:t>
            </w:r>
            <w:r w:rsidR="0066502B">
              <w:rPr>
                <w:rFonts w:ascii="Arial" w:hAnsi="Arial" w:eastAsia="Arial" w:cs="Arial"/>
                <w:color w:val="000000"/>
                <w:sz w:val="20"/>
                <w:szCs w:val="20"/>
              </w:rPr>
              <w:t>identificando la</w:t>
            </w:r>
            <w:r w:rsidR="003E35B9">
              <w:rPr>
                <w:rFonts w:ascii="Arial" w:hAnsi="Arial" w:eastAsia="Arial" w:cs="Arial"/>
                <w:color w:val="000000"/>
                <w:sz w:val="20"/>
                <w:szCs w:val="20"/>
              </w:rPr>
              <w:t>s</w:t>
            </w:r>
            <w:r w:rsidR="0066502B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causa</w:t>
            </w:r>
            <w:r w:rsidR="003E35B9">
              <w:rPr>
                <w:rFonts w:ascii="Arial" w:hAnsi="Arial" w:eastAsia="Arial" w:cs="Arial"/>
                <w:color w:val="000000"/>
                <w:sz w:val="20"/>
                <w:szCs w:val="20"/>
              </w:rPr>
              <w:t>s</w:t>
            </w:r>
            <w:r w:rsidR="0066502B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  <w:r w:rsidR="000A1ADA">
              <w:rPr>
                <w:rFonts w:ascii="Arial" w:hAnsi="Arial" w:eastAsia="Arial" w:cs="Arial"/>
                <w:color w:val="000000"/>
                <w:sz w:val="20"/>
                <w:szCs w:val="20"/>
              </w:rPr>
              <w:t>del problema observado</w:t>
            </w:r>
            <w:r w:rsidRPr="0011244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. </w:t>
            </w:r>
          </w:p>
          <w:p w:rsidR="00B1238E" w:rsidP="00B1238E" w:rsidRDefault="00B1238E" w14:paraId="6E2EEB1F" w14:textId="7A626178">
            <w:pPr>
              <w:pStyle w:val="Prrafodelista"/>
              <w:numPr>
                <w:ilvl w:val="0"/>
                <w:numId w:val="4"/>
              </w:numPr>
              <w:spacing w:after="240"/>
              <w:ind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PROBLEMA: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  <w:r w:rsidR="00474D60">
              <w:rPr>
                <w:rFonts w:ascii="Arial" w:hAnsi="Arial" w:eastAsia="Arial" w:cs="Arial"/>
                <w:color w:val="000000"/>
                <w:sz w:val="20"/>
                <w:szCs w:val="20"/>
              </w:rPr>
              <w:t>s</w:t>
            </w:r>
            <w:r w:rsidRPr="00474D60" w:rsidR="00474D60">
              <w:rPr>
                <w:rFonts w:ascii="Arial" w:hAnsi="Arial" w:eastAsia="Arial" w:cs="Arial"/>
                <w:color w:val="000000"/>
                <w:sz w:val="20"/>
                <w:szCs w:val="20"/>
              </w:rPr>
              <w:t>e refiere a cualquier pregunta o asunto que implique duda, incertidumbre o dificultad, así como</w:t>
            </w:r>
            <w:r w:rsidR="003E35B9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a </w:t>
            </w:r>
            <w:r w:rsidRPr="00474D60" w:rsidR="00474D6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una </w:t>
            </w:r>
            <w:r w:rsidR="003E35B9">
              <w:rPr>
                <w:rFonts w:ascii="Arial" w:hAnsi="Arial" w:eastAsia="Arial" w:cs="Arial"/>
                <w:color w:val="000000"/>
                <w:sz w:val="20"/>
                <w:szCs w:val="20"/>
              </w:rPr>
              <w:t>situación problémica propuest</w:t>
            </w:r>
            <w:r w:rsidR="00A37424">
              <w:rPr>
                <w:rFonts w:ascii="Arial" w:hAnsi="Arial" w:eastAsia="Arial" w:cs="Arial"/>
                <w:color w:val="000000"/>
                <w:sz w:val="20"/>
                <w:szCs w:val="20"/>
              </w:rPr>
              <w:t>a</w:t>
            </w:r>
            <w:r w:rsidR="003E35B9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o real que deba ser solucionad</w:t>
            </w:r>
            <w:r w:rsidR="00A37424">
              <w:rPr>
                <w:rFonts w:ascii="Arial" w:hAnsi="Arial" w:eastAsia="Arial" w:cs="Arial"/>
                <w:color w:val="000000"/>
                <w:sz w:val="20"/>
                <w:szCs w:val="20"/>
              </w:rPr>
              <w:t>a</w:t>
            </w:r>
            <w:r w:rsidRPr="00474D60" w:rsidR="00474D60">
              <w:rPr>
                <w:rFonts w:ascii="Arial" w:hAnsi="Arial" w:eastAsia="Arial" w:cs="Arial"/>
                <w:color w:val="000000"/>
                <w:sz w:val="20"/>
                <w:szCs w:val="20"/>
              </w:rPr>
              <w:t>.</w:t>
            </w:r>
          </w:p>
          <w:p w:rsidR="00051F74" w:rsidP="00056B83" w:rsidRDefault="00051F74" w14:paraId="18FEFEB3" w14:textId="30BA4B77">
            <w:pPr>
              <w:pStyle w:val="Prrafodelista"/>
              <w:numPr>
                <w:ilvl w:val="0"/>
                <w:numId w:val="4"/>
              </w:numPr>
              <w:spacing w:after="240"/>
              <w:ind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EFECTOS: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representan los efectos y el impacto que trae</w:t>
            </w:r>
            <w:r w:rsidR="00BC3CFB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consigo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el pro</w:t>
            </w:r>
            <w:r w:rsidRPr="00056B83">
              <w:rPr>
                <w:rFonts w:ascii="Arial" w:hAnsi="Arial" w:eastAsia="Arial" w:cs="Arial"/>
                <w:color w:val="000000"/>
                <w:sz w:val="20"/>
                <w:szCs w:val="20"/>
              </w:rPr>
              <w:t>blema</w:t>
            </w:r>
            <w:r w:rsidR="00A37424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para la interesados o afectados de manera directa o indirecta</w:t>
            </w:r>
            <w:r w:rsidRPr="00056B83">
              <w:rPr>
                <w:rFonts w:ascii="Arial" w:hAnsi="Arial" w:eastAsia="Arial" w:cs="Arial"/>
                <w:color w:val="000000"/>
                <w:sz w:val="20"/>
                <w:szCs w:val="20"/>
              </w:rPr>
              <w:t>.</w:t>
            </w:r>
          </w:p>
          <w:p w:rsidRPr="00056B83" w:rsidR="00056B83" w:rsidP="002D7356" w:rsidRDefault="00056B83" w14:paraId="097DC504" w14:textId="77777777">
            <w:pPr>
              <w:pStyle w:val="Prrafodelista"/>
              <w:spacing w:after="240"/>
              <w:ind w:left="502" w:right="255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w:rsidRPr="00DC1574" w:rsidR="00285E44" w:rsidTr="0F0A3E95" w14:paraId="1DEAADD8" w14:textId="77777777">
        <w:tc>
          <w:tcPr>
            <w:tcW w:w="9488" w:type="dxa"/>
            <w:shd w:val="clear" w:color="auto" w:fill="BDD7EE"/>
            <w:tcMar/>
          </w:tcPr>
          <w:p w:rsidRPr="00DC1574" w:rsidR="00285E44" w:rsidP="006A74D3" w:rsidRDefault="00285E44" w14:paraId="2F52FE18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DC1574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Pasos para elaborar </w:t>
            </w:r>
            <w:r w:rsidR="006A74D3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 árbol de problemas</w:t>
            </w:r>
          </w:p>
        </w:tc>
      </w:tr>
      <w:tr w:rsidRPr="00DC1574" w:rsidR="00285E44" w:rsidTr="0F0A3E95" w14:paraId="2934511C" w14:textId="77777777">
        <w:tc>
          <w:tcPr>
            <w:tcW w:w="9488" w:type="dxa"/>
            <w:shd w:val="clear" w:color="auto" w:fill="FFFFFF" w:themeFill="background1"/>
            <w:tcMar/>
          </w:tcPr>
          <w:p w:rsidRPr="00831333" w:rsidR="00831333" w:rsidP="00831333" w:rsidRDefault="00831333" w14:paraId="24B37F4E" w14:textId="7777777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Se debe leer atentamente el enunciado proporcionado por el instructor.</w:t>
            </w:r>
          </w:p>
          <w:p w:rsidRPr="00831333" w:rsidR="00831333" w:rsidP="00831333" w:rsidRDefault="00831333" w14:paraId="1527A83C" w14:textId="7777777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Se debe identificar el problema central.</w:t>
            </w:r>
          </w:p>
          <w:p w:rsidRPr="00831333" w:rsidR="00831333" w:rsidP="00831333" w:rsidRDefault="00831333" w14:paraId="2D6DB18E" w14:textId="7777777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Posteriormente, se deben responder las siguientes preguntas:</w:t>
            </w:r>
          </w:p>
          <w:p w:rsidRPr="00831333" w:rsidR="00831333" w:rsidP="00831333" w:rsidRDefault="00831333" w14:paraId="6441716C" w14:textId="777777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¿Cuáles son las causas de este problema?</w:t>
            </w:r>
          </w:p>
          <w:p w:rsidR="00831333" w:rsidP="00831333" w:rsidRDefault="00831333" w14:paraId="3DA91819" w14:textId="7DF5E9B6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¿Por qué existe el problema?</w:t>
            </w:r>
          </w:p>
          <w:p w:rsidR="00685FE4" w:rsidP="00831333" w:rsidRDefault="00831333" w14:paraId="0103A9D0" w14:textId="777777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 xml:space="preserve">¿Qué efectos </w:t>
            </w:r>
            <w:r w:rsidR="00685FE4">
              <w:rPr>
                <w:rFonts w:ascii="Arial" w:hAnsi="Arial" w:cs="Arial"/>
                <w:sz w:val="20"/>
                <w:szCs w:val="20"/>
              </w:rPr>
              <w:t>tiene el problema?</w:t>
            </w:r>
          </w:p>
          <w:p w:rsidRPr="00831333" w:rsidR="00831333" w:rsidP="00831333" w:rsidRDefault="00685FE4" w14:paraId="1B0E4516" w14:textId="722962BD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otros problemas que se pueden identificar a raíz del problema central</w:t>
            </w:r>
            <w:r w:rsidRPr="00831333" w:rsidR="00831333">
              <w:rPr>
                <w:rFonts w:ascii="Arial" w:hAnsi="Arial" w:cs="Arial"/>
                <w:sz w:val="20"/>
                <w:szCs w:val="20"/>
              </w:rPr>
              <w:t>?</w:t>
            </w:r>
          </w:p>
          <w:p w:rsidRPr="00831333" w:rsidR="00831333" w:rsidP="00831333" w:rsidRDefault="00831333" w14:paraId="0D7D13D8" w14:textId="777777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¿Por qué es importante resolverlo?</w:t>
            </w:r>
          </w:p>
          <w:p w:rsidRPr="00831333" w:rsidR="00831333" w:rsidP="00831333" w:rsidRDefault="00831333" w14:paraId="126EF773" w14:textId="7D7786AC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¿A quién está afecta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831333">
              <w:rPr>
                <w:rFonts w:ascii="Arial" w:hAnsi="Arial" w:cs="Arial"/>
                <w:sz w:val="20"/>
                <w:szCs w:val="20"/>
              </w:rPr>
              <w:t>do?</w:t>
            </w:r>
          </w:p>
          <w:p w:rsidRPr="00831333" w:rsidR="00831333" w:rsidP="00831333" w:rsidRDefault="00831333" w14:paraId="4617B02C" w14:textId="777777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¿Quién es responsable del problema?</w:t>
            </w:r>
          </w:p>
          <w:p w:rsidRPr="00831333" w:rsidR="00831333" w:rsidP="00831333" w:rsidRDefault="00831333" w14:paraId="15CE6712" w14:textId="7777777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Una vez que se haya identificado el problema y se hayan respondido las preguntas, se procede a diseñar el árbol en borrador para poder establecer el grado de profundidad.</w:t>
            </w:r>
          </w:p>
          <w:p w:rsidRPr="00831333" w:rsidR="00831333" w:rsidP="00831333" w:rsidRDefault="00831333" w14:paraId="2A54E446" w14:textId="6D88EB98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 xml:space="preserve">Es importante tener presente que cada causa genera un efecto y </w:t>
            </w:r>
            <w:r w:rsidRPr="00831333" w:rsidR="002A1EC8">
              <w:rPr>
                <w:rFonts w:ascii="Arial" w:hAnsi="Arial" w:cs="Arial"/>
                <w:sz w:val="20"/>
                <w:szCs w:val="20"/>
              </w:rPr>
              <w:t>que,</w:t>
            </w:r>
            <w:r w:rsidRPr="00831333">
              <w:rPr>
                <w:rFonts w:ascii="Arial" w:hAnsi="Arial" w:cs="Arial"/>
                <w:sz w:val="20"/>
                <w:szCs w:val="20"/>
              </w:rPr>
              <w:t xml:space="preserve"> si la causa desaparece, el efecto también desaparecerá.</w:t>
            </w:r>
          </w:p>
          <w:p w:rsidRPr="00056B83" w:rsidR="00285E44" w:rsidP="00831333" w:rsidRDefault="00831333" w14:paraId="0756D4F4" w14:textId="53E379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1333">
              <w:rPr>
                <w:rFonts w:ascii="Arial" w:hAnsi="Arial" w:cs="Arial"/>
                <w:sz w:val="20"/>
                <w:szCs w:val="20"/>
              </w:rPr>
              <w:t>Se recomienda organizar en jerarquía tanto las causas como los efectos, es decir, analizar su interrelación y cómo una conduce a la otra</w:t>
            </w:r>
            <w:r w:rsidR="002D7356">
              <w:rPr>
                <w:rFonts w:ascii="Arial" w:hAnsi="Arial" w:cs="Arial"/>
                <w:sz w:val="20"/>
                <w:szCs w:val="20"/>
              </w:rPr>
              <w:t xml:space="preserve"> para esto se sugiere numerar cada una de las causas y sus efectos, ejemplo: causa1 tiene 5 efectos, los efectos deben estar numerados como efecto 1.1, efecto 1.2, efecto 1.3, efecto 1.4 y efecto 1.5.</w:t>
            </w:r>
          </w:p>
        </w:tc>
      </w:tr>
      <w:tr w:rsidRPr="00DC1574" w:rsidR="00285E44" w:rsidTr="0F0A3E95" w14:paraId="5E82F54E" w14:textId="77777777">
        <w:tc>
          <w:tcPr>
            <w:tcW w:w="9488" w:type="dxa"/>
            <w:tcBorders>
              <w:bottom w:val="single" w:color="000000" w:themeColor="text1" w:sz="4" w:space="0"/>
            </w:tcBorders>
            <w:shd w:val="clear" w:color="auto" w:fill="BDD7EE"/>
            <w:tcMar/>
          </w:tcPr>
          <w:p w:rsidRPr="00DC1574" w:rsidR="00285E44" w:rsidP="006A74D3" w:rsidRDefault="00285E44" w14:paraId="5718690D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DC1574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Herramientas digitales para la elaboración de </w:t>
            </w:r>
            <w:r w:rsidR="006A74D3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 árbol de problemas</w:t>
            </w:r>
          </w:p>
        </w:tc>
      </w:tr>
      <w:tr w:rsidRPr="00DC1574" w:rsidR="008D07DE" w:rsidTr="0F0A3E95" w14:paraId="399773DB" w14:textId="77777777">
        <w:tc>
          <w:tcPr>
            <w:tcW w:w="9488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8D07DE" w:rsidP="008D07DE" w:rsidRDefault="00A9440C" w14:paraId="4B2C3578" w14:textId="3894DC38">
            <w:pPr>
              <w:pStyle w:val="Default"/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</w:pPr>
            <w:r w:rsidRPr="00A9440C"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  <w:t xml:space="preserve">Las </w:t>
            </w:r>
            <w:r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  <w:t xml:space="preserve">siguientes </w:t>
            </w:r>
            <w:r w:rsidRPr="00A9440C"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  <w:t xml:space="preserve">herramientas posibilitan </w:t>
            </w:r>
            <w:r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  <w:t>la elaboración de la metodología del árbol de problemas</w:t>
            </w:r>
            <w:r w:rsidRPr="00A9440C"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  <w:t>, permitiendo plasmar el análisis realizado mediante la creación de un gráfico y la generación de una URL para compartirlo</w:t>
            </w:r>
            <w:r>
              <w:rPr>
                <w:rFonts w:ascii="Arial" w:hAnsi="Arial" w:eastAsia="Times New Roman" w:cs="Arial"/>
                <w:color w:val="00000A"/>
                <w:kern w:val="1"/>
                <w:sz w:val="20"/>
                <w:szCs w:val="20"/>
                <w:lang w:val="es-CO" w:eastAsia="zh-CN"/>
              </w:rPr>
              <w:t>.</w:t>
            </w:r>
          </w:p>
          <w:p w:rsidR="00A9440C" w:rsidP="008D07DE" w:rsidRDefault="00A9440C" w14:paraId="6E6C08F1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8D07DE" w:rsidP="008D07DE" w:rsidRDefault="008D07DE" w14:paraId="7A0C1D8C" w14:textId="322A0909">
            <w:pPr>
              <w:pStyle w:val="Default"/>
              <w:numPr>
                <w:ilvl w:val="0"/>
                <w:numId w:val="11"/>
              </w:numPr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8D07DE">
              <w:rPr>
                <w:rFonts w:ascii="Arial" w:hAnsi="Arial" w:cs="Arial"/>
                <w:b/>
                <w:sz w:val="20"/>
                <w:szCs w:val="20"/>
              </w:rPr>
              <w:t>Canva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D07DE">
              <w:rPr>
                <w:rFonts w:ascii="Arial" w:hAnsi="Arial" w:cs="Arial"/>
                <w:sz w:val="20"/>
                <w:szCs w:val="20"/>
              </w:rPr>
              <w:t xml:space="preserve">es posiblemente el programa online más potente del mercado en este momento para realizar esquemas. Es gratuita y </w:t>
            </w:r>
            <w:r w:rsidR="002A1EC8">
              <w:rPr>
                <w:rFonts w:ascii="Arial" w:hAnsi="Arial" w:cs="Arial"/>
                <w:sz w:val="20"/>
                <w:szCs w:val="20"/>
              </w:rPr>
              <w:t>versátil</w:t>
            </w:r>
            <w:r w:rsidRPr="008D07DE">
              <w:rPr>
                <w:rFonts w:ascii="Arial" w:hAnsi="Arial" w:cs="Arial"/>
                <w:sz w:val="20"/>
                <w:szCs w:val="20"/>
              </w:rPr>
              <w:t xml:space="preserve">.  </w:t>
            </w:r>
            <w:hyperlink w:history="1" r:id="rId13">
              <w:r w:rsidRPr="008D07DE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https://www.canva.com/es_co/graficos/arbol-decisiones/</w:t>
              </w:r>
            </w:hyperlink>
          </w:p>
          <w:p w:rsidRPr="008D07DE" w:rsidR="008D07DE" w:rsidP="008D07DE" w:rsidRDefault="008D07DE" w14:paraId="3DD685B6" w14:textId="77777777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D07DE">
              <w:rPr>
                <w:rStyle w:val="Hipervnculo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</w:rPr>
              <w:t>Lucidchart</w:t>
            </w:r>
            <w:proofErr w:type="spellEnd"/>
            <w:r w:rsidRPr="008D07DE">
              <w:rPr>
                <w:rStyle w:val="Hipervnculo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</w:rPr>
              <w:t xml:space="preserve">: </w:t>
            </w:r>
            <w:r w:rsidRPr="003A1269">
              <w:rPr>
                <w:rFonts w:ascii="Arial" w:hAnsi="Arial" w:eastAsia="Arial" w:cs="Arial"/>
                <w:sz w:val="20"/>
                <w:szCs w:val="20"/>
              </w:rPr>
              <w:t xml:space="preserve">es una plataforma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web, </w:t>
            </w:r>
            <w:r w:rsidRPr="003A1269">
              <w:rPr>
                <w:rFonts w:ascii="Arial" w:hAnsi="Arial" w:eastAsia="Arial" w:cs="Arial"/>
                <w:sz w:val="20"/>
                <w:szCs w:val="20"/>
              </w:rPr>
              <w:t xml:space="preserve">que permite </w:t>
            </w:r>
            <w:r>
              <w:rPr>
                <w:rFonts w:ascii="Arial" w:hAnsi="Arial" w:eastAsia="Arial" w:cs="Arial"/>
                <w:sz w:val="20"/>
                <w:szCs w:val="20"/>
              </w:rPr>
              <w:t>crear,</w:t>
            </w:r>
            <w:r w:rsidRPr="003A1269">
              <w:rPr>
                <w:rFonts w:ascii="Arial" w:hAnsi="Arial" w:eastAsia="Arial" w:cs="Arial"/>
                <w:sz w:val="20"/>
                <w:szCs w:val="20"/>
              </w:rPr>
              <w:t xml:space="preserve"> dibujar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revisar y compartir gráficos, esquemas y </w:t>
            </w:r>
            <w:r w:rsidRPr="003A1269">
              <w:rPr>
                <w:rFonts w:ascii="Arial" w:hAnsi="Arial" w:eastAsia="Arial" w:cs="Arial"/>
                <w:sz w:val="20"/>
                <w:szCs w:val="20"/>
              </w:rPr>
              <w:t>diagramas.</w:t>
            </w:r>
            <w:r>
              <w:t xml:space="preserve"> </w:t>
            </w:r>
            <w:r>
              <w:rPr>
                <w:rStyle w:val="Hipervnculo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</w:rPr>
              <w:t xml:space="preserve"> </w:t>
            </w:r>
            <w:hyperlink w:history="1" r:id="rId14">
              <w:r w:rsidRPr="008D07DE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https://www.lucidchart.com/pages/es/ejemplos/diagrama-de-arbol-online</w:t>
              </w:r>
            </w:hyperlink>
          </w:p>
          <w:p w:rsidRPr="008D07DE" w:rsidR="008D07DE" w:rsidP="008D07DE" w:rsidRDefault="008D07DE" w14:paraId="69D468B6" w14:textId="77777777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07DE">
              <w:rPr>
                <w:rFonts w:ascii="Arial" w:hAnsi="Arial" w:cs="Arial"/>
                <w:b/>
                <w:sz w:val="20"/>
                <w:szCs w:val="20"/>
              </w:rPr>
              <w:t>Visme</w:t>
            </w:r>
            <w:proofErr w:type="spellEnd"/>
            <w:r w:rsidRPr="008D07DE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8D07DE">
              <w:rPr>
                <w:rFonts w:ascii="Arial" w:hAnsi="Arial" w:cs="Arial"/>
                <w:sz w:val="20"/>
                <w:szCs w:val="20"/>
              </w:rPr>
              <w:t xml:space="preserve">s una herramienta en línea que permite a todos los usuarios crear </w:t>
            </w:r>
            <w:r>
              <w:rPr>
                <w:rFonts w:ascii="Arial" w:hAnsi="Arial" w:cs="Arial"/>
                <w:sz w:val="20"/>
                <w:szCs w:val="20"/>
              </w:rPr>
              <w:t>gráficos</w:t>
            </w:r>
            <w:r w:rsidRPr="008D07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dinámico</w:t>
            </w:r>
            <w:r w:rsidRPr="008D07DE">
              <w:rPr>
                <w:rFonts w:ascii="Arial" w:hAnsi="Arial" w:cs="Arial"/>
                <w:sz w:val="20"/>
                <w:szCs w:val="20"/>
              </w:rPr>
              <w:t>s para comunicar visualmente datos, conceptos e ideas</w:t>
            </w:r>
          </w:p>
          <w:p w:rsidRPr="008D07DE" w:rsidR="008D07DE" w:rsidP="008D07DE" w:rsidRDefault="00AE73D0" w14:paraId="14C206E8" w14:textId="77777777">
            <w:pPr>
              <w:pStyle w:val="Default"/>
              <w:ind w:left="720"/>
              <w:rPr>
                <w:rFonts w:ascii="Arial" w:hAnsi="Arial" w:cs="Arial"/>
                <w:sz w:val="20"/>
                <w:szCs w:val="20"/>
              </w:rPr>
            </w:pPr>
            <w:hyperlink w:history="1" r:id="rId15">
              <w:r w:rsidRPr="008D07DE" w:rsidR="008D07DE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https://www.visme.co/es/diagrama-de-arbol/</w:t>
              </w:r>
            </w:hyperlink>
            <w:r w:rsidRPr="008D07DE" w:rsidR="008D07D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Pr="008D07DE" w:rsidR="008D07DE" w:rsidP="008D07DE" w:rsidRDefault="008D07DE" w14:paraId="728F9E43" w14:textId="77777777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D07DE">
              <w:rPr>
                <w:rFonts w:ascii="Arial" w:hAnsi="Arial" w:cs="Arial"/>
                <w:b/>
                <w:sz w:val="20"/>
                <w:szCs w:val="20"/>
              </w:rPr>
              <w:t>Creately</w:t>
            </w:r>
            <w:proofErr w:type="spellEnd"/>
            <w:r w:rsidRPr="008D07D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8D07DE">
              <w:rPr>
                <w:rFonts w:ascii="Arial" w:hAnsi="Arial" w:cs="Arial"/>
                <w:sz w:val="20"/>
                <w:szCs w:val="20"/>
              </w:rPr>
              <w:t>herramienta online donde se pueden crear diagramas.</w:t>
            </w:r>
            <w:r>
              <w:t xml:space="preserve"> </w:t>
            </w:r>
            <w:hyperlink w:history="1" r:id="rId16">
              <w:r w:rsidRPr="00F2376F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https://creately.com/es/lp/creador-de-arboles-de-decisiones-en-linea/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8D07DE" w:rsidR="008D07DE" w:rsidP="008D07DE" w:rsidRDefault="008E40A8" w14:paraId="0AB76216" w14:textId="77777777">
            <w:pPr>
              <w:pStyle w:val="Default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Word o P</w:t>
            </w:r>
            <w:r w:rsidR="008D07DE">
              <w:rPr>
                <w:rFonts w:ascii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sz w:val="20"/>
                <w:szCs w:val="20"/>
              </w:rPr>
              <w:t>werP</w:t>
            </w:r>
            <w:r w:rsidR="008D07DE">
              <w:rPr>
                <w:rFonts w:ascii="Arial" w:hAnsi="Arial" w:cs="Arial"/>
                <w:b/>
                <w:sz w:val="20"/>
                <w:szCs w:val="20"/>
              </w:rPr>
              <w:t>oint:</w:t>
            </w:r>
            <w:r w:rsidR="008D07D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D07DE" w:rsidR="008D07DE">
              <w:rPr>
                <w:rFonts w:ascii="Arial" w:hAnsi="Arial" w:cs="Arial"/>
                <w:sz w:val="20"/>
                <w:szCs w:val="20"/>
              </w:rPr>
              <w:t>permiten crear</w:t>
            </w:r>
            <w:r>
              <w:rPr>
                <w:rFonts w:ascii="Arial" w:hAnsi="Arial" w:cs="Arial"/>
                <w:sz w:val="20"/>
                <w:szCs w:val="20"/>
              </w:rPr>
              <w:t xml:space="preserve"> diagramas</w:t>
            </w:r>
            <w:r w:rsidRPr="008D07DE" w:rsidR="008D07DE">
              <w:rPr>
                <w:rFonts w:ascii="Arial" w:hAnsi="Arial" w:cs="Arial"/>
                <w:sz w:val="20"/>
                <w:szCs w:val="20"/>
              </w:rPr>
              <w:t>, editar, compartir y trabajar de manera colaborativa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D07DE" w:rsidR="008D07DE">
              <w:rPr>
                <w:rFonts w:ascii="Arial" w:hAnsi="Arial" w:cs="Arial"/>
                <w:sz w:val="20"/>
                <w:szCs w:val="20"/>
              </w:rPr>
              <w:tab/>
            </w:r>
          </w:p>
          <w:p w:rsidRPr="008D07DE" w:rsidR="008D07DE" w:rsidP="008D07DE" w:rsidRDefault="008D07DE" w14:paraId="383A8F47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C1574" w:rsidR="008D07DE" w:rsidTr="0F0A3E95" w14:paraId="14955F5F" w14:textId="77777777">
        <w:tc>
          <w:tcPr>
            <w:tcW w:w="9488" w:type="dxa"/>
            <w:tcBorders>
              <w:top w:val="nil"/>
            </w:tcBorders>
            <w:shd w:val="clear" w:color="auto" w:fill="BDD7EE"/>
            <w:tcMar/>
          </w:tcPr>
          <w:p w:rsidRPr="00DC1574" w:rsidR="008D07DE" w:rsidP="008D07DE" w:rsidRDefault="008D07DE" w14:paraId="024462F7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Ejemplo de un árbol de problemas</w:t>
            </w:r>
          </w:p>
        </w:tc>
      </w:tr>
      <w:tr w:rsidRPr="00DC1574" w:rsidR="008D07DE" w:rsidTr="0F0A3E95" w14:paraId="4201E841" w14:textId="77777777">
        <w:tc>
          <w:tcPr>
            <w:tcW w:w="9488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24A24" w:rsidR="008D07DE" w:rsidP="008D07DE" w:rsidRDefault="008D07DE" w14:paraId="4178777C" w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40" w:line="276" w:lineRule="auto"/>
              <w:jc w:val="both"/>
              <w:rPr>
                <w:rFonts w:ascii="Arial" w:hAnsi="Arial" w:eastAsia="Arial" w:cs="Arial"/>
                <w:b/>
                <w:color w:val="000000"/>
                <w:sz w:val="18"/>
                <w:szCs w:val="20"/>
              </w:rPr>
            </w:pPr>
            <w:r w:rsidRPr="00024A24">
              <w:rPr>
                <w:noProof/>
                <w:sz w:val="18"/>
                <w:lang w:eastAsia="es-CO"/>
              </w:rPr>
              <w:drawing>
                <wp:inline distT="0" distB="0" distL="0" distR="0" wp14:anchorId="7F96859A" wp14:editId="4C9057E3">
                  <wp:extent cx="5887720" cy="30302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51C" w:rsidP="0006251C" w:rsidRDefault="009B62B5" w14:paraId="33FB9B67" w14:textId="3AF4EC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40" w:line="276" w:lineRule="auto"/>
              <w:jc w:val="center"/>
              <w:rPr>
                <w:rFonts w:ascii="Arial" w:hAnsi="Arial" w:eastAsia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eastAsia="Arial" w:cs="Arial"/>
                <w:i/>
                <w:noProof/>
                <w:color w:val="000000"/>
                <w:sz w:val="18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FCDF9" wp14:editId="2C819221">
                      <wp:simplePos x="0" y="0"/>
                      <wp:positionH relativeFrom="column">
                        <wp:posOffset>4041083</wp:posOffset>
                      </wp:positionH>
                      <wp:positionV relativeFrom="paragraph">
                        <wp:posOffset>291474</wp:posOffset>
                      </wp:positionV>
                      <wp:extent cx="6824" cy="143302"/>
                      <wp:effectExtent l="76200" t="38100" r="69850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24" cy="143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32" coordsize="21600,21600" o:oned="t" filled="f" o:spt="32" path="m,l21600,21600e" w14:anchorId="362F7963">
                      <v:path fillok="f" arrowok="t" o:connecttype="none"/>
                      <o:lock v:ext="edit" shapetype="t"/>
                    </v:shapetype>
                    <v:shape id="Conector recto de flecha 5" style="position:absolute;margin-left:318.2pt;margin-top:22.95pt;width:.55pt;height:11.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">
                      <v:stroke joinstyle="miter" endarrow="block"/>
                    </v:shape>
                  </w:pict>
                </mc:Fallback>
              </mc:AlternateContent>
            </w:r>
            <w:r w:rsidRPr="00024A24" w:rsidR="0006251C">
              <w:rPr>
                <w:rFonts w:ascii="Arial" w:hAnsi="Arial" w:eastAsia="Arial" w:cs="Arial"/>
                <w:i/>
                <w:color w:val="000000"/>
                <w:sz w:val="18"/>
                <w:szCs w:val="20"/>
              </w:rPr>
              <w:t>Nota.</w:t>
            </w:r>
            <w:r w:rsidRPr="00024A24" w:rsidR="0006251C">
              <w:rPr>
                <w:rFonts w:ascii="Arial" w:hAnsi="Arial" w:eastAsia="Arial" w:cs="Arial"/>
                <w:color w:val="000000"/>
                <w:sz w:val="18"/>
                <w:szCs w:val="20"/>
              </w:rPr>
              <w:t xml:space="preserve"> Tomado</w:t>
            </w:r>
            <w:r w:rsidRPr="00024A24" w:rsidR="00024A24">
              <w:rPr>
                <w:rFonts w:ascii="Arial" w:hAnsi="Arial" w:eastAsia="Arial" w:cs="Arial"/>
                <w:color w:val="000000"/>
                <w:sz w:val="18"/>
                <w:szCs w:val="20"/>
              </w:rPr>
              <w:t xml:space="preserve"> y adaptado</w:t>
            </w:r>
            <w:r w:rsidRPr="00024A24" w:rsidR="0006251C">
              <w:rPr>
                <w:rFonts w:ascii="Arial" w:hAnsi="Arial" w:eastAsia="Arial" w:cs="Arial"/>
                <w:color w:val="000000"/>
                <w:sz w:val="18"/>
                <w:szCs w:val="20"/>
              </w:rPr>
              <w:t xml:space="preserve"> de Betancourt, D. F. Ejemplo práctico. (05 de julio de 2016).</w:t>
            </w:r>
          </w:p>
          <w:p w:rsidR="002D7356" w:rsidP="009B62B5" w:rsidRDefault="002D7356" w14:paraId="0D4D9BDB" w14:textId="371F7547">
            <w:pPr>
              <w:pStyle w:val="Prrafodelista"/>
              <w:spacing w:after="240"/>
              <w:ind w:left="502" w:right="255"/>
              <w:jc w:val="both"/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</w:pPr>
            <w:r w:rsidRPr="002D7356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 xml:space="preserve">En el diagrama las flechas deben estar </w:t>
            </w:r>
            <w:r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 xml:space="preserve">ubicadas </w:t>
            </w:r>
            <w:r w:rsidRPr="002D7356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 xml:space="preserve">hacían arriba </w:t>
            </w:r>
            <w:r w:rsidR="009B62B5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 xml:space="preserve">  l</w:t>
            </w:r>
            <w:r w:rsidRPr="002D7356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>o que permite evidenciar la relación de causa – efecto – problema</w:t>
            </w:r>
            <w:r w:rsidR="005376FE">
              <w:rPr>
                <w:rFonts w:ascii="Arial" w:hAnsi="Arial" w:eastAsia="Arial" w:cs="Arial"/>
                <w:bCs/>
                <w:color w:val="000000"/>
                <w:sz w:val="20"/>
                <w:szCs w:val="20"/>
              </w:rPr>
              <w:t>, como se muestra a continuación:</w:t>
            </w:r>
          </w:p>
          <w:p w:rsidR="0076533E" w:rsidP="0F0A3E95" w:rsidRDefault="0076533E" w14:paraId="383371F5" w14:textId="77777777" w14:noSpellErr="1">
            <w:pPr>
              <w:pStyle w:val="Prrafodelista"/>
              <w:suppressLineNumbers w:val="0"/>
              <w:bidi w:val="0"/>
              <w:spacing w:before="0" w:beforeAutospacing="off" w:after="240" w:afterAutospacing="off" w:line="276" w:lineRule="auto"/>
              <w:ind w:left="502" w:right="255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895CD96" wp14:editId="58AC4052">
                  <wp:extent cx="4136728" cy="2717302"/>
                  <wp:effectExtent l="0" t="0" r="0" b="0"/>
                  <wp:docPr id="6" name="Imagen 6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27468" t="19998" r="20835" b="19604"/>
                          <a:stretch/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4136728" cy="2717302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>
                            <a:noFill/>
                          </a:ln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76533E" w:rsidR="0076533E" w:rsidP="0076533E" w:rsidRDefault="0076533E" w14:paraId="458CB4D3" w14:textId="68FA6036">
            <w:pPr>
              <w:pStyle w:val="Prrafodelista"/>
              <w:spacing w:after="240"/>
              <w:ind w:left="502" w:right="255"/>
              <w:jc w:val="center"/>
              <w:rPr>
                <w:rFonts w:ascii="Arial" w:hAnsi="Arial" w:eastAsia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20"/>
              </w:rPr>
              <w:t xml:space="preserve">Tomado de </w:t>
            </w:r>
            <w:r w:rsidRPr="0076533E">
              <w:rPr>
                <w:rFonts w:ascii="Arial" w:hAnsi="Arial" w:eastAsia="Arial" w:cs="Arial"/>
                <w:color w:val="000000"/>
                <w:sz w:val="18"/>
                <w:szCs w:val="20"/>
              </w:rPr>
              <w:t>https://olgerchaparro.blogspot.com/2011/09/que-cosa-es-el-arbol-de-problemas-el.html</w:t>
            </w:r>
          </w:p>
        </w:tc>
      </w:tr>
      <w:tr w:rsidRPr="00DC1574" w:rsidR="008D07DE" w:rsidTr="0F0A3E95" w14:paraId="4482411E" w14:textId="77777777">
        <w:tc>
          <w:tcPr>
            <w:tcW w:w="9488" w:type="dxa"/>
            <w:shd w:val="clear" w:color="auto" w:fill="BDD7EE"/>
            <w:tcMar/>
          </w:tcPr>
          <w:p w:rsidRPr="00DC1574" w:rsidR="008D07DE" w:rsidP="008D07DE" w:rsidRDefault="008D07DE" w14:paraId="6DF0A8A2" w14:textId="77777777">
            <w:pPr>
              <w:spacing w:after="24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Referencias bibliográficas </w:t>
            </w:r>
          </w:p>
        </w:tc>
      </w:tr>
      <w:tr w:rsidRPr="00DC1574" w:rsidR="008D07DE" w:rsidTr="0F0A3E95" w14:paraId="67B550C5" w14:textId="77777777">
        <w:tc>
          <w:tcPr>
            <w:tcW w:w="9488" w:type="dxa"/>
            <w:shd w:val="clear" w:color="auto" w:fill="FFFFFF" w:themeFill="background1"/>
            <w:tcMar/>
          </w:tcPr>
          <w:p w:rsidR="008D07DE" w:rsidP="008D07DE" w:rsidRDefault="0006251C" w14:paraId="76CDE512" w14:textId="77777777">
            <w:pPr>
              <w:spacing w:after="240" w:line="276" w:lineRule="auto"/>
              <w:ind w:left="839" w:hanging="720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06251C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Betancourt, D. F. (05 de julio de 2016). Cómo hacer un árbol de problemas: Ejemplo práctico. Recuperado el 16 de junio de 2021, de Ingenio Empresa: </w:t>
            </w:r>
            <w:hyperlink w:history="1" r:id="rId19">
              <w:r w:rsidRPr="0006251C">
                <w:rPr>
                  <w:rStyle w:val="Hipervnculo"/>
                  <w:rFonts w:ascii="Arial" w:hAnsi="Arial" w:eastAsia="Arial" w:cs="Arial"/>
                  <w:sz w:val="20"/>
                  <w:szCs w:val="20"/>
                </w:rPr>
                <w:t>www.ingenioempresa.com/arbol-de-problemas</w:t>
              </w:r>
            </w:hyperlink>
            <w:r w:rsidRPr="0006251C">
              <w:rPr>
                <w:rFonts w:ascii="Arial" w:hAnsi="Arial" w:eastAsia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06251C" w:rsidP="008D07DE" w:rsidRDefault="0006251C" w14:paraId="0614B37F" w14:textId="77777777">
            <w:pPr>
              <w:spacing w:after="240" w:line="276" w:lineRule="auto"/>
              <w:ind w:left="839" w:hanging="7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06251C">
              <w:rPr>
                <w:rFonts w:ascii="Arial" w:hAnsi="Arial" w:eastAsia="Arial" w:cs="Arial"/>
                <w:color w:val="000000"/>
                <w:sz w:val="20"/>
                <w:szCs w:val="20"/>
              </w:rPr>
              <w:t>Martínez, R., y Fernández, A., (2008), “Árbol de Problema y áreas de intervención”, México: CEPAL.</w:t>
            </w:r>
          </w:p>
          <w:p w:rsidRPr="0006251C" w:rsidR="00917854" w:rsidP="002A1EC8" w:rsidRDefault="00A9440C" w14:paraId="53D9DB0C" w14:textId="11A95A84">
            <w:pPr>
              <w:spacing w:after="240" w:line="276" w:lineRule="auto"/>
              <w:ind w:left="839" w:hanging="7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0A9440C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Plazas Porras, A. (2022). Emprender con propósito. Ediciones de la U. </w:t>
            </w:r>
            <w:hyperlink w:history="1" r:id="rId20">
              <w:r w:rsidRPr="00A1479B" w:rsidR="00917854">
                <w:rPr>
                  <w:rStyle w:val="Hipervnculo"/>
                  <w:rFonts w:ascii="Arial" w:hAnsi="Arial" w:eastAsia="Arial" w:cs="Arial"/>
                  <w:sz w:val="20"/>
                  <w:szCs w:val="20"/>
                </w:rPr>
                <w:t>https://www-ebooks7-24-com.bdigital.sena.edu.co/?il=19964</w:t>
              </w:r>
            </w:hyperlink>
          </w:p>
        </w:tc>
      </w:tr>
    </w:tbl>
    <w:p w:rsidR="009B299F" w:rsidP="002A1EC8" w:rsidRDefault="009B299F" w14:paraId="42C1DA20" w14:textId="77777777">
      <w:bookmarkStart w:name="_heading=h.30j0zll" w:colFirst="0" w:colLast="0" w:id="0"/>
      <w:bookmarkStart w:name="_heading=h.1fob9te" w:colFirst="0" w:colLast="0" w:id="1"/>
      <w:bookmarkEnd w:id="0"/>
      <w:bookmarkEnd w:id="1"/>
    </w:p>
    <w:sectPr w:rsidR="009B299F">
      <w:headerReference w:type="default" r:id="rId21"/>
      <w:footerReference w:type="default" r:id="rId22"/>
      <w:pgSz w:w="12240" w:h="15840" w:orient="portrait"/>
      <w:pgMar w:top="1417" w:right="1041" w:bottom="1417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L" w:author="Maria Inés Machado López" w:date="2023-12-13T08:01:06" w:id="1491834386">
    <w:p w:rsidR="0F0A3E95" w:rsidRDefault="0F0A3E95" w14:paraId="5E7AFCBA" w14:textId="3D577F56">
      <w:pPr>
        <w:pStyle w:val="CommentText"/>
      </w:pPr>
      <w:r w:rsidR="0F0A3E95">
        <w:rPr/>
        <w:t>Texto Alt.</w:t>
      </w:r>
      <w:r>
        <w:rPr>
          <w:rStyle w:val="CommentReference"/>
        </w:rPr>
        <w:annotationRef/>
      </w:r>
    </w:p>
    <w:p w:rsidR="0F0A3E95" w:rsidRDefault="0F0A3E95" w14:paraId="2C65FE80" w14:textId="079356DE">
      <w:pPr>
        <w:pStyle w:val="CommentText"/>
      </w:pPr>
    </w:p>
    <w:p w:rsidR="0F0A3E95" w:rsidRDefault="0F0A3E95" w14:paraId="297B4726" w14:textId="0E8B96E7">
      <w:pPr>
        <w:pStyle w:val="CommentText"/>
      </w:pPr>
      <w:r w:rsidR="0F0A3E95">
        <w:rPr/>
        <w:t>La figura indica la relación entre un árbol y la formulación de un problema, en donde la raíz equivale a la causa, el tronco al problema, y el follaje al efecto.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7B472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028DEE" w16cex:dateUtc="2023-12-13T13:01:06.52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7B4726" w16cid:durableId="3F028D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47D" w:rsidRDefault="00B3647D" w14:paraId="6AFA4B13" w14:textId="77777777">
      <w:r>
        <w:separator/>
      </w:r>
    </w:p>
  </w:endnote>
  <w:endnote w:type="continuationSeparator" w:id="0">
    <w:p w:rsidR="00B3647D" w:rsidRDefault="00B3647D" w14:paraId="049990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73D0" w:rsidRDefault="00285E44" w14:paraId="1B905F9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47D" w:rsidRDefault="00B3647D" w14:paraId="51B7DB13" w14:textId="77777777">
      <w:r>
        <w:separator/>
      </w:r>
    </w:p>
  </w:footnote>
  <w:footnote w:type="continuationSeparator" w:id="0">
    <w:p w:rsidR="00B3647D" w:rsidRDefault="00B3647D" w14:paraId="133E1A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73D0" w:rsidRDefault="00AE73D0" w14:paraId="60DE03E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17"/>
    <w:multiLevelType w:val="hybridMultilevel"/>
    <w:tmpl w:val="8FD2D0A6"/>
    <w:lvl w:ilvl="0" w:tplc="CE1488C6">
      <w:start w:val="1"/>
      <w:numFmt w:val="decimal"/>
      <w:lvlText w:val="%1."/>
      <w:lvlJc w:val="left"/>
      <w:pPr>
        <w:ind w:left="719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14A81896"/>
    <w:multiLevelType w:val="hybridMultilevel"/>
    <w:tmpl w:val="5A6695E0"/>
    <w:lvl w:ilvl="0" w:tplc="5B78A0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6D1C70"/>
    <w:multiLevelType w:val="hybridMultilevel"/>
    <w:tmpl w:val="66880A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3433A7"/>
    <w:multiLevelType w:val="hybridMultilevel"/>
    <w:tmpl w:val="9542909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6D2D46"/>
    <w:multiLevelType w:val="hybridMultilevel"/>
    <w:tmpl w:val="47D40B62"/>
    <w:lvl w:ilvl="0" w:tplc="A9AE0B3E">
      <w:start w:val="1"/>
      <w:numFmt w:val="decimal"/>
      <w:lvlText w:val="%1."/>
      <w:lvlJc w:val="left"/>
      <w:pPr>
        <w:ind w:left="83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904336B"/>
    <w:multiLevelType w:val="multilevel"/>
    <w:tmpl w:val="FE5EF92C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86854"/>
    <w:multiLevelType w:val="hybridMultilevel"/>
    <w:tmpl w:val="FB5EEA68"/>
    <w:lvl w:ilvl="0" w:tplc="59047C8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CC72B90"/>
    <w:multiLevelType w:val="hybridMultilevel"/>
    <w:tmpl w:val="BFF227EE"/>
    <w:lvl w:ilvl="0" w:tplc="A9AE0B3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326F9C"/>
    <w:multiLevelType w:val="multilevel"/>
    <w:tmpl w:val="F566D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59F13353"/>
    <w:multiLevelType w:val="hybridMultilevel"/>
    <w:tmpl w:val="6BF8A42A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0" w15:restartNumberingAfterBreak="0">
    <w:nsid w:val="5CBA14A1"/>
    <w:multiLevelType w:val="hybridMultilevel"/>
    <w:tmpl w:val="3952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6381D"/>
    <w:multiLevelType w:val="hybridMultilevel"/>
    <w:tmpl w:val="CD3871E4"/>
    <w:lvl w:ilvl="0" w:tplc="A9AE0B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A644E"/>
    <w:multiLevelType w:val="hybridMultilevel"/>
    <w:tmpl w:val="7CE62A7E"/>
    <w:lvl w:ilvl="0" w:tplc="240A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957784923">
    <w:abstractNumId w:val="5"/>
  </w:num>
  <w:num w:numId="2" w16cid:durableId="1024357884">
    <w:abstractNumId w:val="8"/>
  </w:num>
  <w:num w:numId="3" w16cid:durableId="904991872">
    <w:abstractNumId w:val="6"/>
  </w:num>
  <w:num w:numId="4" w16cid:durableId="98453276">
    <w:abstractNumId w:val="9"/>
  </w:num>
  <w:num w:numId="5" w16cid:durableId="1214927406">
    <w:abstractNumId w:val="3"/>
  </w:num>
  <w:num w:numId="6" w16cid:durableId="409618990">
    <w:abstractNumId w:val="11"/>
  </w:num>
  <w:num w:numId="7" w16cid:durableId="1598715431">
    <w:abstractNumId w:val="10"/>
  </w:num>
  <w:num w:numId="8" w16cid:durableId="1321890285">
    <w:abstractNumId w:val="7"/>
  </w:num>
  <w:num w:numId="9" w16cid:durableId="2087337547">
    <w:abstractNumId w:val="4"/>
  </w:num>
  <w:num w:numId="10" w16cid:durableId="836918842">
    <w:abstractNumId w:val="0"/>
  </w:num>
  <w:num w:numId="11" w16cid:durableId="1779134364">
    <w:abstractNumId w:val="1"/>
  </w:num>
  <w:num w:numId="12" w16cid:durableId="807892036">
    <w:abstractNumId w:val="2"/>
  </w:num>
  <w:num w:numId="13" w16cid:durableId="1543862130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a Inés Machado López">
    <w15:presenceInfo w15:providerId="AD" w15:userId="S::mimachado@sena.edu.co::1847e009-629e-490e-a980-a2fe69fdb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E44"/>
    <w:rsid w:val="00024A24"/>
    <w:rsid w:val="00051F74"/>
    <w:rsid w:val="00056B83"/>
    <w:rsid w:val="0006251C"/>
    <w:rsid w:val="00073B64"/>
    <w:rsid w:val="000A1ADA"/>
    <w:rsid w:val="00105614"/>
    <w:rsid w:val="00112440"/>
    <w:rsid w:val="001C15D7"/>
    <w:rsid w:val="00237129"/>
    <w:rsid w:val="00267D11"/>
    <w:rsid w:val="002818A5"/>
    <w:rsid w:val="00285E44"/>
    <w:rsid w:val="002A1EC8"/>
    <w:rsid w:val="002D0150"/>
    <w:rsid w:val="002D7356"/>
    <w:rsid w:val="003A61B4"/>
    <w:rsid w:val="003E35B9"/>
    <w:rsid w:val="00474D60"/>
    <w:rsid w:val="005376FE"/>
    <w:rsid w:val="005478CE"/>
    <w:rsid w:val="005D5A93"/>
    <w:rsid w:val="0066502B"/>
    <w:rsid w:val="00685FE4"/>
    <w:rsid w:val="006A74D3"/>
    <w:rsid w:val="00705E34"/>
    <w:rsid w:val="0076533E"/>
    <w:rsid w:val="007A6CD0"/>
    <w:rsid w:val="00831333"/>
    <w:rsid w:val="00854356"/>
    <w:rsid w:val="00870A0C"/>
    <w:rsid w:val="008D07DE"/>
    <w:rsid w:val="008E40A8"/>
    <w:rsid w:val="008F2DC7"/>
    <w:rsid w:val="00917854"/>
    <w:rsid w:val="00966160"/>
    <w:rsid w:val="009B299F"/>
    <w:rsid w:val="009B62B5"/>
    <w:rsid w:val="00A37424"/>
    <w:rsid w:val="00A9440C"/>
    <w:rsid w:val="00B1238E"/>
    <w:rsid w:val="00B3647D"/>
    <w:rsid w:val="00BC3CFB"/>
    <w:rsid w:val="00C50E6D"/>
    <w:rsid w:val="00D17674"/>
    <w:rsid w:val="00DF71DB"/>
    <w:rsid w:val="00F5577B"/>
    <w:rsid w:val="0F0A3E95"/>
    <w:rsid w:val="1B274B42"/>
    <w:rsid w:val="3398C9FD"/>
    <w:rsid w:val="36FF8DF5"/>
    <w:rsid w:val="3B7FB2DD"/>
    <w:rsid w:val="40647A9B"/>
    <w:rsid w:val="52B933FE"/>
    <w:rsid w:val="5A63AD7C"/>
    <w:rsid w:val="72CB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3547"/>
  <w15:chartTrackingRefBased/>
  <w15:docId w15:val="{D4E7BC01-5D35-4C85-A3E6-E3ACBB7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5E44"/>
    <w:pPr>
      <w:suppressAutoHyphens/>
      <w:spacing w:after="0" w:line="240" w:lineRule="auto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es-CO"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E44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color w:val="auto"/>
      <w:kern w:val="0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285E44"/>
    <w:rPr>
      <w:color w:val="0000FF"/>
      <w:u w:val="single"/>
    </w:rPr>
  </w:style>
  <w:style w:type="paragraph" w:styleId="Default" w:customStyle="1">
    <w:name w:val="Default"/>
    <w:rsid w:val="008D07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917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canva.com/es_co/graficos/arbol-decisiones/" TargetMode="External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hyperlink" Target="https://creately.com/es/lp/creador-de-arboles-de-decisiones-en-linea/" TargetMode="External" Id="rId16" /><Relationship Type="http://schemas.openxmlformats.org/officeDocument/2006/relationships/hyperlink" Target="https://www-ebooks7-24-com.bdigital.sena.edu.co/?il=19964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hyperlink" Target="https://www.visme.co/es/diagrama-de-arbol/" TargetMode="Externa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yperlink" Target="http://www.ingenioempresa.com/arbol-de-problemas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lucidchart.com/pages/es/ejemplos/diagrama-de-arbol-online" TargetMode="External" Id="rId14" /><Relationship Type="http://schemas.openxmlformats.org/officeDocument/2006/relationships/footer" Target="footer1.xml" Id="rId22" /><Relationship Type="http://schemas.openxmlformats.org/officeDocument/2006/relationships/comments" Target="comments.xml" Id="R0b3158ed85aa4593" /><Relationship Type="http://schemas.microsoft.com/office/2011/relationships/people" Target="people.xml" Id="R5e94272c335247a3" /><Relationship Type="http://schemas.microsoft.com/office/2011/relationships/commentsExtended" Target="commentsExtended.xml" Id="R577c077ae76c4097" /><Relationship Type="http://schemas.microsoft.com/office/2016/09/relationships/commentsIds" Target="commentsIds.xml" Id="Rfb7ec1e3a0de47a7" /><Relationship Type="http://schemas.microsoft.com/office/2018/08/relationships/commentsExtensible" Target="commentsExtensible.xml" Id="Rf7fa2b0495404f59" /><Relationship Type="http://schemas.openxmlformats.org/officeDocument/2006/relationships/image" Target="/media/image4.png" Id="R38239b6b20be4d3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1445A-DCC9-4A9C-9E13-D45A4C8DF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4C34FF-E4E5-4932-B14B-2145426486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271451-F134-4428-8BE6-E7999218623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FE0A95A6-52F9-417C-8474-2846045A22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CUN</dc:creator>
  <keywords/>
  <dc:description/>
  <lastModifiedBy>Maria Inés Machado López</lastModifiedBy>
  <revision>4</revision>
  <dcterms:created xsi:type="dcterms:W3CDTF">2023-12-10T22:24:00.0000000Z</dcterms:created>
  <dcterms:modified xsi:type="dcterms:W3CDTF">2023-12-13T13:01:44.2605084Z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2023-12-10T22:24:54Z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d8ec2acd-ee6f-400e-ad1b-90fcd46c7ade</vt:lpwstr>
  </property>
  <property fmtid="{D5CDD505-2E9C-101B-9397-08002B2CF9AE}" pid="10" name="MSIP_Label_1299739c-ad3d-4908-806e-4d91151a6e13_ContentBits">
    <vt:lpwstr>0</vt:lpwstr>
  </property>
</Properties>
</file>