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29" w:rsidRDefault="00890E29" w:rsidP="00890E29">
      <w:pPr>
        <w:widowControl w:val="0"/>
        <w:autoSpaceDE w:val="0"/>
        <w:autoSpaceDN w:val="0"/>
        <w:adjustRightInd w:val="0"/>
        <w:spacing w:after="321"/>
        <w:rPr>
          <w:rFonts w:ascii="Times" w:hAnsi="Times" w:cs="Times"/>
          <w:b/>
          <w:bCs/>
          <w:sz w:val="48"/>
          <w:szCs w:val="48"/>
          <w:lang w:val="es-ES"/>
        </w:rPr>
      </w:pPr>
      <w:r>
        <w:rPr>
          <w:rFonts w:ascii="Times" w:hAnsi="Times" w:cs="Times"/>
          <w:b/>
          <w:bCs/>
          <w:sz w:val="48"/>
          <w:szCs w:val="48"/>
          <w:lang w:val="es-ES"/>
        </w:rPr>
        <w:t>/Project/</w:t>
      </w:r>
      <w:proofErr w:type="spellStart"/>
      <w:r>
        <w:rPr>
          <w:rFonts w:ascii="Times" w:hAnsi="Times" w:cs="Times"/>
          <w:b/>
          <w:bCs/>
          <w:sz w:val="48"/>
          <w:szCs w:val="48"/>
          <w:lang w:val="es-ES"/>
        </w:rPr>
        <w:t>ChangeCounter</w:t>
      </w:r>
      <w:proofErr w:type="spellEnd"/>
    </w:p>
    <w:p w:rsidR="00890E29" w:rsidRDefault="00890E29" w:rsidP="00890E29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r>
        <w:rPr>
          <w:rFonts w:ascii="Times" w:hAnsi="Times" w:cs="Times"/>
          <w:b/>
          <w:bCs/>
          <w:sz w:val="36"/>
          <w:szCs w:val="36"/>
          <w:lang w:val="es-ES"/>
        </w:rPr>
        <w:t>/</w:t>
      </w:r>
    </w:p>
    <w:p w:rsidR="00890E29" w:rsidRDefault="00890E29" w:rsidP="00890E29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r>
        <w:rPr>
          <w:rFonts w:ascii="Times" w:hAnsi="Times" w:cs="Times"/>
          <w:b/>
          <w:bCs/>
          <w:sz w:val="36"/>
          <w:szCs w:val="36"/>
          <w:lang w:val="es-ES"/>
        </w:rPr>
        <w:t xml:space="preserve">TSP(SM)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Rollup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Plan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Summary</w:t>
      </w:r>
      <w:proofErr w:type="spellEnd"/>
    </w:p>
    <w:p w:rsidR="00890E29" w:rsidRDefault="00890E29" w:rsidP="00890E29">
      <w:pPr>
        <w:widowControl w:val="0"/>
        <w:autoSpaceDE w:val="0"/>
        <w:autoSpaceDN w:val="0"/>
        <w:adjustRightInd w:val="0"/>
        <w:spacing w:after="298"/>
        <w:rPr>
          <w:rFonts w:ascii="Times" w:hAnsi="Times" w:cs="Times"/>
          <w:b/>
          <w:bCs/>
          <w:sz w:val="36"/>
          <w:szCs w:val="36"/>
          <w:lang w:val="es-ES"/>
        </w:rPr>
      </w:pPr>
      <w:bookmarkStart w:id="0" w:name="_GoBack"/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Defect</w:t>
      </w:r>
      <w:proofErr w:type="spellEnd"/>
      <w:r>
        <w:rPr>
          <w:rFonts w:ascii="Times" w:hAnsi="Times" w:cs="Times"/>
          <w:b/>
          <w:bCs/>
          <w:sz w:val="36"/>
          <w:szCs w:val="36"/>
          <w:lang w:val="es-ES"/>
        </w:rPr>
        <w:t xml:space="preserve"> </w:t>
      </w:r>
      <w:proofErr w:type="spellStart"/>
      <w:r>
        <w:rPr>
          <w:rFonts w:ascii="Times" w:hAnsi="Times" w:cs="Times"/>
          <w:b/>
          <w:bCs/>
          <w:sz w:val="36"/>
          <w:szCs w:val="36"/>
          <w:lang w:val="es-ES"/>
        </w:rPr>
        <w:t>Reports</w:t>
      </w:r>
      <w:proofErr w:type="spellEnd"/>
    </w:p>
    <w:bookmarkEnd w:id="0"/>
    <w:p w:rsidR="00890E29" w:rsidRDefault="00890E29" w:rsidP="00890E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677"/>
        <w:gridCol w:w="2363"/>
      </w:tblGrid>
      <w:tr w:rsidR="00890E29" w:rsidTr="00890E29">
        <w:tblPrEx>
          <w:tblCellMar>
            <w:top w:w="0" w:type="dxa"/>
            <w:bottom w:w="0" w:type="dxa"/>
          </w:tblCellMar>
        </w:tblPrEx>
        <w:tc>
          <w:tcPr>
            <w:tcW w:w="6160" w:type="dxa"/>
            <w:gridSpan w:val="3"/>
            <w:tcBorders>
              <w:top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Defect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Fix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Times</w:t>
            </w:r>
          </w:p>
        </w:tc>
      </w:tr>
      <w:tr w:rsidR="00890E29" w:rsidTr="00890E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79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  <w:tc>
          <w:tcPr>
            <w:tcW w:w="2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Total </w:t>
            </w:r>
            <w:proofErr w:type="spellStart"/>
            <w:r>
              <w:rPr>
                <w:rFonts w:ascii="Times" w:hAnsi="Times" w:cs="Times"/>
                <w:lang w:val="es-ES"/>
              </w:rPr>
              <w:t>Defects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Found</w:t>
            </w:r>
            <w:proofErr w:type="spellEnd"/>
          </w:p>
        </w:tc>
      </w:tr>
      <w:tr w:rsidR="00890E29" w:rsidTr="00890E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20" w:type="dxa"/>
            <w:vMerge w:val="restar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Total </w:t>
            </w:r>
            <w:proofErr w:type="spellStart"/>
            <w:r>
              <w:rPr>
                <w:rFonts w:ascii="Times" w:hAnsi="Times" w:cs="Times"/>
                <w:lang w:val="es-ES"/>
              </w:rPr>
              <w:t>Defects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s-ES"/>
              </w:rPr>
              <w:t>Injected</w:t>
            </w:r>
            <w:proofErr w:type="spellEnd"/>
          </w:p>
        </w:tc>
        <w:tc>
          <w:tcPr>
            <w:tcW w:w="16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Tot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. </w:t>
            </w:r>
            <w:proofErr w:type="spellStart"/>
            <w:r>
              <w:rPr>
                <w:rFonts w:ascii="Times" w:hAnsi="Times" w:cs="Times"/>
                <w:lang w:val="es-ES"/>
              </w:rPr>
              <w:t>fix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time</w:t>
            </w:r>
          </w:p>
        </w:tc>
        <w:tc>
          <w:tcPr>
            <w:tcW w:w="2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6.7</w:t>
            </w:r>
          </w:p>
        </w:tc>
      </w:tr>
      <w:tr w:rsidR="00890E29" w:rsidTr="00890E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20" w:type="dxa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  <w:tc>
          <w:tcPr>
            <w:tcW w:w="16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Tot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. </w:t>
            </w:r>
            <w:proofErr w:type="spellStart"/>
            <w:r>
              <w:rPr>
                <w:rFonts w:ascii="Times" w:hAnsi="Times" w:cs="Times"/>
                <w:lang w:val="es-ES"/>
              </w:rPr>
              <w:t>defects</w:t>
            </w:r>
            <w:proofErr w:type="spellEnd"/>
          </w:p>
        </w:tc>
        <w:tc>
          <w:tcPr>
            <w:tcW w:w="2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</w:p>
        </w:tc>
      </w:tr>
      <w:tr w:rsidR="00890E29" w:rsidTr="00890E29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120" w:type="dxa"/>
            <w:v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</w:p>
        </w:tc>
        <w:tc>
          <w:tcPr>
            <w:tcW w:w="16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lang w:val="es-ES"/>
              </w:rPr>
              <w:t>Avg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. </w:t>
            </w:r>
            <w:proofErr w:type="spellStart"/>
            <w:r>
              <w:rPr>
                <w:rFonts w:ascii="Times" w:hAnsi="Times" w:cs="Times"/>
                <w:lang w:val="es-ES"/>
              </w:rPr>
              <w:t>fix</w:t>
            </w:r>
            <w:proofErr w:type="spellEnd"/>
            <w:r>
              <w:rPr>
                <w:rFonts w:ascii="Times" w:hAnsi="Times" w:cs="Times"/>
                <w:lang w:val="es-ES"/>
              </w:rPr>
              <w:t xml:space="preserve"> time</w:t>
            </w:r>
          </w:p>
        </w:tc>
        <w:tc>
          <w:tcPr>
            <w:tcW w:w="23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6.7</w:t>
            </w:r>
          </w:p>
        </w:tc>
      </w:tr>
    </w:tbl>
    <w:p w:rsidR="00890E29" w:rsidRDefault="00890E29" w:rsidP="00890E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p w:rsidR="00890E29" w:rsidRDefault="00890E29" w:rsidP="00890E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</w:p>
    <w:tbl>
      <w:tblPr>
        <w:tblW w:w="11370" w:type="dxa"/>
        <w:tblInd w:w="-1485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50"/>
        <w:gridCol w:w="888"/>
        <w:gridCol w:w="827"/>
        <w:gridCol w:w="840"/>
        <w:gridCol w:w="1276"/>
        <w:gridCol w:w="985"/>
        <w:gridCol w:w="571"/>
        <w:gridCol w:w="3040"/>
      </w:tblGrid>
      <w:tr w:rsidR="00890E29" w:rsidTr="00890E29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Project/</w:t>
            </w:r>
            <w:proofErr w:type="spellStart"/>
            <w:r>
              <w:rPr>
                <w:lang w:val="es-ES"/>
              </w:rPr>
              <w:t>Task</w:t>
            </w:r>
            <w:proofErr w:type="spellEnd"/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88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Type</w:t>
            </w:r>
            <w:proofErr w:type="spellEnd"/>
          </w:p>
        </w:tc>
        <w:tc>
          <w:tcPr>
            <w:tcW w:w="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Injet</w:t>
            </w:r>
            <w:proofErr w:type="spellEnd"/>
          </w:p>
        </w:tc>
        <w:tc>
          <w:tcPr>
            <w:tcW w:w="8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Rem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FixTime</w:t>
            </w:r>
            <w:proofErr w:type="spellEnd"/>
          </w:p>
        </w:tc>
        <w:tc>
          <w:tcPr>
            <w:tcW w:w="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Count</w:t>
            </w:r>
            <w:proofErr w:type="spellEnd"/>
          </w:p>
        </w:tc>
        <w:tc>
          <w:tcPr>
            <w:tcW w:w="57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Pending</w:t>
            </w:r>
            <w:proofErr w:type="spellEnd"/>
          </w:p>
        </w:tc>
        <w:tc>
          <w:tcPr>
            <w:tcW w:w="3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Description</w:t>
            </w:r>
            <w:proofErr w:type="spellEnd"/>
          </w:p>
        </w:tc>
      </w:tr>
      <w:tr w:rsidR="00890E29" w:rsidTr="00890E29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/Project/</w:t>
            </w:r>
            <w:proofErr w:type="spellStart"/>
            <w:r>
              <w:rPr>
                <w:lang w:val="es-ES"/>
              </w:rPr>
              <w:t>ChangeCounter</w:t>
            </w:r>
            <w:proofErr w:type="spellEnd"/>
            <w:r>
              <w:rPr>
                <w:lang w:val="es-ES"/>
              </w:rPr>
              <w:t>/Ciclo1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04/02/2014</w:t>
            </w:r>
          </w:p>
        </w:tc>
        <w:tc>
          <w:tcPr>
            <w:tcW w:w="88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Syst</w:t>
            </w:r>
            <w:proofErr w:type="spellEnd"/>
          </w:p>
        </w:tc>
        <w:tc>
          <w:tcPr>
            <w:tcW w:w="82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Plan</w:t>
            </w:r>
          </w:p>
        </w:tc>
        <w:tc>
          <w:tcPr>
            <w:tcW w:w="8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Des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6.7</w:t>
            </w:r>
          </w:p>
        </w:tc>
        <w:tc>
          <w:tcPr>
            <w:tcW w:w="98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71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  <w:tc>
          <w:tcPr>
            <w:tcW w:w="30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:rsidR="00890E29" w:rsidRDefault="00890E29" w:rsidP="00890E29">
            <w:pPr>
              <w:rPr>
                <w:lang w:val="es-ES"/>
              </w:rPr>
            </w:pPr>
            <w:r>
              <w:rPr>
                <w:lang w:val="es-ES"/>
              </w:rPr>
              <w:t xml:space="preserve">debido al tiempo de </w:t>
            </w:r>
            <w:proofErr w:type="spellStart"/>
            <w:r>
              <w:rPr>
                <w:lang w:val="es-ES"/>
              </w:rPr>
              <w:t>implementacion</w:t>
            </w:r>
            <w:proofErr w:type="spellEnd"/>
            <w:r>
              <w:rPr>
                <w:lang w:val="es-ES"/>
              </w:rPr>
              <w:t xml:space="preserve"> y curva de aprendizaje de la herramienta de seguimiento </w:t>
            </w:r>
            <w:proofErr w:type="spellStart"/>
            <w:r>
              <w:rPr>
                <w:lang w:val="es-ES"/>
              </w:rPr>
              <w:t>DashBoard</w:t>
            </w:r>
            <w:proofErr w:type="spellEnd"/>
            <w:r>
              <w:rPr>
                <w:lang w:val="es-ES"/>
              </w:rPr>
              <w:t xml:space="preserve">. se </w:t>
            </w:r>
            <w:proofErr w:type="spellStart"/>
            <w:r>
              <w:rPr>
                <w:lang w:val="es-ES"/>
              </w:rPr>
              <w:t>debio</w:t>
            </w:r>
            <w:proofErr w:type="spellEnd"/>
            <w:r>
              <w:rPr>
                <w:lang w:val="es-ES"/>
              </w:rPr>
              <w:t xml:space="preserve"> eliminar los hitos de las tares (LAU, STRAT, PLAN) anteriores mientras todo el equipo se pone al </w:t>
            </w:r>
            <w:proofErr w:type="spellStart"/>
            <w:r>
              <w:rPr>
                <w:lang w:val="es-ES"/>
              </w:rPr>
              <w:t>dia</w:t>
            </w:r>
            <w:proofErr w:type="spellEnd"/>
            <w:r>
              <w:rPr>
                <w:lang w:val="es-ES"/>
              </w:rPr>
              <w:t xml:space="preserve"> con el reporte de horas y actividades. esto </w:t>
            </w:r>
            <w:proofErr w:type="spellStart"/>
            <w:r>
              <w:rPr>
                <w:lang w:val="es-ES"/>
              </w:rPr>
              <w:t>trar</w:t>
            </w:r>
            <w:proofErr w:type="spellEnd"/>
            <w:r>
              <w:rPr>
                <w:lang w:val="es-ES"/>
              </w:rPr>
              <w:t xml:space="preserve"> como consecuencia que el </w:t>
            </w:r>
            <w:proofErr w:type="spellStart"/>
            <w:r>
              <w:rPr>
                <w:lang w:val="es-ES"/>
              </w:rPr>
              <w:t>cromograna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resente</w:t>
            </w:r>
            <w:proofErr w:type="spellEnd"/>
            <w:r>
              <w:rPr>
                <w:lang w:val="es-ES"/>
              </w:rPr>
              <w:t xml:space="preserve"> sobre tiempos</w:t>
            </w:r>
          </w:p>
        </w:tc>
      </w:tr>
    </w:tbl>
    <w:p w:rsidR="00890E29" w:rsidRDefault="00890E29" w:rsidP="00890E29">
      <w:pPr>
        <w:widowControl w:val="0"/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lang w:val="es-ES"/>
        </w:rPr>
      </w:pPr>
      <w:r>
        <w:rPr>
          <w:rFonts w:ascii="Times" w:hAnsi="Times" w:cs="Times"/>
          <w:i/>
          <w:iCs/>
          <w:sz w:val="20"/>
          <w:szCs w:val="20"/>
          <w:lang w:val="es-ES"/>
        </w:rPr>
        <w:t>TSP</w:t>
      </w:r>
      <w:r>
        <w:rPr>
          <w:rFonts w:ascii="Times" w:hAnsi="Times" w:cs="Times"/>
          <w:i/>
          <w:iCs/>
          <w:sz w:val="18"/>
          <w:szCs w:val="18"/>
          <w:vertAlign w:val="superscript"/>
          <w:lang w:val="es-ES"/>
        </w:rPr>
        <w:t>(SM)</w:t>
      </w:r>
      <w:r>
        <w:rPr>
          <w:rFonts w:ascii="Times" w:hAnsi="Times" w:cs="Times"/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is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a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service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mark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of Carnegie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Mellon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20"/>
          <w:szCs w:val="20"/>
          <w:lang w:val="es-ES"/>
        </w:rPr>
        <w:t>University</w:t>
      </w:r>
      <w:proofErr w:type="spellEnd"/>
      <w:r>
        <w:rPr>
          <w:rFonts w:ascii="Times" w:hAnsi="Times" w:cs="Times"/>
          <w:i/>
          <w:iCs/>
          <w:sz w:val="20"/>
          <w:szCs w:val="20"/>
          <w:lang w:val="es-ES"/>
        </w:rPr>
        <w:t>.</w:t>
      </w:r>
    </w:p>
    <w:p w:rsidR="00A9244D" w:rsidRPr="00890E29" w:rsidRDefault="00890E29" w:rsidP="00890E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i/>
          <w:iCs/>
          <w:lang w:val="es-ES"/>
        </w:rPr>
        <w:t>Report</w:t>
      </w:r>
      <w:proofErr w:type="spellEnd"/>
      <w:r>
        <w:rPr>
          <w:rFonts w:ascii="Times" w:hAnsi="Times" w:cs="Times"/>
          <w:i/>
          <w:iCs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lang w:val="es-ES"/>
        </w:rPr>
        <w:t>generated</w:t>
      </w:r>
      <w:proofErr w:type="spellEnd"/>
      <w:r>
        <w:rPr>
          <w:rFonts w:ascii="Times" w:hAnsi="Times" w:cs="Times"/>
          <w:i/>
          <w:iCs/>
          <w:lang w:val="es-ES"/>
        </w:rPr>
        <w:t xml:space="preserve"> at 8:56 AM </w:t>
      </w:r>
      <w:proofErr w:type="spellStart"/>
      <w:r>
        <w:rPr>
          <w:rFonts w:ascii="Times" w:hAnsi="Times" w:cs="Times"/>
          <w:i/>
          <w:iCs/>
          <w:lang w:val="es-ES"/>
        </w:rPr>
        <w:t>on</w:t>
      </w:r>
      <w:proofErr w:type="spellEnd"/>
      <w:r>
        <w:rPr>
          <w:rFonts w:ascii="Times" w:hAnsi="Times" w:cs="Times"/>
          <w:i/>
          <w:iCs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lang w:val="es-ES"/>
        </w:rPr>
        <w:t>Apr</w:t>
      </w:r>
      <w:proofErr w:type="spellEnd"/>
      <w:r>
        <w:rPr>
          <w:rFonts w:ascii="Times" w:hAnsi="Times" w:cs="Times"/>
          <w:i/>
          <w:iCs/>
          <w:lang w:val="es-ES"/>
        </w:rPr>
        <w:t xml:space="preserve"> 2, 2014</w:t>
      </w:r>
    </w:p>
    <w:sectPr w:rsidR="00A9244D" w:rsidRPr="00890E29" w:rsidSect="008B258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29"/>
    <w:rsid w:val="0001744E"/>
    <w:rsid w:val="00890E29"/>
    <w:rsid w:val="00A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79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627</Characters>
  <Application>Microsoft Macintosh Word</Application>
  <DocSecurity>0</DocSecurity>
  <Lines>5</Lines>
  <Paragraphs>1</Paragraphs>
  <ScaleCrop>false</ScaleCrop>
  <Company>Home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2014-04-02T13:58:00Z</dcterms:created>
  <dcterms:modified xsi:type="dcterms:W3CDTF">2014-04-02T14:03:00Z</dcterms:modified>
</cp:coreProperties>
</file>