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E2A" w:rsidRDefault="00415E2A" w:rsidP="00AE1C88">
      <w:pPr>
        <w:jc w:val="center"/>
        <w:rPr>
          <w:b/>
          <w:sz w:val="40"/>
          <w:szCs w:val="40"/>
        </w:rPr>
      </w:pPr>
      <w:r w:rsidRPr="00415E2A">
        <w:rPr>
          <w:b/>
          <w:sz w:val="40"/>
          <w:szCs w:val="40"/>
        </w:rPr>
        <w:t xml:space="preserve">Quantifying and interpreting patterns of population structure </w:t>
      </w:r>
    </w:p>
    <w:p w:rsidR="00AE1C88" w:rsidRPr="00A36E71" w:rsidRDefault="0060303D" w:rsidP="00AE1C88">
      <w:pPr>
        <w:jc w:val="center"/>
        <w:rPr>
          <w:b/>
          <w:sz w:val="40"/>
          <w:szCs w:val="40"/>
        </w:rPr>
      </w:pPr>
      <w:r w:rsidRPr="00A36E71">
        <w:rPr>
          <w:b/>
          <w:sz w:val="40"/>
          <w:szCs w:val="40"/>
        </w:rPr>
        <w:t xml:space="preserve">Week </w:t>
      </w:r>
      <w:r w:rsidR="00A36E71" w:rsidRPr="00A36E71">
        <w:rPr>
          <w:b/>
          <w:sz w:val="40"/>
          <w:szCs w:val="40"/>
        </w:rPr>
        <w:t>9</w:t>
      </w:r>
      <w:r w:rsidRPr="00A36E71">
        <w:rPr>
          <w:b/>
          <w:sz w:val="40"/>
          <w:szCs w:val="40"/>
        </w:rPr>
        <w:t xml:space="preserve"> </w:t>
      </w:r>
      <w:r w:rsidR="00AE1C88" w:rsidRPr="00A36E71">
        <w:rPr>
          <w:b/>
          <w:sz w:val="40"/>
          <w:szCs w:val="40"/>
        </w:rPr>
        <w:t xml:space="preserve">Laboratory </w:t>
      </w:r>
      <w:r w:rsidR="00A36E71" w:rsidRPr="00A36E71">
        <w:rPr>
          <w:b/>
          <w:sz w:val="40"/>
          <w:szCs w:val="40"/>
        </w:rPr>
        <w:t>Tutorial</w:t>
      </w:r>
    </w:p>
    <w:p w:rsidR="002821E5" w:rsidRPr="00A36E71" w:rsidRDefault="002821E5" w:rsidP="00AE1C88">
      <w:pPr>
        <w:jc w:val="center"/>
        <w:rPr>
          <w:b/>
          <w:sz w:val="40"/>
          <w:szCs w:val="40"/>
        </w:rPr>
      </w:pPr>
      <w:r w:rsidRPr="00A36E71">
        <w:rPr>
          <w:b/>
          <w:sz w:val="40"/>
          <w:szCs w:val="40"/>
        </w:rPr>
        <w:t xml:space="preserve"> Distributed Graduate Seminar</w:t>
      </w:r>
    </w:p>
    <w:p w:rsidR="00AE1C88" w:rsidRPr="00A36E71" w:rsidRDefault="00A36E71" w:rsidP="00A11072">
      <w:pPr>
        <w:spacing w:after="0" w:line="240" w:lineRule="auto"/>
        <w:jc w:val="center"/>
        <w:rPr>
          <w:sz w:val="40"/>
          <w:szCs w:val="40"/>
          <w:lang w:val="fr-FR"/>
        </w:rPr>
      </w:pPr>
      <w:r w:rsidRPr="00A36E71">
        <w:rPr>
          <w:sz w:val="40"/>
          <w:szCs w:val="40"/>
          <w:lang w:val="fr-FR"/>
        </w:rPr>
        <w:t xml:space="preserve">Sean Schoville </w:t>
      </w:r>
    </w:p>
    <w:p w:rsidR="00A36E71" w:rsidRPr="00A36E71" w:rsidRDefault="00A36E71" w:rsidP="00A11072">
      <w:pPr>
        <w:spacing w:after="120" w:line="240" w:lineRule="auto"/>
        <w:jc w:val="center"/>
        <w:rPr>
          <w:sz w:val="32"/>
          <w:szCs w:val="32"/>
          <w:lang w:val="fr-FR"/>
        </w:rPr>
      </w:pPr>
      <w:r w:rsidRPr="00A36E71">
        <w:rPr>
          <w:sz w:val="32"/>
          <w:szCs w:val="32"/>
          <w:lang w:val="fr-FR"/>
        </w:rPr>
        <w:t>sean.schoville@wisc.edu</w:t>
      </w:r>
    </w:p>
    <w:p w:rsidR="002821E5" w:rsidRPr="00A11072" w:rsidRDefault="002821E5" w:rsidP="00A11072">
      <w:pPr>
        <w:spacing w:after="0" w:line="240" w:lineRule="auto"/>
        <w:rPr>
          <w:rFonts w:cstheme="minorHAnsi"/>
          <w:b/>
          <w:sz w:val="24"/>
          <w:szCs w:val="24"/>
        </w:rPr>
      </w:pPr>
      <w:r w:rsidRPr="00A11072">
        <w:rPr>
          <w:rFonts w:cstheme="minorHAnsi"/>
          <w:b/>
          <w:sz w:val="24"/>
          <w:szCs w:val="24"/>
        </w:rPr>
        <w:t>Overview</w:t>
      </w:r>
    </w:p>
    <w:p w:rsidR="00415E2A" w:rsidRPr="00A11072" w:rsidRDefault="00415E2A" w:rsidP="00415E2A">
      <w:pPr>
        <w:spacing w:after="0" w:line="240" w:lineRule="auto"/>
        <w:rPr>
          <w:rFonts w:cstheme="minorHAnsi"/>
          <w:sz w:val="24"/>
          <w:szCs w:val="24"/>
        </w:rPr>
      </w:pPr>
      <w:r w:rsidRPr="00A11072">
        <w:rPr>
          <w:rFonts w:cstheme="minorHAnsi"/>
          <w:sz w:val="24"/>
          <w:szCs w:val="24"/>
        </w:rPr>
        <w:t>The goals of this lab are to:</w:t>
      </w:r>
    </w:p>
    <w:p w:rsidR="00415E2A" w:rsidRPr="00A11072" w:rsidRDefault="00415E2A" w:rsidP="00415E2A">
      <w:pPr>
        <w:spacing w:after="0" w:line="240" w:lineRule="auto"/>
        <w:rPr>
          <w:rFonts w:cstheme="minorHAnsi"/>
          <w:sz w:val="24"/>
          <w:szCs w:val="24"/>
        </w:rPr>
      </w:pPr>
      <w:r w:rsidRPr="00A11072">
        <w:rPr>
          <w:rFonts w:cstheme="minorHAnsi"/>
          <w:sz w:val="24"/>
          <w:szCs w:val="24"/>
        </w:rPr>
        <w:t>1. Assess how patterns of genetic variation can be used to delimit natural populations.</w:t>
      </w:r>
    </w:p>
    <w:p w:rsidR="00415E2A" w:rsidRPr="00A11072" w:rsidRDefault="00415E2A" w:rsidP="00415E2A">
      <w:pPr>
        <w:spacing w:after="0" w:line="240" w:lineRule="auto"/>
        <w:rPr>
          <w:rFonts w:cstheme="minorHAnsi"/>
          <w:sz w:val="24"/>
          <w:szCs w:val="24"/>
        </w:rPr>
      </w:pPr>
      <w:r w:rsidRPr="00A11072">
        <w:rPr>
          <w:rFonts w:cstheme="minorHAnsi"/>
          <w:sz w:val="24"/>
          <w:szCs w:val="24"/>
        </w:rPr>
        <w:t>2. Compare methods that assess population structure.</w:t>
      </w:r>
    </w:p>
    <w:p w:rsidR="00415E2A" w:rsidRPr="00A11072" w:rsidRDefault="00415E2A" w:rsidP="00415E2A">
      <w:pPr>
        <w:spacing w:after="0" w:line="240" w:lineRule="auto"/>
        <w:rPr>
          <w:rFonts w:cstheme="minorHAnsi"/>
          <w:sz w:val="24"/>
          <w:szCs w:val="24"/>
        </w:rPr>
      </w:pPr>
      <w:r w:rsidRPr="00A11072">
        <w:rPr>
          <w:rFonts w:cstheme="minorHAnsi"/>
          <w:sz w:val="24"/>
          <w:szCs w:val="24"/>
        </w:rPr>
        <w:t>3. Understand how population structure can be used to interpret biogeographic history.</w:t>
      </w:r>
    </w:p>
    <w:p w:rsidR="00415E2A" w:rsidRPr="00A11072" w:rsidRDefault="00415E2A" w:rsidP="00415E2A">
      <w:pPr>
        <w:spacing w:after="0" w:line="240" w:lineRule="auto"/>
        <w:rPr>
          <w:rFonts w:cstheme="minorHAnsi"/>
          <w:sz w:val="24"/>
          <w:szCs w:val="24"/>
        </w:rPr>
      </w:pPr>
    </w:p>
    <w:p w:rsidR="00F7612A" w:rsidRPr="00A11072" w:rsidRDefault="00F7612A" w:rsidP="00F7612A">
      <w:pPr>
        <w:pStyle w:val="Standard"/>
        <w:rPr>
          <w:rFonts w:asciiTheme="minorHAnsi" w:hAnsiTheme="minorHAnsi" w:cstheme="minorHAnsi"/>
          <w:b/>
          <w:bCs/>
        </w:rPr>
      </w:pPr>
      <w:r w:rsidRPr="00A11072">
        <w:rPr>
          <w:rFonts w:asciiTheme="minorHAnsi" w:hAnsiTheme="minorHAnsi" w:cstheme="minorHAnsi"/>
          <w:b/>
          <w:bCs/>
        </w:rPr>
        <w:t>Data Sets</w:t>
      </w:r>
      <w:r w:rsidRPr="00A11072">
        <w:rPr>
          <w:rFonts w:asciiTheme="minorHAnsi" w:hAnsiTheme="minorHAnsi" w:cstheme="minorHAnsi"/>
          <w:b/>
          <w:bCs/>
        </w:rPr>
        <w:t>:</w:t>
      </w:r>
    </w:p>
    <w:p w:rsidR="00A11072" w:rsidRPr="00A11072" w:rsidRDefault="00F7612A" w:rsidP="004C49CC">
      <w:pPr>
        <w:pStyle w:val="Standard"/>
        <w:numPr>
          <w:ilvl w:val="0"/>
          <w:numId w:val="13"/>
        </w:numPr>
        <w:rPr>
          <w:rFonts w:asciiTheme="minorHAnsi" w:eastAsia="Times New Roman" w:hAnsiTheme="minorHAnsi" w:cstheme="minorHAnsi"/>
        </w:rPr>
      </w:pPr>
      <w:r w:rsidRPr="00A11072">
        <w:rPr>
          <w:rFonts w:asciiTheme="minorHAnsi" w:hAnsiTheme="minorHAnsi" w:cstheme="minorHAnsi"/>
          <w:bCs/>
        </w:rPr>
        <w:t>Simulated data using the two-island model and admixture model</w:t>
      </w:r>
    </w:p>
    <w:p w:rsidR="006251E3" w:rsidRDefault="00F7612A" w:rsidP="00BA1E74">
      <w:pPr>
        <w:pStyle w:val="Standard"/>
        <w:numPr>
          <w:ilvl w:val="0"/>
          <w:numId w:val="13"/>
        </w:numPr>
        <w:rPr>
          <w:rFonts w:asciiTheme="minorHAnsi" w:eastAsia="Times New Roman" w:hAnsiTheme="minorHAnsi" w:cstheme="minorHAnsi"/>
        </w:rPr>
      </w:pPr>
      <w:r w:rsidRPr="00A11072">
        <w:rPr>
          <w:rFonts w:asciiTheme="minorHAnsi" w:hAnsiTheme="minorHAnsi" w:cstheme="minorHAnsi"/>
        </w:rPr>
        <w:t>SNP data</w:t>
      </w:r>
      <w:r w:rsidRPr="00A11072">
        <w:rPr>
          <w:rFonts w:asciiTheme="minorHAnsi" w:hAnsiTheme="minorHAnsi" w:cstheme="minorHAnsi"/>
        </w:rPr>
        <w:t xml:space="preserve"> </w:t>
      </w:r>
      <w:r w:rsidRPr="00A11072">
        <w:rPr>
          <w:rFonts w:asciiTheme="minorHAnsi" w:hAnsiTheme="minorHAnsi" w:cstheme="minorHAnsi"/>
        </w:rPr>
        <w:t xml:space="preserve">from Catchen et al. 2013 </w:t>
      </w:r>
      <w:r w:rsidR="00A11072" w:rsidRPr="00A11072">
        <w:rPr>
          <w:rFonts w:asciiTheme="minorHAnsi" w:hAnsiTheme="minorHAnsi" w:cstheme="minorHAnsi"/>
        </w:rPr>
        <w:t xml:space="preserve">Catchen et al. 2013. </w:t>
      </w:r>
      <w:r w:rsidR="00A11072" w:rsidRPr="00A11072">
        <w:rPr>
          <w:rFonts w:asciiTheme="minorHAnsi" w:eastAsia="Times New Roman" w:hAnsiTheme="minorHAnsi" w:cstheme="minorHAnsi"/>
        </w:rPr>
        <w:t>The population structure and recent colonization history of Oregon threespine stickleback determined using restriction-site associated DNA-sequencing</w:t>
      </w:r>
      <w:r w:rsidR="00A11072" w:rsidRPr="00A11072">
        <w:rPr>
          <w:rFonts w:asciiTheme="minorHAnsi" w:hAnsiTheme="minorHAnsi" w:cstheme="minorHAnsi"/>
        </w:rPr>
        <w:t xml:space="preserve">. </w:t>
      </w:r>
      <w:r w:rsidR="00A11072" w:rsidRPr="00A11072">
        <w:rPr>
          <w:rFonts w:asciiTheme="minorHAnsi" w:eastAsia="Times New Roman" w:hAnsiTheme="minorHAnsi" w:cstheme="minorHAnsi"/>
        </w:rPr>
        <w:t>Molecular Ecology</w:t>
      </w:r>
      <w:r w:rsidR="00A11072" w:rsidRPr="00A11072">
        <w:rPr>
          <w:rFonts w:asciiTheme="minorHAnsi" w:hAnsiTheme="minorHAnsi" w:cstheme="minorHAnsi"/>
        </w:rPr>
        <w:t xml:space="preserve"> </w:t>
      </w:r>
      <w:r w:rsidR="00A11072" w:rsidRPr="00A11072">
        <w:rPr>
          <w:rFonts w:asciiTheme="minorHAnsi" w:eastAsia="Times New Roman" w:hAnsiTheme="minorHAnsi" w:cstheme="minorHAnsi"/>
        </w:rPr>
        <w:t>22</w:t>
      </w:r>
      <w:r w:rsidR="00A11072" w:rsidRPr="00A11072">
        <w:rPr>
          <w:rFonts w:asciiTheme="minorHAnsi" w:hAnsiTheme="minorHAnsi" w:cstheme="minorHAnsi"/>
        </w:rPr>
        <w:t>:</w:t>
      </w:r>
      <w:r w:rsidR="00A11072" w:rsidRPr="00A11072">
        <w:rPr>
          <w:rFonts w:asciiTheme="minorHAnsi" w:eastAsia="Times New Roman" w:hAnsiTheme="minorHAnsi" w:cstheme="minorHAnsi"/>
        </w:rPr>
        <w:t>1365-294X</w:t>
      </w:r>
      <w:r w:rsidR="00A11072" w:rsidRPr="00A11072">
        <w:rPr>
          <w:rFonts w:asciiTheme="minorHAnsi" w:hAnsiTheme="minorHAnsi" w:cstheme="minorHAnsi"/>
        </w:rPr>
        <w:t xml:space="preserve">. </w:t>
      </w:r>
      <w:hyperlink r:id="rId8" w:history="1">
        <w:r w:rsidR="00A11072" w:rsidRPr="003E1F20">
          <w:rPr>
            <w:rStyle w:val="Hyperlink"/>
            <w:rFonts w:asciiTheme="minorHAnsi" w:eastAsia="Times New Roman" w:hAnsiTheme="minorHAnsi" w:cstheme="minorHAnsi"/>
          </w:rPr>
          <w:t>http://dx.doi.org/10.1111/mec.12330</w:t>
        </w:r>
      </w:hyperlink>
    </w:p>
    <w:p w:rsidR="00A11072" w:rsidRPr="00A11072" w:rsidRDefault="00A11072" w:rsidP="00A11072">
      <w:pPr>
        <w:pStyle w:val="Standard"/>
        <w:rPr>
          <w:rFonts w:asciiTheme="minorHAnsi" w:eastAsia="Times New Roman" w:hAnsiTheme="minorHAnsi" w:cstheme="minorHAnsi"/>
        </w:rPr>
      </w:pPr>
    </w:p>
    <w:p w:rsidR="009B15CB" w:rsidRPr="00A11072" w:rsidRDefault="00A11072" w:rsidP="00A11072">
      <w:pPr>
        <w:spacing w:after="120" w:line="240" w:lineRule="auto"/>
        <w:rPr>
          <w:b/>
          <w:sz w:val="28"/>
          <w:szCs w:val="28"/>
        </w:rPr>
      </w:pPr>
      <w:r w:rsidRPr="00A11072">
        <w:rPr>
          <w:b/>
          <w:sz w:val="28"/>
          <w:szCs w:val="28"/>
        </w:rPr>
        <w:t xml:space="preserve">Part 1. </w:t>
      </w:r>
      <w:r w:rsidR="005D6F7B" w:rsidRPr="00A11072">
        <w:rPr>
          <w:b/>
          <w:sz w:val="28"/>
          <w:szCs w:val="28"/>
        </w:rPr>
        <w:t>Simulated data: 2-island model</w:t>
      </w:r>
      <w:r w:rsidR="00835DA7" w:rsidRPr="00A11072">
        <w:rPr>
          <w:b/>
          <w:sz w:val="28"/>
          <w:szCs w:val="28"/>
        </w:rPr>
        <w:tab/>
      </w:r>
      <w:r w:rsidR="00835DA7" w:rsidRPr="00A11072">
        <w:rPr>
          <w:b/>
          <w:sz w:val="28"/>
          <w:szCs w:val="28"/>
        </w:rPr>
        <w:tab/>
      </w:r>
      <w:r w:rsidR="00835DA7" w:rsidRPr="00A11072">
        <w:rPr>
          <w:b/>
          <w:sz w:val="28"/>
          <w:szCs w:val="28"/>
        </w:rPr>
        <w:tab/>
        <w:t xml:space="preserve">      </w:t>
      </w:r>
    </w:p>
    <w:p w:rsidR="005D6F7B" w:rsidRPr="00A11072" w:rsidRDefault="00A36E71" w:rsidP="00BA1E74">
      <w:r w:rsidRPr="00A11072">
        <w:t xml:space="preserve">We </w:t>
      </w:r>
      <w:r w:rsidR="005D6F7B" w:rsidRPr="00A11072">
        <w:t>simulate</w:t>
      </w:r>
      <w:r w:rsidR="00F7612A" w:rsidRPr="00A11072">
        <w:t>d</w:t>
      </w:r>
      <w:r w:rsidR="005D6F7B" w:rsidRPr="00A11072">
        <w:t xml:space="preserve"> data </w:t>
      </w:r>
      <w:r w:rsidR="00F7612A" w:rsidRPr="00A11072">
        <w:t>under</w:t>
      </w:r>
      <w:r w:rsidRPr="00A11072">
        <w:t xml:space="preserve"> a classic</w:t>
      </w:r>
      <w:r w:rsidR="005D6F7B" w:rsidRPr="00A11072">
        <w:t xml:space="preserve"> </w:t>
      </w:r>
      <w:r w:rsidR="00F7612A" w:rsidRPr="00A11072">
        <w:t>two</w:t>
      </w:r>
      <w:r w:rsidR="005D6F7B" w:rsidRPr="00A11072">
        <w:t xml:space="preserve">-island model, </w:t>
      </w:r>
      <w:r w:rsidRPr="00A11072">
        <w:t>using the coalescent simulation</w:t>
      </w:r>
      <w:r w:rsidR="005D6F7B" w:rsidRPr="00A11072">
        <w:t xml:space="preserve"> program </w:t>
      </w:r>
      <w:r w:rsidR="005D6F7B" w:rsidRPr="00A11072">
        <w:rPr>
          <w:b/>
        </w:rPr>
        <w:t>ms</w:t>
      </w:r>
      <w:r w:rsidR="005D6F7B" w:rsidRPr="00A11072">
        <w:t>, developed by R</w:t>
      </w:r>
      <w:r w:rsidRPr="00A11072">
        <w:t>ichard</w:t>
      </w:r>
      <w:r w:rsidR="005D6F7B" w:rsidRPr="00A11072">
        <w:t xml:space="preserve"> Hudson. The program simulates </w:t>
      </w:r>
      <w:r w:rsidR="007A5381">
        <w:t xml:space="preserve">a </w:t>
      </w:r>
      <w:r w:rsidR="005D6F7B" w:rsidRPr="00A11072">
        <w:t xml:space="preserve">coalescent tree under various demographic models, and uses those trees to create allelic data. </w:t>
      </w:r>
      <w:r w:rsidRPr="00A11072">
        <w:t xml:space="preserve">For those </w:t>
      </w:r>
      <w:r w:rsidR="00F7612A" w:rsidRPr="00A11072">
        <w:t xml:space="preserve">interested in using </w:t>
      </w:r>
      <w:r w:rsidR="00F7612A" w:rsidRPr="00A11072">
        <w:rPr>
          <w:b/>
        </w:rPr>
        <w:t>ms</w:t>
      </w:r>
      <w:r w:rsidRPr="00A11072">
        <w:t xml:space="preserve">, the source code </w:t>
      </w:r>
      <w:r w:rsidR="00652B1C" w:rsidRPr="00A11072">
        <w:t xml:space="preserve">is available here:  </w:t>
      </w:r>
      <w:hyperlink r:id="rId9" w:history="1">
        <w:r w:rsidR="005D6F7B" w:rsidRPr="00A11072">
          <w:rPr>
            <w:rStyle w:val="Hyperlink"/>
          </w:rPr>
          <w:t>http://home.uchicago.edu/rhudson1/source/mksamples.html</w:t>
        </w:r>
      </w:hyperlink>
    </w:p>
    <w:p w:rsidR="00D36C24" w:rsidRPr="00A11072" w:rsidRDefault="00F7612A" w:rsidP="001D5720">
      <w:pPr>
        <w:rPr>
          <w:lang w:val="it-IT"/>
        </w:rPr>
      </w:pPr>
      <w:r w:rsidRPr="00A11072">
        <w:rPr>
          <w:lang w:val="it-IT"/>
        </w:rPr>
        <w:t>W</w:t>
      </w:r>
      <w:r w:rsidR="002C212C" w:rsidRPr="00A11072">
        <w:rPr>
          <w:lang w:val="it-IT"/>
        </w:rPr>
        <w:t>e simulated</w:t>
      </w:r>
      <w:r w:rsidR="001D5720" w:rsidRPr="00A11072">
        <w:rPr>
          <w:lang w:val="it-IT"/>
        </w:rPr>
        <w:t xml:space="preserve"> </w:t>
      </w:r>
      <w:r w:rsidR="00D36C24" w:rsidRPr="00A11072">
        <w:rPr>
          <w:b/>
          <w:color w:val="31849B" w:themeColor="accent5" w:themeShade="BF"/>
          <w:lang w:val="it-IT"/>
        </w:rPr>
        <w:t>200</w:t>
      </w:r>
      <w:r w:rsidR="001D5720" w:rsidRPr="00A11072">
        <w:rPr>
          <w:color w:val="31849B" w:themeColor="accent5" w:themeShade="BF"/>
          <w:lang w:val="it-IT"/>
        </w:rPr>
        <w:t xml:space="preserve"> </w:t>
      </w:r>
      <w:r w:rsidR="00D36C24" w:rsidRPr="00A11072">
        <w:rPr>
          <w:lang w:val="it-IT"/>
        </w:rPr>
        <w:t>haploid individuals</w:t>
      </w:r>
      <w:r w:rsidR="001D5720" w:rsidRPr="00A11072">
        <w:rPr>
          <w:lang w:val="it-IT"/>
        </w:rPr>
        <w:t xml:space="preserve"> </w:t>
      </w:r>
      <w:r w:rsidR="00D36C24" w:rsidRPr="00A11072">
        <w:rPr>
          <w:lang w:val="it-IT"/>
        </w:rPr>
        <w:t xml:space="preserve">genotyped at </w:t>
      </w:r>
      <w:r w:rsidR="001D5720" w:rsidRPr="00A11072">
        <w:rPr>
          <w:b/>
          <w:color w:val="31849B" w:themeColor="accent5" w:themeShade="BF"/>
          <w:lang w:val="it-IT"/>
        </w:rPr>
        <w:t>100</w:t>
      </w:r>
      <w:r w:rsidR="00D36C24" w:rsidRPr="00A11072">
        <w:rPr>
          <w:color w:val="31849B" w:themeColor="accent5" w:themeShade="BF"/>
          <w:lang w:val="it-IT"/>
        </w:rPr>
        <w:t xml:space="preserve"> </w:t>
      </w:r>
      <w:r w:rsidR="00D36C24" w:rsidRPr="00A11072">
        <w:rPr>
          <w:lang w:val="it-IT"/>
        </w:rPr>
        <w:t xml:space="preserve">loci. The effective </w:t>
      </w:r>
      <w:r w:rsidR="002C212C" w:rsidRPr="00A11072">
        <w:rPr>
          <w:lang w:val="it-IT"/>
        </w:rPr>
        <w:t>mutation rate wa</w:t>
      </w:r>
      <w:r w:rsidR="00D36C24" w:rsidRPr="00A11072">
        <w:rPr>
          <w:lang w:val="it-IT"/>
        </w:rPr>
        <w:t xml:space="preserve">s </w:t>
      </w:r>
      <w:r w:rsidR="007A5381">
        <w:rPr>
          <w:rFonts w:cstheme="minorHAnsi"/>
          <w:i/>
          <w:lang w:val="it-IT"/>
        </w:rPr>
        <w:t>μ</w:t>
      </w:r>
      <w:r w:rsidR="007A5381">
        <w:rPr>
          <w:lang w:val="it-IT"/>
        </w:rPr>
        <w:t>=0</w:t>
      </w:r>
      <w:r w:rsidR="00D36C24" w:rsidRPr="00A11072">
        <w:rPr>
          <w:lang w:val="it-IT"/>
        </w:rPr>
        <w:t>.5. We sampled 2 islands with 100 individuals in each. T</w:t>
      </w:r>
      <w:r w:rsidR="002C212C" w:rsidRPr="00A11072">
        <w:rPr>
          <w:lang w:val="it-IT"/>
        </w:rPr>
        <w:t>he effective migration rate wa</w:t>
      </w:r>
      <w:r w:rsidR="00835DA7" w:rsidRPr="00A11072">
        <w:rPr>
          <w:lang w:val="it-IT"/>
        </w:rPr>
        <w:t xml:space="preserve">s </w:t>
      </w:r>
      <w:r w:rsidR="00835DA7" w:rsidRPr="007A5381">
        <w:rPr>
          <w:i/>
          <w:lang w:val="it-IT"/>
        </w:rPr>
        <w:t>Nm</w:t>
      </w:r>
      <w:r w:rsidR="007A5381">
        <w:rPr>
          <w:lang w:val="it-IT"/>
        </w:rPr>
        <w:t>=</w:t>
      </w:r>
      <w:r w:rsidR="00835DA7" w:rsidRPr="00A11072">
        <w:rPr>
          <w:lang w:val="it-IT"/>
        </w:rPr>
        <w:t>2</w:t>
      </w:r>
      <w:r w:rsidR="00D36C24" w:rsidRPr="00A11072">
        <w:rPr>
          <w:lang w:val="it-IT"/>
        </w:rPr>
        <w:t xml:space="preserve"> (</w:t>
      </w:r>
      <w:r w:rsidR="00D36C24" w:rsidRPr="007A5381">
        <w:rPr>
          <w:i/>
          <w:lang w:val="it-IT"/>
        </w:rPr>
        <w:t>N</w:t>
      </w:r>
      <w:r w:rsidR="00D36C24" w:rsidRPr="00A11072">
        <w:rPr>
          <w:lang w:val="it-IT"/>
        </w:rPr>
        <w:t xml:space="preserve"> is the effective size in each of the two island</w:t>
      </w:r>
      <w:r w:rsidR="007A5381">
        <w:rPr>
          <w:lang w:val="it-IT"/>
        </w:rPr>
        <w:t xml:space="preserve">, </w:t>
      </w:r>
      <w:r w:rsidR="007A5381" w:rsidRPr="007A5381">
        <w:rPr>
          <w:i/>
          <w:lang w:val="it-IT"/>
        </w:rPr>
        <w:t>m</w:t>
      </w:r>
      <w:r w:rsidR="007A5381">
        <w:rPr>
          <w:lang w:val="it-IT"/>
        </w:rPr>
        <w:t xml:space="preserve"> is the bidirectional rate of gene flow</w:t>
      </w:r>
      <w:r w:rsidR="00D36C24" w:rsidRPr="00A11072">
        <w:rPr>
          <w:lang w:val="it-IT"/>
        </w:rPr>
        <w:t xml:space="preserve">). </w:t>
      </w:r>
      <w:r w:rsidRPr="00A11072">
        <w:rPr>
          <w:lang w:val="it-IT"/>
        </w:rPr>
        <w:t>Our ms command was as follows:</w:t>
      </w:r>
    </w:p>
    <w:p w:rsidR="00D36C24" w:rsidRPr="00A11072" w:rsidRDefault="00D36C24" w:rsidP="00D36C24">
      <w:pPr>
        <w:rPr>
          <w:lang w:val="it-IT"/>
        </w:rPr>
      </w:pPr>
      <w:r w:rsidRPr="00A11072">
        <w:rPr>
          <w:lang w:val="it-IT"/>
        </w:rPr>
        <w:t xml:space="preserve"> </w:t>
      </w:r>
      <w:r w:rsidR="001D5720" w:rsidRPr="00A11072">
        <w:rPr>
          <w:lang w:val="it-IT"/>
        </w:rPr>
        <w:t>ms 200 100 -t .5 -I 2</w:t>
      </w:r>
      <w:r w:rsidR="00835DA7" w:rsidRPr="00A11072">
        <w:rPr>
          <w:lang w:val="it-IT"/>
        </w:rPr>
        <w:t xml:space="preserve"> 100 100 -ma x 10 10</w:t>
      </w:r>
      <w:r w:rsidR="001D5720" w:rsidRPr="00A11072">
        <w:rPr>
          <w:lang w:val="it-IT"/>
        </w:rPr>
        <w:t xml:space="preserve"> x &gt; dataNm</w:t>
      </w:r>
      <w:r w:rsidR="00835DA7" w:rsidRPr="00A11072">
        <w:rPr>
          <w:lang w:val="it-IT"/>
        </w:rPr>
        <w:t>10</w:t>
      </w:r>
      <w:r w:rsidR="001D5720" w:rsidRPr="00A11072">
        <w:rPr>
          <w:lang w:val="it-IT"/>
        </w:rPr>
        <w:t xml:space="preserve">.txt </w:t>
      </w:r>
    </w:p>
    <w:p w:rsidR="006F0014" w:rsidRPr="006F0014" w:rsidRDefault="00D36C24" w:rsidP="006F0014">
      <w:pPr>
        <w:rPr>
          <w:sz w:val="24"/>
          <w:szCs w:val="24"/>
        </w:rPr>
      </w:pPr>
      <w:r w:rsidRPr="00A11072">
        <w:t xml:space="preserve">These raw data need to be converted in </w:t>
      </w:r>
      <w:r w:rsidR="002C212C" w:rsidRPr="00A11072">
        <w:t>a format amenable to</w:t>
      </w:r>
      <w:r w:rsidRPr="00A11072">
        <w:t xml:space="preserve"> statistical analyses</w:t>
      </w:r>
      <w:r w:rsidR="002C212C" w:rsidRPr="00A11072">
        <w:t xml:space="preserve"> in R</w:t>
      </w:r>
      <w:r w:rsidRPr="00A11072">
        <w:t xml:space="preserve">. </w:t>
      </w:r>
      <w:r w:rsidR="007A5381">
        <w:t>To get started, e</w:t>
      </w:r>
      <w:r w:rsidR="006F0014" w:rsidRPr="00A11072">
        <w:t>ither set your working directory to where your data files are (</w:t>
      </w:r>
      <w:r w:rsidR="006F0014" w:rsidRPr="00A11072">
        <w:t>W</w:t>
      </w:r>
      <w:r w:rsidR="006F0014" w:rsidRPr="00A11072">
        <w:t xml:space="preserve">indows, RStudio), or change your terminal directory to launch R from inside the </w:t>
      </w:r>
      <w:r w:rsidR="006F0014" w:rsidRPr="00A11072">
        <w:t>data files</w:t>
      </w:r>
      <w:r w:rsidR="006F0014" w:rsidRPr="00A11072">
        <w:t xml:space="preserve"> directory</w:t>
      </w:r>
      <w:r w:rsidR="006F0014" w:rsidRPr="00A11072">
        <w:t>.</w:t>
      </w:r>
    </w:p>
    <w:p w:rsidR="002C212C" w:rsidRPr="006F0014" w:rsidRDefault="002C212C" w:rsidP="002C212C">
      <w:pPr>
        <w:spacing w:after="0" w:line="240" w:lineRule="auto"/>
        <w:rPr>
          <w:rFonts w:eastAsia="Times New Roman" w:cs="Times New Roman"/>
          <w:b/>
          <w:color w:val="31849B" w:themeColor="accent5" w:themeShade="BF"/>
          <w:sz w:val="24"/>
          <w:szCs w:val="24"/>
        </w:rPr>
      </w:pPr>
      <w:r w:rsidRPr="006F0014">
        <w:rPr>
          <w:rFonts w:eastAsia="+mn-ea" w:cs="+mn-cs"/>
          <w:b/>
          <w:color w:val="31849B" w:themeColor="accent5" w:themeShade="BF"/>
          <w:kern w:val="24"/>
          <w:sz w:val="24"/>
          <w:szCs w:val="24"/>
        </w:rPr>
        <w:t>file &lt;- scan(file = "data</w:t>
      </w:r>
      <w:r w:rsidR="00835DA7" w:rsidRPr="006F0014">
        <w:rPr>
          <w:rFonts w:eastAsia="+mn-ea" w:cs="+mn-cs"/>
          <w:b/>
          <w:color w:val="31849B" w:themeColor="accent5" w:themeShade="BF"/>
          <w:kern w:val="24"/>
          <w:sz w:val="24"/>
          <w:szCs w:val="24"/>
        </w:rPr>
        <w:t>Nm2</w:t>
      </w:r>
      <w:r w:rsidRPr="006F0014">
        <w:rPr>
          <w:rFonts w:eastAsia="+mn-ea" w:cs="+mn-cs"/>
          <w:b/>
          <w:color w:val="31849B" w:themeColor="accent5" w:themeShade="BF"/>
          <w:kern w:val="24"/>
          <w:sz w:val="24"/>
          <w:szCs w:val="24"/>
        </w:rPr>
        <w:t>.txt", what ="character", sep="\n", skip = 2)</w:t>
      </w:r>
    </w:p>
    <w:p w:rsidR="002C212C" w:rsidRPr="006F0014" w:rsidRDefault="002C212C" w:rsidP="002C212C">
      <w:pPr>
        <w:spacing w:after="0" w:line="240" w:lineRule="auto"/>
        <w:rPr>
          <w:rFonts w:eastAsia="Times New Roman" w:cs="Times New Roman"/>
          <w:b/>
          <w:color w:val="31849B" w:themeColor="accent5" w:themeShade="BF"/>
          <w:sz w:val="24"/>
          <w:szCs w:val="24"/>
        </w:rPr>
      </w:pPr>
      <w:r w:rsidRPr="006F0014">
        <w:rPr>
          <w:rFonts w:eastAsia="+mn-ea" w:cs="+mn-cs"/>
          <w:b/>
          <w:color w:val="31849B" w:themeColor="accent5" w:themeShade="BF"/>
          <w:kern w:val="24"/>
          <w:sz w:val="24"/>
          <w:szCs w:val="24"/>
        </w:rPr>
        <w:t>genotype &lt;- NULL</w:t>
      </w:r>
    </w:p>
    <w:p w:rsidR="002C212C" w:rsidRPr="006F0014" w:rsidRDefault="007A5381" w:rsidP="002C212C">
      <w:pPr>
        <w:spacing w:after="0" w:line="240" w:lineRule="auto"/>
        <w:rPr>
          <w:rFonts w:eastAsia="Times New Roman" w:cs="Times New Roman"/>
          <w:b/>
          <w:color w:val="31849B" w:themeColor="accent5" w:themeShade="BF"/>
          <w:sz w:val="24"/>
          <w:szCs w:val="24"/>
        </w:rPr>
      </w:pPr>
      <w:r>
        <w:rPr>
          <w:rFonts w:eastAsia="+mn-ea" w:cs="+mn-cs"/>
          <w:b/>
          <w:color w:val="31849B" w:themeColor="accent5" w:themeShade="BF"/>
          <w:kern w:val="24"/>
          <w:sz w:val="24"/>
          <w:szCs w:val="24"/>
        </w:rPr>
        <w:lastRenderedPageBreak/>
        <w:t>for</w:t>
      </w:r>
      <w:r w:rsidR="002C212C" w:rsidRPr="006F0014">
        <w:rPr>
          <w:rFonts w:eastAsia="+mn-ea" w:cs="+mn-cs"/>
          <w:b/>
          <w:color w:val="31849B" w:themeColor="accent5" w:themeShade="BF"/>
          <w:kern w:val="24"/>
          <w:sz w:val="24"/>
          <w:szCs w:val="24"/>
        </w:rPr>
        <w:t>(locus in 1:100){</w:t>
      </w:r>
    </w:p>
    <w:p w:rsidR="002C212C" w:rsidRPr="006F0014" w:rsidRDefault="002C212C" w:rsidP="002C212C">
      <w:pPr>
        <w:spacing w:after="0" w:line="240" w:lineRule="auto"/>
        <w:rPr>
          <w:rFonts w:eastAsia="Times New Roman" w:cs="Times New Roman"/>
          <w:b/>
          <w:color w:val="31849B" w:themeColor="accent5" w:themeShade="BF"/>
          <w:sz w:val="24"/>
          <w:szCs w:val="24"/>
        </w:rPr>
      </w:pPr>
      <w:r w:rsidRPr="006F0014">
        <w:rPr>
          <w:rFonts w:eastAsia="+mn-ea" w:cs="+mn-cs"/>
          <w:b/>
          <w:color w:val="31849B" w:themeColor="accent5" w:themeShade="BF"/>
          <w:kern w:val="24"/>
          <w:sz w:val="24"/>
          <w:szCs w:val="24"/>
        </w:rPr>
        <w:tab/>
        <w:t>res.locus &lt;- file[4:203]</w:t>
      </w:r>
    </w:p>
    <w:p w:rsidR="002C212C" w:rsidRPr="006F0014" w:rsidRDefault="002C212C" w:rsidP="002C212C">
      <w:pPr>
        <w:spacing w:after="0" w:line="240" w:lineRule="auto"/>
        <w:rPr>
          <w:rFonts w:eastAsia="Times New Roman" w:cs="Times New Roman"/>
          <w:b/>
          <w:color w:val="31849B" w:themeColor="accent5" w:themeShade="BF"/>
          <w:sz w:val="24"/>
          <w:szCs w:val="24"/>
        </w:rPr>
      </w:pPr>
      <w:r w:rsidRPr="006F0014">
        <w:rPr>
          <w:rFonts w:eastAsia="+mn-ea" w:cs="+mn-cs"/>
          <w:b/>
          <w:color w:val="31849B" w:themeColor="accent5" w:themeShade="BF"/>
          <w:kern w:val="24"/>
          <w:sz w:val="24"/>
          <w:szCs w:val="24"/>
        </w:rPr>
        <w:tab/>
        <w:t>file &lt;- file[-(1:203)]</w:t>
      </w:r>
    </w:p>
    <w:p w:rsidR="002C212C" w:rsidRPr="006F0014" w:rsidRDefault="002C212C" w:rsidP="002C212C">
      <w:pPr>
        <w:spacing w:after="0" w:line="240" w:lineRule="auto"/>
        <w:rPr>
          <w:rFonts w:eastAsia="Times New Roman" w:cs="Times New Roman"/>
          <w:b/>
          <w:color w:val="31849B" w:themeColor="accent5" w:themeShade="BF"/>
          <w:sz w:val="24"/>
          <w:szCs w:val="24"/>
        </w:rPr>
      </w:pPr>
      <w:r w:rsidRPr="006F0014">
        <w:rPr>
          <w:rFonts w:eastAsia="+mn-ea" w:cs="+mn-cs"/>
          <w:b/>
          <w:color w:val="31849B" w:themeColor="accent5" w:themeShade="BF"/>
          <w:kern w:val="24"/>
          <w:sz w:val="24"/>
          <w:szCs w:val="24"/>
        </w:rPr>
        <w:tab/>
        <w:t>genotype &lt;- cbind(genotype, a</w:t>
      </w:r>
      <w:r w:rsidR="007A5381">
        <w:rPr>
          <w:rFonts w:eastAsia="+mn-ea" w:cs="+mn-cs"/>
          <w:b/>
          <w:color w:val="31849B" w:themeColor="accent5" w:themeShade="BF"/>
          <w:kern w:val="24"/>
          <w:sz w:val="24"/>
          <w:szCs w:val="24"/>
        </w:rPr>
        <w:t>s.numeric(as.factor(res.locus))</w:t>
      </w:r>
      <w:r w:rsidRPr="006F0014">
        <w:rPr>
          <w:rFonts w:eastAsia="+mn-ea" w:cs="+mn-cs"/>
          <w:b/>
          <w:color w:val="31849B" w:themeColor="accent5" w:themeShade="BF"/>
          <w:kern w:val="24"/>
          <w:sz w:val="24"/>
          <w:szCs w:val="24"/>
        </w:rPr>
        <w:t>)}</w:t>
      </w:r>
    </w:p>
    <w:p w:rsidR="002C212C" w:rsidRPr="002C212C" w:rsidRDefault="002C212C" w:rsidP="002C212C">
      <w:pPr>
        <w:spacing w:after="0" w:line="240" w:lineRule="auto"/>
        <w:rPr>
          <w:rFonts w:eastAsia="+mn-ea" w:cs="+mn-cs"/>
          <w:i/>
          <w:color w:val="000000"/>
          <w:kern w:val="24"/>
          <w:sz w:val="24"/>
          <w:szCs w:val="24"/>
        </w:rPr>
      </w:pPr>
    </w:p>
    <w:p w:rsidR="00725A23" w:rsidRPr="007A5381" w:rsidRDefault="002C212C" w:rsidP="00725A23">
      <w:pPr>
        <w:spacing w:after="0" w:line="240" w:lineRule="auto"/>
        <w:rPr>
          <w:sz w:val="24"/>
          <w:szCs w:val="24"/>
          <w:lang w:val="it-IT"/>
        </w:rPr>
      </w:pPr>
      <w:r w:rsidRPr="007A5381">
        <w:rPr>
          <w:rFonts w:eastAsia="Times New Roman" w:cs="Times New Roman"/>
          <w:sz w:val="24"/>
          <w:szCs w:val="24"/>
        </w:rPr>
        <w:t>Now we have a new data file</w:t>
      </w:r>
      <w:r w:rsidR="00835DA7" w:rsidRPr="007A5381">
        <w:rPr>
          <w:rFonts w:eastAsia="Times New Roman" w:cs="Times New Roman"/>
          <w:sz w:val="24"/>
          <w:szCs w:val="24"/>
        </w:rPr>
        <w:t>,</w:t>
      </w:r>
      <w:r w:rsidRPr="007A5381">
        <w:rPr>
          <w:rFonts w:eastAsia="Times New Roman" w:cs="Times New Roman"/>
          <w:sz w:val="24"/>
          <w:szCs w:val="24"/>
        </w:rPr>
        <w:t xml:space="preserve"> </w:t>
      </w:r>
      <w:r w:rsidR="006F0014" w:rsidRPr="007A5381">
        <w:rPr>
          <w:rFonts w:eastAsia="Times New Roman" w:cs="Times New Roman"/>
          <w:b/>
          <w:i/>
          <w:color w:val="31849B" w:themeColor="accent5" w:themeShade="BF"/>
          <w:sz w:val="24"/>
          <w:szCs w:val="24"/>
        </w:rPr>
        <w:t>genotype</w:t>
      </w:r>
      <w:r w:rsidR="00835DA7" w:rsidRPr="007A5381">
        <w:rPr>
          <w:rFonts w:eastAsia="Times New Roman" w:cs="Times New Roman"/>
          <w:color w:val="000000" w:themeColor="text1"/>
          <w:sz w:val="24"/>
          <w:szCs w:val="24"/>
        </w:rPr>
        <w:t>,</w:t>
      </w:r>
      <w:r w:rsidR="00835DA7" w:rsidRPr="007A5381">
        <w:rPr>
          <w:rFonts w:eastAsia="Times New Roman" w:cs="Times New Roman"/>
          <w:sz w:val="24"/>
          <w:szCs w:val="24"/>
        </w:rPr>
        <w:t xml:space="preserve"> </w:t>
      </w:r>
      <w:r w:rsidR="006F0014" w:rsidRPr="007A5381">
        <w:rPr>
          <w:rFonts w:eastAsia="Times New Roman" w:cs="Times New Roman"/>
          <w:sz w:val="24"/>
          <w:szCs w:val="24"/>
        </w:rPr>
        <w:t>loaded in R</w:t>
      </w:r>
      <w:r w:rsidR="00835DA7" w:rsidRPr="007A5381">
        <w:rPr>
          <w:rFonts w:eastAsia="Times New Roman" w:cs="Times New Roman"/>
          <w:sz w:val="24"/>
          <w:szCs w:val="24"/>
        </w:rPr>
        <w:t>. This file</w:t>
      </w:r>
      <w:r w:rsidR="006F0014" w:rsidRPr="007A5381">
        <w:rPr>
          <w:rFonts w:eastAsia="Times New Roman" w:cs="Times New Roman"/>
          <w:sz w:val="24"/>
          <w:szCs w:val="24"/>
        </w:rPr>
        <w:t xml:space="preserve"> contains 200 rows and 100</w:t>
      </w:r>
      <w:r w:rsidRPr="007A5381">
        <w:rPr>
          <w:rFonts w:eastAsia="Times New Roman" w:cs="Times New Roman"/>
          <w:sz w:val="24"/>
          <w:szCs w:val="24"/>
        </w:rPr>
        <w:t xml:space="preserve"> columns</w:t>
      </w:r>
      <w:r w:rsidR="00835DA7" w:rsidRPr="007A5381">
        <w:rPr>
          <w:rFonts w:eastAsia="Times New Roman" w:cs="Times New Roman"/>
          <w:sz w:val="24"/>
          <w:szCs w:val="24"/>
        </w:rPr>
        <w:t>. Each row corresponds to a</w:t>
      </w:r>
      <w:r w:rsidRPr="007A5381">
        <w:rPr>
          <w:rFonts w:eastAsia="Times New Roman" w:cs="Times New Roman"/>
          <w:sz w:val="24"/>
          <w:szCs w:val="24"/>
        </w:rPr>
        <w:t xml:space="preserve"> simulated individ</w:t>
      </w:r>
      <w:r w:rsidR="00835DA7" w:rsidRPr="007A5381">
        <w:rPr>
          <w:rFonts w:eastAsia="Times New Roman" w:cs="Times New Roman"/>
          <w:sz w:val="24"/>
          <w:szCs w:val="24"/>
        </w:rPr>
        <w:t>ual.</w:t>
      </w:r>
      <w:r w:rsidRPr="007A5381">
        <w:rPr>
          <w:rFonts w:eastAsia="Times New Roman" w:cs="Times New Roman"/>
          <w:sz w:val="24"/>
          <w:szCs w:val="24"/>
        </w:rPr>
        <w:t xml:space="preserve"> </w:t>
      </w:r>
      <w:r w:rsidR="00835DA7" w:rsidRPr="007A5381">
        <w:rPr>
          <w:rFonts w:eastAsia="Times New Roman" w:cs="Times New Roman"/>
          <w:sz w:val="24"/>
          <w:szCs w:val="24"/>
        </w:rPr>
        <w:t xml:space="preserve">The columns </w:t>
      </w:r>
      <w:r w:rsidRPr="007A5381">
        <w:rPr>
          <w:rFonts w:eastAsia="Times New Roman" w:cs="Times New Roman"/>
          <w:sz w:val="24"/>
          <w:szCs w:val="24"/>
        </w:rPr>
        <w:t>code</w:t>
      </w:r>
      <w:r w:rsidR="00835DA7" w:rsidRPr="007A5381">
        <w:rPr>
          <w:rFonts w:eastAsia="Times New Roman" w:cs="Times New Roman"/>
          <w:sz w:val="24"/>
          <w:szCs w:val="24"/>
        </w:rPr>
        <w:t xml:space="preserve"> </w:t>
      </w:r>
      <w:r w:rsidR="006F0014" w:rsidRPr="007A5381">
        <w:rPr>
          <w:rFonts w:eastAsia="Times New Roman" w:cs="Times New Roman"/>
          <w:sz w:val="24"/>
          <w:szCs w:val="24"/>
        </w:rPr>
        <w:t xml:space="preserve">for </w:t>
      </w:r>
      <w:r w:rsidR="00835DA7" w:rsidRPr="007A5381">
        <w:rPr>
          <w:rFonts w:eastAsia="Times New Roman" w:cs="Times New Roman"/>
          <w:sz w:val="24"/>
          <w:szCs w:val="24"/>
        </w:rPr>
        <w:t xml:space="preserve">their multi-locus </w:t>
      </w:r>
      <w:r w:rsidRPr="007A5381">
        <w:rPr>
          <w:rFonts w:eastAsia="Times New Roman" w:cs="Times New Roman"/>
          <w:sz w:val="24"/>
          <w:szCs w:val="24"/>
        </w:rPr>
        <w:t xml:space="preserve">genotypes. </w:t>
      </w:r>
      <w:r w:rsidR="006B10A4" w:rsidRPr="007A5381">
        <w:rPr>
          <w:sz w:val="24"/>
          <w:szCs w:val="24"/>
          <w:lang w:val="it-IT"/>
        </w:rPr>
        <w:t xml:space="preserve">Our first objective is to </w:t>
      </w:r>
      <w:r w:rsidR="006F0014" w:rsidRPr="007A5381">
        <w:rPr>
          <w:sz w:val="24"/>
          <w:szCs w:val="24"/>
          <w:lang w:val="it-IT"/>
        </w:rPr>
        <w:t xml:space="preserve">use ordination (Principal components analysis, or PCA) to examine population structure </w:t>
      </w:r>
      <w:r w:rsidR="00835DA7" w:rsidRPr="007A5381">
        <w:rPr>
          <w:sz w:val="24"/>
          <w:szCs w:val="24"/>
          <w:lang w:val="it-IT"/>
        </w:rPr>
        <w:t>for the Nm = 2</w:t>
      </w:r>
      <w:r w:rsidR="006B10A4" w:rsidRPr="007A5381">
        <w:rPr>
          <w:sz w:val="24"/>
          <w:szCs w:val="24"/>
          <w:lang w:val="it-IT"/>
        </w:rPr>
        <w:t xml:space="preserve"> data set. </w:t>
      </w:r>
    </w:p>
    <w:p w:rsidR="00725A23" w:rsidRPr="007A5381" w:rsidRDefault="00725A23" w:rsidP="00725A23">
      <w:pPr>
        <w:spacing w:after="0" w:line="240" w:lineRule="auto"/>
        <w:rPr>
          <w:sz w:val="24"/>
          <w:szCs w:val="24"/>
          <w:lang w:val="it-IT"/>
        </w:rPr>
      </w:pPr>
    </w:p>
    <w:p w:rsidR="006B10A4" w:rsidRPr="007A5381" w:rsidRDefault="006B10A4" w:rsidP="00725A23">
      <w:pPr>
        <w:spacing w:after="0" w:line="240" w:lineRule="auto"/>
        <w:rPr>
          <w:sz w:val="24"/>
          <w:szCs w:val="24"/>
          <w:lang w:val="it-IT"/>
        </w:rPr>
      </w:pPr>
      <w:r w:rsidRPr="007A5381">
        <w:rPr>
          <w:sz w:val="24"/>
          <w:szCs w:val="24"/>
          <w:lang w:val="it-IT"/>
        </w:rPr>
        <w:t xml:space="preserve">The R command </w:t>
      </w:r>
      <w:r w:rsidR="00140A55" w:rsidRPr="007A5381">
        <w:rPr>
          <w:sz w:val="24"/>
          <w:szCs w:val="24"/>
          <w:lang w:val="it-IT"/>
        </w:rPr>
        <w:t xml:space="preserve">for PCA </w:t>
      </w:r>
      <w:r w:rsidRPr="007A5381">
        <w:rPr>
          <w:sz w:val="24"/>
          <w:szCs w:val="24"/>
          <w:lang w:val="it-IT"/>
        </w:rPr>
        <w:t>is fairly simple and fast</w:t>
      </w:r>
      <w:r w:rsidR="006F0014" w:rsidRPr="007A5381">
        <w:rPr>
          <w:sz w:val="24"/>
          <w:szCs w:val="24"/>
          <w:lang w:val="it-IT"/>
        </w:rPr>
        <w:t>.</w:t>
      </w:r>
    </w:p>
    <w:p w:rsidR="00905BB2" w:rsidRPr="007A5381" w:rsidRDefault="00905BB2" w:rsidP="00725A23">
      <w:pPr>
        <w:spacing w:after="0" w:line="240" w:lineRule="auto"/>
        <w:rPr>
          <w:rFonts w:eastAsia="Times New Roman" w:cs="Times New Roman"/>
          <w:sz w:val="24"/>
          <w:szCs w:val="24"/>
        </w:rPr>
      </w:pPr>
    </w:p>
    <w:p w:rsidR="00D36C24" w:rsidRPr="007A5381" w:rsidRDefault="006B10A4" w:rsidP="00D36C24">
      <w:pPr>
        <w:rPr>
          <w:b/>
          <w:color w:val="31849B" w:themeColor="accent5" w:themeShade="BF"/>
          <w:sz w:val="24"/>
          <w:szCs w:val="24"/>
          <w:lang w:val="it-IT"/>
        </w:rPr>
      </w:pPr>
      <w:r w:rsidRPr="007A5381">
        <w:rPr>
          <w:b/>
          <w:color w:val="31849B" w:themeColor="accent5" w:themeShade="BF"/>
          <w:sz w:val="24"/>
          <w:szCs w:val="24"/>
          <w:lang w:val="it-IT"/>
        </w:rPr>
        <w:t xml:space="preserve">pc = prcomp(genotype, scale =T)   </w:t>
      </w:r>
    </w:p>
    <w:p w:rsidR="00F7612A" w:rsidRPr="007A5381" w:rsidRDefault="00F7612A" w:rsidP="00F7612A">
      <w:pPr>
        <w:rPr>
          <w:sz w:val="24"/>
          <w:szCs w:val="24"/>
          <w:lang w:val="it-IT"/>
        </w:rPr>
      </w:pPr>
      <w:r w:rsidRPr="007A5381">
        <w:rPr>
          <w:sz w:val="24"/>
          <w:szCs w:val="24"/>
          <w:lang w:val="it-IT"/>
        </w:rPr>
        <w:t>In order</w:t>
      </w:r>
      <w:r w:rsidRPr="007A5381">
        <w:rPr>
          <w:sz w:val="24"/>
          <w:szCs w:val="24"/>
          <w:lang w:val="it-IT"/>
        </w:rPr>
        <w:t xml:space="preserve"> to visualize how the first two </w:t>
      </w:r>
      <w:r w:rsidR="002463EB" w:rsidRPr="007A5381">
        <w:rPr>
          <w:sz w:val="24"/>
          <w:szCs w:val="24"/>
          <w:lang w:val="it-IT"/>
        </w:rPr>
        <w:t>eigenvectors</w:t>
      </w:r>
      <w:r w:rsidRPr="007A5381">
        <w:rPr>
          <w:sz w:val="24"/>
          <w:szCs w:val="24"/>
          <w:lang w:val="it-IT"/>
        </w:rPr>
        <w:t xml:space="preserve"> capture genotype variation</w:t>
      </w:r>
      <w:r w:rsidRPr="007A5381">
        <w:rPr>
          <w:sz w:val="24"/>
          <w:szCs w:val="24"/>
          <w:lang w:val="it-IT"/>
        </w:rPr>
        <w:t xml:space="preserve">, we will </w:t>
      </w:r>
      <w:r w:rsidRPr="007A5381">
        <w:rPr>
          <w:sz w:val="24"/>
          <w:szCs w:val="24"/>
          <w:lang w:val="it-IT"/>
        </w:rPr>
        <w:t xml:space="preserve">color each </w:t>
      </w:r>
      <w:r w:rsidRPr="007A5381">
        <w:rPr>
          <w:sz w:val="24"/>
          <w:szCs w:val="24"/>
          <w:lang w:val="it-IT"/>
        </w:rPr>
        <w:t xml:space="preserve">population. </w:t>
      </w:r>
    </w:p>
    <w:p w:rsidR="00F7612A" w:rsidRPr="007A5381" w:rsidRDefault="00F7612A" w:rsidP="00F7612A">
      <w:pPr>
        <w:rPr>
          <w:b/>
          <w:color w:val="31849B" w:themeColor="accent5" w:themeShade="BF"/>
          <w:sz w:val="24"/>
          <w:szCs w:val="24"/>
          <w:lang w:val="it-IT"/>
        </w:rPr>
      </w:pPr>
      <w:r w:rsidRPr="007A5381">
        <w:rPr>
          <w:b/>
          <w:color w:val="31849B" w:themeColor="accent5" w:themeShade="BF"/>
          <w:sz w:val="24"/>
          <w:szCs w:val="24"/>
          <w:lang w:val="it-IT"/>
        </w:rPr>
        <w:t>plot(pc$x, pch = 19, cex = 2, col = rep(c(</w:t>
      </w:r>
      <w:r w:rsidRPr="007A5381">
        <w:rPr>
          <w:b/>
          <w:color w:val="31849B" w:themeColor="accent5" w:themeShade="BF"/>
          <w:sz w:val="24"/>
          <w:szCs w:val="24"/>
        </w:rPr>
        <w:t>"</w:t>
      </w:r>
      <w:r w:rsidRPr="007A5381">
        <w:rPr>
          <w:b/>
          <w:color w:val="31849B" w:themeColor="accent5" w:themeShade="BF"/>
          <w:sz w:val="24"/>
          <w:szCs w:val="24"/>
          <w:lang w:val="it-IT"/>
        </w:rPr>
        <w:t>blue2</w:t>
      </w:r>
      <w:r w:rsidRPr="007A5381">
        <w:rPr>
          <w:b/>
          <w:color w:val="31849B" w:themeColor="accent5" w:themeShade="BF"/>
          <w:sz w:val="24"/>
          <w:szCs w:val="24"/>
        </w:rPr>
        <w:t>"</w:t>
      </w:r>
      <w:r w:rsidRPr="007A5381">
        <w:rPr>
          <w:b/>
          <w:color w:val="31849B" w:themeColor="accent5" w:themeShade="BF"/>
          <w:sz w:val="24"/>
          <w:szCs w:val="24"/>
          <w:lang w:val="it-IT"/>
        </w:rPr>
        <w:t>,</w:t>
      </w:r>
      <w:r w:rsidRPr="007A5381">
        <w:rPr>
          <w:b/>
          <w:color w:val="31849B" w:themeColor="accent5" w:themeShade="BF"/>
          <w:sz w:val="24"/>
          <w:szCs w:val="24"/>
        </w:rPr>
        <w:t>"</w:t>
      </w:r>
      <w:r w:rsidRPr="007A5381">
        <w:rPr>
          <w:b/>
          <w:color w:val="31849B" w:themeColor="accent5" w:themeShade="BF"/>
          <w:sz w:val="24"/>
          <w:szCs w:val="24"/>
          <w:lang w:val="it-IT"/>
        </w:rPr>
        <w:t>orange</w:t>
      </w:r>
      <w:r w:rsidRPr="007A5381">
        <w:rPr>
          <w:b/>
          <w:color w:val="31849B" w:themeColor="accent5" w:themeShade="BF"/>
          <w:sz w:val="24"/>
          <w:szCs w:val="24"/>
        </w:rPr>
        <w:t>"</w:t>
      </w:r>
      <w:r w:rsidRPr="007A5381">
        <w:rPr>
          <w:b/>
          <w:color w:val="31849B" w:themeColor="accent5" w:themeShade="BF"/>
          <w:sz w:val="24"/>
          <w:szCs w:val="24"/>
          <w:lang w:val="it-IT"/>
        </w:rPr>
        <w:t>), each = 100))</w:t>
      </w:r>
    </w:p>
    <w:p w:rsidR="001D5720" w:rsidRPr="007A5381" w:rsidRDefault="00F7612A" w:rsidP="001D5720">
      <w:pPr>
        <w:rPr>
          <w:sz w:val="24"/>
          <w:szCs w:val="24"/>
          <w:lang w:val="it-IT"/>
        </w:rPr>
      </w:pPr>
      <w:r w:rsidRPr="007A5381">
        <w:rPr>
          <w:b/>
          <w:sz w:val="24"/>
          <w:szCs w:val="24"/>
          <w:lang w:val="it-IT"/>
        </w:rPr>
        <w:t xml:space="preserve">Question 1: </w:t>
      </w:r>
      <w:r w:rsidR="002463EB" w:rsidRPr="007A5381">
        <w:rPr>
          <w:b/>
          <w:sz w:val="24"/>
          <w:szCs w:val="24"/>
          <w:lang w:val="it-IT"/>
        </w:rPr>
        <w:t xml:space="preserve">Is population structure </w:t>
      </w:r>
      <w:r w:rsidR="005F17A3">
        <w:rPr>
          <w:b/>
          <w:sz w:val="24"/>
          <w:szCs w:val="24"/>
          <w:lang w:val="it-IT"/>
        </w:rPr>
        <w:t xml:space="preserve">(genetic differentiation) </w:t>
      </w:r>
      <w:r w:rsidR="002463EB" w:rsidRPr="007A5381">
        <w:rPr>
          <w:b/>
          <w:sz w:val="24"/>
          <w:szCs w:val="24"/>
          <w:lang w:val="it-IT"/>
        </w:rPr>
        <w:t xml:space="preserve">evident? </w:t>
      </w:r>
      <w:r w:rsidR="00835DA7" w:rsidRPr="007A5381">
        <w:rPr>
          <w:b/>
          <w:sz w:val="24"/>
          <w:szCs w:val="24"/>
          <w:lang w:val="it-IT"/>
        </w:rPr>
        <w:t xml:space="preserve">How much of the </w:t>
      </w:r>
      <w:r w:rsidR="005F17A3">
        <w:rPr>
          <w:b/>
          <w:sz w:val="24"/>
          <w:szCs w:val="24"/>
          <w:lang w:val="it-IT"/>
        </w:rPr>
        <w:t xml:space="preserve">genetic </w:t>
      </w:r>
      <w:r w:rsidR="00835DA7" w:rsidRPr="007A5381">
        <w:rPr>
          <w:b/>
          <w:sz w:val="24"/>
          <w:szCs w:val="24"/>
          <w:lang w:val="it-IT"/>
        </w:rPr>
        <w:t>variance can be</w:t>
      </w:r>
      <w:r w:rsidR="006B10A4" w:rsidRPr="007A5381">
        <w:rPr>
          <w:b/>
          <w:sz w:val="24"/>
          <w:szCs w:val="24"/>
          <w:lang w:val="it-IT"/>
        </w:rPr>
        <w:t xml:space="preserve"> explained by our first </w:t>
      </w:r>
      <w:r w:rsidR="002463EB" w:rsidRPr="007A5381">
        <w:rPr>
          <w:b/>
          <w:sz w:val="24"/>
          <w:szCs w:val="24"/>
          <w:lang w:val="it-IT"/>
        </w:rPr>
        <w:t xml:space="preserve">two </w:t>
      </w:r>
      <w:r w:rsidR="006B10A4" w:rsidRPr="007A5381">
        <w:rPr>
          <w:b/>
          <w:sz w:val="24"/>
          <w:szCs w:val="24"/>
          <w:lang w:val="it-IT"/>
        </w:rPr>
        <w:t>component</w:t>
      </w:r>
      <w:r w:rsidR="002463EB" w:rsidRPr="007A5381">
        <w:rPr>
          <w:b/>
          <w:sz w:val="24"/>
          <w:szCs w:val="24"/>
          <w:lang w:val="it-IT"/>
        </w:rPr>
        <w:t>s</w:t>
      </w:r>
      <w:r w:rsidR="00941E46" w:rsidRPr="007A5381">
        <w:rPr>
          <w:b/>
          <w:sz w:val="24"/>
          <w:szCs w:val="24"/>
          <w:lang w:val="it-IT"/>
        </w:rPr>
        <w:t xml:space="preserve">? </w:t>
      </w:r>
      <w:r w:rsidR="00941E46" w:rsidRPr="007A5381">
        <w:rPr>
          <w:sz w:val="24"/>
          <w:szCs w:val="24"/>
          <w:lang w:val="it-IT"/>
        </w:rPr>
        <w:t xml:space="preserve">To answer </w:t>
      </w:r>
      <w:r w:rsidR="002463EB" w:rsidRPr="007A5381">
        <w:rPr>
          <w:sz w:val="24"/>
          <w:szCs w:val="24"/>
          <w:lang w:val="it-IT"/>
        </w:rPr>
        <w:t>the second part of this</w:t>
      </w:r>
      <w:r w:rsidR="007A5381">
        <w:rPr>
          <w:sz w:val="24"/>
          <w:szCs w:val="24"/>
          <w:lang w:val="it-IT"/>
        </w:rPr>
        <w:t xml:space="preserve"> question, use:</w:t>
      </w:r>
      <w:r w:rsidR="002463EB" w:rsidRPr="007A5381">
        <w:rPr>
          <w:sz w:val="24"/>
          <w:szCs w:val="24"/>
          <w:lang w:val="it-IT"/>
        </w:rPr>
        <w:t xml:space="preserve"> </w:t>
      </w:r>
    </w:p>
    <w:p w:rsidR="006B10A4" w:rsidRPr="007A5381" w:rsidRDefault="002463EB" w:rsidP="001D5720">
      <w:pPr>
        <w:rPr>
          <w:b/>
          <w:color w:val="31849B" w:themeColor="accent5" w:themeShade="BF"/>
          <w:sz w:val="24"/>
          <w:szCs w:val="24"/>
          <w:lang w:val="it-IT"/>
        </w:rPr>
      </w:pPr>
      <w:r w:rsidRPr="007A5381">
        <w:rPr>
          <w:b/>
          <w:color w:val="31849B" w:themeColor="accent5" w:themeShade="BF"/>
          <w:sz w:val="24"/>
          <w:szCs w:val="24"/>
          <w:lang w:val="it-IT"/>
        </w:rPr>
        <w:t>summary(pc)</w:t>
      </w:r>
    </w:p>
    <w:p w:rsidR="006F0014" w:rsidRDefault="006F0014" w:rsidP="005C7A07">
      <w:pPr>
        <w:spacing w:line="240" w:lineRule="auto"/>
        <w:rPr>
          <w:lang w:val="it-IT"/>
        </w:rPr>
      </w:pPr>
    </w:p>
    <w:p w:rsidR="006F0014" w:rsidRDefault="006F0014" w:rsidP="005C7A07">
      <w:pPr>
        <w:spacing w:line="240" w:lineRule="auto"/>
        <w:rPr>
          <w:lang w:val="it-IT"/>
        </w:rPr>
      </w:pPr>
    </w:p>
    <w:p w:rsidR="006F0014" w:rsidRDefault="006F0014" w:rsidP="005C7A07">
      <w:pPr>
        <w:spacing w:line="240" w:lineRule="auto"/>
        <w:rPr>
          <w:lang w:val="it-IT"/>
        </w:rPr>
      </w:pPr>
      <w:r>
        <w:rPr>
          <w:lang w:val="it-IT"/>
        </w:rPr>
        <w:t>_____________________________________________________________________________________</w:t>
      </w:r>
    </w:p>
    <w:p w:rsidR="001D5720" w:rsidRPr="007A5381" w:rsidRDefault="005C7716" w:rsidP="005C7A07">
      <w:pPr>
        <w:spacing w:line="240" w:lineRule="auto"/>
        <w:rPr>
          <w:sz w:val="24"/>
          <w:szCs w:val="24"/>
          <w:lang w:val="it-IT"/>
        </w:rPr>
      </w:pPr>
      <w:r w:rsidRPr="007A5381">
        <w:rPr>
          <w:sz w:val="24"/>
          <w:szCs w:val="24"/>
          <w:lang w:val="it-IT"/>
        </w:rPr>
        <w:t>Next we would lik</w:t>
      </w:r>
      <w:r w:rsidR="00F655AF" w:rsidRPr="007A5381">
        <w:rPr>
          <w:sz w:val="24"/>
          <w:szCs w:val="24"/>
          <w:lang w:val="it-IT"/>
        </w:rPr>
        <w:t>e to see how population genetic</w:t>
      </w:r>
      <w:r w:rsidRPr="007A5381">
        <w:rPr>
          <w:sz w:val="24"/>
          <w:szCs w:val="24"/>
          <w:lang w:val="it-IT"/>
        </w:rPr>
        <w:t xml:space="preserve"> structure </w:t>
      </w:r>
      <w:r w:rsidR="00F655AF" w:rsidRPr="007A5381">
        <w:rPr>
          <w:sz w:val="24"/>
          <w:szCs w:val="24"/>
          <w:lang w:val="it-IT"/>
        </w:rPr>
        <w:t>relates to</w:t>
      </w:r>
      <w:r w:rsidRPr="007A5381">
        <w:rPr>
          <w:sz w:val="24"/>
          <w:szCs w:val="24"/>
          <w:lang w:val="it-IT"/>
        </w:rPr>
        <w:t xml:space="preserve"> geographic space. </w:t>
      </w:r>
      <w:r w:rsidR="00905BB2" w:rsidRPr="007A5381">
        <w:rPr>
          <w:sz w:val="24"/>
          <w:szCs w:val="24"/>
          <w:lang w:val="it-IT"/>
        </w:rPr>
        <w:t xml:space="preserve">To this aim, we could display </w:t>
      </w:r>
      <w:r w:rsidRPr="007A5381">
        <w:rPr>
          <w:sz w:val="24"/>
          <w:szCs w:val="24"/>
          <w:lang w:val="it-IT"/>
        </w:rPr>
        <w:t>PC map</w:t>
      </w:r>
      <w:r w:rsidR="00905BB2" w:rsidRPr="007A5381">
        <w:rPr>
          <w:sz w:val="24"/>
          <w:szCs w:val="24"/>
          <w:lang w:val="it-IT"/>
        </w:rPr>
        <w:t>s</w:t>
      </w:r>
      <w:r w:rsidRPr="007A5381">
        <w:rPr>
          <w:sz w:val="24"/>
          <w:szCs w:val="24"/>
          <w:lang w:val="it-IT"/>
        </w:rPr>
        <w:t xml:space="preserve">. A PC map is a spatial interpolation of a particular component. Let’s map PC 1.  </w:t>
      </w:r>
    </w:p>
    <w:p w:rsidR="005C7716" w:rsidRPr="007A5381" w:rsidRDefault="005C7716" w:rsidP="005C7A07">
      <w:pPr>
        <w:spacing w:line="240" w:lineRule="auto"/>
        <w:rPr>
          <w:b/>
          <w:bCs/>
          <w:i/>
          <w:sz w:val="24"/>
          <w:szCs w:val="24"/>
        </w:rPr>
      </w:pPr>
      <w:r w:rsidRPr="007A5381">
        <w:rPr>
          <w:b/>
          <w:i/>
          <w:sz w:val="24"/>
          <w:szCs w:val="24"/>
        </w:rPr>
        <w:t xml:space="preserve"># Create </w:t>
      </w:r>
      <w:r w:rsidRPr="007A5381">
        <w:rPr>
          <w:b/>
          <w:bCs/>
          <w:i/>
          <w:sz w:val="24"/>
          <w:szCs w:val="24"/>
        </w:rPr>
        <w:t xml:space="preserve">synthetic </w:t>
      </w:r>
      <w:r w:rsidR="006F0014" w:rsidRPr="007A5381">
        <w:rPr>
          <w:b/>
          <w:bCs/>
          <w:i/>
          <w:sz w:val="24"/>
          <w:szCs w:val="24"/>
        </w:rPr>
        <w:t xml:space="preserve">spatial coordinates </w:t>
      </w:r>
      <w:r w:rsidR="005F17A3">
        <w:rPr>
          <w:b/>
          <w:bCs/>
          <w:i/>
          <w:sz w:val="24"/>
          <w:szCs w:val="24"/>
        </w:rPr>
        <w:t xml:space="preserve">(X,Y) </w:t>
      </w:r>
      <w:r w:rsidR="006F0014" w:rsidRPr="007A5381">
        <w:rPr>
          <w:b/>
          <w:bCs/>
          <w:i/>
          <w:sz w:val="24"/>
          <w:szCs w:val="24"/>
        </w:rPr>
        <w:t>and map them</w:t>
      </w:r>
      <w:r w:rsidRPr="007A5381">
        <w:rPr>
          <w:b/>
          <w:bCs/>
          <w:i/>
          <w:sz w:val="24"/>
          <w:szCs w:val="24"/>
        </w:rPr>
        <w:t xml:space="preserve"> </w:t>
      </w:r>
    </w:p>
    <w:p w:rsidR="006F0014" w:rsidRDefault="006F0014" w:rsidP="006F0014">
      <w:pPr>
        <w:spacing w:after="0" w:line="240" w:lineRule="auto"/>
        <w:rPr>
          <w:rFonts w:eastAsia="+mn-ea" w:cs="+mn-cs"/>
          <w:b/>
          <w:color w:val="31849B" w:themeColor="accent5" w:themeShade="BF"/>
          <w:kern w:val="24"/>
          <w:sz w:val="24"/>
          <w:szCs w:val="24"/>
        </w:rPr>
      </w:pPr>
      <w:r w:rsidRPr="007A5381">
        <w:rPr>
          <w:rFonts w:eastAsia="+mn-ea" w:cs="+mn-cs"/>
          <w:b/>
          <w:color w:val="31849B" w:themeColor="accent5" w:themeShade="BF"/>
          <w:kern w:val="24"/>
          <w:sz w:val="24"/>
          <w:szCs w:val="24"/>
        </w:rPr>
        <w:t>coord &lt;- cbind(sort(c(rnorm(100, -2, 1),</w:t>
      </w:r>
      <w:r w:rsidR="007A5381">
        <w:rPr>
          <w:rFonts w:eastAsia="+mn-ea" w:cs="+mn-cs"/>
          <w:b/>
          <w:color w:val="31849B" w:themeColor="accent5" w:themeShade="BF"/>
          <w:kern w:val="24"/>
          <w:sz w:val="24"/>
          <w:szCs w:val="24"/>
        </w:rPr>
        <w:t xml:space="preserve"> rnorm(100, 2, 1))), runif(200)</w:t>
      </w:r>
      <w:r w:rsidRPr="007A5381">
        <w:rPr>
          <w:rFonts w:eastAsia="+mn-ea" w:cs="+mn-cs"/>
          <w:b/>
          <w:color w:val="31849B" w:themeColor="accent5" w:themeShade="BF"/>
          <w:kern w:val="24"/>
          <w:sz w:val="24"/>
          <w:szCs w:val="24"/>
        </w:rPr>
        <w:t>)</w:t>
      </w:r>
    </w:p>
    <w:p w:rsidR="007A5381" w:rsidRDefault="007A5381" w:rsidP="006F0014">
      <w:pPr>
        <w:spacing w:after="0" w:line="240" w:lineRule="auto"/>
        <w:rPr>
          <w:rFonts w:eastAsia="+mn-ea" w:cs="+mn-cs"/>
          <w:b/>
          <w:color w:val="31849B" w:themeColor="accent5" w:themeShade="BF"/>
          <w:kern w:val="24"/>
          <w:sz w:val="24"/>
          <w:szCs w:val="24"/>
        </w:rPr>
      </w:pPr>
      <w:r>
        <w:rPr>
          <w:rFonts w:eastAsia="+mn-ea" w:cs="+mn-cs"/>
          <w:b/>
          <w:color w:val="31849B" w:themeColor="accent5" w:themeShade="BF"/>
          <w:kern w:val="24"/>
          <w:sz w:val="24"/>
          <w:szCs w:val="24"/>
        </w:rPr>
        <w:t xml:space="preserve">install.packages(‘fields’, </w:t>
      </w:r>
      <w:r w:rsidRPr="007A5381">
        <w:rPr>
          <w:rFonts w:eastAsia="+mn-ea" w:cs="+mn-cs"/>
          <w:b/>
          <w:color w:val="31849B" w:themeColor="accent5" w:themeShade="BF"/>
          <w:kern w:val="24"/>
          <w:sz w:val="24"/>
          <w:szCs w:val="24"/>
        </w:rPr>
        <w:t>dependencies = TRUE)</w:t>
      </w:r>
    </w:p>
    <w:p w:rsidR="00CA0D34" w:rsidRPr="00CA0D34" w:rsidRDefault="00CA0D34" w:rsidP="006F001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You will be asked to select a CRAN session. </w:t>
      </w:r>
      <w:r>
        <w:rPr>
          <w:rFonts w:cstheme="minorHAnsi"/>
          <w:b/>
          <w:color w:val="31849B" w:themeColor="accent5" w:themeShade="BF"/>
          <w:sz w:val="24"/>
          <w:szCs w:val="24"/>
        </w:rPr>
        <w:t>Choose any convenient location</w:t>
      </w:r>
    </w:p>
    <w:p w:rsidR="005C7A07" w:rsidRPr="007A5381" w:rsidRDefault="005C7716" w:rsidP="005C7A07">
      <w:pPr>
        <w:spacing w:line="240" w:lineRule="auto"/>
        <w:rPr>
          <w:b/>
          <w:color w:val="31849B" w:themeColor="accent5" w:themeShade="BF"/>
          <w:sz w:val="24"/>
          <w:szCs w:val="24"/>
        </w:rPr>
      </w:pPr>
      <w:r w:rsidRPr="007A5381">
        <w:rPr>
          <w:b/>
          <w:color w:val="31849B" w:themeColor="accent5" w:themeShade="BF"/>
          <w:sz w:val="24"/>
          <w:szCs w:val="24"/>
        </w:rPr>
        <w:t>library(fields)</w:t>
      </w:r>
      <w:r w:rsidR="005C7A07" w:rsidRPr="007A5381">
        <w:rPr>
          <w:b/>
          <w:color w:val="31849B" w:themeColor="accent5" w:themeShade="BF"/>
          <w:sz w:val="24"/>
          <w:szCs w:val="24"/>
        </w:rPr>
        <w:t xml:space="preserve"> </w:t>
      </w:r>
    </w:p>
    <w:p w:rsidR="005C7716" w:rsidRPr="007A5381" w:rsidRDefault="005C7716" w:rsidP="007A5381">
      <w:pPr>
        <w:spacing w:after="0" w:line="240" w:lineRule="auto"/>
        <w:rPr>
          <w:b/>
          <w:color w:val="31849B" w:themeColor="accent5" w:themeShade="BF"/>
          <w:sz w:val="24"/>
          <w:szCs w:val="24"/>
        </w:rPr>
      </w:pPr>
      <w:r w:rsidRPr="007A5381">
        <w:rPr>
          <w:b/>
          <w:color w:val="31849B" w:themeColor="accent5" w:themeShade="BF"/>
          <w:sz w:val="24"/>
          <w:szCs w:val="24"/>
        </w:rPr>
        <w:t>fit  &lt;- Krig(coord, pc$x[,1], m=1)</w:t>
      </w:r>
    </w:p>
    <w:p w:rsidR="005C7A07" w:rsidRPr="007A5381" w:rsidRDefault="005C7716" w:rsidP="007A5381">
      <w:pPr>
        <w:spacing w:after="0" w:line="240" w:lineRule="auto"/>
        <w:rPr>
          <w:b/>
          <w:color w:val="31849B" w:themeColor="accent5" w:themeShade="BF"/>
          <w:sz w:val="24"/>
          <w:szCs w:val="24"/>
        </w:rPr>
      </w:pPr>
      <w:r w:rsidRPr="007A5381">
        <w:rPr>
          <w:b/>
          <w:color w:val="31849B" w:themeColor="accent5" w:themeShade="BF"/>
          <w:sz w:val="24"/>
          <w:szCs w:val="24"/>
        </w:rPr>
        <w:t>surface(fit)</w:t>
      </w:r>
    </w:p>
    <w:p w:rsidR="005C7716" w:rsidRPr="007A5381" w:rsidRDefault="005C7A07" w:rsidP="005C7A07">
      <w:pPr>
        <w:spacing w:line="240" w:lineRule="auto"/>
        <w:rPr>
          <w:b/>
          <w:color w:val="31849B" w:themeColor="accent5" w:themeShade="BF"/>
          <w:sz w:val="24"/>
          <w:szCs w:val="24"/>
        </w:rPr>
      </w:pPr>
      <w:r w:rsidRPr="007A5381">
        <w:rPr>
          <w:b/>
          <w:color w:val="31849B" w:themeColor="accent5" w:themeShade="BF"/>
          <w:sz w:val="24"/>
          <w:szCs w:val="24"/>
        </w:rPr>
        <w:t>points(</w:t>
      </w:r>
      <w:r w:rsidR="00C530F2" w:rsidRPr="007A5381">
        <w:rPr>
          <w:b/>
          <w:color w:val="31849B" w:themeColor="accent5" w:themeShade="BF"/>
          <w:sz w:val="24"/>
          <w:szCs w:val="24"/>
        </w:rPr>
        <w:t>coord</w:t>
      </w:r>
      <w:r w:rsidR="005F17A3">
        <w:rPr>
          <w:b/>
          <w:color w:val="31849B" w:themeColor="accent5" w:themeShade="BF"/>
          <w:sz w:val="24"/>
          <w:szCs w:val="24"/>
        </w:rPr>
        <w:t>, pch=19</w:t>
      </w:r>
      <w:r w:rsidRPr="007A5381">
        <w:rPr>
          <w:b/>
          <w:color w:val="31849B" w:themeColor="accent5" w:themeShade="BF"/>
          <w:sz w:val="24"/>
          <w:szCs w:val="24"/>
        </w:rPr>
        <w:t>)</w:t>
      </w:r>
      <w:r w:rsidR="005C7716" w:rsidRPr="007A5381">
        <w:rPr>
          <w:b/>
          <w:color w:val="31849B" w:themeColor="accent5" w:themeShade="BF"/>
          <w:sz w:val="24"/>
          <w:szCs w:val="24"/>
        </w:rPr>
        <w:t xml:space="preserve"> </w:t>
      </w:r>
    </w:p>
    <w:p w:rsidR="00C530F2" w:rsidRPr="007A5381" w:rsidRDefault="005C7A07" w:rsidP="005C7A07">
      <w:pPr>
        <w:spacing w:line="240" w:lineRule="auto"/>
        <w:rPr>
          <w:sz w:val="24"/>
          <w:szCs w:val="24"/>
        </w:rPr>
      </w:pPr>
      <w:r w:rsidRPr="007A5381">
        <w:rPr>
          <w:sz w:val="24"/>
          <w:szCs w:val="24"/>
        </w:rPr>
        <w:lastRenderedPageBreak/>
        <w:t>This</w:t>
      </w:r>
      <w:r w:rsidR="005C7716" w:rsidRPr="007A5381">
        <w:rPr>
          <w:sz w:val="24"/>
          <w:szCs w:val="24"/>
        </w:rPr>
        <w:t xml:space="preserve"> </w:t>
      </w:r>
      <w:r w:rsidRPr="007A5381">
        <w:rPr>
          <w:sz w:val="24"/>
          <w:szCs w:val="24"/>
        </w:rPr>
        <w:t xml:space="preserve">map predicts the value of the first principal component at each location in our study area. </w:t>
      </w:r>
      <w:r w:rsidR="00C530F2" w:rsidRPr="007A5381">
        <w:rPr>
          <w:sz w:val="24"/>
          <w:szCs w:val="24"/>
        </w:rPr>
        <w:t>We observe that the study area is partitioned into t</w:t>
      </w:r>
      <w:r w:rsidR="00334067" w:rsidRPr="007A5381">
        <w:rPr>
          <w:sz w:val="24"/>
          <w:szCs w:val="24"/>
        </w:rPr>
        <w:t>wo zones that correspond</w:t>
      </w:r>
      <w:r w:rsidR="00C530F2" w:rsidRPr="007A5381">
        <w:rPr>
          <w:sz w:val="24"/>
          <w:szCs w:val="24"/>
        </w:rPr>
        <w:t xml:space="preserve"> to the 2 clusters v</w:t>
      </w:r>
      <w:r w:rsidR="00031EB6" w:rsidRPr="007A5381">
        <w:rPr>
          <w:sz w:val="24"/>
          <w:szCs w:val="24"/>
        </w:rPr>
        <w:t>isible from PC 1. We have super</w:t>
      </w:r>
      <w:r w:rsidR="00C530F2" w:rsidRPr="007A5381">
        <w:rPr>
          <w:sz w:val="24"/>
          <w:szCs w:val="24"/>
        </w:rPr>
        <w:t xml:space="preserve">imposed individual sample sites to see our species distribution. </w:t>
      </w:r>
    </w:p>
    <w:p w:rsidR="00C530F2" w:rsidRPr="005C7716" w:rsidRDefault="00C530F2" w:rsidP="007A5381">
      <w:pPr>
        <w:spacing w:after="0" w:line="240" w:lineRule="auto"/>
        <w:jc w:val="center"/>
      </w:pPr>
      <w:r>
        <w:rPr>
          <w:noProof/>
        </w:rPr>
        <w:drawing>
          <wp:inline distT="0" distB="0" distL="0" distR="0">
            <wp:extent cx="4505325" cy="3741580"/>
            <wp:effectExtent l="19050" t="0" r="9525" b="0"/>
            <wp:docPr id="4" name="Image 2" descr="C:\Users\francois\Desktop\Cours_Landscape_Genetics\Simulations\2isl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ois\Desktop\Cours_Landscape_Genetics\Simulations\2island2.png"/>
                    <pic:cNvPicPr>
                      <a:picLocks noChangeAspect="1" noChangeArrowheads="1"/>
                    </pic:cNvPicPr>
                  </pic:nvPicPr>
                  <pic:blipFill>
                    <a:blip r:embed="rId10" cstate="print"/>
                    <a:srcRect/>
                    <a:stretch>
                      <a:fillRect/>
                    </a:stretch>
                  </pic:blipFill>
                  <pic:spPr bwMode="auto">
                    <a:xfrm>
                      <a:off x="0" y="0"/>
                      <a:ext cx="4505325" cy="3741580"/>
                    </a:xfrm>
                    <a:prstGeom prst="rect">
                      <a:avLst/>
                    </a:prstGeom>
                    <a:noFill/>
                    <a:ln w="9525">
                      <a:noFill/>
                      <a:miter lim="800000"/>
                      <a:headEnd/>
                      <a:tailEnd/>
                    </a:ln>
                  </pic:spPr>
                </pic:pic>
              </a:graphicData>
            </a:graphic>
          </wp:inline>
        </w:drawing>
      </w:r>
    </w:p>
    <w:p w:rsidR="001F0128" w:rsidRPr="007A5381" w:rsidRDefault="001F0128" w:rsidP="00C530F2">
      <w:pPr>
        <w:spacing w:line="240" w:lineRule="auto"/>
        <w:rPr>
          <w:sz w:val="24"/>
          <w:szCs w:val="24"/>
        </w:rPr>
      </w:pPr>
      <w:r w:rsidRPr="007A5381">
        <w:rPr>
          <w:sz w:val="24"/>
          <w:szCs w:val="24"/>
        </w:rPr>
        <w:t xml:space="preserve">To check that the PC map is consistent with having 2 islands, we can examine the PC assignment vs the sampling location. Remember that, in the data sets, the 100 first individuals were sampled from island 1 and the last 100 were sampled from island 2. We compare these assignments to the PCA classification as follows. </w:t>
      </w:r>
    </w:p>
    <w:p w:rsidR="00C530F2" w:rsidRPr="007A5381" w:rsidRDefault="003A11B2" w:rsidP="00C530F2">
      <w:pPr>
        <w:spacing w:line="240" w:lineRule="auto"/>
        <w:rPr>
          <w:b/>
          <w:color w:val="31849B" w:themeColor="accent5" w:themeShade="BF"/>
          <w:sz w:val="24"/>
          <w:szCs w:val="24"/>
        </w:rPr>
      </w:pPr>
      <w:r>
        <w:rPr>
          <w:b/>
          <w:color w:val="31849B" w:themeColor="accent5" w:themeShade="BF"/>
          <w:sz w:val="24"/>
          <w:szCs w:val="24"/>
        </w:rPr>
        <w:t>table</w:t>
      </w:r>
      <w:r w:rsidR="00C530F2" w:rsidRPr="007A5381">
        <w:rPr>
          <w:b/>
          <w:color w:val="31849B" w:themeColor="accent5" w:themeShade="BF"/>
          <w:sz w:val="24"/>
          <w:szCs w:val="24"/>
        </w:rPr>
        <w:t>(</w:t>
      </w:r>
      <w:r>
        <w:rPr>
          <w:b/>
          <w:color w:val="31849B" w:themeColor="accent5" w:themeShade="BF"/>
          <w:sz w:val="24"/>
          <w:szCs w:val="24"/>
        </w:rPr>
        <w:t>(pc$x[,1] &gt; 0) == (1:200 &lt;</w:t>
      </w:r>
      <w:r w:rsidR="001F0128" w:rsidRPr="007A5381">
        <w:rPr>
          <w:b/>
          <w:color w:val="31849B" w:themeColor="accent5" w:themeShade="BF"/>
          <w:sz w:val="24"/>
          <w:szCs w:val="24"/>
        </w:rPr>
        <w:t>= 100)</w:t>
      </w:r>
      <w:r w:rsidR="00C530F2" w:rsidRPr="007A5381">
        <w:rPr>
          <w:b/>
          <w:color w:val="31849B" w:themeColor="accent5" w:themeShade="BF"/>
          <w:sz w:val="24"/>
          <w:szCs w:val="24"/>
        </w:rPr>
        <w:t>)</w:t>
      </w:r>
    </w:p>
    <w:p w:rsidR="007978D6" w:rsidRPr="007A5381" w:rsidRDefault="007978D6" w:rsidP="007978D6">
      <w:pPr>
        <w:spacing w:line="240" w:lineRule="auto"/>
        <w:rPr>
          <w:sz w:val="24"/>
          <w:szCs w:val="24"/>
        </w:rPr>
      </w:pPr>
      <w:r w:rsidRPr="007A5381">
        <w:rPr>
          <w:sz w:val="24"/>
          <w:szCs w:val="24"/>
        </w:rPr>
        <w:t xml:space="preserve">In this example, we found that only one individual was not assigned to its island of origin. Well, this individual might be a migrant from the last generation. These results indicated that a very simple method based on principal component analysis can correctly describe spatial population genetic structure.  </w:t>
      </w:r>
    </w:p>
    <w:p w:rsidR="007978D6" w:rsidRPr="007A5381" w:rsidRDefault="001F0128" w:rsidP="001F0128">
      <w:pPr>
        <w:spacing w:line="240" w:lineRule="auto"/>
        <w:rPr>
          <w:sz w:val="24"/>
          <w:szCs w:val="24"/>
        </w:rPr>
      </w:pPr>
      <w:r w:rsidRPr="007A5381">
        <w:rPr>
          <w:b/>
          <w:sz w:val="24"/>
          <w:szCs w:val="24"/>
        </w:rPr>
        <w:t xml:space="preserve">Question 2: </w:t>
      </w:r>
      <w:r w:rsidR="007978D6" w:rsidRPr="007A5381">
        <w:rPr>
          <w:b/>
          <w:sz w:val="24"/>
          <w:szCs w:val="24"/>
        </w:rPr>
        <w:t>Does PCA provide an accurate description of population genetic structure when the genetic differentiation between the 2 island</w:t>
      </w:r>
      <w:r w:rsidR="006744F2" w:rsidRPr="007A5381">
        <w:rPr>
          <w:b/>
          <w:sz w:val="24"/>
          <w:szCs w:val="24"/>
        </w:rPr>
        <w:t>s</w:t>
      </w:r>
      <w:r w:rsidR="007978D6" w:rsidRPr="007A5381">
        <w:rPr>
          <w:b/>
          <w:sz w:val="24"/>
          <w:szCs w:val="24"/>
        </w:rPr>
        <w:t xml:space="preserve"> is less pronounced? </w:t>
      </w:r>
      <w:r w:rsidR="007978D6" w:rsidRPr="007A5381">
        <w:rPr>
          <w:sz w:val="24"/>
          <w:szCs w:val="24"/>
        </w:rPr>
        <w:t xml:space="preserve">To answer this question, re-run the </w:t>
      </w:r>
      <w:r w:rsidR="00C54CA0">
        <w:rPr>
          <w:sz w:val="24"/>
          <w:szCs w:val="24"/>
        </w:rPr>
        <w:t>first</w:t>
      </w:r>
      <w:r w:rsidR="007978D6" w:rsidRPr="007A5381">
        <w:rPr>
          <w:sz w:val="24"/>
          <w:szCs w:val="24"/>
        </w:rPr>
        <w:t xml:space="preserve"> analytical steps</w:t>
      </w:r>
      <w:r w:rsidR="006744F2" w:rsidRPr="007A5381">
        <w:rPr>
          <w:sz w:val="24"/>
          <w:szCs w:val="24"/>
        </w:rPr>
        <w:t xml:space="preserve"> </w:t>
      </w:r>
      <w:r w:rsidR="00C54CA0">
        <w:rPr>
          <w:sz w:val="24"/>
          <w:szCs w:val="24"/>
        </w:rPr>
        <w:t xml:space="preserve">up to PCA </w:t>
      </w:r>
      <w:r w:rsidR="006744F2" w:rsidRPr="007A5381">
        <w:rPr>
          <w:sz w:val="24"/>
          <w:szCs w:val="24"/>
        </w:rPr>
        <w:t>for data simulated with Nm = 10 (</w:t>
      </w:r>
      <w:r w:rsidRPr="007A5381">
        <w:rPr>
          <w:sz w:val="24"/>
          <w:szCs w:val="24"/>
        </w:rPr>
        <w:t>a higher value</w:t>
      </w:r>
      <w:r w:rsidR="00F655AF" w:rsidRPr="007A5381">
        <w:rPr>
          <w:sz w:val="24"/>
          <w:szCs w:val="24"/>
        </w:rPr>
        <w:t xml:space="preserve"> of gene flow</w:t>
      </w:r>
      <w:r w:rsidR="006744F2" w:rsidRPr="007A5381">
        <w:rPr>
          <w:sz w:val="24"/>
          <w:szCs w:val="24"/>
        </w:rPr>
        <w:t>)</w:t>
      </w:r>
      <w:r w:rsidRPr="007A5381">
        <w:rPr>
          <w:sz w:val="24"/>
          <w:szCs w:val="24"/>
        </w:rPr>
        <w:t xml:space="preserve">, which is stored in datafile </w:t>
      </w:r>
      <w:r w:rsidRPr="007A5381">
        <w:rPr>
          <w:rFonts w:eastAsia="+mn-ea" w:cs="+mn-cs"/>
          <w:b/>
          <w:color w:val="31849B" w:themeColor="accent5" w:themeShade="BF"/>
          <w:kern w:val="24"/>
          <w:sz w:val="24"/>
          <w:szCs w:val="24"/>
        </w:rPr>
        <w:t>dataNm</w:t>
      </w:r>
      <w:r w:rsidRPr="007A5381">
        <w:rPr>
          <w:rFonts w:eastAsia="+mn-ea" w:cs="+mn-cs"/>
          <w:b/>
          <w:color w:val="31849B" w:themeColor="accent5" w:themeShade="BF"/>
          <w:kern w:val="24"/>
          <w:sz w:val="24"/>
          <w:szCs w:val="24"/>
        </w:rPr>
        <w:t>10</w:t>
      </w:r>
      <w:r w:rsidRPr="007A5381">
        <w:rPr>
          <w:rFonts w:eastAsia="+mn-ea" w:cs="+mn-cs"/>
          <w:b/>
          <w:color w:val="31849B" w:themeColor="accent5" w:themeShade="BF"/>
          <w:kern w:val="24"/>
          <w:sz w:val="24"/>
          <w:szCs w:val="24"/>
        </w:rPr>
        <w:t>.txt</w:t>
      </w:r>
      <w:r w:rsidR="006744F2" w:rsidRPr="007A5381">
        <w:rPr>
          <w:sz w:val="24"/>
          <w:szCs w:val="24"/>
        </w:rPr>
        <w:t>.</w:t>
      </w:r>
      <w:r w:rsidRPr="007A5381">
        <w:rPr>
          <w:sz w:val="24"/>
          <w:szCs w:val="24"/>
        </w:rPr>
        <w:t xml:space="preserve"> This was generated with the following ms command:</w:t>
      </w:r>
    </w:p>
    <w:p w:rsidR="001F0128" w:rsidRPr="007A5381" w:rsidRDefault="001F0128" w:rsidP="001F0128">
      <w:pPr>
        <w:rPr>
          <w:sz w:val="24"/>
          <w:szCs w:val="24"/>
          <w:lang w:val="it-IT"/>
        </w:rPr>
      </w:pPr>
      <w:r w:rsidRPr="007A5381">
        <w:rPr>
          <w:sz w:val="24"/>
          <w:szCs w:val="24"/>
          <w:lang w:val="it-IT"/>
        </w:rPr>
        <w:t xml:space="preserve">ms 200 100 -t .5 -I 2 100 100 -ma x 10 10 x &gt; dataNm10.txt </w:t>
      </w:r>
    </w:p>
    <w:p w:rsidR="001F0128" w:rsidRDefault="001F0128" w:rsidP="001F0128">
      <w:pPr>
        <w:spacing w:line="240" w:lineRule="auto"/>
      </w:pPr>
    </w:p>
    <w:p w:rsidR="00C530F2" w:rsidRPr="007A5381" w:rsidRDefault="007A5381" w:rsidP="007A5381">
      <w:pPr>
        <w:rPr>
          <w:b/>
          <w:sz w:val="32"/>
          <w:szCs w:val="32"/>
        </w:rPr>
      </w:pPr>
      <w:r>
        <w:rPr>
          <w:b/>
          <w:sz w:val="32"/>
          <w:szCs w:val="32"/>
        </w:rPr>
        <w:lastRenderedPageBreak/>
        <w:t xml:space="preserve">Part 2. </w:t>
      </w:r>
      <w:r w:rsidR="00C530F2" w:rsidRPr="007A5381">
        <w:rPr>
          <w:b/>
          <w:sz w:val="32"/>
          <w:szCs w:val="32"/>
        </w:rPr>
        <w:t xml:space="preserve">Simulated data: </w:t>
      </w:r>
      <w:r w:rsidR="00F64ECF" w:rsidRPr="007A5381">
        <w:rPr>
          <w:b/>
          <w:sz w:val="32"/>
          <w:szCs w:val="32"/>
        </w:rPr>
        <w:t>2-island model</w:t>
      </w:r>
      <w:r w:rsidR="00F64ECF" w:rsidRPr="007A5381">
        <w:rPr>
          <w:b/>
          <w:sz w:val="32"/>
          <w:szCs w:val="32"/>
        </w:rPr>
        <w:t xml:space="preserve"> with a</w:t>
      </w:r>
      <w:r w:rsidR="00C530F2" w:rsidRPr="007A5381">
        <w:rPr>
          <w:b/>
          <w:sz w:val="32"/>
          <w:szCs w:val="32"/>
        </w:rPr>
        <w:t>dmixture</w:t>
      </w:r>
    </w:p>
    <w:p w:rsidR="006744F2" w:rsidRPr="006744F2" w:rsidRDefault="006744F2" w:rsidP="007A5381">
      <w:pPr>
        <w:spacing w:after="0" w:line="240" w:lineRule="auto"/>
        <w:ind w:left="360"/>
        <w:jc w:val="center"/>
        <w:rPr>
          <w:b/>
          <w:sz w:val="24"/>
          <w:szCs w:val="24"/>
        </w:rPr>
      </w:pPr>
      <w:r w:rsidRPr="006744F2">
        <w:rPr>
          <w:noProof/>
          <w:sz w:val="24"/>
          <w:szCs w:val="24"/>
        </w:rPr>
        <w:drawing>
          <wp:inline distT="0" distB="0" distL="0" distR="0">
            <wp:extent cx="3581400" cy="2819400"/>
            <wp:effectExtent l="19050" t="0" r="0" b="0"/>
            <wp:docPr id="5" name="Image 2" descr="C:\Users\francois\Desktop\Uppsala\PNG\Figure_1.png"/>
            <wp:cNvGraphicFramePr/>
            <a:graphic xmlns:a="http://schemas.openxmlformats.org/drawingml/2006/main">
              <a:graphicData uri="http://schemas.openxmlformats.org/drawingml/2006/picture">
                <pic:pic xmlns:pic="http://schemas.openxmlformats.org/drawingml/2006/picture">
                  <pic:nvPicPr>
                    <pic:cNvPr id="26626" name="Picture 2" descr="C:\Users\francois\Desktop\Uppsala\PNG\Figure_1.png"/>
                    <pic:cNvPicPr>
                      <a:picLocks noChangeAspect="1" noChangeArrowheads="1"/>
                    </pic:cNvPicPr>
                  </pic:nvPicPr>
                  <pic:blipFill>
                    <a:blip r:embed="rId11" cstate="print"/>
                    <a:srcRect/>
                    <a:stretch>
                      <a:fillRect/>
                    </a:stretch>
                  </pic:blipFill>
                  <pic:spPr bwMode="auto">
                    <a:xfrm>
                      <a:off x="0" y="0"/>
                      <a:ext cx="3581909" cy="2819800"/>
                    </a:xfrm>
                    <a:prstGeom prst="rect">
                      <a:avLst/>
                    </a:prstGeom>
                    <a:noFill/>
                  </pic:spPr>
                </pic:pic>
              </a:graphicData>
            </a:graphic>
          </wp:inline>
        </w:drawing>
      </w:r>
    </w:p>
    <w:p w:rsidR="00EF7D07" w:rsidRDefault="00F655AF" w:rsidP="004A74AC">
      <w:pPr>
        <w:spacing w:line="240" w:lineRule="auto"/>
        <w:ind w:left="357"/>
        <w:rPr>
          <w:sz w:val="24"/>
          <w:szCs w:val="24"/>
        </w:rPr>
      </w:pPr>
      <w:r>
        <w:rPr>
          <w:sz w:val="24"/>
          <w:szCs w:val="24"/>
        </w:rPr>
        <w:t>A</w:t>
      </w:r>
      <w:r w:rsidR="00896D59">
        <w:rPr>
          <w:sz w:val="24"/>
          <w:szCs w:val="24"/>
        </w:rPr>
        <w:t xml:space="preserve"> 2-island model </w:t>
      </w:r>
      <w:r>
        <w:rPr>
          <w:sz w:val="24"/>
          <w:szCs w:val="24"/>
        </w:rPr>
        <w:t>is a relatively</w:t>
      </w:r>
      <w:r w:rsidR="006744F2">
        <w:rPr>
          <w:sz w:val="24"/>
          <w:szCs w:val="24"/>
        </w:rPr>
        <w:t xml:space="preserve"> simple</w:t>
      </w:r>
      <w:r w:rsidR="00EF7D07">
        <w:rPr>
          <w:sz w:val="24"/>
          <w:szCs w:val="24"/>
        </w:rPr>
        <w:t xml:space="preserve"> </w:t>
      </w:r>
      <w:r w:rsidR="00896D59" w:rsidRPr="00896D59">
        <w:rPr>
          <w:sz w:val="24"/>
          <w:szCs w:val="24"/>
        </w:rPr>
        <w:t xml:space="preserve">scenario </w:t>
      </w:r>
      <w:r>
        <w:rPr>
          <w:sz w:val="24"/>
          <w:szCs w:val="24"/>
        </w:rPr>
        <w:t>and unlikely to capture the variation we will see in empirical studies</w:t>
      </w:r>
      <w:r w:rsidR="006744F2">
        <w:rPr>
          <w:sz w:val="24"/>
          <w:szCs w:val="24"/>
        </w:rPr>
        <w:t xml:space="preserve">. </w:t>
      </w:r>
      <w:r>
        <w:rPr>
          <w:sz w:val="24"/>
          <w:szCs w:val="24"/>
        </w:rPr>
        <w:t>Will</w:t>
      </w:r>
      <w:r w:rsidR="006744F2">
        <w:rPr>
          <w:sz w:val="24"/>
          <w:szCs w:val="24"/>
        </w:rPr>
        <w:t xml:space="preserve"> our very basic </w:t>
      </w:r>
      <w:r w:rsidR="00EF7D07">
        <w:rPr>
          <w:sz w:val="24"/>
          <w:szCs w:val="24"/>
        </w:rPr>
        <w:t xml:space="preserve">assignment </w:t>
      </w:r>
      <w:r w:rsidR="006744F2">
        <w:rPr>
          <w:sz w:val="24"/>
          <w:szCs w:val="24"/>
        </w:rPr>
        <w:t>method</w:t>
      </w:r>
      <w:r w:rsidR="00EF7D07">
        <w:rPr>
          <w:sz w:val="24"/>
          <w:szCs w:val="24"/>
        </w:rPr>
        <w:t xml:space="preserve"> based on PCA</w:t>
      </w:r>
      <w:r>
        <w:rPr>
          <w:sz w:val="24"/>
          <w:szCs w:val="24"/>
        </w:rPr>
        <w:t xml:space="preserve"> hold up to more complex scenarios? Let’s</w:t>
      </w:r>
      <w:r w:rsidR="006744F2">
        <w:rPr>
          <w:sz w:val="24"/>
          <w:szCs w:val="24"/>
        </w:rPr>
        <w:t xml:space="preserve"> consider a</w:t>
      </w:r>
      <w:r w:rsidR="00896D59">
        <w:rPr>
          <w:sz w:val="24"/>
          <w:szCs w:val="24"/>
        </w:rPr>
        <w:t xml:space="preserve"> </w:t>
      </w:r>
      <w:r w:rsidR="006744F2">
        <w:rPr>
          <w:sz w:val="24"/>
          <w:szCs w:val="24"/>
        </w:rPr>
        <w:t xml:space="preserve">scenario where </w:t>
      </w:r>
      <w:r w:rsidR="00896D59">
        <w:rPr>
          <w:sz w:val="24"/>
          <w:szCs w:val="24"/>
        </w:rPr>
        <w:t xml:space="preserve">the </w:t>
      </w:r>
      <w:r w:rsidR="00EF7D07">
        <w:rPr>
          <w:sz w:val="24"/>
          <w:szCs w:val="24"/>
        </w:rPr>
        <w:t xml:space="preserve">2 populations had been evolving for </w:t>
      </w:r>
      <w:r w:rsidR="00896D59">
        <w:rPr>
          <w:sz w:val="24"/>
          <w:szCs w:val="24"/>
        </w:rPr>
        <w:t xml:space="preserve">a </w:t>
      </w:r>
      <w:r w:rsidR="00EF7D07">
        <w:rPr>
          <w:sz w:val="24"/>
          <w:szCs w:val="24"/>
        </w:rPr>
        <w:t xml:space="preserve">long </w:t>
      </w:r>
      <w:r w:rsidR="00896D59">
        <w:rPr>
          <w:sz w:val="24"/>
          <w:szCs w:val="24"/>
        </w:rPr>
        <w:t xml:space="preserve">time </w:t>
      </w:r>
      <w:r w:rsidR="00EF7D07">
        <w:rPr>
          <w:sz w:val="24"/>
          <w:szCs w:val="24"/>
        </w:rPr>
        <w:t xml:space="preserve">under an </w:t>
      </w:r>
      <w:r w:rsidR="00896D59">
        <w:rPr>
          <w:sz w:val="24"/>
          <w:szCs w:val="24"/>
        </w:rPr>
        <w:t xml:space="preserve">equilibrium </w:t>
      </w:r>
      <w:r w:rsidR="00EF7D07">
        <w:rPr>
          <w:sz w:val="24"/>
          <w:szCs w:val="24"/>
        </w:rPr>
        <w:t>island model, and then the</w:t>
      </w:r>
      <w:r w:rsidR="00896D59">
        <w:rPr>
          <w:sz w:val="24"/>
          <w:szCs w:val="24"/>
        </w:rPr>
        <w:t>ir</w:t>
      </w:r>
      <w:r w:rsidR="00EF7D07">
        <w:rPr>
          <w:sz w:val="24"/>
          <w:szCs w:val="24"/>
        </w:rPr>
        <w:t xml:space="preserve"> environment </w:t>
      </w:r>
      <w:r w:rsidR="00896D59">
        <w:rPr>
          <w:sz w:val="24"/>
          <w:szCs w:val="24"/>
        </w:rPr>
        <w:t>suddenly</w:t>
      </w:r>
      <w:r w:rsidR="00905BB2">
        <w:rPr>
          <w:sz w:val="24"/>
          <w:szCs w:val="24"/>
        </w:rPr>
        <w:t xml:space="preserve"> </w:t>
      </w:r>
      <w:r w:rsidR="00905BB2" w:rsidRPr="00905BB2">
        <w:rPr>
          <w:sz w:val="24"/>
          <w:szCs w:val="24"/>
        </w:rPr>
        <w:t>changed</w:t>
      </w:r>
      <w:r w:rsidR="00EF7D07">
        <w:rPr>
          <w:sz w:val="24"/>
          <w:szCs w:val="24"/>
        </w:rPr>
        <w:t>. Our 2 populations had to move to track their</w:t>
      </w:r>
      <w:r w:rsidR="00896D59">
        <w:rPr>
          <w:sz w:val="24"/>
          <w:szCs w:val="24"/>
        </w:rPr>
        <w:t xml:space="preserve"> </w:t>
      </w:r>
      <w:r w:rsidR="00EF7D07">
        <w:rPr>
          <w:sz w:val="24"/>
          <w:szCs w:val="24"/>
        </w:rPr>
        <w:t>shifting habitat,</w:t>
      </w:r>
      <w:r w:rsidR="00EF7D07" w:rsidRPr="00EF7D07">
        <w:rPr>
          <w:sz w:val="24"/>
          <w:szCs w:val="24"/>
        </w:rPr>
        <w:t xml:space="preserve"> and </w:t>
      </w:r>
      <w:r w:rsidR="00896D59">
        <w:rPr>
          <w:sz w:val="24"/>
          <w:szCs w:val="24"/>
        </w:rPr>
        <w:t xml:space="preserve">after these movements </w:t>
      </w:r>
      <w:r w:rsidR="00EF7D07">
        <w:rPr>
          <w:sz w:val="24"/>
          <w:szCs w:val="24"/>
        </w:rPr>
        <w:t xml:space="preserve">they </w:t>
      </w:r>
      <w:r w:rsidR="00EF7D07" w:rsidRPr="00EF7D07">
        <w:rPr>
          <w:sz w:val="24"/>
          <w:szCs w:val="24"/>
        </w:rPr>
        <w:t>come into contact</w:t>
      </w:r>
      <w:r w:rsidR="00896D59">
        <w:rPr>
          <w:sz w:val="24"/>
          <w:szCs w:val="24"/>
        </w:rPr>
        <w:t xml:space="preserve"> in a</w:t>
      </w:r>
      <w:r w:rsidR="00F64ECF">
        <w:rPr>
          <w:sz w:val="24"/>
          <w:szCs w:val="24"/>
        </w:rPr>
        <w:t>n intermediate</w:t>
      </w:r>
      <w:r w:rsidR="00896D59">
        <w:rPr>
          <w:sz w:val="24"/>
          <w:szCs w:val="24"/>
        </w:rPr>
        <w:t xml:space="preserve"> region</w:t>
      </w:r>
      <w:r w:rsidR="00EF7D07">
        <w:rPr>
          <w:sz w:val="24"/>
          <w:szCs w:val="24"/>
        </w:rPr>
        <w:t xml:space="preserve">. This </w:t>
      </w:r>
      <w:r w:rsidR="00896D59">
        <w:rPr>
          <w:sz w:val="24"/>
          <w:szCs w:val="24"/>
        </w:rPr>
        <w:t xml:space="preserve">contact </w:t>
      </w:r>
      <w:r w:rsidR="00905BB2">
        <w:rPr>
          <w:sz w:val="24"/>
          <w:szCs w:val="24"/>
        </w:rPr>
        <w:t xml:space="preserve">event </w:t>
      </w:r>
      <w:r w:rsidR="00EF7D07">
        <w:rPr>
          <w:sz w:val="24"/>
          <w:szCs w:val="24"/>
        </w:rPr>
        <w:t>resulted in a</w:t>
      </w:r>
      <w:r w:rsidR="00F64ECF">
        <w:rPr>
          <w:sz w:val="24"/>
          <w:szCs w:val="24"/>
        </w:rPr>
        <w:t>n</w:t>
      </w:r>
      <w:r w:rsidR="00EF7D07">
        <w:rPr>
          <w:sz w:val="24"/>
          <w:szCs w:val="24"/>
        </w:rPr>
        <w:t xml:space="preserve"> admixed population with the density of </w:t>
      </w:r>
      <w:r w:rsidR="003C615C">
        <w:rPr>
          <w:sz w:val="24"/>
          <w:szCs w:val="24"/>
        </w:rPr>
        <w:t>mixed individuals</w:t>
      </w:r>
      <w:r w:rsidR="00EF7D07">
        <w:rPr>
          <w:sz w:val="24"/>
          <w:szCs w:val="24"/>
        </w:rPr>
        <w:t xml:space="preserve"> greater in the center of the contact zone</w:t>
      </w:r>
      <w:r w:rsidR="00896D59">
        <w:rPr>
          <w:sz w:val="24"/>
          <w:szCs w:val="24"/>
        </w:rPr>
        <w:t xml:space="preserve"> than at the </w:t>
      </w:r>
      <w:r w:rsidR="00F64ECF">
        <w:rPr>
          <w:sz w:val="24"/>
          <w:szCs w:val="24"/>
        </w:rPr>
        <w:t xml:space="preserve">ancestral origins at the </w:t>
      </w:r>
      <w:r w:rsidR="00896D59">
        <w:rPr>
          <w:sz w:val="24"/>
          <w:szCs w:val="24"/>
        </w:rPr>
        <w:t xml:space="preserve">edges of the </w:t>
      </w:r>
      <w:r w:rsidR="00F64ECF">
        <w:rPr>
          <w:sz w:val="24"/>
          <w:szCs w:val="24"/>
        </w:rPr>
        <w:t>landscape</w:t>
      </w:r>
      <w:r w:rsidR="00EF7D07">
        <w:rPr>
          <w:sz w:val="24"/>
          <w:szCs w:val="24"/>
        </w:rPr>
        <w:t xml:space="preserve">. </w:t>
      </w:r>
    </w:p>
    <w:p w:rsidR="007310CE" w:rsidRDefault="00896D59" w:rsidP="004A74AC">
      <w:pPr>
        <w:spacing w:line="240" w:lineRule="auto"/>
        <w:ind w:left="357"/>
        <w:rPr>
          <w:sz w:val="24"/>
          <w:szCs w:val="24"/>
          <w:lang w:val="it-IT"/>
        </w:rPr>
      </w:pPr>
      <w:r>
        <w:rPr>
          <w:sz w:val="24"/>
          <w:szCs w:val="24"/>
        </w:rPr>
        <w:t>Using R and our previous simulation,</w:t>
      </w:r>
      <w:r w:rsidR="00EF7D07">
        <w:rPr>
          <w:sz w:val="24"/>
          <w:szCs w:val="24"/>
        </w:rPr>
        <w:t xml:space="preserve"> </w:t>
      </w:r>
      <w:r>
        <w:rPr>
          <w:sz w:val="24"/>
          <w:szCs w:val="24"/>
        </w:rPr>
        <w:t xml:space="preserve">a </w:t>
      </w:r>
      <w:r w:rsidR="00EF7D07">
        <w:rPr>
          <w:sz w:val="24"/>
          <w:szCs w:val="24"/>
        </w:rPr>
        <w:t>multi-locus cline that resume</w:t>
      </w:r>
      <w:r>
        <w:rPr>
          <w:sz w:val="24"/>
          <w:szCs w:val="24"/>
        </w:rPr>
        <w:t>s</w:t>
      </w:r>
      <w:r w:rsidR="00EF7D07">
        <w:rPr>
          <w:sz w:val="24"/>
          <w:szCs w:val="24"/>
        </w:rPr>
        <w:t xml:space="preserve"> this scenario can be simulated has follows.</w:t>
      </w:r>
      <w:r w:rsidR="00652B1C" w:rsidRPr="00652B1C">
        <w:rPr>
          <w:sz w:val="24"/>
          <w:szCs w:val="24"/>
          <w:lang w:val="it-IT"/>
        </w:rPr>
        <w:t xml:space="preserve"> </w:t>
      </w:r>
      <w:r w:rsidR="00652B1C">
        <w:rPr>
          <w:sz w:val="24"/>
          <w:szCs w:val="24"/>
          <w:lang w:val="it-IT"/>
        </w:rPr>
        <w:t>The source</w:t>
      </w:r>
      <w:r w:rsidR="00652B1C" w:rsidRPr="00652B1C">
        <w:rPr>
          <w:sz w:val="24"/>
          <w:szCs w:val="24"/>
          <w:lang w:val="it-IT"/>
        </w:rPr>
        <w:t xml:space="preserve"> </w:t>
      </w:r>
      <w:r w:rsidR="00652B1C">
        <w:rPr>
          <w:sz w:val="24"/>
          <w:szCs w:val="24"/>
          <w:lang w:val="it-IT"/>
        </w:rPr>
        <w:t xml:space="preserve">population </w:t>
      </w:r>
      <w:r w:rsidR="00652B1C" w:rsidRPr="00652B1C">
        <w:rPr>
          <w:sz w:val="24"/>
          <w:szCs w:val="24"/>
          <w:lang w:val="it-IT"/>
        </w:rPr>
        <w:t>data are</w:t>
      </w:r>
      <w:r w:rsidR="007310CE">
        <w:rPr>
          <w:sz w:val="24"/>
          <w:szCs w:val="24"/>
          <w:lang w:val="it-IT"/>
        </w:rPr>
        <w:t>:</w:t>
      </w:r>
      <w:r w:rsidR="003C615C">
        <w:rPr>
          <w:sz w:val="24"/>
          <w:szCs w:val="24"/>
          <w:lang w:val="it-IT"/>
        </w:rPr>
        <w:t xml:space="preserve"> </w:t>
      </w:r>
      <w:r w:rsidR="003C615C" w:rsidRPr="00F64ECF">
        <w:rPr>
          <w:b/>
          <w:i/>
          <w:color w:val="31849B" w:themeColor="accent5" w:themeShade="BF"/>
          <w:sz w:val="24"/>
          <w:szCs w:val="24"/>
          <w:lang w:val="it-IT"/>
        </w:rPr>
        <w:t>dataNm1.str</w:t>
      </w:r>
    </w:p>
    <w:p w:rsidR="00140A55" w:rsidRPr="00F64ECF" w:rsidRDefault="00140A55" w:rsidP="00896D59">
      <w:pPr>
        <w:ind w:left="360"/>
        <w:contextualSpacing/>
        <w:rPr>
          <w:b/>
          <w:color w:val="31849B" w:themeColor="accent5" w:themeShade="BF"/>
          <w:sz w:val="24"/>
          <w:szCs w:val="24"/>
          <w:lang w:val="it-IT"/>
        </w:rPr>
      </w:pPr>
      <w:r w:rsidRPr="00F64ECF">
        <w:rPr>
          <w:b/>
          <w:color w:val="31849B" w:themeColor="accent5" w:themeShade="BF"/>
          <w:sz w:val="24"/>
          <w:szCs w:val="24"/>
        </w:rPr>
        <w:t># A function for the shape of a cline</w:t>
      </w:r>
    </w:p>
    <w:p w:rsidR="00140A55"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 xml:space="preserve">sigmoid </w:t>
      </w:r>
      <w:r w:rsidR="007A5381">
        <w:rPr>
          <w:b/>
          <w:color w:val="31849B" w:themeColor="accent5" w:themeShade="BF"/>
          <w:sz w:val="24"/>
          <w:szCs w:val="24"/>
        </w:rPr>
        <w:t>&lt;- function(x){ 1/(1 + exp(-x))</w:t>
      </w:r>
      <w:r w:rsidRPr="00F64ECF">
        <w:rPr>
          <w:b/>
          <w:color w:val="31849B" w:themeColor="accent5" w:themeShade="BF"/>
          <w:sz w:val="24"/>
          <w:szCs w:val="24"/>
        </w:rPr>
        <w:t>}</w:t>
      </w:r>
    </w:p>
    <w:p w:rsidR="00EF7D07"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p1 &lt;- sigmoid</w:t>
      </w:r>
      <w:r w:rsidR="007A5381">
        <w:rPr>
          <w:b/>
          <w:color w:val="31849B" w:themeColor="accent5" w:themeShade="BF"/>
          <w:sz w:val="24"/>
          <w:szCs w:val="24"/>
        </w:rPr>
        <w:t>( 0.5 * coord[,1]</w:t>
      </w:r>
      <w:r w:rsidRPr="00F64ECF">
        <w:rPr>
          <w:b/>
          <w:color w:val="31849B" w:themeColor="accent5" w:themeShade="BF"/>
          <w:sz w:val="24"/>
          <w:szCs w:val="24"/>
        </w:rPr>
        <w:t>)</w:t>
      </w:r>
    </w:p>
    <w:p w:rsidR="00896D59" w:rsidRPr="00F64ECF" w:rsidRDefault="00896D59" w:rsidP="00896D59">
      <w:pPr>
        <w:spacing w:line="240" w:lineRule="auto"/>
        <w:ind w:left="357"/>
        <w:contextualSpacing/>
        <w:rPr>
          <w:b/>
          <w:color w:val="31849B" w:themeColor="accent5" w:themeShade="BF"/>
          <w:sz w:val="24"/>
          <w:szCs w:val="24"/>
        </w:rPr>
      </w:pPr>
    </w:p>
    <w:p w:rsidR="00140A55" w:rsidRPr="00F64ECF" w:rsidRDefault="00140A55"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 Our admixed genotype</w:t>
      </w:r>
      <w:r w:rsidR="008E7BE4" w:rsidRPr="00F64ECF">
        <w:rPr>
          <w:b/>
          <w:color w:val="31849B" w:themeColor="accent5" w:themeShade="BF"/>
          <w:sz w:val="24"/>
          <w:szCs w:val="24"/>
        </w:rPr>
        <w:t>s are buil</w:t>
      </w:r>
      <w:r w:rsidR="001F0128" w:rsidRPr="00F64ECF">
        <w:rPr>
          <w:b/>
          <w:color w:val="31849B" w:themeColor="accent5" w:themeShade="BF"/>
          <w:sz w:val="24"/>
          <w:szCs w:val="24"/>
        </w:rPr>
        <w:t>t</w:t>
      </w:r>
      <w:r w:rsidR="008E7BE4" w:rsidRPr="00F64ECF">
        <w:rPr>
          <w:b/>
          <w:color w:val="31849B" w:themeColor="accent5" w:themeShade="BF"/>
          <w:sz w:val="24"/>
          <w:szCs w:val="24"/>
        </w:rPr>
        <w:t xml:space="preserve"> from a</w:t>
      </w:r>
      <w:r w:rsidRPr="00F64ECF">
        <w:rPr>
          <w:b/>
          <w:color w:val="31849B" w:themeColor="accent5" w:themeShade="BF"/>
          <w:sz w:val="24"/>
          <w:szCs w:val="24"/>
        </w:rPr>
        <w:t xml:space="preserve"> 2 island model</w:t>
      </w:r>
      <w:r w:rsidR="001F0128" w:rsidRPr="00F64ECF">
        <w:rPr>
          <w:b/>
          <w:color w:val="31849B" w:themeColor="accent5" w:themeShade="BF"/>
          <w:sz w:val="24"/>
          <w:szCs w:val="24"/>
        </w:rPr>
        <w:t xml:space="preserve"> with low gene flow (Nm=1)</w:t>
      </w:r>
    </w:p>
    <w:p w:rsidR="00140A55" w:rsidRPr="00F64ECF" w:rsidRDefault="00140A55"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genotype = read.table(file = "data</w:t>
      </w:r>
      <w:r w:rsidR="008E7BE4" w:rsidRPr="00F64ECF">
        <w:rPr>
          <w:b/>
          <w:color w:val="31849B" w:themeColor="accent5" w:themeShade="BF"/>
          <w:sz w:val="24"/>
          <w:szCs w:val="24"/>
        </w:rPr>
        <w:t>Nm1</w:t>
      </w:r>
      <w:r w:rsidRPr="00F64ECF">
        <w:rPr>
          <w:b/>
          <w:color w:val="31849B" w:themeColor="accent5" w:themeShade="BF"/>
          <w:sz w:val="24"/>
          <w:szCs w:val="24"/>
        </w:rPr>
        <w:t>.str")[,-(1:2)]</w:t>
      </w:r>
    </w:p>
    <w:p w:rsidR="00EF7D07"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admixed.genotype &lt;- matrix(NA, ncol = 100, nrow = 200)</w:t>
      </w:r>
    </w:p>
    <w:p w:rsidR="00EF7D07"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for (i in 1:100){</w:t>
      </w:r>
      <w:r w:rsidR="00896D59" w:rsidRPr="00F64ECF">
        <w:rPr>
          <w:b/>
          <w:color w:val="31849B" w:themeColor="accent5" w:themeShade="BF"/>
          <w:sz w:val="24"/>
          <w:szCs w:val="24"/>
        </w:rPr>
        <w:t xml:space="preserve"> </w:t>
      </w:r>
      <w:r w:rsidRPr="00F64ECF">
        <w:rPr>
          <w:b/>
          <w:color w:val="31849B" w:themeColor="accent5" w:themeShade="BF"/>
          <w:sz w:val="24"/>
          <w:szCs w:val="24"/>
        </w:rPr>
        <w:t>for (j in 1:100)</w:t>
      </w:r>
    </w:p>
    <w:p w:rsidR="00EF7D07"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admixed.genotype[i,j] = sample( c(genotype[i, j],genotype[i+100, j]),</w:t>
      </w:r>
      <w:r w:rsidR="007A5381">
        <w:rPr>
          <w:b/>
          <w:color w:val="31849B" w:themeColor="accent5" w:themeShade="BF"/>
          <w:sz w:val="24"/>
          <w:szCs w:val="24"/>
        </w:rPr>
        <w:t xml:space="preserve"> 1, prob = c(p1[i], 1 - p1[i]) )</w:t>
      </w:r>
      <w:r w:rsidRPr="00F64ECF">
        <w:rPr>
          <w:b/>
          <w:color w:val="31849B" w:themeColor="accent5" w:themeShade="BF"/>
          <w:sz w:val="24"/>
          <w:szCs w:val="24"/>
        </w:rPr>
        <w:t>}</w:t>
      </w:r>
    </w:p>
    <w:p w:rsidR="00896D59" w:rsidRPr="00F64ECF" w:rsidRDefault="00896D59" w:rsidP="00896D59">
      <w:pPr>
        <w:spacing w:line="240" w:lineRule="auto"/>
        <w:ind w:left="357"/>
        <w:contextualSpacing/>
        <w:rPr>
          <w:b/>
          <w:color w:val="31849B" w:themeColor="accent5" w:themeShade="BF"/>
          <w:sz w:val="24"/>
          <w:szCs w:val="24"/>
        </w:rPr>
      </w:pPr>
    </w:p>
    <w:p w:rsidR="00140A55"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for (i in 101:200){</w:t>
      </w:r>
      <w:r w:rsidR="00896D59" w:rsidRPr="00F64ECF">
        <w:rPr>
          <w:b/>
          <w:color w:val="31849B" w:themeColor="accent5" w:themeShade="BF"/>
          <w:sz w:val="24"/>
          <w:szCs w:val="24"/>
        </w:rPr>
        <w:t xml:space="preserve"> </w:t>
      </w:r>
      <w:r w:rsidRPr="00F64ECF">
        <w:rPr>
          <w:b/>
          <w:color w:val="31849B" w:themeColor="accent5" w:themeShade="BF"/>
          <w:sz w:val="24"/>
          <w:szCs w:val="24"/>
        </w:rPr>
        <w:t>for (j in 1:100)</w:t>
      </w:r>
      <w:r w:rsidR="00140A55" w:rsidRPr="00F64ECF">
        <w:rPr>
          <w:b/>
          <w:color w:val="31849B" w:themeColor="accent5" w:themeShade="BF"/>
          <w:sz w:val="24"/>
          <w:szCs w:val="24"/>
        </w:rPr>
        <w:t xml:space="preserve"> </w:t>
      </w:r>
    </w:p>
    <w:p w:rsidR="00EF7D07"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admixed.genotype[i,j] = sample( c(genotype[i - 100, j],genotype[i, j]),</w:t>
      </w:r>
      <w:r w:rsidR="007A5381">
        <w:rPr>
          <w:b/>
          <w:color w:val="31849B" w:themeColor="accent5" w:themeShade="BF"/>
          <w:sz w:val="24"/>
          <w:szCs w:val="24"/>
        </w:rPr>
        <w:t xml:space="preserve"> 1, prob = c(p1[i], 1 - p1[i]) )</w:t>
      </w:r>
      <w:r w:rsidRPr="00F64ECF">
        <w:rPr>
          <w:b/>
          <w:color w:val="31849B" w:themeColor="accent5" w:themeShade="BF"/>
          <w:sz w:val="24"/>
          <w:szCs w:val="24"/>
        </w:rPr>
        <w:t>}</w:t>
      </w:r>
    </w:p>
    <w:p w:rsidR="008E7BE4" w:rsidRPr="00F64ECF" w:rsidRDefault="00EF7D07" w:rsidP="00896D59">
      <w:pPr>
        <w:spacing w:line="240" w:lineRule="auto"/>
        <w:ind w:left="357"/>
        <w:contextualSpacing/>
        <w:rPr>
          <w:b/>
          <w:color w:val="31849B" w:themeColor="accent5" w:themeShade="BF"/>
          <w:sz w:val="24"/>
          <w:szCs w:val="24"/>
        </w:rPr>
      </w:pPr>
      <w:r w:rsidRPr="00F64ECF">
        <w:rPr>
          <w:b/>
          <w:color w:val="31849B" w:themeColor="accent5" w:themeShade="BF"/>
          <w:sz w:val="24"/>
          <w:szCs w:val="24"/>
        </w:rPr>
        <w:t>res &lt;- data.frame(coord, admixed.genotype)</w:t>
      </w:r>
    </w:p>
    <w:p w:rsidR="00334067" w:rsidRDefault="00334067" w:rsidP="00392045">
      <w:pPr>
        <w:spacing w:line="240" w:lineRule="auto"/>
        <w:rPr>
          <w:sz w:val="24"/>
          <w:szCs w:val="24"/>
        </w:rPr>
      </w:pPr>
      <w:r>
        <w:rPr>
          <w:sz w:val="24"/>
          <w:szCs w:val="24"/>
        </w:rPr>
        <w:lastRenderedPageBreak/>
        <w:t>Now our data set</w:t>
      </w:r>
      <w:r w:rsidRPr="00F64ECF">
        <w:rPr>
          <w:sz w:val="24"/>
          <w:szCs w:val="24"/>
        </w:rPr>
        <w:t xml:space="preserve"> </w:t>
      </w:r>
      <w:r w:rsidR="00F64ECF" w:rsidRPr="00F64ECF">
        <w:rPr>
          <w:sz w:val="24"/>
          <w:szCs w:val="24"/>
        </w:rPr>
        <w:t>is</w:t>
      </w:r>
      <w:r w:rsidR="007310CE" w:rsidRPr="007310CE">
        <w:rPr>
          <w:sz w:val="24"/>
          <w:szCs w:val="24"/>
        </w:rPr>
        <w:t xml:space="preserve"> the R object </w:t>
      </w:r>
      <w:r w:rsidR="007310CE" w:rsidRPr="00F64ECF">
        <w:rPr>
          <w:b/>
          <w:i/>
          <w:color w:val="31849B" w:themeColor="accent5" w:themeShade="BF"/>
          <w:sz w:val="24"/>
          <w:szCs w:val="24"/>
        </w:rPr>
        <w:t>res</w:t>
      </w:r>
      <w:r>
        <w:rPr>
          <w:sz w:val="24"/>
          <w:szCs w:val="24"/>
        </w:rPr>
        <w:t xml:space="preserve">. The </w:t>
      </w:r>
      <w:r w:rsidR="007310CE">
        <w:rPr>
          <w:sz w:val="24"/>
          <w:szCs w:val="24"/>
        </w:rPr>
        <w:t xml:space="preserve">next </w:t>
      </w:r>
      <w:r>
        <w:rPr>
          <w:sz w:val="24"/>
          <w:szCs w:val="24"/>
        </w:rPr>
        <w:t>exercise is to apply PCA</w:t>
      </w:r>
      <w:r w:rsidR="007310CE">
        <w:rPr>
          <w:sz w:val="24"/>
          <w:szCs w:val="24"/>
        </w:rPr>
        <w:t xml:space="preserve"> to these data</w:t>
      </w:r>
      <w:r>
        <w:rPr>
          <w:sz w:val="24"/>
          <w:szCs w:val="24"/>
        </w:rPr>
        <w:t xml:space="preserve"> </w:t>
      </w:r>
      <w:r w:rsidR="007310CE">
        <w:rPr>
          <w:sz w:val="24"/>
          <w:szCs w:val="24"/>
        </w:rPr>
        <w:t>to evaluate</w:t>
      </w:r>
      <w:r>
        <w:rPr>
          <w:sz w:val="24"/>
          <w:szCs w:val="24"/>
        </w:rPr>
        <w:t xml:space="preserve"> how geographical genetic variation can be </w:t>
      </w:r>
      <w:r w:rsidR="007310CE">
        <w:rPr>
          <w:sz w:val="24"/>
          <w:szCs w:val="24"/>
        </w:rPr>
        <w:t>captured by this approach</w:t>
      </w:r>
      <w:r>
        <w:rPr>
          <w:sz w:val="24"/>
          <w:szCs w:val="24"/>
        </w:rPr>
        <w:t xml:space="preserve">. In comparison with the previous example where we had two </w:t>
      </w:r>
      <w:r w:rsidR="00F64ECF">
        <w:rPr>
          <w:sz w:val="24"/>
          <w:szCs w:val="24"/>
        </w:rPr>
        <w:t xml:space="preserve">geographically </w:t>
      </w:r>
      <w:r>
        <w:rPr>
          <w:sz w:val="24"/>
          <w:szCs w:val="24"/>
        </w:rPr>
        <w:t xml:space="preserve">discrete populations, we now have a </w:t>
      </w:r>
      <w:r w:rsidR="007310CE">
        <w:rPr>
          <w:sz w:val="24"/>
          <w:szCs w:val="24"/>
        </w:rPr>
        <w:t>“</w:t>
      </w:r>
      <w:r>
        <w:rPr>
          <w:sz w:val="24"/>
          <w:szCs w:val="24"/>
        </w:rPr>
        <w:t>continuous</w:t>
      </w:r>
      <w:r w:rsidR="007310CE">
        <w:rPr>
          <w:sz w:val="24"/>
          <w:szCs w:val="24"/>
        </w:rPr>
        <w:t>”</w:t>
      </w:r>
      <w:r>
        <w:rPr>
          <w:sz w:val="24"/>
          <w:szCs w:val="24"/>
        </w:rPr>
        <w:t xml:space="preserve"> population</w:t>
      </w:r>
      <w:r w:rsidR="00F64ECF">
        <w:rPr>
          <w:sz w:val="24"/>
          <w:szCs w:val="24"/>
        </w:rPr>
        <w:t xml:space="preserve"> in a landscape</w:t>
      </w:r>
      <w:r>
        <w:rPr>
          <w:sz w:val="24"/>
          <w:szCs w:val="24"/>
        </w:rPr>
        <w:t xml:space="preserve">. Geographical genetic variation is </w:t>
      </w:r>
      <w:r w:rsidR="007310CE">
        <w:rPr>
          <w:sz w:val="24"/>
          <w:szCs w:val="24"/>
        </w:rPr>
        <w:t xml:space="preserve">thus </w:t>
      </w:r>
      <w:r>
        <w:rPr>
          <w:sz w:val="24"/>
          <w:szCs w:val="24"/>
        </w:rPr>
        <w:t>expected to be more gradual</w:t>
      </w:r>
      <w:r w:rsidR="007310CE">
        <w:rPr>
          <w:sz w:val="24"/>
          <w:szCs w:val="24"/>
        </w:rPr>
        <w:t xml:space="preserve"> than in the previous example</w:t>
      </w:r>
      <w:r w:rsidR="00F64ECF">
        <w:rPr>
          <w:sz w:val="24"/>
          <w:szCs w:val="24"/>
        </w:rPr>
        <w:t>. Generate and examine the</w:t>
      </w:r>
      <w:r>
        <w:rPr>
          <w:sz w:val="24"/>
          <w:szCs w:val="24"/>
        </w:rPr>
        <w:t xml:space="preserve"> PC 1 map. </w:t>
      </w:r>
    </w:p>
    <w:p w:rsidR="00F64ECF" w:rsidRPr="00F64ECF" w:rsidRDefault="00F64ECF" w:rsidP="00F64ECF">
      <w:pPr>
        <w:spacing w:after="0" w:line="240" w:lineRule="auto"/>
        <w:rPr>
          <w:b/>
          <w:color w:val="31849B" w:themeColor="accent5" w:themeShade="BF"/>
          <w:sz w:val="24"/>
          <w:szCs w:val="24"/>
        </w:rPr>
      </w:pPr>
      <w:r w:rsidRPr="00F64ECF">
        <w:rPr>
          <w:b/>
          <w:color w:val="31849B" w:themeColor="accent5" w:themeShade="BF"/>
          <w:sz w:val="24"/>
          <w:szCs w:val="24"/>
        </w:rPr>
        <w:t xml:space="preserve">pcA = prcomp(admixed.genotype, scale =T)   </w:t>
      </w:r>
    </w:p>
    <w:p w:rsidR="00F64ECF" w:rsidRDefault="00F64ECF" w:rsidP="00F64ECF">
      <w:pPr>
        <w:spacing w:after="0" w:line="240" w:lineRule="auto"/>
        <w:rPr>
          <w:b/>
          <w:color w:val="31849B" w:themeColor="accent5" w:themeShade="BF"/>
          <w:sz w:val="24"/>
          <w:szCs w:val="24"/>
        </w:rPr>
      </w:pPr>
      <w:r w:rsidRPr="00F64ECF">
        <w:rPr>
          <w:b/>
          <w:color w:val="31849B" w:themeColor="accent5" w:themeShade="BF"/>
          <w:sz w:val="24"/>
          <w:szCs w:val="24"/>
        </w:rPr>
        <w:t>plot(pcA$x, pch = 19, cex = 2, col = rep(c("blue2","orange"), each = 100))</w:t>
      </w:r>
    </w:p>
    <w:p w:rsidR="0086362B" w:rsidRDefault="0086362B" w:rsidP="00F64ECF">
      <w:pPr>
        <w:spacing w:after="0" w:line="240" w:lineRule="auto"/>
        <w:rPr>
          <w:b/>
          <w:color w:val="31849B" w:themeColor="accent5" w:themeShade="BF"/>
          <w:sz w:val="24"/>
          <w:szCs w:val="24"/>
        </w:rPr>
      </w:pPr>
    </w:p>
    <w:p w:rsidR="0086362B" w:rsidRPr="00F64ECF" w:rsidRDefault="0086362B" w:rsidP="00F64ECF">
      <w:pPr>
        <w:spacing w:after="0" w:line="240" w:lineRule="auto"/>
        <w:rPr>
          <w:b/>
          <w:color w:val="31849B" w:themeColor="accent5" w:themeShade="BF"/>
          <w:sz w:val="24"/>
          <w:szCs w:val="24"/>
        </w:rPr>
      </w:pPr>
      <w:r>
        <w:rPr>
          <w:b/>
          <w:color w:val="31849B" w:themeColor="accent5" w:themeShade="BF"/>
          <w:sz w:val="24"/>
          <w:szCs w:val="24"/>
        </w:rPr>
        <w:t>#Look at the PC Map</w:t>
      </w:r>
    </w:p>
    <w:p w:rsidR="00F64ECF" w:rsidRPr="00F64ECF" w:rsidRDefault="00F64ECF" w:rsidP="00F64ECF">
      <w:pPr>
        <w:spacing w:after="0" w:line="240" w:lineRule="auto"/>
        <w:rPr>
          <w:b/>
          <w:color w:val="31849B" w:themeColor="accent5" w:themeShade="BF"/>
          <w:sz w:val="24"/>
          <w:szCs w:val="24"/>
        </w:rPr>
      </w:pPr>
      <w:r w:rsidRPr="00F64ECF">
        <w:rPr>
          <w:b/>
          <w:color w:val="31849B" w:themeColor="accent5" w:themeShade="BF"/>
          <w:sz w:val="24"/>
          <w:szCs w:val="24"/>
        </w:rPr>
        <w:t>fit  &lt;- Krig(res, pc</w:t>
      </w:r>
      <w:r>
        <w:rPr>
          <w:b/>
          <w:color w:val="31849B" w:themeColor="accent5" w:themeShade="BF"/>
          <w:sz w:val="24"/>
          <w:szCs w:val="24"/>
        </w:rPr>
        <w:t>A</w:t>
      </w:r>
      <w:r w:rsidRPr="00F64ECF">
        <w:rPr>
          <w:b/>
          <w:color w:val="31849B" w:themeColor="accent5" w:themeShade="BF"/>
          <w:sz w:val="24"/>
          <w:szCs w:val="24"/>
        </w:rPr>
        <w:t>$x[,1], m=1)</w:t>
      </w:r>
    </w:p>
    <w:p w:rsidR="00F64ECF" w:rsidRPr="00F64ECF" w:rsidRDefault="00F64ECF" w:rsidP="00F64ECF">
      <w:pPr>
        <w:spacing w:after="0" w:line="240" w:lineRule="auto"/>
        <w:rPr>
          <w:b/>
          <w:color w:val="31849B" w:themeColor="accent5" w:themeShade="BF"/>
          <w:sz w:val="24"/>
          <w:szCs w:val="24"/>
        </w:rPr>
      </w:pPr>
      <w:r w:rsidRPr="00F64ECF">
        <w:rPr>
          <w:b/>
          <w:color w:val="31849B" w:themeColor="accent5" w:themeShade="BF"/>
          <w:sz w:val="24"/>
          <w:szCs w:val="24"/>
        </w:rPr>
        <w:t>surface(fit)</w:t>
      </w:r>
    </w:p>
    <w:p w:rsidR="00F64ECF" w:rsidRPr="00F64ECF" w:rsidRDefault="00F64ECF" w:rsidP="00F64ECF">
      <w:pPr>
        <w:spacing w:after="0" w:line="240" w:lineRule="auto"/>
        <w:rPr>
          <w:b/>
          <w:color w:val="31849B" w:themeColor="accent5" w:themeShade="BF"/>
          <w:sz w:val="24"/>
          <w:szCs w:val="24"/>
        </w:rPr>
      </w:pPr>
      <w:r>
        <w:rPr>
          <w:b/>
          <w:color w:val="31849B" w:themeColor="accent5" w:themeShade="BF"/>
          <w:sz w:val="24"/>
          <w:szCs w:val="24"/>
        </w:rPr>
        <w:t xml:space="preserve">points(res) </w:t>
      </w:r>
    </w:p>
    <w:p w:rsidR="007310CE" w:rsidRDefault="008E7BE4" w:rsidP="007A5381">
      <w:pPr>
        <w:spacing w:after="0" w:line="240" w:lineRule="auto"/>
        <w:jc w:val="center"/>
      </w:pPr>
      <w:r>
        <w:rPr>
          <w:noProof/>
        </w:rPr>
        <w:drawing>
          <wp:inline distT="0" distB="0" distL="0" distR="0">
            <wp:extent cx="4619625" cy="3232996"/>
            <wp:effectExtent l="19050" t="0" r="9525" b="0"/>
            <wp:docPr id="11" name="Image 10" descr="ad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1.png"/>
                    <pic:cNvPicPr/>
                  </pic:nvPicPr>
                  <pic:blipFill>
                    <a:blip r:embed="rId12" cstate="print"/>
                    <a:stretch>
                      <a:fillRect/>
                    </a:stretch>
                  </pic:blipFill>
                  <pic:spPr>
                    <a:xfrm>
                      <a:off x="0" y="0"/>
                      <a:ext cx="4619625" cy="3232996"/>
                    </a:xfrm>
                    <a:prstGeom prst="rect">
                      <a:avLst/>
                    </a:prstGeom>
                  </pic:spPr>
                </pic:pic>
              </a:graphicData>
            </a:graphic>
          </wp:inline>
        </w:drawing>
      </w:r>
    </w:p>
    <w:p w:rsidR="00A11072" w:rsidRPr="007A5381" w:rsidRDefault="00A11072" w:rsidP="00392045">
      <w:pPr>
        <w:spacing w:line="240" w:lineRule="auto"/>
        <w:rPr>
          <w:rFonts w:cstheme="minorHAnsi"/>
          <w:sz w:val="24"/>
          <w:szCs w:val="24"/>
        </w:rPr>
      </w:pPr>
      <w:r w:rsidRPr="007A5381">
        <w:rPr>
          <w:rFonts w:cstheme="minorHAnsi"/>
          <w:b/>
          <w:sz w:val="24"/>
          <w:szCs w:val="24"/>
        </w:rPr>
        <w:t xml:space="preserve">Question 3: </w:t>
      </w:r>
      <w:r w:rsidR="00742D02" w:rsidRPr="007A5381">
        <w:rPr>
          <w:rFonts w:cstheme="minorHAnsi"/>
          <w:b/>
          <w:sz w:val="24"/>
          <w:szCs w:val="24"/>
        </w:rPr>
        <w:t xml:space="preserve">How does </w:t>
      </w:r>
      <w:r w:rsidRPr="007A5381">
        <w:rPr>
          <w:rFonts w:cstheme="minorHAnsi"/>
          <w:b/>
          <w:sz w:val="24"/>
          <w:szCs w:val="24"/>
        </w:rPr>
        <w:t xml:space="preserve">admixture change our prediction of population structure (PCA plot)? Is genomic ancestry correlated with geographical location? </w:t>
      </w:r>
      <w:r w:rsidRPr="007A5381">
        <w:rPr>
          <w:rFonts w:cstheme="minorHAnsi"/>
          <w:sz w:val="24"/>
          <w:szCs w:val="24"/>
        </w:rPr>
        <w:t xml:space="preserve">To answer this latter part, </w:t>
      </w:r>
      <w:r w:rsidR="0086362B">
        <w:rPr>
          <w:rFonts w:cstheme="minorHAnsi"/>
          <w:sz w:val="24"/>
          <w:szCs w:val="24"/>
        </w:rPr>
        <w:t>check the R</w:t>
      </w:r>
      <w:r w:rsidR="0086362B" w:rsidRPr="0086362B">
        <w:rPr>
          <w:rFonts w:cstheme="minorHAnsi"/>
          <w:sz w:val="24"/>
          <w:szCs w:val="24"/>
          <w:vertAlign w:val="superscript"/>
        </w:rPr>
        <w:t>2</w:t>
      </w:r>
      <w:r w:rsidR="0086362B">
        <w:rPr>
          <w:rFonts w:cstheme="minorHAnsi"/>
          <w:sz w:val="24"/>
          <w:szCs w:val="24"/>
        </w:rPr>
        <w:t xml:space="preserve"> and significance of statistical association between PC1 component scores and geographical position (p1)</w:t>
      </w:r>
      <w:r w:rsidRPr="007A5381">
        <w:rPr>
          <w:rFonts w:cstheme="minorHAnsi"/>
          <w:sz w:val="24"/>
          <w:szCs w:val="24"/>
        </w:rPr>
        <w:t>:</w:t>
      </w:r>
      <w:r w:rsidR="008E7BE4" w:rsidRPr="007A5381">
        <w:rPr>
          <w:rFonts w:cstheme="minorHAnsi"/>
          <w:sz w:val="24"/>
          <w:szCs w:val="24"/>
        </w:rPr>
        <w:t xml:space="preserve"> </w:t>
      </w:r>
    </w:p>
    <w:p w:rsidR="004961AC" w:rsidRPr="007A5381" w:rsidRDefault="0086362B" w:rsidP="00392045">
      <w:pPr>
        <w:spacing w:line="240" w:lineRule="auto"/>
        <w:rPr>
          <w:rFonts w:cstheme="minorHAnsi"/>
          <w:b/>
          <w:color w:val="31849B" w:themeColor="accent5" w:themeShade="BF"/>
          <w:sz w:val="24"/>
          <w:szCs w:val="24"/>
        </w:rPr>
      </w:pPr>
      <w:r>
        <w:rPr>
          <w:rFonts w:cstheme="minorHAnsi"/>
          <w:b/>
          <w:color w:val="31849B" w:themeColor="accent5" w:themeShade="BF"/>
          <w:sz w:val="24"/>
          <w:szCs w:val="24"/>
        </w:rPr>
        <w:t>Summary(</w:t>
      </w:r>
      <w:r w:rsidR="008E7BE4" w:rsidRPr="007A5381">
        <w:rPr>
          <w:rFonts w:cstheme="minorHAnsi"/>
          <w:b/>
          <w:color w:val="31849B" w:themeColor="accent5" w:themeShade="BF"/>
          <w:sz w:val="24"/>
          <w:szCs w:val="24"/>
        </w:rPr>
        <w:t>lm(pc</w:t>
      </w:r>
      <w:r w:rsidR="00A11072" w:rsidRPr="007A5381">
        <w:rPr>
          <w:rFonts w:cstheme="minorHAnsi"/>
          <w:b/>
          <w:color w:val="31849B" w:themeColor="accent5" w:themeShade="BF"/>
          <w:sz w:val="24"/>
          <w:szCs w:val="24"/>
        </w:rPr>
        <w:t>A</w:t>
      </w:r>
      <w:r w:rsidR="008E7BE4" w:rsidRPr="007A5381">
        <w:rPr>
          <w:rFonts w:cstheme="minorHAnsi"/>
          <w:b/>
          <w:color w:val="31849B" w:themeColor="accent5" w:themeShade="BF"/>
          <w:sz w:val="24"/>
          <w:szCs w:val="24"/>
        </w:rPr>
        <w:t>$x[,1]~ p1)</w:t>
      </w:r>
      <w:r>
        <w:rPr>
          <w:rFonts w:cstheme="minorHAnsi"/>
          <w:b/>
          <w:color w:val="31849B" w:themeColor="accent5" w:themeShade="BF"/>
          <w:sz w:val="24"/>
          <w:szCs w:val="24"/>
        </w:rPr>
        <w:t>)</w:t>
      </w:r>
    </w:p>
    <w:p w:rsidR="00F64ECF" w:rsidRDefault="00F64ECF" w:rsidP="00392045">
      <w:pPr>
        <w:spacing w:line="240" w:lineRule="auto"/>
        <w:rPr>
          <w:rFonts w:cstheme="minorHAnsi"/>
          <w:sz w:val="24"/>
          <w:szCs w:val="24"/>
        </w:rPr>
      </w:pPr>
    </w:p>
    <w:p w:rsidR="00CA0D34" w:rsidRDefault="00CA0D34" w:rsidP="00392045">
      <w:pPr>
        <w:spacing w:line="240" w:lineRule="auto"/>
        <w:rPr>
          <w:rFonts w:cstheme="minorHAnsi"/>
          <w:sz w:val="24"/>
          <w:szCs w:val="24"/>
        </w:rPr>
      </w:pPr>
    </w:p>
    <w:p w:rsidR="00CA0D34" w:rsidRDefault="00CA0D34" w:rsidP="00392045">
      <w:pPr>
        <w:spacing w:line="240" w:lineRule="auto"/>
        <w:rPr>
          <w:rFonts w:cstheme="minorHAnsi"/>
          <w:sz w:val="24"/>
          <w:szCs w:val="24"/>
        </w:rPr>
      </w:pPr>
    </w:p>
    <w:p w:rsidR="00CA0D34" w:rsidRDefault="00CA0D34" w:rsidP="00392045">
      <w:pPr>
        <w:spacing w:line="240" w:lineRule="auto"/>
        <w:rPr>
          <w:rFonts w:cstheme="minorHAnsi"/>
          <w:sz w:val="24"/>
          <w:szCs w:val="24"/>
        </w:rPr>
      </w:pPr>
    </w:p>
    <w:p w:rsidR="00CA0D34" w:rsidRDefault="00CA0D34" w:rsidP="00392045">
      <w:pPr>
        <w:spacing w:line="240" w:lineRule="auto"/>
        <w:rPr>
          <w:rFonts w:cstheme="minorHAnsi"/>
          <w:sz w:val="24"/>
          <w:szCs w:val="24"/>
        </w:rPr>
      </w:pPr>
    </w:p>
    <w:p w:rsidR="00CB3AA5" w:rsidRPr="00CA0D34" w:rsidRDefault="007A5381" w:rsidP="007A5381">
      <w:pPr>
        <w:spacing w:line="240" w:lineRule="auto"/>
        <w:rPr>
          <w:rFonts w:cstheme="minorHAnsi"/>
          <w:b/>
          <w:sz w:val="32"/>
          <w:szCs w:val="32"/>
        </w:rPr>
      </w:pPr>
      <w:r w:rsidRPr="00CA0D34">
        <w:rPr>
          <w:rFonts w:cstheme="minorHAnsi"/>
          <w:b/>
          <w:sz w:val="32"/>
          <w:szCs w:val="32"/>
        </w:rPr>
        <w:lastRenderedPageBreak/>
        <w:t xml:space="preserve">Part 3. </w:t>
      </w:r>
      <w:r w:rsidR="00A11072" w:rsidRPr="00CA0D34">
        <w:rPr>
          <w:rFonts w:cstheme="minorHAnsi"/>
          <w:b/>
          <w:sz w:val="32"/>
          <w:szCs w:val="32"/>
        </w:rPr>
        <w:t>Empirical data: Threespine sticklebacks</w:t>
      </w:r>
    </w:p>
    <w:p w:rsidR="00A11072" w:rsidRDefault="007A5381" w:rsidP="007A5381">
      <w:pPr>
        <w:pStyle w:val="NoSpacing"/>
        <w:rPr>
          <w:rFonts w:cstheme="minorHAnsi"/>
          <w:sz w:val="24"/>
          <w:szCs w:val="24"/>
        </w:rPr>
      </w:pPr>
      <w:r w:rsidRPr="00CA0D34">
        <w:rPr>
          <w:rFonts w:cstheme="minorHAnsi"/>
          <w:sz w:val="24"/>
          <w:szCs w:val="24"/>
        </w:rPr>
        <w:t xml:space="preserve">The </w:t>
      </w:r>
      <w:r w:rsidR="00A11072" w:rsidRPr="00CA0D34">
        <w:rPr>
          <w:rFonts w:cstheme="minorHAnsi"/>
          <w:sz w:val="24"/>
          <w:szCs w:val="24"/>
        </w:rPr>
        <w:t>Threespine stickleback (</w:t>
      </w:r>
      <w:r w:rsidR="00A11072" w:rsidRPr="00CA0D34">
        <w:rPr>
          <w:rFonts w:cstheme="minorHAnsi"/>
          <w:i/>
          <w:sz w:val="24"/>
          <w:szCs w:val="24"/>
        </w:rPr>
        <w:t>Gasterosteus aculeatus</w:t>
      </w:r>
      <w:r w:rsidR="00A11072" w:rsidRPr="00CA0D34">
        <w:rPr>
          <w:rFonts w:cstheme="minorHAnsi"/>
          <w:sz w:val="24"/>
          <w:szCs w:val="24"/>
        </w:rPr>
        <w:t xml:space="preserve">) is a fish that has emerged as a model of rapid and parallel adaptation. </w:t>
      </w:r>
      <w:r w:rsidR="00CA0D34" w:rsidRPr="00CA0D34">
        <w:rPr>
          <w:rFonts w:cstheme="minorHAnsi"/>
          <w:sz w:val="24"/>
          <w:szCs w:val="24"/>
        </w:rPr>
        <w:t xml:space="preserve">Catchen et al. (2013) were interested in how populations colonize freshwater habitats in the Pacific Northwest, USA. </w:t>
      </w:r>
      <w:r w:rsidR="00CA0D34">
        <w:rPr>
          <w:rFonts w:cstheme="minorHAnsi"/>
          <w:sz w:val="24"/>
          <w:szCs w:val="24"/>
        </w:rPr>
        <w:t>These s</w:t>
      </w:r>
      <w:r w:rsidR="00A11072" w:rsidRPr="00CA0D34">
        <w:rPr>
          <w:rFonts w:cstheme="minorHAnsi"/>
          <w:sz w:val="24"/>
          <w:szCs w:val="24"/>
        </w:rPr>
        <w:t xml:space="preserve">ticklebacks have diversified into three life history forms, one exclusively dwelling in the ocean, another being adapted to freshwater habitats, and one </w:t>
      </w:r>
      <w:r w:rsidR="00CA0D34">
        <w:rPr>
          <w:rFonts w:cstheme="minorHAnsi"/>
          <w:sz w:val="24"/>
          <w:szCs w:val="24"/>
        </w:rPr>
        <w:t xml:space="preserve">unusual population </w:t>
      </w:r>
      <w:r w:rsidR="00A11072" w:rsidRPr="00CA0D34">
        <w:rPr>
          <w:rFonts w:cstheme="minorHAnsi"/>
          <w:sz w:val="24"/>
          <w:szCs w:val="24"/>
        </w:rPr>
        <w:t>that can utilize both</w:t>
      </w:r>
      <w:r w:rsidR="00CA0D34">
        <w:rPr>
          <w:rFonts w:cstheme="minorHAnsi"/>
          <w:sz w:val="24"/>
          <w:szCs w:val="24"/>
        </w:rPr>
        <w:t xml:space="preserve"> habitats</w:t>
      </w:r>
      <w:r w:rsidR="00A11072" w:rsidRPr="00CA0D34">
        <w:rPr>
          <w:rFonts w:cstheme="minorHAnsi"/>
          <w:sz w:val="24"/>
          <w:szCs w:val="24"/>
        </w:rPr>
        <w:t>.</w:t>
      </w:r>
      <w:r w:rsidRPr="00CA0D34">
        <w:rPr>
          <w:rFonts w:cstheme="minorHAnsi"/>
          <w:sz w:val="24"/>
          <w:szCs w:val="24"/>
        </w:rPr>
        <w:t xml:space="preserve"> </w:t>
      </w:r>
      <w:r w:rsidR="00CA0D34">
        <w:rPr>
          <w:rFonts w:cstheme="minorHAnsi"/>
          <w:sz w:val="24"/>
          <w:szCs w:val="24"/>
        </w:rPr>
        <w:t>It was unclear if this</w:t>
      </w:r>
      <w:r w:rsidR="00CA0D34" w:rsidRPr="00CA0D34">
        <w:rPr>
          <w:rFonts w:cstheme="minorHAnsi"/>
          <w:sz w:val="24"/>
          <w:szCs w:val="24"/>
        </w:rPr>
        <w:t xml:space="preserve"> one particular </w:t>
      </w:r>
      <w:r w:rsidR="00CA0D34">
        <w:rPr>
          <w:rFonts w:cstheme="minorHAnsi"/>
          <w:sz w:val="24"/>
          <w:szCs w:val="24"/>
        </w:rPr>
        <w:t>population</w:t>
      </w:r>
      <w:r w:rsidR="00F83198">
        <w:rPr>
          <w:rFonts w:cstheme="minorHAnsi"/>
          <w:sz w:val="24"/>
          <w:szCs w:val="24"/>
        </w:rPr>
        <w:t xml:space="preserve"> (Riverbend)</w:t>
      </w:r>
      <w:r w:rsidR="00CA0D34">
        <w:rPr>
          <w:rFonts w:cstheme="minorHAnsi"/>
          <w:sz w:val="24"/>
          <w:szCs w:val="24"/>
        </w:rPr>
        <w:t>, from a stream</w:t>
      </w:r>
      <w:r w:rsidR="00CA0D34" w:rsidRPr="00CA0D34">
        <w:rPr>
          <w:rFonts w:cstheme="minorHAnsi"/>
          <w:sz w:val="24"/>
          <w:szCs w:val="24"/>
        </w:rPr>
        <w:t xml:space="preserve"> in central Oregon, was </w:t>
      </w:r>
      <w:r w:rsidR="00CA0D34">
        <w:rPr>
          <w:rFonts w:cstheme="minorHAnsi"/>
          <w:sz w:val="24"/>
          <w:szCs w:val="24"/>
        </w:rPr>
        <w:t xml:space="preserve">introduced </w:t>
      </w:r>
      <w:r w:rsidR="00CA0D34" w:rsidRPr="00CA0D34">
        <w:rPr>
          <w:rFonts w:cstheme="minorHAnsi"/>
          <w:sz w:val="24"/>
          <w:szCs w:val="24"/>
        </w:rPr>
        <w:t>due to</w:t>
      </w:r>
      <w:r w:rsidR="00CA0D34">
        <w:rPr>
          <w:rFonts w:cstheme="minorHAnsi"/>
          <w:sz w:val="24"/>
          <w:szCs w:val="24"/>
        </w:rPr>
        <w:t xml:space="preserve"> unintentional human transport, </w:t>
      </w:r>
      <w:r w:rsidR="00CA0D34" w:rsidRPr="00CA0D34">
        <w:rPr>
          <w:rFonts w:cstheme="minorHAnsi"/>
          <w:sz w:val="24"/>
          <w:szCs w:val="24"/>
        </w:rPr>
        <w:t>and if this could be an example of rapid adaptation to freshwater from oceanic populations.</w:t>
      </w:r>
      <w:r w:rsidR="00CA0D34">
        <w:rPr>
          <w:rFonts w:cstheme="minorHAnsi"/>
          <w:sz w:val="24"/>
          <w:szCs w:val="24"/>
        </w:rPr>
        <w:t xml:space="preserve"> S</w:t>
      </w:r>
      <w:r w:rsidR="00CA0D34" w:rsidRPr="00CA0D34">
        <w:rPr>
          <w:rFonts w:cstheme="minorHAnsi"/>
          <w:sz w:val="24"/>
          <w:szCs w:val="24"/>
        </w:rPr>
        <w:t>ingle nucleotide polymorphism</w:t>
      </w:r>
      <w:r w:rsidR="00CA0D34">
        <w:rPr>
          <w:rFonts w:cstheme="minorHAnsi"/>
          <w:sz w:val="24"/>
          <w:szCs w:val="24"/>
        </w:rPr>
        <w:t xml:space="preserve"> data were generated using</w:t>
      </w:r>
      <w:r w:rsidR="00A11072" w:rsidRPr="00CA0D34">
        <w:rPr>
          <w:rFonts w:cstheme="minorHAnsi"/>
          <w:sz w:val="24"/>
          <w:szCs w:val="24"/>
        </w:rPr>
        <w:t xml:space="preserve"> genotyping-by-sequencing</w:t>
      </w:r>
      <w:r w:rsidR="00CA0D34">
        <w:rPr>
          <w:rFonts w:cstheme="minorHAnsi"/>
          <w:sz w:val="24"/>
          <w:szCs w:val="24"/>
        </w:rPr>
        <w:t>,</w:t>
      </w:r>
      <w:r w:rsidR="00A11072" w:rsidRPr="00CA0D34">
        <w:rPr>
          <w:rFonts w:cstheme="minorHAnsi"/>
          <w:sz w:val="24"/>
          <w:szCs w:val="24"/>
        </w:rPr>
        <w:t xml:space="preserve"> </w:t>
      </w:r>
      <w:r w:rsidR="00CA0D34">
        <w:rPr>
          <w:rFonts w:cstheme="minorHAnsi"/>
          <w:sz w:val="24"/>
          <w:szCs w:val="24"/>
        </w:rPr>
        <w:t>for</w:t>
      </w:r>
      <w:r w:rsidR="00A11072" w:rsidRPr="00CA0D34">
        <w:rPr>
          <w:rFonts w:cstheme="minorHAnsi"/>
          <w:sz w:val="24"/>
          <w:szCs w:val="24"/>
        </w:rPr>
        <w:t xml:space="preserve"> 9 populations occupying c</w:t>
      </w:r>
      <w:r w:rsidR="00CA0D34">
        <w:rPr>
          <w:rFonts w:cstheme="minorHAnsi"/>
          <w:sz w:val="24"/>
          <w:szCs w:val="24"/>
        </w:rPr>
        <w:t>oastal areas and inland streams</w:t>
      </w:r>
      <w:r w:rsidR="00A11072" w:rsidRPr="00CA0D34">
        <w:rPr>
          <w:rFonts w:cstheme="minorHAnsi"/>
          <w:sz w:val="24"/>
          <w:szCs w:val="24"/>
        </w:rPr>
        <w:t>.</w:t>
      </w:r>
      <w:r w:rsidR="00CA0D34">
        <w:rPr>
          <w:rFonts w:cstheme="minorHAnsi"/>
          <w:sz w:val="24"/>
          <w:szCs w:val="24"/>
        </w:rPr>
        <w:t xml:space="preserve"> </w:t>
      </w:r>
    </w:p>
    <w:p w:rsidR="00F83198" w:rsidRPr="00CA0D34" w:rsidRDefault="00F83198" w:rsidP="007A5381">
      <w:pPr>
        <w:pStyle w:val="NoSpacing"/>
        <w:rPr>
          <w:rFonts w:cstheme="minorHAnsi"/>
          <w:sz w:val="24"/>
          <w:szCs w:val="24"/>
        </w:rPr>
      </w:pPr>
      <w:r w:rsidRPr="00F83198">
        <w:rPr>
          <w:rFonts w:cstheme="minorHAnsi"/>
          <w:noProof/>
          <w:sz w:val="24"/>
          <w:szCs w:val="24"/>
        </w:rPr>
        <w:drawing>
          <wp:inline distT="0" distB="0" distL="0" distR="0">
            <wp:extent cx="34194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2190750"/>
                    </a:xfrm>
                    <a:prstGeom prst="rect">
                      <a:avLst/>
                    </a:prstGeom>
                    <a:noFill/>
                    <a:ln>
                      <a:noFill/>
                    </a:ln>
                  </pic:spPr>
                </pic:pic>
              </a:graphicData>
            </a:graphic>
          </wp:inline>
        </w:drawing>
      </w:r>
    </w:p>
    <w:p w:rsidR="00A11072" w:rsidRPr="00CA0D34" w:rsidRDefault="00A11072" w:rsidP="007A5381">
      <w:pPr>
        <w:pStyle w:val="NoSpacing"/>
        <w:rPr>
          <w:rFonts w:cstheme="minorHAnsi"/>
          <w:sz w:val="24"/>
          <w:szCs w:val="24"/>
        </w:rPr>
      </w:pPr>
      <w:r w:rsidRPr="00CA0D34">
        <w:rPr>
          <w:rFonts w:cstheme="minorHAnsi"/>
          <w:sz w:val="24"/>
          <w:szCs w:val="24"/>
        </w:rPr>
        <w:t>In this tutorial, we will analyze the genetic data generated by Catchen et al. (2013) using a few exploratory methods to quantify and visualize genetic differentiation among the stickleback populations sampled. By the end of this tutorial, hopefully you will be able to make a convincing argument for the regional origin of the recently-introduced inland stickleback population.</w:t>
      </w:r>
    </w:p>
    <w:p w:rsidR="00CA0D34" w:rsidRDefault="00CA0D34" w:rsidP="00CA0D34">
      <w:pPr>
        <w:spacing w:after="0" w:line="240" w:lineRule="auto"/>
        <w:rPr>
          <w:rFonts w:cstheme="minorHAnsi"/>
          <w:b/>
          <w:color w:val="31849B" w:themeColor="accent5" w:themeShade="BF"/>
          <w:sz w:val="24"/>
          <w:szCs w:val="24"/>
        </w:rPr>
      </w:pPr>
    </w:p>
    <w:p w:rsid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data &lt;- </w:t>
      </w:r>
      <w:r>
        <w:rPr>
          <w:rFonts w:cstheme="minorHAnsi"/>
          <w:b/>
          <w:color w:val="31849B" w:themeColor="accent5" w:themeShade="BF"/>
          <w:sz w:val="24"/>
          <w:szCs w:val="24"/>
        </w:rPr>
        <w:t>r</w:t>
      </w:r>
      <w:r w:rsidRPr="00CA0D34">
        <w:rPr>
          <w:rFonts w:cstheme="minorHAnsi"/>
          <w:b/>
          <w:color w:val="31849B" w:themeColor="accent5" w:themeShade="BF"/>
          <w:sz w:val="24"/>
          <w:szCs w:val="24"/>
        </w:rPr>
        <w:t>ead.table("stickleback_data.txt",sep="\t",as.is=T,check.names=F)</w:t>
      </w:r>
    </w:p>
    <w:p w:rsidR="00284A33" w:rsidRPr="00CA0D34" w:rsidRDefault="00284A33" w:rsidP="00284A33">
      <w:pPr>
        <w:spacing w:after="0" w:line="240" w:lineRule="auto"/>
        <w:rPr>
          <w:rFonts w:cstheme="minorHAnsi"/>
          <w:b/>
          <w:color w:val="31849B" w:themeColor="accent5" w:themeShade="BF"/>
          <w:sz w:val="24"/>
          <w:szCs w:val="24"/>
        </w:rPr>
      </w:pPr>
      <w:r>
        <w:rPr>
          <w:rFonts w:cstheme="minorHAnsi"/>
          <w:b/>
          <w:color w:val="31849B" w:themeColor="accent5" w:themeShade="BF"/>
          <w:sz w:val="24"/>
          <w:szCs w:val="24"/>
        </w:rPr>
        <w:t>#Create a</w:t>
      </w:r>
      <w:r w:rsidRPr="00CA0D34">
        <w:rPr>
          <w:rFonts w:cstheme="minorHAnsi"/>
          <w:b/>
          <w:color w:val="31849B" w:themeColor="accent5" w:themeShade="BF"/>
          <w:sz w:val="24"/>
          <w:szCs w:val="24"/>
        </w:rPr>
        <w:t xml:space="preserve"> list of population IDs</w:t>
      </w: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pops &lt;- unique(unlist(lapply(rownames(data),function(x){y&lt;-c();y&lt;-c(y,unlist(strsplit(x,"_")[[1]][1]))})))</w:t>
      </w:r>
    </w:p>
    <w:p w:rsidR="00284A33" w:rsidRPr="00CA0D34" w:rsidRDefault="00284A33" w:rsidP="00284A33">
      <w:pPr>
        <w:spacing w:after="0" w:line="240" w:lineRule="auto"/>
        <w:rPr>
          <w:rFonts w:cstheme="minorHAnsi"/>
          <w:b/>
          <w:color w:val="31849B" w:themeColor="accent5" w:themeShade="BF"/>
          <w:sz w:val="24"/>
          <w:szCs w:val="24"/>
        </w:rPr>
      </w:pPr>
    </w:p>
    <w:p w:rsidR="00284A33" w:rsidRDefault="00284A33" w:rsidP="00284A33">
      <w:pPr>
        <w:spacing w:after="0" w:line="240" w:lineRule="auto"/>
        <w:rPr>
          <w:rFonts w:cstheme="minorHAnsi"/>
          <w:sz w:val="24"/>
          <w:szCs w:val="24"/>
        </w:rPr>
      </w:pPr>
      <w:r w:rsidRPr="00284A33">
        <w:rPr>
          <w:rFonts w:cstheme="minorHAnsi"/>
          <w:sz w:val="24"/>
          <w:szCs w:val="24"/>
        </w:rPr>
        <w:t xml:space="preserve">To </w:t>
      </w:r>
      <w:r>
        <w:rPr>
          <w:rFonts w:cstheme="minorHAnsi"/>
          <w:sz w:val="24"/>
          <w:szCs w:val="24"/>
        </w:rPr>
        <w:t>understand the experimental design a bit better, let’s look at the</w:t>
      </w:r>
      <w:r w:rsidRPr="00284A33">
        <w:rPr>
          <w:rFonts w:cstheme="minorHAnsi"/>
          <w:sz w:val="24"/>
          <w:szCs w:val="24"/>
        </w:rPr>
        <w:t xml:space="preserve"> sample size at each site</w:t>
      </w:r>
      <w:r>
        <w:rPr>
          <w:rFonts w:cstheme="minorHAnsi"/>
          <w:sz w:val="24"/>
          <w:szCs w:val="24"/>
        </w:rPr>
        <w:t>.</w:t>
      </w:r>
    </w:p>
    <w:p w:rsidR="00284A33" w:rsidRDefault="00284A33" w:rsidP="00284A33">
      <w:pPr>
        <w:spacing w:after="0" w:line="240" w:lineRule="auto"/>
        <w:rPr>
          <w:rFonts w:cstheme="minorHAnsi"/>
          <w:b/>
          <w:color w:val="31849B" w:themeColor="accent5" w:themeShade="BF"/>
          <w:sz w:val="24"/>
          <w:szCs w:val="24"/>
        </w:rPr>
      </w:pP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sample_sites &lt;- rep(NA,nrow(data))</w:t>
      </w: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for (i in 1:nrow(data)){</w:t>
      </w: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sample_sites[i] &lt;- strsplit(rownames(data),"_")[[i]][1]}</w:t>
      </w: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N &lt;- unlist(lapply(pops,function(x){length(which(sample_sites==x))}))</w:t>
      </w:r>
    </w:p>
    <w:p w:rsidR="00284A33" w:rsidRPr="00CA0D34" w:rsidRDefault="00284A33" w:rsidP="00284A33">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names(N) &lt;- pops</w:t>
      </w:r>
    </w:p>
    <w:p w:rsidR="00284A33" w:rsidRDefault="00284A33" w:rsidP="00284A33">
      <w:pPr>
        <w:spacing w:after="0" w:line="240" w:lineRule="auto"/>
        <w:rPr>
          <w:rFonts w:cstheme="minorHAnsi"/>
          <w:b/>
          <w:color w:val="31849B" w:themeColor="accent5" w:themeShade="BF"/>
          <w:sz w:val="24"/>
          <w:szCs w:val="24"/>
        </w:rPr>
      </w:pPr>
      <w:r>
        <w:rPr>
          <w:rFonts w:cstheme="minorHAnsi"/>
          <w:b/>
          <w:color w:val="31849B" w:themeColor="accent5" w:themeShade="BF"/>
          <w:sz w:val="24"/>
          <w:szCs w:val="24"/>
        </w:rPr>
        <w:t>N</w:t>
      </w:r>
    </w:p>
    <w:p w:rsidR="00284A33" w:rsidRDefault="00284A33" w:rsidP="00CA0D34">
      <w:pPr>
        <w:spacing w:after="0" w:line="240" w:lineRule="auto"/>
        <w:rPr>
          <w:rFonts w:cstheme="minorHAnsi"/>
          <w:sz w:val="24"/>
          <w:szCs w:val="24"/>
        </w:rPr>
      </w:pPr>
      <w:r w:rsidRPr="00284A33">
        <w:rPr>
          <w:rFonts w:cstheme="minorHAnsi"/>
          <w:sz w:val="24"/>
          <w:szCs w:val="24"/>
        </w:rPr>
        <w:t xml:space="preserve">Let’s </w:t>
      </w:r>
      <w:r>
        <w:rPr>
          <w:rFonts w:cstheme="minorHAnsi"/>
          <w:sz w:val="24"/>
          <w:szCs w:val="24"/>
        </w:rPr>
        <w:t xml:space="preserve">start </w:t>
      </w:r>
      <w:r w:rsidRPr="00284A33">
        <w:rPr>
          <w:rFonts w:cstheme="minorHAnsi"/>
          <w:sz w:val="24"/>
          <w:szCs w:val="24"/>
        </w:rPr>
        <w:t>examin</w:t>
      </w:r>
      <w:r>
        <w:rPr>
          <w:rFonts w:cstheme="minorHAnsi"/>
          <w:sz w:val="24"/>
          <w:szCs w:val="24"/>
        </w:rPr>
        <w:t>ing</w:t>
      </w:r>
      <w:r w:rsidRPr="00284A33">
        <w:rPr>
          <w:rFonts w:cstheme="minorHAnsi"/>
          <w:sz w:val="24"/>
          <w:szCs w:val="24"/>
        </w:rPr>
        <w:t xml:space="preserve"> population structure</w:t>
      </w:r>
      <w:r>
        <w:rPr>
          <w:rFonts w:cstheme="minorHAnsi"/>
          <w:sz w:val="24"/>
          <w:szCs w:val="24"/>
        </w:rPr>
        <w:t>, first</w:t>
      </w:r>
      <w:r w:rsidRPr="00284A33">
        <w:rPr>
          <w:rFonts w:cstheme="minorHAnsi"/>
          <w:sz w:val="24"/>
          <w:szCs w:val="24"/>
        </w:rPr>
        <w:t xml:space="preserve"> using PCA.</w:t>
      </w:r>
      <w:r>
        <w:rPr>
          <w:rFonts w:cstheme="minorHAnsi"/>
          <w:sz w:val="24"/>
          <w:szCs w:val="24"/>
        </w:rPr>
        <w:t xml:space="preserve"> We’ll look at the amount of variation explained in the first few components, and then we’ll </w:t>
      </w:r>
      <w:r w:rsidRPr="00284A33">
        <w:rPr>
          <w:rFonts w:cstheme="minorHAnsi"/>
          <w:sz w:val="24"/>
          <w:szCs w:val="24"/>
        </w:rPr>
        <w:t xml:space="preserve">plot individuals </w:t>
      </w:r>
      <w:r>
        <w:rPr>
          <w:rFonts w:cstheme="minorHAnsi"/>
          <w:sz w:val="24"/>
          <w:szCs w:val="24"/>
        </w:rPr>
        <w:t xml:space="preserve">for four components, </w:t>
      </w:r>
      <w:r w:rsidRPr="00284A33">
        <w:rPr>
          <w:rFonts w:cstheme="minorHAnsi"/>
          <w:sz w:val="24"/>
          <w:szCs w:val="24"/>
        </w:rPr>
        <w:t>color</w:t>
      </w:r>
      <w:r>
        <w:rPr>
          <w:rFonts w:cstheme="minorHAnsi"/>
          <w:sz w:val="24"/>
          <w:szCs w:val="24"/>
        </w:rPr>
        <w:t>ing</w:t>
      </w:r>
      <w:r w:rsidRPr="00284A33">
        <w:rPr>
          <w:rFonts w:cstheme="minorHAnsi"/>
          <w:sz w:val="24"/>
          <w:szCs w:val="24"/>
        </w:rPr>
        <w:t xml:space="preserve"> them by population</w:t>
      </w:r>
      <w:r>
        <w:rPr>
          <w:rFonts w:cstheme="minorHAnsi"/>
          <w:sz w:val="24"/>
          <w:szCs w:val="24"/>
        </w:rPr>
        <w:t>.</w:t>
      </w:r>
    </w:p>
    <w:p w:rsidR="00284A33" w:rsidRPr="00284A33" w:rsidRDefault="00284A33" w:rsidP="00CA0D34">
      <w:pPr>
        <w:spacing w:after="0" w:line="240" w:lineRule="auto"/>
        <w:rPr>
          <w:rFonts w:cstheme="minorHAnsi"/>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pca</w:t>
      </w:r>
      <w:r>
        <w:rPr>
          <w:rFonts w:cstheme="minorHAnsi"/>
          <w:b/>
          <w:color w:val="31849B" w:themeColor="accent5" w:themeShade="BF"/>
          <w:sz w:val="24"/>
          <w:szCs w:val="24"/>
        </w:rPr>
        <w:t>S</w:t>
      </w:r>
      <w:r w:rsidRPr="00CA0D34">
        <w:rPr>
          <w:rFonts w:cstheme="minorHAnsi"/>
          <w:b/>
          <w:color w:val="31849B" w:themeColor="accent5" w:themeShade="BF"/>
          <w:sz w:val="24"/>
          <w:szCs w:val="24"/>
        </w:rPr>
        <w:t xml:space="preserve"> &lt;- prcomp(data,center=T)</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plot(pca</w:t>
      </w:r>
      <w:r>
        <w:rPr>
          <w:rFonts w:cstheme="minorHAnsi"/>
          <w:b/>
          <w:color w:val="31849B" w:themeColor="accent5" w:themeShade="BF"/>
          <w:sz w:val="24"/>
          <w:szCs w:val="24"/>
        </w:rPr>
        <w:t>S</w:t>
      </w:r>
      <w:r w:rsidRPr="00CA0D34">
        <w:rPr>
          <w:rFonts w:cstheme="minorHAnsi"/>
          <w:b/>
          <w:color w:val="31849B" w:themeColor="accent5" w:themeShade="BF"/>
          <w:sz w:val="24"/>
          <w:szCs w:val="24"/>
        </w:rPr>
        <w:t>$sdev^2/sum(pca</w:t>
      </w:r>
      <w:r>
        <w:rPr>
          <w:rFonts w:cstheme="minorHAnsi"/>
          <w:b/>
          <w:color w:val="31849B" w:themeColor="accent5" w:themeShade="BF"/>
          <w:sz w:val="24"/>
          <w:szCs w:val="24"/>
        </w:rPr>
        <w:t>S</w:t>
      </w:r>
      <w:r w:rsidRPr="00CA0D34">
        <w:rPr>
          <w:rFonts w:cstheme="minorHAnsi"/>
          <w:b/>
          <w:color w:val="31849B" w:themeColor="accent5" w:themeShade="BF"/>
          <w:sz w:val="24"/>
          <w:szCs w:val="24"/>
        </w:rPr>
        <w:t>$sdev^2),xlab="PC",ylab="Fraction Variation Explained",main="Scree plot")</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Get % variance explained for first few PCs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perc &lt;- round(100*(pca</w:t>
      </w:r>
      <w:r>
        <w:rPr>
          <w:rFonts w:cstheme="minorHAnsi"/>
          <w:b/>
          <w:color w:val="31849B" w:themeColor="accent5" w:themeShade="BF"/>
          <w:sz w:val="24"/>
          <w:szCs w:val="24"/>
        </w:rPr>
        <w:t>S</w:t>
      </w:r>
      <w:r w:rsidRPr="00CA0D34">
        <w:rPr>
          <w:rFonts w:cstheme="minorHAnsi"/>
          <w:b/>
          <w:color w:val="31849B" w:themeColor="accent5" w:themeShade="BF"/>
          <w:sz w:val="24"/>
          <w:szCs w:val="24"/>
        </w:rPr>
        <w:t>$sdev^2/sum(pca</w:t>
      </w:r>
      <w:r>
        <w:rPr>
          <w:rFonts w:cstheme="minorHAnsi"/>
          <w:b/>
          <w:color w:val="31849B" w:themeColor="accent5" w:themeShade="BF"/>
          <w:sz w:val="24"/>
          <w:szCs w:val="24"/>
        </w:rPr>
        <w:t>S</w:t>
      </w:r>
      <w:r w:rsidRPr="00CA0D34">
        <w:rPr>
          <w:rFonts w:cstheme="minorHAnsi"/>
          <w:b/>
          <w:color w:val="31849B" w:themeColor="accent5" w:themeShade="BF"/>
          <w:sz w:val="24"/>
          <w:szCs w:val="24"/>
        </w:rPr>
        <w:t>$sdev^2))[1:10],2)</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names(perc) &lt;- apply(array(seq(1,10,1)),1,function(x){paste0("PC",x)})</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perc</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284A33" w:rsidP="00CA0D34">
      <w:pPr>
        <w:spacing w:after="0" w:line="240" w:lineRule="auto"/>
        <w:rPr>
          <w:rFonts w:cstheme="minorHAnsi"/>
          <w:b/>
          <w:color w:val="31849B" w:themeColor="accent5" w:themeShade="BF"/>
          <w:sz w:val="24"/>
          <w:szCs w:val="24"/>
        </w:rPr>
      </w:pPr>
      <w:r>
        <w:rPr>
          <w:rFonts w:cstheme="minorHAnsi"/>
          <w:b/>
          <w:color w:val="31849B" w:themeColor="accent5" w:themeShade="BF"/>
          <w:sz w:val="24"/>
          <w:szCs w:val="24"/>
        </w:rPr>
        <w:t>#G</w:t>
      </w:r>
      <w:r w:rsidR="00CA0D34" w:rsidRPr="00CA0D34">
        <w:rPr>
          <w:rFonts w:cstheme="minorHAnsi"/>
          <w:b/>
          <w:color w:val="31849B" w:themeColor="accent5" w:themeShade="BF"/>
          <w:sz w:val="24"/>
          <w:szCs w:val="24"/>
        </w:rPr>
        <w:t>et RColorBrewer package</w:t>
      </w:r>
      <w:r>
        <w:rPr>
          <w:rFonts w:cstheme="minorHAnsi"/>
          <w:b/>
          <w:color w:val="31849B" w:themeColor="accent5" w:themeShade="BF"/>
          <w:sz w:val="24"/>
          <w:szCs w:val="24"/>
        </w:rPr>
        <w:t xml:space="preserve"> and </w:t>
      </w:r>
      <w:r w:rsidRPr="00CA0D34">
        <w:rPr>
          <w:rFonts w:cstheme="minorHAnsi"/>
          <w:b/>
          <w:color w:val="31849B" w:themeColor="accent5" w:themeShade="BF"/>
          <w:sz w:val="24"/>
          <w:szCs w:val="24"/>
        </w:rPr>
        <w:t xml:space="preserve">select </w:t>
      </w:r>
      <w:r>
        <w:rPr>
          <w:rFonts w:cstheme="minorHAnsi"/>
          <w:b/>
          <w:color w:val="31849B" w:themeColor="accent5" w:themeShade="BF"/>
          <w:sz w:val="24"/>
          <w:szCs w:val="24"/>
        </w:rPr>
        <w:t xml:space="preserve">a </w:t>
      </w:r>
      <w:r w:rsidRPr="00CA0D34">
        <w:rPr>
          <w:rFonts w:cstheme="minorHAnsi"/>
          <w:b/>
          <w:color w:val="31849B" w:themeColor="accent5" w:themeShade="BF"/>
          <w:sz w:val="24"/>
          <w:szCs w:val="24"/>
        </w:rPr>
        <w:t>color palette</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install.packages('RColorBrewer', dependencies = TRUE)</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library('RColorBrewer')</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colors &lt;- brewer.pal(9,"Paired")</w:t>
      </w:r>
    </w:p>
    <w:p w:rsidR="00284A33" w:rsidRDefault="00284A33"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w:t>
      </w:r>
      <w:r w:rsidR="00284A33">
        <w:rPr>
          <w:rFonts w:cstheme="minorHAnsi"/>
          <w:b/>
          <w:color w:val="31849B" w:themeColor="accent5" w:themeShade="BF"/>
          <w:sz w:val="24"/>
          <w:szCs w:val="24"/>
        </w:rPr>
        <w:t>P</w:t>
      </w:r>
      <w:r w:rsidRPr="00CA0D34">
        <w:rPr>
          <w:rFonts w:cstheme="minorHAnsi"/>
          <w:b/>
          <w:color w:val="31849B" w:themeColor="accent5" w:themeShade="BF"/>
          <w:sz w:val="24"/>
          <w:szCs w:val="24"/>
        </w:rPr>
        <w:t>lot first three PCs with colored symbols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par(mfrow=c(2,2))</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plot(pca</w:t>
      </w:r>
      <w:r w:rsidR="00DE1F4A">
        <w:rPr>
          <w:rFonts w:cstheme="minorHAnsi"/>
          <w:b/>
          <w:color w:val="31849B" w:themeColor="accent5" w:themeShade="BF"/>
          <w:sz w:val="24"/>
          <w:szCs w:val="24"/>
        </w:rPr>
        <w:t>S</w:t>
      </w:r>
      <w:r w:rsidRPr="00CA0D34">
        <w:rPr>
          <w:rFonts w:cstheme="minorHAnsi"/>
          <w:b/>
          <w:color w:val="31849B" w:themeColor="accent5" w:themeShade="BF"/>
          <w:sz w:val="24"/>
          <w:szCs w:val="24"/>
        </w:rPr>
        <w:t>$x[,1:2],col=colors[factor(sample_sites)],pch=16,cex=1.2)</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legend("bottomleft",legend=levels(factor(sample_sites)),col=colors,pch=16,ncol=3,cex=0.8)</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plot(pca</w:t>
      </w:r>
      <w:r w:rsidR="00DE1F4A">
        <w:rPr>
          <w:rFonts w:cstheme="minorHAnsi"/>
          <w:b/>
          <w:color w:val="31849B" w:themeColor="accent5" w:themeShade="BF"/>
          <w:sz w:val="24"/>
          <w:szCs w:val="24"/>
        </w:rPr>
        <w:t>S</w:t>
      </w:r>
      <w:r w:rsidRPr="00CA0D34">
        <w:rPr>
          <w:rFonts w:cstheme="minorHAnsi"/>
          <w:b/>
          <w:color w:val="31849B" w:themeColor="accent5" w:themeShade="BF"/>
          <w:sz w:val="24"/>
          <w:szCs w:val="24"/>
        </w:rPr>
        <w:t>$x[,2:3],col=colors[factor(sample_sites)],pch=16,cex=1.2)</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plot(pca</w:t>
      </w:r>
      <w:r w:rsidR="00DE1F4A">
        <w:rPr>
          <w:rFonts w:cstheme="minorHAnsi"/>
          <w:b/>
          <w:color w:val="31849B" w:themeColor="accent5" w:themeShade="BF"/>
          <w:sz w:val="24"/>
          <w:szCs w:val="24"/>
        </w:rPr>
        <w:t>S</w:t>
      </w:r>
      <w:r w:rsidRPr="00CA0D34">
        <w:rPr>
          <w:rFonts w:cstheme="minorHAnsi"/>
          <w:b/>
          <w:color w:val="31849B" w:themeColor="accent5" w:themeShade="BF"/>
          <w:sz w:val="24"/>
          <w:szCs w:val="24"/>
        </w:rPr>
        <w:t>$x[,3:4],col=colors[factor(sample_sites)],pch=16,cex=1.2)</w:t>
      </w:r>
    </w:p>
    <w:p w:rsidR="00CA0D34" w:rsidRDefault="00CA0D34" w:rsidP="00CA0D34">
      <w:pPr>
        <w:spacing w:after="0" w:line="240" w:lineRule="auto"/>
        <w:rPr>
          <w:rFonts w:cstheme="minorHAnsi"/>
          <w:b/>
          <w:color w:val="31849B" w:themeColor="accent5" w:themeShade="BF"/>
          <w:sz w:val="24"/>
          <w:szCs w:val="24"/>
        </w:rPr>
      </w:pPr>
    </w:p>
    <w:p w:rsidR="00480F0C" w:rsidRPr="00480F0C" w:rsidRDefault="00284A33" w:rsidP="00F35C9E">
      <w:pPr>
        <w:spacing w:after="0" w:line="240" w:lineRule="auto"/>
        <w:rPr>
          <w:rFonts w:cstheme="minorHAnsi"/>
          <w:b/>
          <w:color w:val="31849B" w:themeColor="accent5" w:themeShade="BF"/>
          <w:sz w:val="24"/>
          <w:szCs w:val="24"/>
        </w:rPr>
      </w:pPr>
      <w:r w:rsidRPr="00284A33">
        <w:rPr>
          <w:rFonts w:cstheme="minorHAnsi"/>
          <w:b/>
          <w:sz w:val="24"/>
          <w:szCs w:val="24"/>
        </w:rPr>
        <w:t xml:space="preserve">Question 4: </w:t>
      </w:r>
      <w:r w:rsidR="00CA0D34" w:rsidRPr="00284A33">
        <w:rPr>
          <w:rFonts w:cstheme="minorHAnsi"/>
          <w:b/>
          <w:sz w:val="24"/>
          <w:szCs w:val="24"/>
        </w:rPr>
        <w:t>Do you see evidence of population structure?</w:t>
      </w:r>
      <w:r>
        <w:rPr>
          <w:rFonts w:cstheme="minorHAnsi"/>
          <w:b/>
          <w:sz w:val="24"/>
          <w:szCs w:val="24"/>
        </w:rPr>
        <w:t xml:space="preserve"> I</w:t>
      </w:r>
      <w:r w:rsidR="0057607F">
        <w:rPr>
          <w:rFonts w:cstheme="minorHAnsi"/>
          <w:b/>
          <w:sz w:val="24"/>
          <w:szCs w:val="24"/>
        </w:rPr>
        <w:t>s</w:t>
      </w:r>
      <w:r>
        <w:rPr>
          <w:rFonts w:cstheme="minorHAnsi"/>
          <w:b/>
          <w:sz w:val="24"/>
          <w:szCs w:val="24"/>
        </w:rPr>
        <w:t xml:space="preserve"> the number of components </w:t>
      </w:r>
      <w:r w:rsidR="0057607F">
        <w:rPr>
          <w:rFonts w:cstheme="minorHAnsi"/>
          <w:b/>
          <w:sz w:val="24"/>
          <w:szCs w:val="24"/>
        </w:rPr>
        <w:t xml:space="preserve">(here 4) </w:t>
      </w:r>
      <w:r>
        <w:rPr>
          <w:rFonts w:cstheme="minorHAnsi"/>
          <w:b/>
          <w:sz w:val="24"/>
          <w:szCs w:val="24"/>
        </w:rPr>
        <w:t>a good representation of the number of populations</w:t>
      </w:r>
      <w:r w:rsidR="0057607F">
        <w:rPr>
          <w:rFonts w:cstheme="minorHAnsi"/>
          <w:b/>
          <w:sz w:val="24"/>
          <w:szCs w:val="24"/>
        </w:rPr>
        <w:t>?</w:t>
      </w:r>
      <w:r w:rsidR="0057607F">
        <w:rPr>
          <w:rFonts w:cstheme="minorHAnsi"/>
          <w:sz w:val="24"/>
          <w:szCs w:val="24"/>
        </w:rPr>
        <w:t xml:space="preserve"> </w:t>
      </w:r>
    </w:p>
    <w:p w:rsidR="00CA0D34" w:rsidRPr="00CA0D34" w:rsidRDefault="00CA0D34" w:rsidP="00CA0D34">
      <w:pPr>
        <w:spacing w:after="0" w:line="240" w:lineRule="auto"/>
        <w:rPr>
          <w:rFonts w:cstheme="minorHAnsi"/>
          <w:b/>
          <w:color w:val="31849B" w:themeColor="accent5" w:themeShade="BF"/>
          <w:sz w:val="24"/>
          <w:szCs w:val="24"/>
        </w:rPr>
      </w:pPr>
    </w:p>
    <w:p w:rsidR="00CA0D34" w:rsidRDefault="00CA0D34" w:rsidP="00CA0D34">
      <w:pPr>
        <w:spacing w:after="0" w:line="240" w:lineRule="auto"/>
        <w:rPr>
          <w:rFonts w:cstheme="minorHAnsi"/>
          <w:b/>
          <w:color w:val="31849B" w:themeColor="accent5" w:themeShade="BF"/>
          <w:sz w:val="24"/>
          <w:szCs w:val="24"/>
        </w:rPr>
      </w:pPr>
    </w:p>
    <w:p w:rsidR="00480F0C" w:rsidRDefault="00480F0C" w:rsidP="00CA0D34">
      <w:pPr>
        <w:spacing w:after="0" w:line="240" w:lineRule="auto"/>
        <w:rPr>
          <w:rFonts w:cstheme="minorHAnsi"/>
          <w:b/>
          <w:color w:val="31849B" w:themeColor="accent5" w:themeShade="BF"/>
          <w:sz w:val="24"/>
          <w:szCs w:val="24"/>
        </w:rPr>
      </w:pPr>
    </w:p>
    <w:p w:rsidR="0057607F" w:rsidRDefault="0057607F" w:rsidP="00CA0D34">
      <w:pPr>
        <w:spacing w:after="0" w:line="240" w:lineRule="auto"/>
        <w:rPr>
          <w:rFonts w:cstheme="minorHAnsi"/>
          <w:b/>
          <w:color w:val="31849B" w:themeColor="accent5" w:themeShade="BF"/>
          <w:sz w:val="24"/>
          <w:szCs w:val="24"/>
        </w:rPr>
      </w:pPr>
    </w:p>
    <w:p w:rsidR="00F83198" w:rsidRDefault="00F83198" w:rsidP="00CA0D34">
      <w:pPr>
        <w:spacing w:after="0" w:line="240" w:lineRule="auto"/>
        <w:rPr>
          <w:rFonts w:cstheme="minorHAnsi"/>
          <w:b/>
          <w:color w:val="31849B" w:themeColor="accent5" w:themeShade="BF"/>
          <w:sz w:val="24"/>
          <w:szCs w:val="24"/>
        </w:rPr>
      </w:pPr>
    </w:p>
    <w:p w:rsidR="00480F0C" w:rsidRDefault="00480F0C" w:rsidP="00480F0C">
      <w:pPr>
        <w:spacing w:after="0" w:line="240" w:lineRule="auto"/>
        <w:rPr>
          <w:rFonts w:cstheme="minorHAnsi"/>
          <w:sz w:val="24"/>
          <w:szCs w:val="24"/>
        </w:rPr>
      </w:pPr>
      <w:r>
        <w:rPr>
          <w:rFonts w:cstheme="minorHAnsi"/>
          <w:sz w:val="24"/>
          <w:szCs w:val="24"/>
        </w:rPr>
        <w:t>Now we are going to use a clustering method</w:t>
      </w:r>
      <w:r>
        <w:rPr>
          <w:rFonts w:cstheme="minorHAnsi"/>
          <w:sz w:val="24"/>
          <w:szCs w:val="24"/>
        </w:rPr>
        <w:t xml:space="preserve"> </w:t>
      </w:r>
      <w:r>
        <w:rPr>
          <w:rFonts w:cstheme="minorHAnsi"/>
          <w:sz w:val="24"/>
          <w:szCs w:val="24"/>
        </w:rPr>
        <w:t xml:space="preserve">to </w:t>
      </w:r>
      <w:r w:rsidRPr="00284A33">
        <w:rPr>
          <w:rFonts w:cstheme="minorHAnsi"/>
          <w:sz w:val="24"/>
          <w:szCs w:val="24"/>
        </w:rPr>
        <w:t>examin</w:t>
      </w:r>
      <w:r>
        <w:rPr>
          <w:rFonts w:cstheme="minorHAnsi"/>
          <w:sz w:val="24"/>
          <w:szCs w:val="24"/>
        </w:rPr>
        <w:t>e</w:t>
      </w:r>
      <w:r w:rsidRPr="00284A33">
        <w:rPr>
          <w:rFonts w:cstheme="minorHAnsi"/>
          <w:sz w:val="24"/>
          <w:szCs w:val="24"/>
        </w:rPr>
        <w:t xml:space="preserve"> population structure</w:t>
      </w:r>
      <w:r>
        <w:rPr>
          <w:rFonts w:cstheme="minorHAnsi"/>
          <w:sz w:val="24"/>
          <w:szCs w:val="24"/>
        </w:rPr>
        <w:t>. There are many approaches, with various assumptions, and it is important to consider the underlying biology of your research organism (and your dataset size) before choosing an appropriate method. Here, we will use sparse negative matrix factorization (</w:t>
      </w:r>
      <w:r w:rsidRPr="00480F0C">
        <w:rPr>
          <w:rFonts w:cstheme="minorHAnsi"/>
          <w:b/>
          <w:sz w:val="24"/>
          <w:szCs w:val="24"/>
        </w:rPr>
        <w:t>SNMF</w:t>
      </w:r>
      <w:r>
        <w:rPr>
          <w:rFonts w:cstheme="minorHAnsi"/>
          <w:sz w:val="24"/>
          <w:szCs w:val="24"/>
        </w:rPr>
        <w:t xml:space="preserve">) because it is fast to compute for large datasets and it approximates the results of the well-known </w:t>
      </w:r>
      <w:r w:rsidRPr="00480F0C">
        <w:rPr>
          <w:rFonts w:cstheme="minorHAnsi"/>
          <w:b/>
          <w:sz w:val="24"/>
          <w:szCs w:val="24"/>
        </w:rPr>
        <w:t>STRUCTURE</w:t>
      </w:r>
      <w:r>
        <w:rPr>
          <w:rFonts w:cstheme="minorHAnsi"/>
          <w:sz w:val="24"/>
          <w:szCs w:val="24"/>
        </w:rPr>
        <w:t xml:space="preserve"> algorithm. Notably, it relaxes population genetic assumptions such as Hardy-Weinberg proportions, so it may not converge on the same results as other programs.</w:t>
      </w:r>
      <w:r w:rsidR="0057607F">
        <w:rPr>
          <w:rFonts w:cstheme="minorHAnsi"/>
          <w:sz w:val="24"/>
          <w:szCs w:val="24"/>
        </w:rPr>
        <w:t xml:space="preserve">  We will use SNMF to </w:t>
      </w:r>
      <w:r w:rsidR="0057607F" w:rsidRPr="0057607F">
        <w:rPr>
          <w:rFonts w:cstheme="minorHAnsi"/>
          <w:sz w:val="24"/>
          <w:szCs w:val="24"/>
        </w:rPr>
        <w:t xml:space="preserve">estimate the number of </w:t>
      </w:r>
      <w:r w:rsidR="0057607F">
        <w:rPr>
          <w:rFonts w:cstheme="minorHAnsi"/>
          <w:sz w:val="24"/>
          <w:szCs w:val="24"/>
        </w:rPr>
        <w:t>genetic clusters</w:t>
      </w:r>
      <w:r w:rsidR="0057607F" w:rsidRPr="0057607F">
        <w:rPr>
          <w:rFonts w:cstheme="minorHAnsi"/>
          <w:sz w:val="24"/>
          <w:szCs w:val="24"/>
        </w:rPr>
        <w:t xml:space="preserve"> (K)</w:t>
      </w:r>
      <w:r w:rsidR="0057607F">
        <w:rPr>
          <w:rFonts w:cstheme="minorHAnsi"/>
          <w:sz w:val="24"/>
          <w:szCs w:val="24"/>
        </w:rPr>
        <w:t xml:space="preserve"> among our sampled populations</w:t>
      </w:r>
      <w:r w:rsidR="0057607F" w:rsidRPr="0057607F">
        <w:rPr>
          <w:rFonts w:cstheme="minorHAnsi"/>
          <w:sz w:val="24"/>
          <w:szCs w:val="24"/>
        </w:rPr>
        <w:t>.</w:t>
      </w:r>
    </w:p>
    <w:p w:rsidR="00284A33" w:rsidRPr="00CA0D34" w:rsidRDefault="00284A33"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source("http://bioconductor.org/biocLite.R")</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biocLite("LEA")</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library('LEA')</w:t>
      </w:r>
    </w:p>
    <w:p w:rsidR="0057607F" w:rsidRPr="00CA0D34" w:rsidRDefault="0057607F" w:rsidP="0057607F">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snmf2 &lt;- snmf("stickleback.geno",K=1:8,ploidy=2,entropy=T,alpha=100,project="new")</w:t>
      </w:r>
    </w:p>
    <w:p w:rsidR="00CA0D34" w:rsidRPr="00CA0D34" w:rsidRDefault="00CA0D34" w:rsidP="00CA0D34">
      <w:pPr>
        <w:spacing w:after="0" w:line="240" w:lineRule="auto"/>
        <w:rPr>
          <w:rFonts w:cstheme="minorHAnsi"/>
          <w:b/>
          <w:color w:val="31849B" w:themeColor="accent5" w:themeShade="BF"/>
          <w:sz w:val="24"/>
          <w:szCs w:val="24"/>
        </w:rPr>
      </w:pPr>
    </w:p>
    <w:p w:rsidR="00CA0D34" w:rsidRPr="0057607F" w:rsidRDefault="00CA0D34" w:rsidP="0057607F">
      <w:pPr>
        <w:spacing w:after="0" w:line="240" w:lineRule="auto"/>
        <w:rPr>
          <w:rFonts w:cstheme="minorHAnsi"/>
          <w:sz w:val="24"/>
          <w:szCs w:val="24"/>
        </w:rPr>
      </w:pPr>
      <w:r w:rsidRPr="0057607F">
        <w:rPr>
          <w:rFonts w:cstheme="minorHAnsi"/>
          <w:sz w:val="24"/>
          <w:szCs w:val="24"/>
        </w:rPr>
        <w:lastRenderedPageBreak/>
        <w:t xml:space="preserve">We will use SNMF's cross-entropy criterion to infer </w:t>
      </w:r>
      <w:r w:rsidR="0057607F" w:rsidRPr="0057607F">
        <w:rPr>
          <w:rFonts w:cstheme="minorHAnsi"/>
          <w:sz w:val="24"/>
          <w:szCs w:val="24"/>
        </w:rPr>
        <w:t xml:space="preserve">the </w:t>
      </w:r>
      <w:r w:rsidRPr="0057607F">
        <w:rPr>
          <w:rFonts w:cstheme="minorHAnsi"/>
          <w:sz w:val="24"/>
          <w:szCs w:val="24"/>
        </w:rPr>
        <w:t xml:space="preserve">best estimate of </w:t>
      </w:r>
      <w:r w:rsidR="0057607F">
        <w:rPr>
          <w:rFonts w:cstheme="minorHAnsi"/>
          <w:sz w:val="24"/>
          <w:szCs w:val="24"/>
        </w:rPr>
        <w:t>K</w:t>
      </w:r>
      <w:r w:rsidR="0057607F" w:rsidRPr="0057607F">
        <w:rPr>
          <w:rFonts w:cstheme="minorHAnsi"/>
          <w:sz w:val="24"/>
          <w:szCs w:val="24"/>
        </w:rPr>
        <w:t xml:space="preserve">. </w:t>
      </w:r>
      <w:r w:rsidRPr="0057607F">
        <w:rPr>
          <w:rFonts w:cstheme="minorHAnsi"/>
          <w:sz w:val="24"/>
          <w:szCs w:val="24"/>
        </w:rPr>
        <w:t>The lower the cross-entropy, the better our model accounts for population structure</w:t>
      </w:r>
      <w:r w:rsidR="0057607F" w:rsidRPr="0057607F">
        <w:rPr>
          <w:rFonts w:cstheme="minorHAnsi"/>
          <w:sz w:val="24"/>
          <w:szCs w:val="24"/>
        </w:rPr>
        <w:t xml:space="preserve">. Sometimes cross-entropy continues to decline, so we might </w:t>
      </w:r>
      <w:r w:rsidR="00480F0C" w:rsidRPr="0057607F">
        <w:rPr>
          <w:rFonts w:cstheme="minorHAnsi"/>
          <w:sz w:val="24"/>
          <w:szCs w:val="24"/>
        </w:rPr>
        <w:t>choose K where cross entro</w:t>
      </w:r>
      <w:r w:rsidRPr="0057607F">
        <w:rPr>
          <w:rFonts w:cstheme="minorHAnsi"/>
          <w:sz w:val="24"/>
          <w:szCs w:val="24"/>
        </w:rPr>
        <w:t>py first decreases the most</w:t>
      </w:r>
      <w:r w:rsidR="0057607F" w:rsidRPr="0057607F">
        <w:rPr>
          <w:rFonts w:cstheme="minorHAnsi"/>
          <w:sz w:val="24"/>
          <w:szCs w:val="24"/>
        </w:rPr>
        <w:t>.</w:t>
      </w:r>
    </w:p>
    <w:p w:rsidR="0057607F" w:rsidRPr="00CA0D34" w:rsidRDefault="0057607F" w:rsidP="0057607F">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par(mfrow=c(1,1))</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plot(snmf2,col="blue4",cex=1.4,pch=19)</w:t>
      </w:r>
    </w:p>
    <w:p w:rsidR="00CA0D34" w:rsidRPr="00CA0D34" w:rsidRDefault="00CA0D34" w:rsidP="00CA0D34">
      <w:pPr>
        <w:spacing w:after="0" w:line="240" w:lineRule="auto"/>
        <w:rPr>
          <w:rFonts w:cstheme="minorHAnsi"/>
          <w:b/>
          <w:color w:val="31849B" w:themeColor="accent5" w:themeShade="BF"/>
          <w:sz w:val="24"/>
          <w:szCs w:val="24"/>
        </w:rPr>
      </w:pPr>
    </w:p>
    <w:p w:rsidR="00CA0D34" w:rsidRPr="0057607F" w:rsidRDefault="0057607F" w:rsidP="00CA0D34">
      <w:pPr>
        <w:spacing w:after="0" w:line="240" w:lineRule="auto"/>
        <w:rPr>
          <w:rFonts w:cstheme="minorHAnsi"/>
          <w:sz w:val="24"/>
          <w:szCs w:val="24"/>
        </w:rPr>
      </w:pPr>
      <w:r>
        <w:rPr>
          <w:rFonts w:cstheme="minorHAnsi"/>
          <w:sz w:val="24"/>
          <w:szCs w:val="24"/>
        </w:rPr>
        <w:t>The</w:t>
      </w:r>
      <w:r w:rsidR="00CA0D34" w:rsidRPr="0057607F">
        <w:rPr>
          <w:rFonts w:cstheme="minorHAnsi"/>
          <w:sz w:val="24"/>
          <w:szCs w:val="24"/>
        </w:rPr>
        <w:t xml:space="preserve"> number of </w:t>
      </w:r>
      <w:r>
        <w:rPr>
          <w:rFonts w:cstheme="minorHAnsi"/>
          <w:sz w:val="24"/>
          <w:szCs w:val="24"/>
        </w:rPr>
        <w:t xml:space="preserve">clusters is hard to determine, but four seems to be important and is similar to the results </w:t>
      </w:r>
      <w:r w:rsidR="00CA0D34" w:rsidRPr="0057607F">
        <w:rPr>
          <w:rFonts w:cstheme="minorHAnsi"/>
          <w:sz w:val="24"/>
          <w:szCs w:val="24"/>
        </w:rPr>
        <w:t>revealed by PCA</w:t>
      </w:r>
      <w:r>
        <w:rPr>
          <w:rFonts w:cstheme="minorHAnsi"/>
          <w:sz w:val="24"/>
          <w:szCs w:val="24"/>
        </w:rPr>
        <w:t>. I will proceed assuming K=4. We will rerun SNMF using this setting.</w:t>
      </w:r>
    </w:p>
    <w:p w:rsidR="00CA0D34" w:rsidRPr="00CA0D34" w:rsidRDefault="00CA0D34" w:rsidP="00CA0D34">
      <w:pPr>
        <w:spacing w:after="0" w:line="240" w:lineRule="auto"/>
        <w:rPr>
          <w:rFonts w:cstheme="minorHAnsi"/>
          <w:b/>
          <w:color w:val="31849B" w:themeColor="accent5" w:themeShade="BF"/>
          <w:sz w:val="24"/>
          <w:szCs w:val="24"/>
        </w:rPr>
      </w:pPr>
    </w:p>
    <w:p w:rsidR="0057607F" w:rsidRPr="00CA0D34" w:rsidRDefault="0057607F" w:rsidP="0057607F">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K=4</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snmf = snmf("stickleback.geno", K = K, alpha = 100, project = "new")</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Create matrix of ancestry proportions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qmatrix = Q(snmf, K = K)</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Plot results with a barplot similar to that used to represent STRUCTURE results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barplot(t(qmatrix),col=brewer.pal(9,"Paired"),border=NA,space=0,xlab="Individuals",ylab="Admixture coefficients")</w:t>
      </w:r>
    </w:p>
    <w:p w:rsidR="0057607F" w:rsidRDefault="0057607F" w:rsidP="00CA0D34">
      <w:pPr>
        <w:spacing w:after="0" w:line="240" w:lineRule="auto"/>
        <w:rPr>
          <w:rFonts w:cstheme="minorHAnsi"/>
          <w:b/>
          <w:color w:val="31849B" w:themeColor="accent5" w:themeShade="BF"/>
          <w:sz w:val="24"/>
          <w:szCs w:val="24"/>
        </w:rPr>
      </w:pPr>
    </w:p>
    <w:p w:rsidR="00F83198" w:rsidRPr="00CA0D34" w:rsidRDefault="00CA0D34" w:rsidP="00F83198">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Add </w:t>
      </w:r>
      <w:r w:rsidR="0057607F">
        <w:rPr>
          <w:rFonts w:cstheme="minorHAnsi"/>
          <w:b/>
          <w:color w:val="31849B" w:themeColor="accent5" w:themeShade="BF"/>
          <w:sz w:val="24"/>
          <w:szCs w:val="24"/>
        </w:rPr>
        <w:t xml:space="preserve">population </w:t>
      </w:r>
      <w:r w:rsidRPr="00CA0D34">
        <w:rPr>
          <w:rFonts w:cstheme="minorHAnsi"/>
          <w:b/>
          <w:color w:val="31849B" w:themeColor="accent5" w:themeShade="BF"/>
          <w:sz w:val="24"/>
          <w:szCs w:val="24"/>
        </w:rPr>
        <w:t>labels</w:t>
      </w:r>
      <w:r w:rsidR="0057607F">
        <w:rPr>
          <w:rFonts w:cstheme="minorHAnsi"/>
          <w:b/>
          <w:color w:val="31849B" w:themeColor="accent5" w:themeShade="BF"/>
          <w:sz w:val="24"/>
          <w:szCs w:val="24"/>
        </w:rPr>
        <w:t xml:space="preserve"> to the axis</w:t>
      </w:r>
      <w:r w:rsidR="00F83198">
        <w:rPr>
          <w:rFonts w:cstheme="minorHAnsi"/>
          <w:b/>
          <w:color w:val="31849B" w:themeColor="accent5" w:themeShade="BF"/>
          <w:sz w:val="24"/>
          <w:szCs w:val="24"/>
        </w:rPr>
        <w:t xml:space="preserve"> </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for (i in 1:length(pops)){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axis(1,at=median(which(sample_sites==pops[i])),labels=pops[i])}</w:t>
      </w:r>
    </w:p>
    <w:p w:rsidR="00F35C9E" w:rsidRDefault="00F35C9E" w:rsidP="00F35C9E">
      <w:pPr>
        <w:spacing w:after="0" w:line="240" w:lineRule="auto"/>
        <w:rPr>
          <w:rFonts w:cstheme="minorHAnsi"/>
          <w:b/>
          <w:color w:val="31849B" w:themeColor="accent5" w:themeShade="BF"/>
          <w:sz w:val="24"/>
          <w:szCs w:val="24"/>
        </w:rPr>
      </w:pPr>
    </w:p>
    <w:p w:rsidR="00F35C9E" w:rsidRPr="00CA0D34" w:rsidRDefault="00F35C9E" w:rsidP="00F35C9E">
      <w:pPr>
        <w:spacing w:after="0" w:line="240" w:lineRule="auto"/>
        <w:rPr>
          <w:rFonts w:cstheme="minorHAnsi"/>
          <w:b/>
          <w:color w:val="31849B" w:themeColor="accent5" w:themeShade="BF"/>
          <w:sz w:val="24"/>
          <w:szCs w:val="24"/>
        </w:rPr>
      </w:pPr>
      <w:r>
        <w:rPr>
          <w:rFonts w:cstheme="minorHAnsi"/>
          <w:b/>
          <w:color w:val="31849B" w:themeColor="accent5" w:themeShade="BF"/>
          <w:sz w:val="24"/>
          <w:szCs w:val="24"/>
        </w:rPr>
        <w:t xml:space="preserve"># </w:t>
      </w:r>
      <w:r>
        <w:rPr>
          <w:rFonts w:cstheme="minorHAnsi"/>
          <w:b/>
          <w:color w:val="31849B" w:themeColor="accent5" w:themeShade="BF"/>
          <w:sz w:val="24"/>
          <w:szCs w:val="24"/>
        </w:rPr>
        <w:t xml:space="preserve">Lets </w:t>
      </w:r>
      <w:r w:rsidRPr="00CA0D34">
        <w:rPr>
          <w:rFonts w:cstheme="minorHAnsi"/>
          <w:b/>
          <w:color w:val="31849B" w:themeColor="accent5" w:themeShade="BF"/>
          <w:sz w:val="24"/>
          <w:szCs w:val="24"/>
        </w:rPr>
        <w:t>visualize our admixture proportions on a map</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install.packages(c('fields','mapplots'), dependencies = TRUE)</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library('mapplots')</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Import </w:t>
      </w:r>
      <w:r w:rsidR="00F83198">
        <w:rPr>
          <w:rFonts w:cstheme="minorHAnsi"/>
          <w:b/>
          <w:color w:val="31849B" w:themeColor="accent5" w:themeShade="BF"/>
          <w:sz w:val="24"/>
          <w:szCs w:val="24"/>
        </w:rPr>
        <w:t>geographical</w:t>
      </w:r>
      <w:r w:rsidRPr="00CA0D34">
        <w:rPr>
          <w:rFonts w:cstheme="minorHAnsi"/>
          <w:b/>
          <w:color w:val="31849B" w:themeColor="accent5" w:themeShade="BF"/>
          <w:sz w:val="24"/>
          <w:szCs w:val="24"/>
        </w:rPr>
        <w:t xml:space="preserve"> coordinates</w:t>
      </w:r>
      <w:r w:rsidR="00F83198">
        <w:rPr>
          <w:rFonts w:cstheme="minorHAnsi"/>
          <w:b/>
          <w:color w:val="31849B" w:themeColor="accent5" w:themeShade="BF"/>
          <w:sz w:val="24"/>
          <w:szCs w:val="24"/>
        </w:rPr>
        <w:t xml:space="preserve"> for the populations</w:t>
      </w:r>
    </w:p>
    <w:p w:rsidR="00CA0D34" w:rsidRPr="00CA0D34" w:rsidRDefault="00F83198" w:rsidP="00CA0D34">
      <w:pPr>
        <w:spacing w:after="0" w:line="240" w:lineRule="auto"/>
        <w:rPr>
          <w:rFonts w:cstheme="minorHAnsi"/>
          <w:b/>
          <w:color w:val="31849B" w:themeColor="accent5" w:themeShade="BF"/>
          <w:sz w:val="24"/>
          <w:szCs w:val="24"/>
        </w:rPr>
      </w:pPr>
      <w:r>
        <w:rPr>
          <w:rFonts w:cstheme="minorHAnsi"/>
          <w:b/>
          <w:color w:val="31849B" w:themeColor="accent5" w:themeShade="BF"/>
          <w:sz w:val="24"/>
          <w:szCs w:val="24"/>
        </w:rPr>
        <w:t>sites</w:t>
      </w:r>
      <w:r w:rsidR="00CA0D34" w:rsidRPr="00CA0D34">
        <w:rPr>
          <w:rFonts w:cstheme="minorHAnsi"/>
          <w:b/>
          <w:color w:val="31849B" w:themeColor="accent5" w:themeShade="BF"/>
          <w:sz w:val="24"/>
          <w:szCs w:val="24"/>
        </w:rPr>
        <w:t xml:space="preserve"> &lt;- read.csv("stickleback_coordinates.csv",as.is=T,check.names=F,h=T)</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Calculate population average ancestry proportions &amp; create an array with population coordinates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qpop &lt;- matrix(NA,nrow=length(pops),ncol=K) #initialize array for ancestry proportions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coord.pop &lt;- matrix(NA,nrow=length(pops),ncol=2) #intialize array for coordinates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index=0</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for (i in 1:length(pops)){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if (i==1){</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qpop[i,] &lt;- apply(qmatrix[1:N[i],], 2, mean) # input pop ancestry proportions for each K cluster</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coord.pop[i,1] &lt;- </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[which(</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[,1]==names(N[i])),6] #input pop coordinates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coord.pop[i,2] &lt;- </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[which(</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[,1]==names(N[i])),5] #input pop coordinates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index = index + N[i]</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 else {</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lastRenderedPageBreak/>
        <w:t xml:space="preserve">    qpop[i,] &lt;- apply(qmatrix[(index+1):(index+N[i]),], 2, mean)</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coord.pop[i,1] &lt;- </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[which(</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[,1]==names(N[i])),6]</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coord.pop[i,2] &lt;- </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[which(</w:t>
      </w:r>
      <w:r w:rsidR="00F83198">
        <w:rPr>
          <w:rFonts w:cstheme="minorHAnsi"/>
          <w:b/>
          <w:color w:val="31849B" w:themeColor="accent5" w:themeShade="BF"/>
          <w:sz w:val="24"/>
          <w:szCs w:val="24"/>
        </w:rPr>
        <w:t>sites</w:t>
      </w:r>
      <w:r w:rsidRPr="00CA0D34">
        <w:rPr>
          <w:rFonts w:cstheme="minorHAnsi"/>
          <w:b/>
          <w:color w:val="31849B" w:themeColor="accent5" w:themeShade="BF"/>
          <w:sz w:val="24"/>
          <w:szCs w:val="24"/>
        </w:rPr>
        <w:t>[,1]==names(N[i])),5]</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index = index + N[i]</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w:t>
      </w:r>
    </w:p>
    <w:p w:rsidR="00CA0D34" w:rsidRPr="00CA0D34" w:rsidRDefault="00CA0D34" w:rsidP="00CA0D34">
      <w:pPr>
        <w:spacing w:after="0" w:line="240" w:lineRule="auto"/>
        <w:rPr>
          <w:rFonts w:cstheme="minorHAnsi"/>
          <w:b/>
          <w:color w:val="31849B" w:themeColor="accent5" w:themeShade="BF"/>
          <w:sz w:val="24"/>
          <w:szCs w:val="24"/>
        </w:rPr>
      </w:pP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Create map with pie charts depicting ancestry proportions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plot(coord.pop, xlab = "Longitude", ylab = "Latitude", type = "n")</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map(database='state',add = T, col = "grey90", fill = TRUE)</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for (i in 1:length(pops)){</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 xml:space="preserve">  add.pie(z=qpop[i,],x=coord.pop[i,1],y=coord.pop[i,2],labels="",col=brewer.pal(K,"Paired"),radius=0.1)</w:t>
      </w:r>
    </w:p>
    <w:p w:rsidR="00CA0D34" w:rsidRPr="00CA0D34" w:rsidRDefault="00CA0D34" w:rsidP="00CA0D34">
      <w:pPr>
        <w:spacing w:after="0" w:line="240" w:lineRule="auto"/>
        <w:rPr>
          <w:rFonts w:cstheme="minorHAnsi"/>
          <w:b/>
          <w:color w:val="31849B" w:themeColor="accent5" w:themeShade="BF"/>
          <w:sz w:val="24"/>
          <w:szCs w:val="24"/>
        </w:rPr>
      </w:pPr>
      <w:r w:rsidRPr="00CA0D34">
        <w:rPr>
          <w:rFonts w:cstheme="minorHAnsi"/>
          <w:b/>
          <w:color w:val="31849B" w:themeColor="accent5" w:themeShade="BF"/>
          <w:sz w:val="24"/>
          <w:szCs w:val="24"/>
        </w:rPr>
        <w:t>}</w:t>
      </w:r>
    </w:p>
    <w:p w:rsidR="00CA0D34" w:rsidRPr="004D4D9D" w:rsidRDefault="00DA11E0" w:rsidP="00CA0D34">
      <w:pPr>
        <w:spacing w:after="0" w:line="240" w:lineRule="auto"/>
        <w:rPr>
          <w:rFonts w:cstheme="minorHAnsi"/>
          <w:b/>
          <w:sz w:val="24"/>
          <w:szCs w:val="24"/>
        </w:rPr>
      </w:pPr>
      <w:r w:rsidRPr="004D4D9D">
        <w:rPr>
          <w:rFonts w:cstheme="minorHAnsi"/>
          <w:b/>
          <w:sz w:val="24"/>
        </w:rPr>
        <w:t xml:space="preserve">Question </w:t>
      </w:r>
      <w:r>
        <w:rPr>
          <w:rFonts w:cstheme="minorHAnsi"/>
          <w:b/>
          <w:sz w:val="24"/>
        </w:rPr>
        <w:t>5</w:t>
      </w:r>
      <w:r w:rsidRPr="004D4D9D">
        <w:rPr>
          <w:rFonts w:cstheme="minorHAnsi"/>
          <w:b/>
          <w:sz w:val="24"/>
        </w:rPr>
        <w:t>:</w:t>
      </w:r>
      <w:r w:rsidR="008F1D21">
        <w:rPr>
          <w:rFonts w:cstheme="minorHAnsi"/>
          <w:b/>
          <w:sz w:val="24"/>
        </w:rPr>
        <w:t xml:space="preserve"> How does the pattern of clustering vary in space? </w:t>
      </w:r>
      <w:r w:rsidR="005F17A3">
        <w:rPr>
          <w:rFonts w:cstheme="minorHAnsi"/>
          <w:b/>
          <w:sz w:val="24"/>
        </w:rPr>
        <w:t>Is there evidence of population admixture</w:t>
      </w:r>
      <w:r w:rsidR="008F1D21">
        <w:rPr>
          <w:rFonts w:cstheme="minorHAnsi"/>
          <w:b/>
          <w:sz w:val="24"/>
        </w:rPr>
        <w:t>?</w:t>
      </w:r>
      <w:r w:rsidR="005F17A3">
        <w:rPr>
          <w:rFonts w:cstheme="minorHAnsi"/>
          <w:b/>
          <w:sz w:val="24"/>
        </w:rPr>
        <w:t xml:space="preserve"> How do you interpret this pattern biologically?</w:t>
      </w:r>
    </w:p>
    <w:p w:rsidR="004D4D9D" w:rsidRDefault="004D4D9D" w:rsidP="00CA0D34">
      <w:pPr>
        <w:spacing w:after="0" w:line="240" w:lineRule="auto"/>
        <w:rPr>
          <w:rFonts w:cstheme="minorHAnsi"/>
          <w:b/>
          <w:sz w:val="24"/>
          <w:szCs w:val="24"/>
        </w:rPr>
      </w:pPr>
    </w:p>
    <w:p w:rsidR="00DA11E0" w:rsidRDefault="00DA11E0" w:rsidP="00CA0D34">
      <w:pPr>
        <w:spacing w:after="0" w:line="240" w:lineRule="auto"/>
        <w:rPr>
          <w:rFonts w:cstheme="minorHAnsi"/>
          <w:b/>
          <w:sz w:val="24"/>
          <w:szCs w:val="24"/>
        </w:rPr>
      </w:pPr>
    </w:p>
    <w:p w:rsidR="00DA11E0" w:rsidRPr="004D4D9D" w:rsidRDefault="00DA11E0" w:rsidP="00CA0D34">
      <w:pPr>
        <w:spacing w:after="0" w:line="240" w:lineRule="auto"/>
        <w:rPr>
          <w:rFonts w:cstheme="minorHAnsi"/>
          <w:b/>
          <w:sz w:val="24"/>
          <w:szCs w:val="24"/>
        </w:rPr>
      </w:pPr>
    </w:p>
    <w:p w:rsidR="004D4D9D" w:rsidRPr="004D4D9D" w:rsidRDefault="004D4D9D" w:rsidP="00CA0D34">
      <w:pPr>
        <w:spacing w:after="0" w:line="240" w:lineRule="auto"/>
        <w:rPr>
          <w:rFonts w:cstheme="minorHAnsi"/>
          <w:b/>
          <w:sz w:val="24"/>
          <w:szCs w:val="24"/>
        </w:rPr>
      </w:pPr>
    </w:p>
    <w:p w:rsidR="004D4D9D" w:rsidRPr="004D4D9D" w:rsidRDefault="004D4D9D" w:rsidP="004D4D9D">
      <w:pPr>
        <w:pStyle w:val="NoSpacing"/>
        <w:rPr>
          <w:rFonts w:cstheme="minorHAnsi"/>
          <w:sz w:val="24"/>
        </w:rPr>
      </w:pPr>
      <w:r w:rsidRPr="004D4D9D">
        <w:rPr>
          <w:rFonts w:cstheme="minorHAnsi"/>
          <w:b/>
          <w:sz w:val="24"/>
        </w:rPr>
        <w:t xml:space="preserve">Question 6: </w:t>
      </w:r>
      <w:r w:rsidRPr="004D4D9D">
        <w:rPr>
          <w:rFonts w:cstheme="minorHAnsi"/>
          <w:b/>
          <w:sz w:val="24"/>
        </w:rPr>
        <w:t>Based on the analyses done in this tutorial, where do you hypothesize</w:t>
      </w:r>
      <w:r w:rsidRPr="004D4D9D">
        <w:rPr>
          <w:rFonts w:cstheme="minorHAnsi"/>
          <w:b/>
          <w:sz w:val="24"/>
        </w:rPr>
        <w:t xml:space="preserve"> the</w:t>
      </w:r>
      <w:r w:rsidRPr="004D4D9D">
        <w:rPr>
          <w:rFonts w:cstheme="minorHAnsi"/>
          <w:b/>
          <w:sz w:val="24"/>
        </w:rPr>
        <w:t xml:space="preserve"> "Riverbend" ("rb") population originated</w:t>
      </w:r>
      <w:r w:rsidRPr="004D4D9D">
        <w:rPr>
          <w:rFonts w:cstheme="minorHAnsi"/>
          <w:b/>
          <w:sz w:val="24"/>
        </w:rPr>
        <w:t xml:space="preserve"> from</w:t>
      </w:r>
      <w:r w:rsidRPr="004D4D9D">
        <w:rPr>
          <w:rFonts w:cstheme="minorHAnsi"/>
          <w:b/>
          <w:sz w:val="24"/>
        </w:rPr>
        <w:t>?</w:t>
      </w:r>
      <w:r w:rsidRPr="005F17A3">
        <w:rPr>
          <w:rFonts w:cstheme="minorHAnsi"/>
          <w:b/>
          <w:sz w:val="24"/>
        </w:rPr>
        <w:t xml:space="preserve"> </w:t>
      </w:r>
      <w:bookmarkStart w:id="0" w:name="_GoBack"/>
      <w:bookmarkEnd w:id="0"/>
      <w:r w:rsidRPr="005F17A3">
        <w:rPr>
          <w:rFonts w:cstheme="minorHAnsi"/>
          <w:b/>
          <w:sz w:val="24"/>
        </w:rPr>
        <w:t xml:space="preserve">What </w:t>
      </w:r>
      <w:r w:rsidRPr="005F17A3">
        <w:rPr>
          <w:rFonts w:cstheme="minorHAnsi"/>
          <w:b/>
          <w:sz w:val="24"/>
        </w:rPr>
        <w:t>evidence support</w:t>
      </w:r>
      <w:r w:rsidRPr="005F17A3">
        <w:rPr>
          <w:rFonts w:cstheme="minorHAnsi"/>
          <w:b/>
          <w:sz w:val="24"/>
        </w:rPr>
        <w:t>s</w:t>
      </w:r>
      <w:r w:rsidRPr="005F17A3">
        <w:rPr>
          <w:rFonts w:cstheme="minorHAnsi"/>
          <w:b/>
          <w:sz w:val="24"/>
        </w:rPr>
        <w:t xml:space="preserve"> your rationale</w:t>
      </w:r>
      <w:r w:rsidR="005F17A3" w:rsidRPr="005F17A3">
        <w:rPr>
          <w:rFonts w:cstheme="minorHAnsi"/>
          <w:b/>
          <w:sz w:val="24"/>
        </w:rPr>
        <w:t>?</w:t>
      </w:r>
    </w:p>
    <w:p w:rsidR="004D4D9D" w:rsidRPr="004D4D9D" w:rsidRDefault="004D4D9D" w:rsidP="00CA0D34">
      <w:pPr>
        <w:spacing w:after="0" w:line="240" w:lineRule="auto"/>
        <w:rPr>
          <w:rFonts w:cstheme="minorHAnsi"/>
          <w:b/>
          <w:sz w:val="32"/>
          <w:szCs w:val="32"/>
        </w:rPr>
      </w:pPr>
    </w:p>
    <w:sectPr w:rsidR="004D4D9D" w:rsidRPr="004D4D9D" w:rsidSect="00723E7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F41" w:rsidRDefault="00326F41" w:rsidP="00A36E71">
      <w:pPr>
        <w:spacing w:after="0" w:line="240" w:lineRule="auto"/>
      </w:pPr>
      <w:r>
        <w:separator/>
      </w:r>
    </w:p>
  </w:endnote>
  <w:endnote w:type="continuationSeparator" w:id="0">
    <w:p w:rsidR="00326F41" w:rsidRDefault="00326F41" w:rsidP="00A3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F41" w:rsidRDefault="00326F41" w:rsidP="00A36E71">
      <w:pPr>
        <w:spacing w:after="0" w:line="240" w:lineRule="auto"/>
      </w:pPr>
      <w:r>
        <w:separator/>
      </w:r>
    </w:p>
  </w:footnote>
  <w:footnote w:type="continuationSeparator" w:id="0">
    <w:p w:rsidR="00326F41" w:rsidRDefault="00326F41" w:rsidP="00A36E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C62E7"/>
    <w:multiLevelType w:val="hybridMultilevel"/>
    <w:tmpl w:val="F686066C"/>
    <w:lvl w:ilvl="0" w:tplc="44C0E5C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B822564"/>
    <w:multiLevelType w:val="hybridMultilevel"/>
    <w:tmpl w:val="54F0DF3E"/>
    <w:lvl w:ilvl="0" w:tplc="77B48F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C2CDB"/>
    <w:multiLevelType w:val="hybridMultilevel"/>
    <w:tmpl w:val="AFFE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D3B10"/>
    <w:multiLevelType w:val="hybridMultilevel"/>
    <w:tmpl w:val="2078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1622"/>
    <w:multiLevelType w:val="hybridMultilevel"/>
    <w:tmpl w:val="A76EA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13A8E"/>
    <w:multiLevelType w:val="hybridMultilevel"/>
    <w:tmpl w:val="36861756"/>
    <w:lvl w:ilvl="0" w:tplc="77B48FF6">
      <w:numFmt w:val="bullet"/>
      <w:lvlText w:val=""/>
      <w:lvlJc w:val="left"/>
      <w:pPr>
        <w:ind w:left="1260" w:hanging="360"/>
      </w:pPr>
      <w:rPr>
        <w:rFonts w:ascii="Wingdings" w:eastAsiaTheme="minorHAnsi"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5037FFD"/>
    <w:multiLevelType w:val="hybridMultilevel"/>
    <w:tmpl w:val="0DE45AD0"/>
    <w:lvl w:ilvl="0" w:tplc="3D5C3E4A">
      <w:numFmt w:val="bullet"/>
      <w:lvlText w:val=""/>
      <w:lvlJc w:val="left"/>
      <w:pPr>
        <w:ind w:left="360" w:hanging="360"/>
      </w:pPr>
      <w:rPr>
        <w:rFonts w:asciiTheme="minorHAnsi" w:eastAsiaTheme="minorHAnsi" w:hAnsiTheme="minorHAns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E86C6A"/>
    <w:multiLevelType w:val="hybridMultilevel"/>
    <w:tmpl w:val="D778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46F46"/>
    <w:multiLevelType w:val="hybridMultilevel"/>
    <w:tmpl w:val="3E1E6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7C474D"/>
    <w:multiLevelType w:val="hybridMultilevel"/>
    <w:tmpl w:val="D778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F264A"/>
    <w:multiLevelType w:val="hybridMultilevel"/>
    <w:tmpl w:val="DB9EDD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56DC8"/>
    <w:multiLevelType w:val="hybridMultilevel"/>
    <w:tmpl w:val="B0FA1560"/>
    <w:lvl w:ilvl="0" w:tplc="3D5C3E4A">
      <w:numFmt w:val="bullet"/>
      <w:lvlText w:val=""/>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A5390B"/>
    <w:multiLevelType w:val="hybridMultilevel"/>
    <w:tmpl w:val="F5D44F3C"/>
    <w:lvl w:ilvl="0" w:tplc="D1740D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2"/>
  </w:num>
  <w:num w:numId="5">
    <w:abstractNumId w:val="6"/>
  </w:num>
  <w:num w:numId="6">
    <w:abstractNumId w:val="11"/>
  </w:num>
  <w:num w:numId="7">
    <w:abstractNumId w:val="1"/>
  </w:num>
  <w:num w:numId="8">
    <w:abstractNumId w:val="7"/>
  </w:num>
  <w:num w:numId="9">
    <w:abstractNumId w:val="0"/>
  </w:num>
  <w:num w:numId="10">
    <w:abstractNumId w:val="5"/>
  </w:num>
  <w:num w:numId="11">
    <w:abstractNumId w:val="3"/>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16"/>
    <w:rsid w:val="00031EB6"/>
    <w:rsid w:val="00071B4F"/>
    <w:rsid w:val="000A55C8"/>
    <w:rsid w:val="001367B5"/>
    <w:rsid w:val="00140A55"/>
    <w:rsid w:val="001439E1"/>
    <w:rsid w:val="001A6CBC"/>
    <w:rsid w:val="001D5720"/>
    <w:rsid w:val="001F0128"/>
    <w:rsid w:val="002463EB"/>
    <w:rsid w:val="002821E5"/>
    <w:rsid w:val="00284A33"/>
    <w:rsid w:val="002A5759"/>
    <w:rsid w:val="002C212C"/>
    <w:rsid w:val="00326F41"/>
    <w:rsid w:val="003317F8"/>
    <w:rsid w:val="00334067"/>
    <w:rsid w:val="00376493"/>
    <w:rsid w:val="00392045"/>
    <w:rsid w:val="003A11B2"/>
    <w:rsid w:val="003C615C"/>
    <w:rsid w:val="003D1FB2"/>
    <w:rsid w:val="00415E2A"/>
    <w:rsid w:val="00480F0C"/>
    <w:rsid w:val="004961AC"/>
    <w:rsid w:val="004A74AC"/>
    <w:rsid w:val="004D4D9D"/>
    <w:rsid w:val="0057607F"/>
    <w:rsid w:val="005C7716"/>
    <w:rsid w:val="005C7A07"/>
    <w:rsid w:val="005D6F7B"/>
    <w:rsid w:val="005F17A3"/>
    <w:rsid w:val="0060303D"/>
    <w:rsid w:val="006251E3"/>
    <w:rsid w:val="00652B1C"/>
    <w:rsid w:val="006744F2"/>
    <w:rsid w:val="00684FBD"/>
    <w:rsid w:val="006B10A4"/>
    <w:rsid w:val="006F0014"/>
    <w:rsid w:val="00723E77"/>
    <w:rsid w:val="00725A23"/>
    <w:rsid w:val="007310CE"/>
    <w:rsid w:val="00742D02"/>
    <w:rsid w:val="007978D6"/>
    <w:rsid w:val="007A5381"/>
    <w:rsid w:val="00803BE1"/>
    <w:rsid w:val="008319EA"/>
    <w:rsid w:val="00835DA7"/>
    <w:rsid w:val="00842016"/>
    <w:rsid w:val="0086362B"/>
    <w:rsid w:val="00896D59"/>
    <w:rsid w:val="00897681"/>
    <w:rsid w:val="008E7BE4"/>
    <w:rsid w:val="008F1D21"/>
    <w:rsid w:val="00905BB2"/>
    <w:rsid w:val="00941E46"/>
    <w:rsid w:val="00952242"/>
    <w:rsid w:val="00985F0E"/>
    <w:rsid w:val="009B15CB"/>
    <w:rsid w:val="00A11072"/>
    <w:rsid w:val="00A36E71"/>
    <w:rsid w:val="00A65506"/>
    <w:rsid w:val="00A9707F"/>
    <w:rsid w:val="00AE1C88"/>
    <w:rsid w:val="00AF5D61"/>
    <w:rsid w:val="00AF5E1D"/>
    <w:rsid w:val="00B46961"/>
    <w:rsid w:val="00BA1E74"/>
    <w:rsid w:val="00BD5E9B"/>
    <w:rsid w:val="00BE4881"/>
    <w:rsid w:val="00BF59AB"/>
    <w:rsid w:val="00C32C35"/>
    <w:rsid w:val="00C530F2"/>
    <w:rsid w:val="00C54CA0"/>
    <w:rsid w:val="00C76196"/>
    <w:rsid w:val="00CA0D34"/>
    <w:rsid w:val="00CB3AA5"/>
    <w:rsid w:val="00CE492D"/>
    <w:rsid w:val="00D36C24"/>
    <w:rsid w:val="00D53EA8"/>
    <w:rsid w:val="00DA11E0"/>
    <w:rsid w:val="00DE1F4A"/>
    <w:rsid w:val="00DE246B"/>
    <w:rsid w:val="00E71142"/>
    <w:rsid w:val="00EE0C79"/>
    <w:rsid w:val="00EF7D07"/>
    <w:rsid w:val="00F35C9E"/>
    <w:rsid w:val="00F64ECF"/>
    <w:rsid w:val="00F655AF"/>
    <w:rsid w:val="00F7612A"/>
    <w:rsid w:val="00F83198"/>
    <w:rsid w:val="00F87EDA"/>
    <w:rsid w:val="00FE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2DE1F-2AC3-4E24-B5FC-09710DF6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E74"/>
    <w:rPr>
      <w:color w:val="0000FF" w:themeColor="hyperlink"/>
      <w:u w:val="single"/>
    </w:rPr>
  </w:style>
  <w:style w:type="paragraph" w:styleId="ListParagraph">
    <w:name w:val="List Paragraph"/>
    <w:basedOn w:val="Normal"/>
    <w:uiPriority w:val="34"/>
    <w:qFormat/>
    <w:rsid w:val="00E71142"/>
    <w:pPr>
      <w:ind w:left="720"/>
      <w:contextualSpacing/>
    </w:pPr>
  </w:style>
  <w:style w:type="paragraph" w:styleId="NormalWeb">
    <w:name w:val="Normal (Web)"/>
    <w:basedOn w:val="Normal"/>
    <w:uiPriority w:val="99"/>
    <w:semiHidden/>
    <w:unhideWhenUsed/>
    <w:rsid w:val="001D57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1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A4"/>
    <w:rPr>
      <w:rFonts w:ascii="Tahoma" w:hAnsi="Tahoma" w:cs="Tahoma"/>
      <w:sz w:val="16"/>
      <w:szCs w:val="16"/>
    </w:rPr>
  </w:style>
  <w:style w:type="paragraph" w:styleId="EndnoteText">
    <w:name w:val="endnote text"/>
    <w:basedOn w:val="Normal"/>
    <w:link w:val="EndnoteTextChar"/>
    <w:uiPriority w:val="99"/>
    <w:semiHidden/>
    <w:unhideWhenUsed/>
    <w:rsid w:val="00A36E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6E71"/>
    <w:rPr>
      <w:sz w:val="20"/>
      <w:szCs w:val="20"/>
    </w:rPr>
  </w:style>
  <w:style w:type="character" w:styleId="EndnoteReference">
    <w:name w:val="endnote reference"/>
    <w:basedOn w:val="DefaultParagraphFont"/>
    <w:uiPriority w:val="99"/>
    <w:semiHidden/>
    <w:unhideWhenUsed/>
    <w:rsid w:val="00A36E71"/>
    <w:rPr>
      <w:vertAlign w:val="superscript"/>
    </w:rPr>
  </w:style>
  <w:style w:type="paragraph" w:styleId="FootnoteText">
    <w:name w:val="footnote text"/>
    <w:basedOn w:val="Normal"/>
    <w:link w:val="FootnoteTextChar"/>
    <w:uiPriority w:val="99"/>
    <w:semiHidden/>
    <w:unhideWhenUsed/>
    <w:rsid w:val="00A36E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E71"/>
    <w:rPr>
      <w:sz w:val="20"/>
      <w:szCs w:val="20"/>
    </w:rPr>
  </w:style>
  <w:style w:type="character" w:styleId="FootnoteReference">
    <w:name w:val="footnote reference"/>
    <w:basedOn w:val="DefaultParagraphFont"/>
    <w:uiPriority w:val="99"/>
    <w:semiHidden/>
    <w:unhideWhenUsed/>
    <w:rsid w:val="00A36E71"/>
    <w:rPr>
      <w:vertAlign w:val="superscript"/>
    </w:rPr>
  </w:style>
  <w:style w:type="paragraph" w:styleId="NoSpacing">
    <w:name w:val="No Spacing"/>
    <w:uiPriority w:val="1"/>
    <w:qFormat/>
    <w:rsid w:val="00F7612A"/>
    <w:pPr>
      <w:spacing w:after="0" w:line="240" w:lineRule="auto"/>
    </w:pPr>
  </w:style>
  <w:style w:type="paragraph" w:customStyle="1" w:styleId="Standard">
    <w:name w:val="Standard"/>
    <w:rsid w:val="00F7612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unhideWhenUsed/>
    <w:rsid w:val="00A1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1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15515">
      <w:bodyDiv w:val="1"/>
      <w:marLeft w:val="0"/>
      <w:marRight w:val="0"/>
      <w:marTop w:val="0"/>
      <w:marBottom w:val="0"/>
      <w:divBdr>
        <w:top w:val="none" w:sz="0" w:space="0" w:color="auto"/>
        <w:left w:val="none" w:sz="0" w:space="0" w:color="auto"/>
        <w:bottom w:val="none" w:sz="0" w:space="0" w:color="auto"/>
        <w:right w:val="none" w:sz="0" w:space="0" w:color="auto"/>
      </w:divBdr>
      <w:divsChild>
        <w:div w:id="1961298978">
          <w:marLeft w:val="0"/>
          <w:marRight w:val="0"/>
          <w:marTop w:val="0"/>
          <w:marBottom w:val="0"/>
          <w:divBdr>
            <w:top w:val="none" w:sz="0" w:space="0" w:color="auto"/>
            <w:left w:val="none" w:sz="0" w:space="0" w:color="auto"/>
            <w:bottom w:val="none" w:sz="0" w:space="0" w:color="auto"/>
            <w:right w:val="none" w:sz="0" w:space="0" w:color="auto"/>
          </w:divBdr>
          <w:divsChild>
            <w:div w:id="1711804560">
              <w:marLeft w:val="0"/>
              <w:marRight w:val="0"/>
              <w:marTop w:val="0"/>
              <w:marBottom w:val="0"/>
              <w:divBdr>
                <w:top w:val="none" w:sz="0" w:space="0" w:color="auto"/>
                <w:left w:val="none" w:sz="0" w:space="0" w:color="auto"/>
                <w:bottom w:val="none" w:sz="0" w:space="0" w:color="auto"/>
                <w:right w:val="none" w:sz="0" w:space="0" w:color="auto"/>
              </w:divBdr>
              <w:divsChild>
                <w:div w:id="3277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6082">
      <w:bodyDiv w:val="1"/>
      <w:marLeft w:val="0"/>
      <w:marRight w:val="0"/>
      <w:marTop w:val="0"/>
      <w:marBottom w:val="0"/>
      <w:divBdr>
        <w:top w:val="none" w:sz="0" w:space="0" w:color="auto"/>
        <w:left w:val="none" w:sz="0" w:space="0" w:color="auto"/>
        <w:bottom w:val="none" w:sz="0" w:space="0" w:color="auto"/>
        <w:right w:val="none" w:sz="0" w:space="0" w:color="auto"/>
      </w:divBdr>
    </w:div>
    <w:div w:id="644744334">
      <w:bodyDiv w:val="1"/>
      <w:marLeft w:val="0"/>
      <w:marRight w:val="0"/>
      <w:marTop w:val="0"/>
      <w:marBottom w:val="0"/>
      <w:divBdr>
        <w:top w:val="none" w:sz="0" w:space="0" w:color="auto"/>
        <w:left w:val="none" w:sz="0" w:space="0" w:color="auto"/>
        <w:bottom w:val="none" w:sz="0" w:space="0" w:color="auto"/>
        <w:right w:val="none" w:sz="0" w:space="0" w:color="auto"/>
      </w:divBdr>
    </w:div>
    <w:div w:id="828835057">
      <w:bodyDiv w:val="1"/>
      <w:marLeft w:val="0"/>
      <w:marRight w:val="0"/>
      <w:marTop w:val="0"/>
      <w:marBottom w:val="0"/>
      <w:divBdr>
        <w:top w:val="none" w:sz="0" w:space="0" w:color="auto"/>
        <w:left w:val="none" w:sz="0" w:space="0" w:color="auto"/>
        <w:bottom w:val="none" w:sz="0" w:space="0" w:color="auto"/>
        <w:right w:val="none" w:sz="0" w:space="0" w:color="auto"/>
      </w:divBdr>
    </w:div>
    <w:div w:id="1359620061">
      <w:bodyDiv w:val="1"/>
      <w:marLeft w:val="0"/>
      <w:marRight w:val="0"/>
      <w:marTop w:val="0"/>
      <w:marBottom w:val="0"/>
      <w:divBdr>
        <w:top w:val="none" w:sz="0" w:space="0" w:color="auto"/>
        <w:left w:val="none" w:sz="0" w:space="0" w:color="auto"/>
        <w:bottom w:val="none" w:sz="0" w:space="0" w:color="auto"/>
        <w:right w:val="none" w:sz="0" w:space="0" w:color="auto"/>
      </w:divBdr>
    </w:div>
    <w:div w:id="19601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11/mec.12330"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home.uchicago.edu/rhudson1/source/mksamples.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9A20-CD4F-4175-989D-A85F8DB3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9</Pages>
  <Words>2116</Words>
  <Characters>12062</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francois</dc:creator>
  <cp:lastModifiedBy>Sean Schoville</cp:lastModifiedBy>
  <cp:revision>6</cp:revision>
  <dcterms:created xsi:type="dcterms:W3CDTF">2017-12-19T21:25:00Z</dcterms:created>
  <dcterms:modified xsi:type="dcterms:W3CDTF">2017-12-21T21:46:00Z</dcterms:modified>
</cp:coreProperties>
</file>