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1916" w14:textId="601E92D6" w:rsidR="00950025" w:rsidRDefault="00C47394">
      <w:r>
        <w:t>The 2</w:t>
      </w:r>
      <w:r w:rsidRPr="00C47394">
        <w:rPr>
          <w:vertAlign w:val="superscript"/>
        </w:rPr>
        <w:t>nd</w:t>
      </w:r>
      <w:r>
        <w:t xml:space="preserve"> Annual ECR and PhD </w:t>
      </w:r>
      <w:proofErr w:type="spellStart"/>
      <w:r>
        <w:t>CfACS</w:t>
      </w:r>
      <w:proofErr w:type="spellEnd"/>
      <w:r>
        <w:t xml:space="preserve"> Conference will </w:t>
      </w:r>
      <w:proofErr w:type="gramStart"/>
      <w:r>
        <w:t>features</w:t>
      </w:r>
      <w:proofErr w:type="gramEnd"/>
      <w:r>
        <w:t xml:space="preserve"> presentations, posters and demonstrations to help the community engage others in their research. The conference chairs invite </w:t>
      </w:r>
    </w:p>
    <w:p w14:paraId="0FF3F6EF" w14:textId="1D54E47A" w:rsidR="00C47394" w:rsidRDefault="00C47394"/>
    <w:p w14:paraId="5CCDD1E5" w14:textId="3053249B" w:rsidR="00C47394" w:rsidRDefault="00C47394">
      <w:r>
        <w:t xml:space="preserve">Reference here: </w:t>
      </w:r>
      <w:hyperlink r:id="rId4" w:history="1">
        <w:r>
          <w:rPr>
            <w:rStyle w:val="Hyperlink"/>
          </w:rPr>
          <w:t>Call for Workshop Proposals - IEEE International Smart Cities Conference 2021</w:t>
        </w:r>
      </w:hyperlink>
    </w:p>
    <w:sectPr w:rsidR="00C47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94"/>
    <w:rsid w:val="00950025"/>
    <w:rsid w:val="00C11A65"/>
    <w:rsid w:val="00C4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DC80"/>
  <w15:chartTrackingRefBased/>
  <w15:docId w15:val="{7C51D35E-C99D-41A1-BC19-5FE5F3C0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73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ttend.ieee.org/isc2-2021/call-for-worksh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Henry</dc:creator>
  <cp:keywords/>
  <dc:description/>
  <cp:lastModifiedBy>John Henry</cp:lastModifiedBy>
  <cp:revision>1</cp:revision>
  <dcterms:created xsi:type="dcterms:W3CDTF">2022-04-05T15:23:00Z</dcterms:created>
  <dcterms:modified xsi:type="dcterms:W3CDTF">2022-04-05T15:31:00Z</dcterms:modified>
</cp:coreProperties>
</file>