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51C4" w14:textId="6827DA62" w:rsidR="005D6C89" w:rsidRDefault="005D6C89">
      <w:pPr>
        <w:rPr>
          <w:b/>
          <w:bCs/>
          <w:lang w:val="en-GB"/>
        </w:rPr>
      </w:pPr>
      <w:r>
        <w:rPr>
          <w:b/>
          <w:bCs/>
          <w:lang w:val="en-GB"/>
        </w:rPr>
        <w:t>CHALLENGE NAME: “A Lost Credential”</w:t>
      </w:r>
    </w:p>
    <w:p w14:paraId="3B98F097" w14:textId="5BF1C9E6" w:rsidR="00657FB2" w:rsidRPr="00053E53" w:rsidRDefault="00657FB2">
      <w:pPr>
        <w:rPr>
          <w:b/>
          <w:bCs/>
          <w:lang w:val="en-GB"/>
        </w:rPr>
      </w:pPr>
      <w:r w:rsidRPr="00053E53">
        <w:rPr>
          <w:b/>
          <w:bCs/>
          <w:lang w:val="en-GB"/>
        </w:rPr>
        <w:t>DESCRIPTION</w:t>
      </w:r>
    </w:p>
    <w:p w14:paraId="3E4752CA" w14:textId="721BB90C" w:rsidR="1290D7AE" w:rsidRDefault="1290D7AE" w:rsidP="6D8F7742">
      <w:pPr>
        <w:jc w:val="both"/>
        <w:rPr>
          <w:lang w:val="en-GB"/>
        </w:rPr>
      </w:pPr>
      <w:r w:rsidRPr="6D8F7742">
        <w:rPr>
          <w:lang w:val="en-GB"/>
        </w:rPr>
        <w:t>ACME Company has been alerted that a threat actor is selling the credentials of one of its users (pwned_user@acme.org) on a dark web forum. To identify the affected service and prevent further compromise, they need to determine which credential was leaked and how it was exfiltrated.</w:t>
      </w:r>
    </w:p>
    <w:p w14:paraId="74AAA181" w14:textId="167E0008" w:rsidR="1290D7AE" w:rsidRPr="005D6C89" w:rsidRDefault="1290D7AE" w:rsidP="6D8F7742">
      <w:pPr>
        <w:jc w:val="both"/>
        <w:rPr>
          <w:lang w:val="en-GB"/>
        </w:rPr>
      </w:pPr>
      <w:r w:rsidRPr="6D8F7742">
        <w:rPr>
          <w:lang w:val="en-GB"/>
        </w:rPr>
        <w:t>Unfortunately, the user’s workstation has been formatted, leaving only Sysmon logs collected by the SIEM for analysis. Can you help identify the stolen credential?</w:t>
      </w:r>
    </w:p>
    <w:p w14:paraId="75CE26AB" w14:textId="7989E27B" w:rsidR="00DA3B24" w:rsidRDefault="00DA3B24" w:rsidP="00053E53">
      <w:pPr>
        <w:jc w:val="both"/>
        <w:rPr>
          <w:lang w:val="en-GB"/>
        </w:rPr>
      </w:pPr>
      <w:r w:rsidRPr="00DA3B24">
        <w:rPr>
          <w:b/>
          <w:bCs/>
          <w:lang w:val="en-GB"/>
        </w:rPr>
        <w:t>FLAG:</w:t>
      </w:r>
      <w:r>
        <w:rPr>
          <w:lang w:val="en-GB"/>
        </w:rPr>
        <w:t xml:space="preserve"> </w:t>
      </w:r>
      <w:r w:rsidRPr="00DA3B24">
        <w:rPr>
          <w:lang w:val="en-GB"/>
        </w:rPr>
        <w:t>ECSC{IL0V3DNSTUNN3LL1NG11}</w:t>
      </w:r>
    </w:p>
    <w:p w14:paraId="728D5F28" w14:textId="1F6CF042" w:rsidR="0048348A" w:rsidRPr="00053E53" w:rsidRDefault="00CB7344">
      <w:pPr>
        <w:rPr>
          <w:b/>
          <w:bCs/>
          <w:lang w:val="en-GB"/>
        </w:rPr>
      </w:pPr>
      <w:r w:rsidRPr="00053E53">
        <w:rPr>
          <w:b/>
          <w:bCs/>
          <w:lang w:val="en-GB"/>
        </w:rPr>
        <w:t>WRITE UP</w:t>
      </w:r>
    </w:p>
    <w:p w14:paraId="5610CBF3" w14:textId="61414B50" w:rsidR="5E587564" w:rsidRDefault="4114A609" w:rsidP="00740561">
      <w:pPr>
        <w:spacing w:before="240" w:after="240"/>
        <w:jc w:val="both"/>
        <w:rPr>
          <w:rFonts w:ascii="Calibri" w:eastAsia="Calibri" w:hAnsi="Calibri" w:cs="Calibri"/>
          <w:lang w:val="en-GB"/>
        </w:rPr>
      </w:pPr>
      <w:r w:rsidRPr="73BD6A1F">
        <w:rPr>
          <w:rFonts w:ascii="Calibri" w:eastAsia="Calibri" w:hAnsi="Calibri" w:cs="Calibri"/>
          <w:lang w:val="en-GB"/>
        </w:rPr>
        <w:t>You have been provided with a Sysmon log for analysis using tools such as Sysmon View</w:t>
      </w:r>
      <w:r w:rsidRPr="4FE510D8">
        <w:rPr>
          <w:rFonts w:ascii="Calibri" w:eastAsia="Calibri" w:hAnsi="Calibri" w:cs="Calibri"/>
          <w:lang w:val="en-GB"/>
        </w:rPr>
        <w:t xml:space="preserve"> (</w:t>
      </w:r>
      <w:r w:rsidRPr="4FE510D8">
        <w:rPr>
          <w:lang w:val="en-GB"/>
        </w:rPr>
        <w:t>(</w:t>
      </w:r>
      <w:r w:rsidR="00000000">
        <w:fldChar w:fldCharType="begin"/>
      </w:r>
      <w:r w:rsidR="00000000" w:rsidRPr="00010BA1">
        <w:rPr>
          <w:lang w:val="en-GB"/>
        </w:rPr>
        <w:instrText>HYPERLINK "https://github.com/nshalabi/SysmonTools" \h</w:instrText>
      </w:r>
      <w:r w:rsidR="00000000">
        <w:fldChar w:fldCharType="separate"/>
      </w:r>
      <w:r w:rsidRPr="416DE2A5">
        <w:rPr>
          <w:rStyle w:val="Collegamentoipertestuale"/>
          <w:lang w:val="en-GB"/>
        </w:rPr>
        <w:t>https://github.com/nshalabi/SysmonTools</w:t>
      </w:r>
      <w:r w:rsidR="00000000">
        <w:rPr>
          <w:rStyle w:val="Collegamentoipertestuale"/>
          <w:lang w:val="en-GB"/>
        </w:rPr>
        <w:fldChar w:fldCharType="end"/>
      </w:r>
      <w:r w:rsidRPr="37C68FFB">
        <w:rPr>
          <w:lang w:val="en-GB"/>
        </w:rPr>
        <w:t>).</w:t>
      </w:r>
      <w:r w:rsidRPr="416DE2A5">
        <w:rPr>
          <w:lang w:val="en-GB"/>
        </w:rPr>
        <w:t xml:space="preserve"> </w:t>
      </w:r>
      <w:r w:rsidRPr="73BD6A1F">
        <w:rPr>
          <w:rFonts w:ascii="Calibri" w:eastAsia="Calibri" w:hAnsi="Calibri" w:cs="Calibri"/>
          <w:lang w:val="en-GB"/>
        </w:rPr>
        <w:t>Upon loading the raw XML log into Sysmon View, you observe several processes running:</w:t>
      </w:r>
    </w:p>
    <w:p w14:paraId="3FD633CE" w14:textId="77777777" w:rsidR="00053E53" w:rsidRPr="00053E53" w:rsidRDefault="00053E53" w:rsidP="00053E53">
      <w:pPr>
        <w:pStyle w:val="NormaleWeb"/>
        <w:spacing w:before="0" w:beforeAutospacing="0" w:after="0" w:afterAutospacing="0"/>
        <w:jc w:val="both"/>
        <w:rPr>
          <w:color w:val="0E101A"/>
          <w:lang w:val="en-GB"/>
        </w:rPr>
      </w:pPr>
    </w:p>
    <w:p w14:paraId="5A29CE8E" w14:textId="2BE0FFEF" w:rsidR="70FDBAE8" w:rsidRDefault="4114A609" w:rsidP="0B80949E">
      <w:pPr>
        <w:jc w:val="center"/>
      </w:pPr>
      <w:r>
        <w:rPr>
          <w:noProof/>
        </w:rPr>
        <w:drawing>
          <wp:inline distT="0" distB="0" distL="0" distR="0" wp14:anchorId="319D82A4" wp14:editId="6F7DA37A">
            <wp:extent cx="2047875" cy="2190750"/>
            <wp:effectExtent l="0" t="0" r="0" b="0"/>
            <wp:docPr id="1368164989" name="Picture 136816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164989"/>
                    <pic:cNvPicPr/>
                  </pic:nvPicPr>
                  <pic:blipFill>
                    <a:blip r:embed="rId7">
                      <a:extLst>
                        <a:ext uri="{28A0092B-C50C-407E-A947-70E740481C1C}">
                          <a14:useLocalDpi xmlns:a14="http://schemas.microsoft.com/office/drawing/2010/main" val="0"/>
                        </a:ext>
                      </a:extLst>
                    </a:blip>
                    <a:stretch>
                      <a:fillRect/>
                    </a:stretch>
                  </pic:blipFill>
                  <pic:spPr>
                    <a:xfrm>
                      <a:off x="0" y="0"/>
                      <a:ext cx="2047875" cy="2190750"/>
                    </a:xfrm>
                    <a:prstGeom prst="rect">
                      <a:avLst/>
                    </a:prstGeom>
                  </pic:spPr>
                </pic:pic>
              </a:graphicData>
            </a:graphic>
          </wp:inline>
        </w:drawing>
      </w:r>
    </w:p>
    <w:p w14:paraId="0D96D08C" w14:textId="1578D939" w:rsidR="00053E53" w:rsidRPr="005D6C89" w:rsidRDefault="70F056C2" w:rsidP="00740561">
      <w:pPr>
        <w:spacing w:before="240" w:after="240"/>
        <w:jc w:val="both"/>
        <w:rPr>
          <w:lang w:val="en-GB"/>
        </w:rPr>
      </w:pPr>
      <w:r w:rsidRPr="653B36F8">
        <w:rPr>
          <w:rFonts w:ascii="Calibri" w:eastAsia="Calibri" w:hAnsi="Calibri" w:cs="Calibri"/>
          <w:lang w:val="en-GB"/>
        </w:rPr>
        <w:t>Upon examining the process names, most are standard Windows processes. Focus on the following three processes, as they are commonly used to launch commands or scripts:</w:t>
      </w:r>
    </w:p>
    <w:p w14:paraId="2D29F68A" w14:textId="22693A5F" w:rsidR="00053E53" w:rsidRPr="00053E53" w:rsidRDefault="70F056C2" w:rsidP="0B80949E">
      <w:pPr>
        <w:pStyle w:val="Paragrafoelenco"/>
        <w:numPr>
          <w:ilvl w:val="0"/>
          <w:numId w:val="6"/>
        </w:numPr>
        <w:spacing w:after="0"/>
        <w:jc w:val="both"/>
        <w:rPr>
          <w:rFonts w:ascii="Calibri" w:eastAsia="Calibri" w:hAnsi="Calibri" w:cs="Calibri"/>
          <w:b/>
          <w:bCs/>
          <w:lang w:val="en-GB"/>
        </w:rPr>
      </w:pPr>
      <w:r w:rsidRPr="653B36F8">
        <w:rPr>
          <w:rFonts w:ascii="Calibri" w:eastAsia="Calibri" w:hAnsi="Calibri" w:cs="Calibri"/>
          <w:b/>
          <w:bCs/>
          <w:lang w:val="en-GB"/>
        </w:rPr>
        <w:t>cmd.exe</w:t>
      </w:r>
    </w:p>
    <w:p w14:paraId="423395BC" w14:textId="1B26B5F9" w:rsidR="00053E53" w:rsidRPr="00053E53" w:rsidRDefault="70F056C2" w:rsidP="0B80949E">
      <w:pPr>
        <w:pStyle w:val="Paragrafoelenco"/>
        <w:numPr>
          <w:ilvl w:val="0"/>
          <w:numId w:val="6"/>
        </w:numPr>
        <w:spacing w:after="0"/>
        <w:jc w:val="both"/>
        <w:rPr>
          <w:rFonts w:ascii="Calibri" w:eastAsia="Calibri" w:hAnsi="Calibri" w:cs="Calibri"/>
          <w:b/>
          <w:bCs/>
          <w:lang w:val="en-GB"/>
        </w:rPr>
      </w:pPr>
      <w:r w:rsidRPr="653B36F8">
        <w:rPr>
          <w:rFonts w:ascii="Calibri" w:eastAsia="Calibri" w:hAnsi="Calibri" w:cs="Calibri"/>
          <w:b/>
          <w:bCs/>
          <w:lang w:val="en-GB"/>
        </w:rPr>
        <w:t>powershell.exe</w:t>
      </w:r>
    </w:p>
    <w:p w14:paraId="12A26AFB" w14:textId="52F0834B" w:rsidR="00053E53" w:rsidRPr="00053E53" w:rsidRDefault="70F056C2" w:rsidP="0B80949E">
      <w:pPr>
        <w:pStyle w:val="Paragrafoelenco"/>
        <w:numPr>
          <w:ilvl w:val="0"/>
          <w:numId w:val="6"/>
        </w:numPr>
        <w:spacing w:after="0"/>
        <w:jc w:val="both"/>
        <w:rPr>
          <w:rFonts w:ascii="Calibri" w:eastAsia="Calibri" w:hAnsi="Calibri" w:cs="Calibri"/>
          <w:b/>
          <w:bCs/>
          <w:lang w:val="en-GB"/>
        </w:rPr>
      </w:pPr>
      <w:r w:rsidRPr="653B36F8">
        <w:rPr>
          <w:rFonts w:ascii="Calibri" w:eastAsia="Calibri" w:hAnsi="Calibri" w:cs="Calibri"/>
          <w:b/>
          <w:bCs/>
          <w:lang w:val="en-GB"/>
        </w:rPr>
        <w:t>python3.12.exe</w:t>
      </w:r>
    </w:p>
    <w:p w14:paraId="1005BE0F" w14:textId="77777777" w:rsidR="00740561" w:rsidRDefault="70F056C2" w:rsidP="45258F0A">
      <w:pPr>
        <w:spacing w:before="240" w:after="240"/>
        <w:jc w:val="both"/>
        <w:rPr>
          <w:rFonts w:ascii="Calibri" w:eastAsia="Calibri" w:hAnsi="Calibri" w:cs="Calibri"/>
          <w:lang w:val="en-GB"/>
        </w:rPr>
      </w:pPr>
      <w:r w:rsidRPr="653B36F8">
        <w:rPr>
          <w:rFonts w:ascii="Calibri" w:eastAsia="Calibri" w:hAnsi="Calibri" w:cs="Calibri"/>
          <w:lang w:val="en-GB"/>
        </w:rPr>
        <w:t xml:space="preserve">Notably, </w:t>
      </w:r>
      <w:r w:rsidRPr="653B36F8">
        <w:rPr>
          <w:rFonts w:ascii="Calibri" w:eastAsia="Calibri" w:hAnsi="Calibri" w:cs="Calibri"/>
          <w:b/>
          <w:bCs/>
          <w:lang w:val="en-GB"/>
        </w:rPr>
        <w:t>cmd.exe</w:t>
      </w:r>
      <w:r w:rsidRPr="653B36F8">
        <w:rPr>
          <w:rFonts w:ascii="Calibri" w:eastAsia="Calibri" w:hAnsi="Calibri" w:cs="Calibri"/>
          <w:lang w:val="en-GB"/>
        </w:rPr>
        <w:t xml:space="preserve"> has been executed multiple times, but each instance has </w:t>
      </w:r>
      <w:r w:rsidRPr="653B36F8">
        <w:rPr>
          <w:rFonts w:ascii="Calibri" w:eastAsia="Calibri" w:hAnsi="Calibri" w:cs="Calibri"/>
          <w:b/>
          <w:bCs/>
          <w:lang w:val="en-GB"/>
        </w:rPr>
        <w:t>python3.12.exe</w:t>
      </w:r>
      <w:r w:rsidRPr="653B36F8">
        <w:rPr>
          <w:rFonts w:ascii="Calibri" w:eastAsia="Calibri" w:hAnsi="Calibri" w:cs="Calibri"/>
          <w:lang w:val="en-GB"/>
        </w:rPr>
        <w:t xml:space="preserve"> as its parent process</w:t>
      </w:r>
      <w:r w:rsidRPr="2F7AE5F4">
        <w:rPr>
          <w:rFonts w:ascii="Calibri" w:eastAsia="Calibri" w:hAnsi="Calibri" w:cs="Calibri"/>
          <w:lang w:val="en-GB"/>
        </w:rPr>
        <w:t xml:space="preserve">: </w:t>
      </w:r>
    </w:p>
    <w:p w14:paraId="399D816E" w14:textId="77777777" w:rsidR="00740561" w:rsidRDefault="4C4BCB3F" w:rsidP="45258F0A">
      <w:pPr>
        <w:spacing w:before="240" w:after="240"/>
        <w:jc w:val="both"/>
        <w:rPr>
          <w:rFonts w:ascii="Calibri" w:eastAsia="Calibri" w:hAnsi="Calibri" w:cs="Calibri"/>
          <w:lang w:val="en-GB"/>
        </w:rPr>
      </w:pPr>
      <w:r>
        <w:rPr>
          <w:noProof/>
        </w:rPr>
        <w:drawing>
          <wp:inline distT="0" distB="0" distL="0" distR="0" wp14:anchorId="2DDBAFCA" wp14:editId="5FB24208">
            <wp:extent cx="6124574" cy="1428750"/>
            <wp:effectExtent l="0" t="0" r="0" b="0"/>
            <wp:docPr id="771169722" name="Picture 77116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1697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4574" cy="1428750"/>
                    </a:xfrm>
                    <a:prstGeom prst="rect">
                      <a:avLst/>
                    </a:prstGeom>
                  </pic:spPr>
                </pic:pic>
              </a:graphicData>
            </a:graphic>
          </wp:inline>
        </w:drawing>
      </w:r>
    </w:p>
    <w:p w14:paraId="0F6AA169" w14:textId="77777777" w:rsidR="00740561" w:rsidRDefault="00740561" w:rsidP="45258F0A">
      <w:pPr>
        <w:spacing w:before="240" w:after="240"/>
        <w:jc w:val="both"/>
        <w:rPr>
          <w:rFonts w:ascii="Calibri" w:eastAsia="Calibri" w:hAnsi="Calibri" w:cs="Calibri"/>
          <w:lang w:val="en-GB"/>
        </w:rPr>
      </w:pPr>
    </w:p>
    <w:p w14:paraId="48915666" w14:textId="6A7B1893" w:rsidR="00053E53" w:rsidRDefault="46199718" w:rsidP="45258F0A">
      <w:pPr>
        <w:spacing w:before="240" w:after="240"/>
        <w:jc w:val="both"/>
        <w:rPr>
          <w:lang w:val="en-GB"/>
        </w:rPr>
      </w:pPr>
      <w:r w:rsidRPr="006765EB">
        <w:rPr>
          <w:rFonts w:ascii="Calibri" w:eastAsia="Calibri" w:hAnsi="Calibri" w:cs="Calibri"/>
          <w:lang w:val="en-GB"/>
        </w:rPr>
        <w:t>Therefore</w:t>
      </w:r>
      <w:r w:rsidR="00053E53" w:rsidRPr="006765EB">
        <w:rPr>
          <w:rFonts w:ascii="Calibri" w:eastAsia="Calibri" w:hAnsi="Calibri" w:cs="Calibri"/>
          <w:lang w:val="en-GB"/>
        </w:rPr>
        <w:t xml:space="preserve">, it </w:t>
      </w:r>
      <w:r w:rsidRPr="006765EB">
        <w:rPr>
          <w:rFonts w:ascii="Calibri" w:eastAsia="Calibri" w:hAnsi="Calibri" w:cs="Calibri"/>
          <w:lang w:val="en-GB"/>
        </w:rPr>
        <w:t>would</w:t>
      </w:r>
      <w:r w:rsidR="00053E53" w:rsidRPr="006765EB">
        <w:rPr>
          <w:rFonts w:ascii="Calibri" w:eastAsia="Calibri" w:hAnsi="Calibri" w:cs="Calibri"/>
          <w:lang w:val="en-GB"/>
        </w:rPr>
        <w:t xml:space="preserve"> be </w:t>
      </w:r>
      <w:r w:rsidRPr="006765EB">
        <w:rPr>
          <w:rFonts w:ascii="Calibri" w:eastAsia="Calibri" w:hAnsi="Calibri" w:cs="Calibri"/>
          <w:lang w:val="en-GB"/>
        </w:rPr>
        <w:t>worth</w:t>
      </w:r>
      <w:r w:rsidR="00053E53" w:rsidRPr="006765EB">
        <w:rPr>
          <w:rFonts w:ascii="Calibri" w:eastAsia="Calibri" w:hAnsi="Calibri" w:cs="Calibri"/>
          <w:lang w:val="en-GB"/>
        </w:rPr>
        <w:t xml:space="preserve"> </w:t>
      </w:r>
      <w:r w:rsidRPr="006765EB">
        <w:rPr>
          <w:rFonts w:ascii="Calibri" w:eastAsia="Calibri" w:hAnsi="Calibri" w:cs="Calibri"/>
          <w:lang w:val="en-GB"/>
        </w:rPr>
        <w:t>to examine the</w:t>
      </w:r>
      <w:r w:rsidR="00053E53" w:rsidRPr="006765EB">
        <w:rPr>
          <w:rFonts w:ascii="Calibri" w:eastAsia="Calibri" w:hAnsi="Calibri" w:cs="Calibri"/>
          <w:lang w:val="en-GB"/>
        </w:rPr>
        <w:t xml:space="preserve"> executed Python processes. In this </w:t>
      </w:r>
      <w:r w:rsidRPr="006765EB">
        <w:rPr>
          <w:rFonts w:ascii="Calibri" w:eastAsia="Calibri" w:hAnsi="Calibri" w:cs="Calibri"/>
          <w:lang w:val="en-GB"/>
        </w:rPr>
        <w:t>instance</w:t>
      </w:r>
      <w:r w:rsidR="00053E53" w:rsidRPr="006765EB">
        <w:rPr>
          <w:rFonts w:ascii="Calibri" w:eastAsia="Calibri" w:hAnsi="Calibri" w:cs="Calibri"/>
          <w:lang w:val="en-GB"/>
        </w:rPr>
        <w:t xml:space="preserve">, we </w:t>
      </w:r>
      <w:r w:rsidRPr="006765EB">
        <w:rPr>
          <w:rFonts w:ascii="Calibri" w:eastAsia="Calibri" w:hAnsi="Calibri" w:cs="Calibri"/>
          <w:lang w:val="en-GB"/>
        </w:rPr>
        <w:t>observe</w:t>
      </w:r>
      <w:r w:rsidR="00053E53" w:rsidRPr="006765EB">
        <w:rPr>
          <w:rFonts w:ascii="Calibri" w:eastAsia="Calibri" w:hAnsi="Calibri" w:cs="Calibri"/>
          <w:lang w:val="en-GB"/>
        </w:rPr>
        <w:t xml:space="preserve"> </w:t>
      </w:r>
      <w:r w:rsidR="6E3EB6E0" w:rsidRPr="47391166">
        <w:rPr>
          <w:rFonts w:ascii="Calibri" w:eastAsia="Calibri" w:hAnsi="Calibri" w:cs="Calibri"/>
          <w:lang w:val="en-GB"/>
        </w:rPr>
        <w:t>t</w:t>
      </w:r>
      <w:r w:rsidR="194322A0" w:rsidRPr="47391166">
        <w:rPr>
          <w:rFonts w:ascii="Calibri" w:eastAsia="Calibri" w:hAnsi="Calibri" w:cs="Calibri"/>
          <w:lang w:val="en-GB"/>
        </w:rPr>
        <w:t>hre</w:t>
      </w:r>
      <w:r w:rsidR="6E3EB6E0" w:rsidRPr="47391166">
        <w:rPr>
          <w:rFonts w:ascii="Calibri" w:eastAsia="Calibri" w:hAnsi="Calibri" w:cs="Calibri"/>
          <w:lang w:val="en-GB"/>
        </w:rPr>
        <w:t>e</w:t>
      </w:r>
      <w:r w:rsidR="6E3EB6E0" w:rsidRPr="006765EB">
        <w:rPr>
          <w:rFonts w:ascii="Calibri" w:eastAsia="Calibri" w:hAnsi="Calibri" w:cs="Calibri"/>
          <w:lang w:val="en-GB"/>
        </w:rPr>
        <w:t xml:space="preserve"> </w:t>
      </w:r>
      <w:r w:rsidRPr="006765EB">
        <w:rPr>
          <w:rFonts w:ascii="Calibri" w:eastAsia="Calibri" w:hAnsi="Calibri" w:cs="Calibri"/>
          <w:lang w:val="en-GB"/>
        </w:rPr>
        <w:t>distinct</w:t>
      </w:r>
      <w:r w:rsidR="00053E53" w:rsidRPr="006765EB">
        <w:rPr>
          <w:rFonts w:ascii="Calibri" w:eastAsia="Calibri" w:hAnsi="Calibri" w:cs="Calibri"/>
          <w:lang w:val="en-GB"/>
        </w:rPr>
        <w:t xml:space="preserve"> Python processes </w:t>
      </w:r>
      <w:r w:rsidR="751E2212" w:rsidRPr="006765EB">
        <w:rPr>
          <w:rFonts w:ascii="Calibri" w:eastAsia="Calibri" w:hAnsi="Calibri" w:cs="Calibri"/>
          <w:lang w:val="en-GB"/>
        </w:rPr>
        <w:t>(</w:t>
      </w:r>
      <w:r w:rsidR="1A6922C0" w:rsidRPr="47391166">
        <w:rPr>
          <w:rFonts w:ascii="Calibri" w:eastAsia="Calibri" w:hAnsi="Calibri" w:cs="Calibri"/>
          <w:lang w:val="en-GB"/>
        </w:rPr>
        <w:t>s</w:t>
      </w:r>
      <w:r w:rsidR="751E2212" w:rsidRPr="47391166">
        <w:rPr>
          <w:rFonts w:ascii="Calibri" w:eastAsia="Calibri" w:hAnsi="Calibri" w:cs="Calibri"/>
          <w:lang w:val="en-GB"/>
        </w:rPr>
        <w:t>essions</w:t>
      </w:r>
      <w:r w:rsidR="751E2212" w:rsidRPr="00FB1456">
        <w:rPr>
          <w:rFonts w:ascii="Calibri" w:eastAsia="Calibri" w:hAnsi="Calibri" w:cs="Calibri"/>
          <w:lang w:val="en-GB"/>
        </w:rPr>
        <w:t xml:space="preserve">) </w:t>
      </w:r>
      <w:r w:rsidR="00053E53" w:rsidRPr="00FB1456">
        <w:rPr>
          <w:rFonts w:ascii="Calibri" w:eastAsia="Calibri" w:hAnsi="Calibri" w:cs="Calibri"/>
          <w:lang w:val="en-GB"/>
        </w:rPr>
        <w:t>running</w:t>
      </w:r>
      <w:r w:rsidR="00053E53" w:rsidRPr="006765EB">
        <w:rPr>
          <w:rFonts w:ascii="Calibri" w:eastAsia="Calibri" w:hAnsi="Calibri" w:cs="Calibri"/>
          <w:lang w:val="en-GB"/>
        </w:rPr>
        <w:t>:</w:t>
      </w:r>
    </w:p>
    <w:p w14:paraId="04F08653" w14:textId="01AA1318" w:rsidR="00614515" w:rsidRPr="00614515" w:rsidRDefault="78696525" w:rsidP="00614515">
      <w:r>
        <w:rPr>
          <w:noProof/>
        </w:rPr>
        <w:drawing>
          <wp:inline distT="0" distB="0" distL="0" distR="0" wp14:anchorId="66598EA4" wp14:editId="5A71FBE2">
            <wp:extent cx="6124574" cy="2705100"/>
            <wp:effectExtent l="0" t="0" r="0" b="0"/>
            <wp:docPr id="744047750" name="Picture 74404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24574" cy="2705100"/>
                    </a:xfrm>
                    <a:prstGeom prst="rect">
                      <a:avLst/>
                    </a:prstGeom>
                  </pic:spPr>
                </pic:pic>
              </a:graphicData>
            </a:graphic>
          </wp:inline>
        </w:drawing>
      </w:r>
    </w:p>
    <w:p w14:paraId="67378FDB" w14:textId="62F47D1E" w:rsidR="00614515" w:rsidRDefault="00614515" w:rsidP="00D132BB">
      <w:pPr>
        <w:rPr>
          <w:lang w:val="en-GB"/>
        </w:rPr>
      </w:pPr>
      <w:r>
        <w:rPr>
          <w:lang w:val="en-GB"/>
        </w:rPr>
        <w:t xml:space="preserve">By looking at the name of the </w:t>
      </w:r>
      <w:r w:rsidRPr="14C3FB54">
        <w:rPr>
          <w:lang w:val="en-GB"/>
        </w:rPr>
        <w:t>script</w:t>
      </w:r>
      <w:r w:rsidR="2B155A27" w:rsidRPr="14C3FB54">
        <w:rPr>
          <w:lang w:val="en-GB"/>
        </w:rPr>
        <w:t>s</w:t>
      </w:r>
      <w:r>
        <w:rPr>
          <w:lang w:val="en-GB"/>
        </w:rPr>
        <w:t xml:space="preserve"> executed by the </w:t>
      </w:r>
      <w:r w:rsidR="00509ACD" w:rsidRPr="12E00891">
        <w:rPr>
          <w:lang w:val="en-GB"/>
        </w:rPr>
        <w:t xml:space="preserve">three </w:t>
      </w:r>
      <w:r w:rsidRPr="12E00891">
        <w:rPr>
          <w:lang w:val="en-GB"/>
        </w:rPr>
        <w:t>processes</w:t>
      </w:r>
      <w:r>
        <w:rPr>
          <w:lang w:val="en-GB"/>
        </w:rPr>
        <w:t xml:space="preserve">, </w:t>
      </w:r>
      <w:r w:rsidR="00616D93">
        <w:rPr>
          <w:lang w:val="en-GB"/>
        </w:rPr>
        <w:t>we</w:t>
      </w:r>
      <w:r>
        <w:rPr>
          <w:lang w:val="en-GB"/>
        </w:rPr>
        <w:t xml:space="preserve"> can see that their name</w:t>
      </w:r>
      <w:r w:rsidR="00657FB2">
        <w:rPr>
          <w:lang w:val="en-GB"/>
        </w:rPr>
        <w:t>s</w:t>
      </w:r>
      <w:r>
        <w:rPr>
          <w:lang w:val="en-GB"/>
        </w:rPr>
        <w:t xml:space="preserve"> </w:t>
      </w:r>
      <w:r w:rsidR="00657FB2">
        <w:rPr>
          <w:lang w:val="en-GB"/>
        </w:rPr>
        <w:t>are</w:t>
      </w:r>
      <w:r>
        <w:rPr>
          <w:lang w:val="en-GB"/>
        </w:rPr>
        <w:t>:</w:t>
      </w:r>
    </w:p>
    <w:p w14:paraId="372E9571" w14:textId="545C3AF2" w:rsidR="00D132BB" w:rsidRPr="00740561" w:rsidRDefault="00614515" w:rsidP="00657FB2">
      <w:pPr>
        <w:pStyle w:val="Paragrafoelenco"/>
        <w:numPr>
          <w:ilvl w:val="0"/>
          <w:numId w:val="3"/>
        </w:numPr>
        <w:rPr>
          <w:b/>
          <w:bCs/>
          <w:lang w:val="en-GB"/>
        </w:rPr>
      </w:pPr>
      <w:r w:rsidRPr="00740561">
        <w:rPr>
          <w:b/>
          <w:bCs/>
          <w:lang w:val="en-GB"/>
        </w:rPr>
        <w:t>n01se.py</w:t>
      </w:r>
    </w:p>
    <w:p w14:paraId="5899AF22" w14:textId="6942CD51" w:rsidR="00657FB2" w:rsidRPr="00740561" w:rsidRDefault="00657FB2" w:rsidP="00657FB2">
      <w:pPr>
        <w:pStyle w:val="Paragrafoelenco"/>
        <w:numPr>
          <w:ilvl w:val="0"/>
          <w:numId w:val="3"/>
        </w:numPr>
        <w:rPr>
          <w:b/>
          <w:bCs/>
          <w:u w:val="single"/>
          <w:lang w:val="en-GB"/>
        </w:rPr>
      </w:pPr>
      <w:r w:rsidRPr="00740561">
        <w:rPr>
          <w:b/>
          <w:bCs/>
          <w:u w:val="single"/>
          <w:lang w:val="en-GB"/>
        </w:rPr>
        <w:t>main.py</w:t>
      </w:r>
    </w:p>
    <w:p w14:paraId="16F44D4B" w14:textId="09B186F8" w:rsidR="00657FB2" w:rsidRPr="00740561" w:rsidRDefault="00657FB2" w:rsidP="00657FB2">
      <w:pPr>
        <w:pStyle w:val="Paragrafoelenco"/>
        <w:numPr>
          <w:ilvl w:val="0"/>
          <w:numId w:val="3"/>
        </w:numPr>
        <w:rPr>
          <w:b/>
          <w:bCs/>
          <w:lang w:val="en-GB"/>
        </w:rPr>
      </w:pPr>
      <w:r w:rsidRPr="00740561">
        <w:rPr>
          <w:b/>
          <w:bCs/>
          <w:lang w:val="en-GB"/>
        </w:rPr>
        <w:t>no!s3.py</w:t>
      </w:r>
    </w:p>
    <w:p w14:paraId="5322D09C" w14:textId="2B6EDCD5" w:rsidR="7CF26A68" w:rsidRPr="000808CF" w:rsidRDefault="7CF26A68" w:rsidP="2AAAD1B1">
      <w:pPr>
        <w:jc w:val="both"/>
        <w:rPr>
          <w:lang w:val="en-GB"/>
        </w:rPr>
      </w:pPr>
      <w:r w:rsidRPr="2AAAD1B1">
        <w:rPr>
          <w:rFonts w:ascii="Calibri" w:eastAsia="Calibri" w:hAnsi="Calibri" w:cs="Calibri"/>
          <w:lang w:val="en-GB"/>
        </w:rPr>
        <w:t xml:space="preserve">The previous names indicate that the second script is </w:t>
      </w:r>
      <w:r w:rsidR="007A13EC">
        <w:rPr>
          <w:rFonts w:ascii="Calibri" w:eastAsia="Calibri" w:hAnsi="Calibri" w:cs="Calibri"/>
          <w:lang w:val="en-GB"/>
        </w:rPr>
        <w:t>probably</w:t>
      </w:r>
      <w:r w:rsidRPr="2AAAD1B1">
        <w:rPr>
          <w:rFonts w:ascii="Calibri" w:eastAsia="Calibri" w:hAnsi="Calibri" w:cs="Calibri"/>
          <w:lang w:val="en-GB"/>
        </w:rPr>
        <w:t xml:space="preserve"> relevant one. Examining the events associated with this script, we observe that it first creates a file with a seemingly random name and stores this name in a registry variable. Subsequently, it initiates DNS queries to resolve domains consistently under the TLD “example.com” but with varying subdomains. The volume of</w:t>
      </w:r>
      <w:r w:rsidR="007A13EC">
        <w:rPr>
          <w:rFonts w:ascii="Calibri" w:eastAsia="Calibri" w:hAnsi="Calibri" w:cs="Calibri"/>
          <w:lang w:val="en-GB"/>
        </w:rPr>
        <w:t xml:space="preserve"> network activities of this process could </w:t>
      </w:r>
      <w:r w:rsidR="00F90C55">
        <w:rPr>
          <w:rFonts w:ascii="Calibri" w:eastAsia="Calibri" w:hAnsi="Calibri" w:cs="Calibri"/>
          <w:lang w:val="en-GB"/>
        </w:rPr>
        <w:t>suggest</w:t>
      </w:r>
      <w:r w:rsidR="000808CF">
        <w:rPr>
          <w:rFonts w:ascii="Calibri" w:eastAsia="Calibri" w:hAnsi="Calibri" w:cs="Calibri"/>
          <w:lang w:val="en-GB"/>
        </w:rPr>
        <w:t xml:space="preserve"> suspicious network activities </w:t>
      </w:r>
      <w:r w:rsidR="00F90C55">
        <w:rPr>
          <w:rFonts w:ascii="Calibri" w:eastAsia="Calibri" w:hAnsi="Calibri" w:cs="Calibri"/>
          <w:lang w:val="en-GB"/>
        </w:rPr>
        <w:t>that could be used for</w:t>
      </w:r>
      <w:r w:rsidR="000808CF">
        <w:rPr>
          <w:rFonts w:ascii="Calibri" w:eastAsia="Calibri" w:hAnsi="Calibri" w:cs="Calibri"/>
          <w:lang w:val="en-GB"/>
        </w:rPr>
        <w:t xml:space="preserve"> exfiltration</w:t>
      </w:r>
      <w:r w:rsidRPr="2AAAD1B1">
        <w:rPr>
          <w:rFonts w:ascii="Calibri" w:eastAsia="Calibri" w:hAnsi="Calibri" w:cs="Calibri"/>
          <w:lang w:val="en-GB"/>
        </w:rPr>
        <w:t>.</w:t>
      </w:r>
    </w:p>
    <w:p w14:paraId="46722B37" w14:textId="7B41D68E" w:rsidR="7CF26A68" w:rsidRPr="005D6C89" w:rsidRDefault="7CF26A68" w:rsidP="1D0FF3A0">
      <w:pPr>
        <w:jc w:val="both"/>
        <w:rPr>
          <w:lang w:val="en-GB"/>
        </w:rPr>
      </w:pPr>
      <w:r w:rsidRPr="1D0FF3A0">
        <w:rPr>
          <w:rFonts w:ascii="Calibri" w:eastAsia="Calibri" w:hAnsi="Calibri" w:cs="Calibri"/>
          <w:lang w:val="en-GB"/>
        </w:rPr>
        <w:t>This hypothesis is further supported by an event where a PowerShell command is invoked by the Python script to change the machine’s DNS resolver:</w:t>
      </w:r>
    </w:p>
    <w:p w14:paraId="282FC78D" w14:textId="1DF12739" w:rsidR="007F3C24" w:rsidRDefault="00A71E68" w:rsidP="00A71E68">
      <w:pPr>
        <w:jc w:val="center"/>
        <w:rPr>
          <w:lang w:val="en-GB"/>
        </w:rPr>
      </w:pPr>
      <w:r>
        <w:rPr>
          <w:noProof/>
        </w:rPr>
        <w:drawing>
          <wp:inline distT="0" distB="0" distL="0" distR="0" wp14:anchorId="477A7A57" wp14:editId="5F6A0CD1">
            <wp:extent cx="6338330" cy="2311603"/>
            <wp:effectExtent l="0" t="0" r="5715" b="0"/>
            <wp:docPr id="3898040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6338330" cy="2311603"/>
                    </a:xfrm>
                    <a:prstGeom prst="rect">
                      <a:avLst/>
                    </a:prstGeom>
                  </pic:spPr>
                </pic:pic>
              </a:graphicData>
            </a:graphic>
          </wp:inline>
        </w:drawing>
      </w:r>
    </w:p>
    <w:p w14:paraId="1C55E45A" w14:textId="121C0153" w:rsidR="69B5F268" w:rsidRPr="005D6C89" w:rsidRDefault="69B5F268" w:rsidP="6520CC04">
      <w:pPr>
        <w:jc w:val="both"/>
        <w:rPr>
          <w:lang w:val="en-GB"/>
        </w:rPr>
      </w:pPr>
      <w:r w:rsidRPr="6520CC04">
        <w:rPr>
          <w:rFonts w:ascii="Calibri" w:eastAsia="Calibri" w:hAnsi="Calibri" w:cs="Calibri"/>
          <w:lang w:val="en-GB"/>
        </w:rPr>
        <w:t>The latter can be easily identified by examining processes with a parent PID of 13892.</w:t>
      </w:r>
    </w:p>
    <w:p w14:paraId="3D02AFDC" w14:textId="77777777" w:rsidR="007D00C0" w:rsidRDefault="007D00C0" w:rsidP="00657FB2">
      <w:pPr>
        <w:jc w:val="both"/>
        <w:rPr>
          <w:lang w:val="en-GB"/>
        </w:rPr>
      </w:pPr>
    </w:p>
    <w:p w14:paraId="392C5525" w14:textId="77777777" w:rsidR="007D00C0" w:rsidRDefault="007D00C0" w:rsidP="00657FB2">
      <w:pPr>
        <w:jc w:val="both"/>
        <w:rPr>
          <w:lang w:val="en-GB"/>
        </w:rPr>
      </w:pPr>
    </w:p>
    <w:p w14:paraId="341AB7ED" w14:textId="77777777" w:rsidR="007D00C0" w:rsidRDefault="007D00C0" w:rsidP="00657FB2">
      <w:pPr>
        <w:jc w:val="both"/>
        <w:rPr>
          <w:lang w:val="en-GB"/>
        </w:rPr>
      </w:pPr>
    </w:p>
    <w:p w14:paraId="75B69747" w14:textId="294A791A" w:rsidR="0E400C51" w:rsidRPr="00F90C55" w:rsidRDefault="69B5F268" w:rsidP="331C56D6">
      <w:pPr>
        <w:spacing w:before="240" w:after="240"/>
        <w:jc w:val="both"/>
        <w:rPr>
          <w:lang w:val="en-GB"/>
        </w:rPr>
      </w:pPr>
      <w:r w:rsidRPr="0E400C51">
        <w:rPr>
          <w:rFonts w:ascii="Calibri" w:eastAsia="Calibri" w:hAnsi="Calibri" w:cs="Calibri"/>
          <w:lang w:val="en-GB"/>
        </w:rPr>
        <w:t>To validate the</w:t>
      </w:r>
      <w:r w:rsidR="00F90C55">
        <w:rPr>
          <w:rFonts w:ascii="Calibri" w:eastAsia="Calibri" w:hAnsi="Calibri" w:cs="Calibri"/>
          <w:lang w:val="en-GB"/>
        </w:rPr>
        <w:t xml:space="preserve"> previous </w:t>
      </w:r>
      <w:r w:rsidRPr="0E400C51">
        <w:rPr>
          <w:rFonts w:ascii="Calibri" w:eastAsia="Calibri" w:hAnsi="Calibri" w:cs="Calibri"/>
          <w:lang w:val="en-GB"/>
        </w:rPr>
        <w:t>hypothesis, we can start by extracting the list of DNS queries made by this Python process, as shown in the table below.</w:t>
      </w:r>
    </w:p>
    <w:tbl>
      <w:tblPr>
        <w:tblStyle w:val="Tabellagriglia1chiara"/>
        <w:tblW w:w="5000" w:type="pct"/>
        <w:tblLook w:val="04A0" w:firstRow="1" w:lastRow="0" w:firstColumn="1" w:lastColumn="0" w:noHBand="0" w:noVBand="1"/>
      </w:tblPr>
      <w:tblGrid>
        <w:gridCol w:w="409"/>
        <w:gridCol w:w="9219"/>
      </w:tblGrid>
      <w:tr w:rsidR="00A53DD7" w:rsidRPr="00A53DD7" w14:paraId="59267975" w14:textId="77777777" w:rsidTr="00C902A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171EA011" w14:textId="354322E4" w:rsidR="00A53DD7" w:rsidRPr="00A53DD7" w:rsidRDefault="007D00C0" w:rsidP="00A53DD7">
            <w:pPr>
              <w:rPr>
                <w:rFonts w:ascii="Courier New" w:eastAsia="Times New Roman" w:hAnsi="Courier New" w:cs="Courier New"/>
                <w:color w:val="000000"/>
                <w:kern w:val="0"/>
                <w:sz w:val="16"/>
                <w:szCs w:val="16"/>
                <w:lang w:eastAsia="it-IT"/>
                <w14:ligatures w14:val="none"/>
              </w:rPr>
            </w:pPr>
            <w:r>
              <w:rPr>
                <w:rFonts w:ascii="Courier New" w:eastAsia="Times New Roman" w:hAnsi="Courier New" w:cs="Courier New"/>
                <w:color w:val="000000"/>
                <w:kern w:val="0"/>
                <w:sz w:val="16"/>
                <w:szCs w:val="16"/>
                <w:lang w:val="en-GB" w:eastAsia="it-IT"/>
                <w14:ligatures w14:val="none"/>
              </w:rPr>
              <w:t>#</w:t>
            </w:r>
          </w:p>
        </w:tc>
        <w:tc>
          <w:tcPr>
            <w:tcW w:w="4788" w:type="pct"/>
            <w:noWrap/>
            <w:vAlign w:val="center"/>
          </w:tcPr>
          <w:p w14:paraId="0CEF7349" w14:textId="001939D1" w:rsidR="00A53DD7" w:rsidRPr="00A53DD7" w:rsidRDefault="007D00C0" w:rsidP="00A53DD7">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proofErr w:type="spellStart"/>
            <w:r>
              <w:rPr>
                <w:rFonts w:ascii="Courier New" w:eastAsia="Times New Roman" w:hAnsi="Courier New" w:cs="Courier New"/>
                <w:color w:val="000000"/>
                <w:kern w:val="0"/>
                <w:sz w:val="16"/>
                <w:szCs w:val="16"/>
                <w:lang w:eastAsia="it-IT"/>
                <w14:ligatures w14:val="none"/>
              </w:rPr>
              <w:t>Request</w:t>
            </w:r>
            <w:proofErr w:type="spellEnd"/>
            <w:r>
              <w:rPr>
                <w:rFonts w:ascii="Courier New" w:eastAsia="Times New Roman" w:hAnsi="Courier New" w:cs="Courier New"/>
                <w:color w:val="000000"/>
                <w:kern w:val="0"/>
                <w:sz w:val="16"/>
                <w:szCs w:val="16"/>
                <w:lang w:eastAsia="it-IT"/>
                <w14:ligatures w14:val="none"/>
              </w:rPr>
              <w:t xml:space="preserve"> Name</w:t>
            </w:r>
          </w:p>
        </w:tc>
      </w:tr>
      <w:tr w:rsidR="007D00C0" w:rsidRPr="00A53DD7" w14:paraId="662AB2F1"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tcPr>
          <w:p w14:paraId="66C138F2" w14:textId="0F1FB759" w:rsidR="007D00C0" w:rsidRPr="007D00C0" w:rsidRDefault="007D00C0" w:rsidP="007D00C0">
            <w:pPr>
              <w:rPr>
                <w:rFonts w:ascii="Courier New" w:eastAsia="Times New Roman" w:hAnsi="Courier New" w:cs="Courier New"/>
                <w:b w:val="0"/>
                <w:bCs w:val="0"/>
                <w:color w:val="000000"/>
                <w:kern w:val="0"/>
                <w:sz w:val="16"/>
                <w:szCs w:val="16"/>
                <w:lang w:val="en-GB" w:eastAsia="it-IT"/>
                <w14:ligatures w14:val="none"/>
              </w:rPr>
            </w:pPr>
            <w:r w:rsidRPr="007D00C0">
              <w:rPr>
                <w:rFonts w:ascii="Courier New" w:eastAsia="Times New Roman" w:hAnsi="Courier New" w:cs="Courier New"/>
                <w:b w:val="0"/>
                <w:bCs w:val="0"/>
                <w:color w:val="000000"/>
                <w:kern w:val="0"/>
                <w:sz w:val="16"/>
                <w:szCs w:val="16"/>
                <w:lang w:val="en-GB" w:eastAsia="it-IT"/>
                <w14:ligatures w14:val="none"/>
              </w:rPr>
              <w:t>1</w:t>
            </w:r>
          </w:p>
        </w:tc>
        <w:tc>
          <w:tcPr>
            <w:tcW w:w="4788" w:type="pct"/>
            <w:noWrap/>
            <w:vAlign w:val="center"/>
          </w:tcPr>
          <w:p w14:paraId="1DB28F28" w14:textId="214089CD"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4145532d4342432d4d4f4445.alg.8BD45a6fed311339f9e9353e1f1f9f14e1b6A3F67.example.com</w:t>
            </w:r>
          </w:p>
        </w:tc>
      </w:tr>
      <w:tr w:rsidR="007D00C0" w:rsidRPr="00A53DD7" w14:paraId="383A01B7"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340E515A" w14:textId="2320B471"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w:t>
            </w:r>
          </w:p>
        </w:tc>
        <w:tc>
          <w:tcPr>
            <w:tcW w:w="4788" w:type="pct"/>
            <w:noWrap/>
            <w:vAlign w:val="center"/>
            <w:hideMark/>
          </w:tcPr>
          <w:p w14:paraId="2453A6FD"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626e6f787a77676e6b767970706b7474.key.8BD45a6fed311339f9e9353e1f1f9f14e1b6A3F67.example.com</w:t>
            </w:r>
          </w:p>
        </w:tc>
      </w:tr>
      <w:tr w:rsidR="007D00C0" w:rsidRPr="00A53DD7" w14:paraId="2CA288F6"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2460A019" w14:textId="38B70BB3"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3</w:t>
            </w:r>
          </w:p>
        </w:tc>
        <w:tc>
          <w:tcPr>
            <w:tcW w:w="4788" w:type="pct"/>
            <w:noWrap/>
            <w:vAlign w:val="center"/>
            <w:hideMark/>
          </w:tcPr>
          <w:p w14:paraId="29EAB806"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2a6ef5e2fc054b85ec3d36d8452e4676.iv.8BD45a6fed311339f9e9353e1f1f9f14e1b6A3F67.example.com</w:t>
            </w:r>
          </w:p>
        </w:tc>
      </w:tr>
      <w:tr w:rsidR="007D00C0" w:rsidRPr="00A53DD7" w14:paraId="2D5222F1"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26D037B" w14:textId="6AC3BFD6" w:rsidR="00C902A7" w:rsidRPr="00A53DD7" w:rsidRDefault="007D00C0" w:rsidP="007D00C0">
            <w:pPr>
              <w:rPr>
                <w:rFonts w:ascii="Courier New" w:eastAsia="Times New Roman" w:hAnsi="Courier New" w:cs="Courier New"/>
                <w:color w:val="000000"/>
                <w:kern w:val="0"/>
                <w:sz w:val="16"/>
                <w:szCs w:val="16"/>
                <w:lang w:val="en-GB" w:eastAsia="it-IT"/>
                <w14:ligatures w14:val="none"/>
              </w:rPr>
            </w:pPr>
            <w:r w:rsidRPr="00A53DD7">
              <w:rPr>
                <w:rFonts w:ascii="Courier New" w:eastAsia="Times New Roman" w:hAnsi="Courier New" w:cs="Courier New"/>
                <w:color w:val="000000"/>
                <w:kern w:val="0"/>
                <w:sz w:val="16"/>
                <w:szCs w:val="16"/>
                <w:lang w:val="en-GB" w:eastAsia="it-IT"/>
                <w14:ligatures w14:val="none"/>
              </w:rPr>
              <w:t>4</w:t>
            </w:r>
          </w:p>
        </w:tc>
        <w:tc>
          <w:tcPr>
            <w:tcW w:w="4788" w:type="pct"/>
            <w:noWrap/>
            <w:vAlign w:val="center"/>
            <w:hideMark/>
          </w:tcPr>
          <w:p w14:paraId="5B2B75C6"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403a300c5f32da163ee57a074a35354d.c.8BD45a6fed311339f9e9353e1f1f9f14e1b6A3F67.example.com</w:t>
            </w:r>
          </w:p>
        </w:tc>
      </w:tr>
      <w:tr w:rsidR="007D00C0" w:rsidRPr="00A53DD7" w14:paraId="768611AF"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313549D" w14:textId="380DE254"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5</w:t>
            </w:r>
          </w:p>
        </w:tc>
        <w:tc>
          <w:tcPr>
            <w:tcW w:w="4788" w:type="pct"/>
            <w:noWrap/>
            <w:vAlign w:val="center"/>
            <w:hideMark/>
          </w:tcPr>
          <w:p w14:paraId="57A1D570"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d4abf78191375c68bf2a722a4cd64670.c.8BD45a6fed311339f9e9353e1f1f9f14e1b6A3F67.example.com</w:t>
            </w:r>
          </w:p>
        </w:tc>
      </w:tr>
      <w:tr w:rsidR="007D00C0" w:rsidRPr="00A53DD7" w14:paraId="052BDB6F"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10616B47" w14:textId="07B0723B"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6</w:t>
            </w:r>
          </w:p>
        </w:tc>
        <w:tc>
          <w:tcPr>
            <w:tcW w:w="4788" w:type="pct"/>
            <w:noWrap/>
            <w:vAlign w:val="center"/>
            <w:hideMark/>
          </w:tcPr>
          <w:p w14:paraId="045D2A49"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7c6093e5f560601760619ce98a54fd1d.c.8BD45a6fed311339f9e9353e1f1f9f14e1b6A3F67.example.com</w:t>
            </w:r>
          </w:p>
        </w:tc>
      </w:tr>
      <w:tr w:rsidR="007D00C0" w:rsidRPr="00A53DD7" w14:paraId="6FDCC4FD"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E8DEB8A" w14:textId="171B0060"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7</w:t>
            </w:r>
          </w:p>
        </w:tc>
        <w:tc>
          <w:tcPr>
            <w:tcW w:w="4788" w:type="pct"/>
            <w:noWrap/>
            <w:vAlign w:val="center"/>
            <w:hideMark/>
          </w:tcPr>
          <w:p w14:paraId="25921282"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6a5000c82e607dc23d013cf1af3f453e.c.8BD45a6fed311339f9e9353e1f1f9f14e1b6A3F67.example.com</w:t>
            </w:r>
          </w:p>
        </w:tc>
      </w:tr>
      <w:tr w:rsidR="007D00C0" w:rsidRPr="00A53DD7" w14:paraId="3F0E981C"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037E0DDB" w14:textId="01EA2C89"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8</w:t>
            </w:r>
          </w:p>
        </w:tc>
        <w:tc>
          <w:tcPr>
            <w:tcW w:w="4788" w:type="pct"/>
            <w:noWrap/>
            <w:vAlign w:val="center"/>
            <w:hideMark/>
          </w:tcPr>
          <w:p w14:paraId="15E64C6C"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55e18f4411b1a76a4829a3e4e5e69a94.c.8BD45a6fed311339f9e9353e1f1f9f14e1b6A3F67.example.com</w:t>
            </w:r>
          </w:p>
        </w:tc>
      </w:tr>
      <w:tr w:rsidR="007D00C0" w:rsidRPr="00A53DD7" w14:paraId="3A8419E5"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2DEE51F3" w14:textId="0FBB2617"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9</w:t>
            </w:r>
          </w:p>
        </w:tc>
        <w:tc>
          <w:tcPr>
            <w:tcW w:w="4788" w:type="pct"/>
            <w:noWrap/>
            <w:vAlign w:val="center"/>
            <w:hideMark/>
          </w:tcPr>
          <w:p w14:paraId="2ACAA0B5"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4a3db4e0686046ade3d15c538bf37e3a.c.8BD45a6fed311339f9e9353e1f1f9f14e1b6A3F67.example.com</w:t>
            </w:r>
          </w:p>
        </w:tc>
      </w:tr>
      <w:tr w:rsidR="007D00C0" w:rsidRPr="00A53DD7" w14:paraId="7439BC74"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8E22D5F" w14:textId="19B0FB2E"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10</w:t>
            </w:r>
          </w:p>
        </w:tc>
        <w:tc>
          <w:tcPr>
            <w:tcW w:w="4788" w:type="pct"/>
            <w:noWrap/>
            <w:vAlign w:val="center"/>
            <w:hideMark/>
          </w:tcPr>
          <w:p w14:paraId="17F384C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a14a90514103d073a49aebb7dfed6613.c.8BD45a6fed311339f9e9353e1f1f9f14e1b6A3F67.example.com</w:t>
            </w:r>
          </w:p>
        </w:tc>
      </w:tr>
      <w:tr w:rsidR="007D00C0" w:rsidRPr="00A53DD7" w14:paraId="131C58EA"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65FF9923" w14:textId="35A0CE61"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11</w:t>
            </w:r>
          </w:p>
        </w:tc>
        <w:tc>
          <w:tcPr>
            <w:tcW w:w="4788" w:type="pct"/>
            <w:noWrap/>
            <w:vAlign w:val="center"/>
            <w:hideMark/>
          </w:tcPr>
          <w:p w14:paraId="19A2BC3E"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44a10af3569ac6a76d102b7acec0e84f.c.8BD45a6fed311339f9e9353e1f1f9f14e1b6A3F67.example.com</w:t>
            </w:r>
          </w:p>
        </w:tc>
      </w:tr>
      <w:tr w:rsidR="007D00C0" w:rsidRPr="00A53DD7" w14:paraId="5DDD05F3"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18BB9F0" w14:textId="751A41B1"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12</w:t>
            </w:r>
          </w:p>
        </w:tc>
        <w:tc>
          <w:tcPr>
            <w:tcW w:w="4788" w:type="pct"/>
            <w:noWrap/>
            <w:vAlign w:val="center"/>
            <w:hideMark/>
          </w:tcPr>
          <w:p w14:paraId="2868F71E"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fdb6e652973b909bf76ccbbbbb7132e9.c.8BD45a6fed311339f9e9353e1f1f9f14e1b6A3F67.example.com</w:t>
            </w:r>
          </w:p>
        </w:tc>
      </w:tr>
      <w:tr w:rsidR="007D00C0" w:rsidRPr="00A53DD7" w14:paraId="24D7A0FD"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033A2322" w14:textId="0B571712"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13</w:t>
            </w:r>
          </w:p>
        </w:tc>
        <w:tc>
          <w:tcPr>
            <w:tcW w:w="4788" w:type="pct"/>
            <w:noWrap/>
            <w:vAlign w:val="center"/>
            <w:hideMark/>
          </w:tcPr>
          <w:p w14:paraId="68627962"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17f7ecacc3ac215cb3d8f0248d4fece5.c.8BD45a6fed311339f9e9353e1f1f9f14e1b6A3F67.example.com</w:t>
            </w:r>
          </w:p>
        </w:tc>
      </w:tr>
      <w:tr w:rsidR="007D00C0" w:rsidRPr="00A53DD7" w14:paraId="1B2B65CB"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F47C21A" w14:textId="271CB314"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14</w:t>
            </w:r>
          </w:p>
        </w:tc>
        <w:tc>
          <w:tcPr>
            <w:tcW w:w="4788" w:type="pct"/>
            <w:noWrap/>
            <w:vAlign w:val="center"/>
            <w:hideMark/>
          </w:tcPr>
          <w:p w14:paraId="7EEE687C"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03209cc309d0185335175c4476176982.c.8BD45a6fed311339f9e9353e1f1f9f14e1b6A3F67.example.com</w:t>
            </w:r>
          </w:p>
        </w:tc>
      </w:tr>
      <w:tr w:rsidR="007D00C0" w:rsidRPr="00A53DD7" w14:paraId="00E22EDC"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6AECE340" w14:textId="130EE02F"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15</w:t>
            </w:r>
          </w:p>
        </w:tc>
        <w:tc>
          <w:tcPr>
            <w:tcW w:w="4788" w:type="pct"/>
            <w:noWrap/>
            <w:vAlign w:val="center"/>
            <w:hideMark/>
          </w:tcPr>
          <w:p w14:paraId="1CD70B8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8d20773610d36c52948fca6205d933ba.c.8BD45a6fed311339f9e9353e1f1f9f14e1b6A3F67.example.com</w:t>
            </w:r>
          </w:p>
        </w:tc>
      </w:tr>
      <w:tr w:rsidR="007D00C0" w:rsidRPr="00A53DD7" w14:paraId="18B70383"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002C6838" w14:textId="3CBB1D5A"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16</w:t>
            </w:r>
          </w:p>
        </w:tc>
        <w:tc>
          <w:tcPr>
            <w:tcW w:w="4788" w:type="pct"/>
            <w:noWrap/>
            <w:vAlign w:val="center"/>
            <w:hideMark/>
          </w:tcPr>
          <w:p w14:paraId="42A6EBF6"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4440981f46e88e43cf8cb40fedde3ac7.c.8BD45a6fed311339f9e9353e1f1f9f14e1b6A3F67.example.com</w:t>
            </w:r>
          </w:p>
        </w:tc>
      </w:tr>
      <w:tr w:rsidR="007D00C0" w:rsidRPr="00A53DD7" w14:paraId="050ED868"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00E7D13" w14:textId="7161DAF6"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17</w:t>
            </w:r>
          </w:p>
        </w:tc>
        <w:tc>
          <w:tcPr>
            <w:tcW w:w="4788" w:type="pct"/>
            <w:noWrap/>
            <w:vAlign w:val="center"/>
            <w:hideMark/>
          </w:tcPr>
          <w:p w14:paraId="06E11C7F"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bcacbefc58b9bb427aa667d2a7bbb3d4.c.8BD45a6fed311339f9e9353e1f1f9f14e1b6A3F67.example.com</w:t>
            </w:r>
          </w:p>
        </w:tc>
      </w:tr>
      <w:tr w:rsidR="007D00C0" w:rsidRPr="00A53DD7" w14:paraId="394DD081"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2590BDF6" w14:textId="521A0454"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18</w:t>
            </w:r>
          </w:p>
        </w:tc>
        <w:tc>
          <w:tcPr>
            <w:tcW w:w="4788" w:type="pct"/>
            <w:noWrap/>
            <w:vAlign w:val="center"/>
            <w:hideMark/>
          </w:tcPr>
          <w:p w14:paraId="3CD45857"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34198479a81c351e07c2abbcc0016e20.c.8BD45a6fed311339f9e9353e1f1f9f14e1b6A3F67.example.com</w:t>
            </w:r>
          </w:p>
        </w:tc>
      </w:tr>
      <w:tr w:rsidR="007D00C0" w:rsidRPr="00A53DD7" w14:paraId="1D93D74D"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944C8F7" w14:textId="4B24F92F"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19</w:t>
            </w:r>
          </w:p>
        </w:tc>
        <w:tc>
          <w:tcPr>
            <w:tcW w:w="4788" w:type="pct"/>
            <w:noWrap/>
            <w:vAlign w:val="center"/>
            <w:hideMark/>
          </w:tcPr>
          <w:p w14:paraId="5EDE9F5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b629724424dbad9f15c7e1d5d0901f4a.c.8BD45a6fed311339f9e9353e1f1f9f14e1b6A3F67.example.com</w:t>
            </w:r>
          </w:p>
        </w:tc>
      </w:tr>
      <w:tr w:rsidR="007D00C0" w:rsidRPr="00A53DD7" w14:paraId="326AD008"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BB760C4" w14:textId="647864C7"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20</w:t>
            </w:r>
          </w:p>
        </w:tc>
        <w:tc>
          <w:tcPr>
            <w:tcW w:w="4788" w:type="pct"/>
            <w:noWrap/>
            <w:vAlign w:val="center"/>
            <w:hideMark/>
          </w:tcPr>
          <w:p w14:paraId="5508171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1965beec3bd161e6df1e98bb9fa32103.c.8BD45a6fed311339f9e9353e1f1f9f14e1b6A3F67.example.com</w:t>
            </w:r>
          </w:p>
        </w:tc>
      </w:tr>
      <w:tr w:rsidR="007D00C0" w:rsidRPr="00A53DD7" w14:paraId="508E4E15"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6BB945A" w14:textId="79BF04ED"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21</w:t>
            </w:r>
          </w:p>
        </w:tc>
        <w:tc>
          <w:tcPr>
            <w:tcW w:w="4788" w:type="pct"/>
            <w:noWrap/>
            <w:vAlign w:val="center"/>
            <w:hideMark/>
          </w:tcPr>
          <w:p w14:paraId="25372B8C"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1809ccb973fa56d00885d0d49d8c72a8.c.8BD45a6fed311339f9e9353e1f1f9f14e1b6A3F67.example.com</w:t>
            </w:r>
          </w:p>
        </w:tc>
      </w:tr>
      <w:tr w:rsidR="007D00C0" w:rsidRPr="00A53DD7" w14:paraId="7C3D1061"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7E566C9E" w14:textId="302CE1BF"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22</w:t>
            </w:r>
          </w:p>
        </w:tc>
        <w:tc>
          <w:tcPr>
            <w:tcW w:w="4788" w:type="pct"/>
            <w:noWrap/>
            <w:vAlign w:val="center"/>
            <w:hideMark/>
          </w:tcPr>
          <w:p w14:paraId="5491E64E"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b20cbcd0ec864e13aaff2f444c595bd0.c.8BD45a6fed311339f9e9353e1f1f9f14e1b6A3F67.example.com</w:t>
            </w:r>
          </w:p>
        </w:tc>
      </w:tr>
      <w:tr w:rsidR="007D00C0" w:rsidRPr="00A53DD7" w14:paraId="305E0722"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DAA5578" w14:textId="44DD3AB9"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23</w:t>
            </w:r>
          </w:p>
        </w:tc>
        <w:tc>
          <w:tcPr>
            <w:tcW w:w="4788" w:type="pct"/>
            <w:noWrap/>
            <w:vAlign w:val="center"/>
            <w:hideMark/>
          </w:tcPr>
          <w:p w14:paraId="1A9DBCBB"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443a0967eae1a37f1ea5d4c37741157f.c.8BD45a6fed311339f9e9353e1f1f9f14e1b6A3F67.example.com</w:t>
            </w:r>
          </w:p>
        </w:tc>
      </w:tr>
      <w:tr w:rsidR="007D00C0" w:rsidRPr="00A53DD7" w14:paraId="69A39350"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22447BD8" w14:textId="762298FB"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24</w:t>
            </w:r>
          </w:p>
        </w:tc>
        <w:tc>
          <w:tcPr>
            <w:tcW w:w="4788" w:type="pct"/>
            <w:noWrap/>
            <w:vAlign w:val="center"/>
            <w:hideMark/>
          </w:tcPr>
          <w:p w14:paraId="384FD4CD"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3c5946b5fb63788fce2c040d0517c6d8.c.8BD45a6fed311339f9e9353e1f1f9f14e1b6A3F67.example.com</w:t>
            </w:r>
          </w:p>
        </w:tc>
      </w:tr>
      <w:tr w:rsidR="007D00C0" w:rsidRPr="00A53DD7" w14:paraId="53D1230D"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35751E8" w14:textId="2853C3DB"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25</w:t>
            </w:r>
          </w:p>
        </w:tc>
        <w:tc>
          <w:tcPr>
            <w:tcW w:w="4788" w:type="pct"/>
            <w:noWrap/>
            <w:vAlign w:val="center"/>
            <w:hideMark/>
          </w:tcPr>
          <w:p w14:paraId="07EE1610"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296db3d425075137c67e9b572faa00a5.c.8BD45a6fed311339f9e9353e1f1f9f14e1b6A3F67.example.com</w:t>
            </w:r>
          </w:p>
        </w:tc>
      </w:tr>
      <w:tr w:rsidR="007D00C0" w:rsidRPr="00A53DD7" w14:paraId="033FAFE2"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193A8F41" w14:textId="308D66FA"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26</w:t>
            </w:r>
          </w:p>
        </w:tc>
        <w:tc>
          <w:tcPr>
            <w:tcW w:w="4788" w:type="pct"/>
            <w:noWrap/>
            <w:vAlign w:val="center"/>
            <w:hideMark/>
          </w:tcPr>
          <w:p w14:paraId="769668CE"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c9ab98a51f535c4cdf02ae3160909a98.c.8BD45a6fed311339f9e9353e1f1f9f14e1b6A3F67.example.com</w:t>
            </w:r>
          </w:p>
        </w:tc>
      </w:tr>
      <w:tr w:rsidR="007D00C0" w:rsidRPr="00010BA1" w14:paraId="399CC79E"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3D4B2D1F" w14:textId="3BB4440F"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27</w:t>
            </w:r>
          </w:p>
        </w:tc>
        <w:tc>
          <w:tcPr>
            <w:tcW w:w="4788" w:type="pct"/>
            <w:noWrap/>
            <w:vAlign w:val="center"/>
            <w:hideMark/>
          </w:tcPr>
          <w:p w14:paraId="080EC4B3"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val="en-GB" w:eastAsia="it-IT"/>
                <w14:ligatures w14:val="none"/>
              </w:rPr>
            </w:pPr>
            <w:r w:rsidRPr="00A53DD7">
              <w:rPr>
                <w:rFonts w:ascii="Courier New" w:eastAsia="Times New Roman" w:hAnsi="Courier New" w:cs="Courier New"/>
                <w:color w:val="000000"/>
                <w:kern w:val="0"/>
                <w:sz w:val="16"/>
                <w:szCs w:val="16"/>
                <w:lang w:val="en-GB" w:eastAsia="it-IT"/>
                <w14:ligatures w14:val="none"/>
              </w:rPr>
              <w:t>731d46f434083d63cdd17fe6c19a7196.c.8BD45a6fed311339f9e9353e1f1f9f14e1b6A3F67.example.com</w:t>
            </w:r>
          </w:p>
        </w:tc>
      </w:tr>
      <w:tr w:rsidR="007D00C0" w:rsidRPr="00A53DD7" w14:paraId="6D6F7B9A"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4EA2C1E7" w14:textId="0DA3D8FB"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28</w:t>
            </w:r>
          </w:p>
        </w:tc>
        <w:tc>
          <w:tcPr>
            <w:tcW w:w="4788" w:type="pct"/>
            <w:noWrap/>
            <w:vAlign w:val="center"/>
            <w:hideMark/>
          </w:tcPr>
          <w:p w14:paraId="54F59C06"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bc32950cc11d3e59b7291592626a61c1.c.8BD45a6fed311339f9e9353e1f1f9f14e1b6A3F67.example.com</w:t>
            </w:r>
          </w:p>
        </w:tc>
      </w:tr>
      <w:tr w:rsidR="007D00C0" w:rsidRPr="00A53DD7" w14:paraId="77E4299D"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68E5B296" w14:textId="61C7CD61"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29</w:t>
            </w:r>
          </w:p>
        </w:tc>
        <w:tc>
          <w:tcPr>
            <w:tcW w:w="4788" w:type="pct"/>
            <w:noWrap/>
            <w:vAlign w:val="center"/>
            <w:hideMark/>
          </w:tcPr>
          <w:p w14:paraId="4F011735"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eastAsia="it-IT"/>
                <w14:ligatures w14:val="none"/>
              </w:rPr>
              <w:t>48d3b978742173e25435967bd425fc17.c.8BD45a6fed311339f9e9353e1f1f9f14e1b6A3F67.example.com</w:t>
            </w:r>
          </w:p>
        </w:tc>
      </w:tr>
      <w:tr w:rsidR="007D00C0" w:rsidRPr="00010BA1" w14:paraId="0C325379"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071D5251" w14:textId="491EE4EB"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30</w:t>
            </w:r>
          </w:p>
        </w:tc>
        <w:tc>
          <w:tcPr>
            <w:tcW w:w="4788" w:type="pct"/>
            <w:noWrap/>
            <w:vAlign w:val="center"/>
            <w:hideMark/>
          </w:tcPr>
          <w:p w14:paraId="0AEB9EA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val="en-GB" w:eastAsia="it-IT"/>
                <w14:ligatures w14:val="none"/>
              </w:rPr>
            </w:pPr>
            <w:r w:rsidRPr="00A53DD7">
              <w:rPr>
                <w:rFonts w:ascii="Courier New" w:eastAsia="Times New Roman" w:hAnsi="Courier New" w:cs="Courier New"/>
                <w:color w:val="000000"/>
                <w:kern w:val="0"/>
                <w:sz w:val="16"/>
                <w:szCs w:val="16"/>
                <w:lang w:val="en-GB" w:eastAsia="it-IT"/>
                <w14:ligatures w14:val="none"/>
              </w:rPr>
              <w:t>702019ebc07f4055eb08befb76b5a950.c.8BD45a6fed311339f9e9353e1f1f9f14e1b6A3F67.example.com</w:t>
            </w:r>
          </w:p>
        </w:tc>
      </w:tr>
      <w:tr w:rsidR="007D00C0" w:rsidRPr="00010BA1" w14:paraId="49F65F38" w14:textId="77777777" w:rsidTr="00C902A7">
        <w:trPr>
          <w:trHeight w:val="170"/>
        </w:trPr>
        <w:tc>
          <w:tcPr>
            <w:cnfStyle w:val="001000000000" w:firstRow="0" w:lastRow="0" w:firstColumn="1" w:lastColumn="0" w:oddVBand="0" w:evenVBand="0" w:oddHBand="0" w:evenHBand="0" w:firstRowFirstColumn="0" w:firstRowLastColumn="0" w:lastRowFirstColumn="0" w:lastRowLastColumn="0"/>
            <w:tcW w:w="212" w:type="pct"/>
            <w:noWrap/>
            <w:vAlign w:val="center"/>
            <w:hideMark/>
          </w:tcPr>
          <w:p w14:paraId="01B90487" w14:textId="4140EDAD" w:rsidR="007D00C0" w:rsidRPr="00A53DD7" w:rsidRDefault="007D00C0" w:rsidP="007D00C0">
            <w:pPr>
              <w:rPr>
                <w:rFonts w:ascii="Courier New" w:eastAsia="Times New Roman" w:hAnsi="Courier New" w:cs="Courier New"/>
                <w:color w:val="000000"/>
                <w:kern w:val="0"/>
                <w:sz w:val="16"/>
                <w:szCs w:val="16"/>
                <w:lang w:eastAsia="it-IT"/>
                <w14:ligatures w14:val="none"/>
              </w:rPr>
            </w:pPr>
            <w:r w:rsidRPr="00A53DD7">
              <w:rPr>
                <w:rFonts w:ascii="Courier New" w:eastAsia="Times New Roman" w:hAnsi="Courier New" w:cs="Courier New"/>
                <w:color w:val="000000"/>
                <w:kern w:val="0"/>
                <w:sz w:val="16"/>
                <w:szCs w:val="16"/>
                <w:lang w:val="en-GB" w:eastAsia="it-IT"/>
                <w14:ligatures w14:val="none"/>
              </w:rPr>
              <w:t>31</w:t>
            </w:r>
          </w:p>
        </w:tc>
        <w:tc>
          <w:tcPr>
            <w:tcW w:w="4788" w:type="pct"/>
            <w:noWrap/>
            <w:vAlign w:val="center"/>
            <w:hideMark/>
          </w:tcPr>
          <w:p w14:paraId="31EF7208" w14:textId="77777777" w:rsidR="007D00C0" w:rsidRPr="00A53DD7" w:rsidRDefault="007D00C0" w:rsidP="007D00C0">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kern w:val="0"/>
                <w:sz w:val="16"/>
                <w:szCs w:val="16"/>
                <w:lang w:val="en-GB" w:eastAsia="it-IT"/>
                <w14:ligatures w14:val="none"/>
              </w:rPr>
            </w:pPr>
            <w:r w:rsidRPr="00A53DD7">
              <w:rPr>
                <w:rFonts w:ascii="Courier New" w:eastAsia="Times New Roman" w:hAnsi="Courier New" w:cs="Courier New"/>
                <w:color w:val="000000"/>
                <w:kern w:val="0"/>
                <w:sz w:val="16"/>
                <w:szCs w:val="16"/>
                <w:lang w:val="en-GB" w:eastAsia="it-IT"/>
                <w14:ligatures w14:val="none"/>
              </w:rPr>
              <w:t>1f4b554afc285fd3cbbd050f5b1d42a1.c.8BD45a6fed311339f9e9353e1f1f9f14e1b6A3F67.example.com</w:t>
            </w:r>
          </w:p>
        </w:tc>
      </w:tr>
    </w:tbl>
    <w:p w14:paraId="76ED59C8" w14:textId="19FB9FC4" w:rsidR="00CB7344" w:rsidRDefault="00CB7344" w:rsidP="00CB7344">
      <w:pPr>
        <w:rPr>
          <w:lang w:val="en-GB"/>
        </w:rPr>
      </w:pPr>
    </w:p>
    <w:p w14:paraId="04ECA89B" w14:textId="5CBCFE67" w:rsidR="032E8A85" w:rsidRDefault="032E8A85" w:rsidP="002270C9">
      <w:pPr>
        <w:spacing w:before="240" w:after="240"/>
        <w:jc w:val="both"/>
        <w:rPr>
          <w:rFonts w:ascii="Calibri" w:eastAsia="Calibri" w:hAnsi="Calibri" w:cs="Calibri"/>
          <w:lang w:val="en-GB"/>
        </w:rPr>
      </w:pPr>
      <w:r w:rsidRPr="3AC2F2D0">
        <w:rPr>
          <w:rFonts w:ascii="Calibri" w:eastAsia="Calibri" w:hAnsi="Calibri" w:cs="Calibri"/>
          <w:lang w:val="en-GB"/>
        </w:rPr>
        <w:t xml:space="preserve">Examining each query, we notice that the </w:t>
      </w:r>
      <w:r w:rsidRPr="77E9D6FC">
        <w:rPr>
          <w:rFonts w:ascii="Calibri" w:eastAsia="Calibri" w:hAnsi="Calibri" w:cs="Calibri"/>
          <w:lang w:val="en-GB"/>
        </w:rPr>
        <w:t>3</w:t>
      </w:r>
      <w:r w:rsidRPr="77E9D6FC">
        <w:rPr>
          <w:rFonts w:ascii="Calibri" w:eastAsia="Calibri" w:hAnsi="Calibri" w:cs="Calibri"/>
          <w:vertAlign w:val="superscript"/>
          <w:lang w:val="en-GB"/>
        </w:rPr>
        <w:t>rd</w:t>
      </w:r>
      <w:r w:rsidRPr="3AC2F2D0">
        <w:rPr>
          <w:rFonts w:ascii="Calibri" w:eastAsia="Calibri" w:hAnsi="Calibri" w:cs="Calibri"/>
          <w:lang w:val="en-GB"/>
        </w:rPr>
        <w:t xml:space="preserve"> </w:t>
      </w:r>
      <w:r w:rsidR="009D65A7">
        <w:rPr>
          <w:rFonts w:ascii="Calibri" w:eastAsia="Calibri" w:hAnsi="Calibri" w:cs="Calibri"/>
          <w:lang w:val="en-GB"/>
        </w:rPr>
        <w:t xml:space="preserve">level </w:t>
      </w:r>
      <w:r w:rsidRPr="3AC2F2D0">
        <w:rPr>
          <w:rFonts w:ascii="Calibri" w:eastAsia="Calibri" w:hAnsi="Calibri" w:cs="Calibri"/>
          <w:lang w:val="en-GB"/>
        </w:rPr>
        <w:t>domain</w:t>
      </w:r>
      <w:r w:rsidR="002270C9">
        <w:rPr>
          <w:rFonts w:ascii="Calibri" w:eastAsia="Calibri" w:hAnsi="Calibri" w:cs="Calibri"/>
          <w:lang w:val="en-GB"/>
        </w:rPr>
        <w:t>s</w:t>
      </w:r>
      <w:r w:rsidRPr="3AC2F2D0">
        <w:rPr>
          <w:rFonts w:ascii="Calibri" w:eastAsia="Calibri" w:hAnsi="Calibri" w:cs="Calibri"/>
          <w:lang w:val="en-GB"/>
        </w:rPr>
        <w:t xml:space="preserve"> </w:t>
      </w:r>
      <w:r w:rsidR="002270C9">
        <w:rPr>
          <w:rFonts w:ascii="Calibri" w:eastAsia="Calibri" w:hAnsi="Calibri" w:cs="Calibri"/>
          <w:lang w:val="en-GB"/>
        </w:rPr>
        <w:t>does not change</w:t>
      </w:r>
      <w:r w:rsidRPr="3AC2F2D0">
        <w:rPr>
          <w:rFonts w:ascii="Calibri" w:eastAsia="Calibri" w:hAnsi="Calibri" w:cs="Calibri"/>
          <w:lang w:val="en-GB"/>
        </w:rPr>
        <w:t xml:space="preserve">, while the </w:t>
      </w:r>
      <w:r w:rsidRPr="7D83D692">
        <w:rPr>
          <w:rFonts w:ascii="Calibri" w:eastAsia="Calibri" w:hAnsi="Calibri" w:cs="Calibri"/>
          <w:lang w:val="en-GB"/>
        </w:rPr>
        <w:t>4</w:t>
      </w:r>
      <w:r w:rsidRPr="7D83D692">
        <w:rPr>
          <w:rFonts w:ascii="Calibri" w:eastAsia="Calibri" w:hAnsi="Calibri" w:cs="Calibri"/>
          <w:vertAlign w:val="superscript"/>
          <w:lang w:val="en-GB"/>
        </w:rPr>
        <w:t>th</w:t>
      </w:r>
      <w:r w:rsidRPr="7D83D692">
        <w:rPr>
          <w:rFonts w:ascii="Calibri" w:eastAsia="Calibri" w:hAnsi="Calibri" w:cs="Calibri"/>
          <w:lang w:val="en-GB"/>
        </w:rPr>
        <w:t xml:space="preserve"> </w:t>
      </w:r>
      <w:r w:rsidR="002270C9">
        <w:rPr>
          <w:rFonts w:ascii="Calibri" w:eastAsia="Calibri" w:hAnsi="Calibri" w:cs="Calibri"/>
          <w:lang w:val="en-GB"/>
        </w:rPr>
        <w:t xml:space="preserve">level </w:t>
      </w:r>
      <w:r w:rsidRPr="3AC2F2D0">
        <w:rPr>
          <w:rFonts w:ascii="Calibri" w:eastAsia="Calibri" w:hAnsi="Calibri" w:cs="Calibri"/>
          <w:lang w:val="en-GB"/>
        </w:rPr>
        <w:t>domain</w:t>
      </w:r>
      <w:r w:rsidR="002270C9">
        <w:rPr>
          <w:rFonts w:ascii="Calibri" w:eastAsia="Calibri" w:hAnsi="Calibri" w:cs="Calibri"/>
          <w:lang w:val="en-GB"/>
        </w:rPr>
        <w:t>s</w:t>
      </w:r>
      <w:r w:rsidRPr="3AC2F2D0">
        <w:rPr>
          <w:rFonts w:ascii="Calibri" w:eastAsia="Calibri" w:hAnsi="Calibri" w:cs="Calibri"/>
          <w:lang w:val="en-GB"/>
        </w:rPr>
        <w:t xml:space="preserve"> </w:t>
      </w:r>
      <w:r w:rsidR="002270C9" w:rsidRPr="3AC2F2D0">
        <w:rPr>
          <w:rFonts w:ascii="Calibri" w:eastAsia="Calibri" w:hAnsi="Calibri" w:cs="Calibri"/>
          <w:lang w:val="en-GB"/>
        </w:rPr>
        <w:t>vary</w:t>
      </w:r>
      <w:r w:rsidRPr="3AC2F2D0">
        <w:rPr>
          <w:rFonts w:ascii="Calibri" w:eastAsia="Calibri" w:hAnsi="Calibri" w:cs="Calibri"/>
          <w:lang w:val="en-GB"/>
        </w:rPr>
        <w:t xml:space="preserve"> in the first three queries and then consistently appears as “c.” </w:t>
      </w:r>
      <w:r w:rsidRPr="34313544">
        <w:rPr>
          <w:rFonts w:ascii="Calibri" w:eastAsia="Calibri" w:hAnsi="Calibri" w:cs="Calibri"/>
          <w:lang w:val="en-GB"/>
        </w:rPr>
        <w:t>The 5</w:t>
      </w:r>
      <w:r w:rsidRPr="479CD469">
        <w:rPr>
          <w:rFonts w:ascii="Calibri" w:eastAsia="Calibri" w:hAnsi="Calibri" w:cs="Calibri"/>
          <w:vertAlign w:val="superscript"/>
          <w:lang w:val="en-GB"/>
        </w:rPr>
        <w:t>th</w:t>
      </w:r>
      <w:r w:rsidRPr="3AC2F2D0">
        <w:rPr>
          <w:rFonts w:ascii="Calibri" w:eastAsia="Calibri" w:hAnsi="Calibri" w:cs="Calibri"/>
          <w:lang w:val="en-GB"/>
        </w:rPr>
        <w:t xml:space="preserve"> </w:t>
      </w:r>
      <w:r w:rsidR="002270C9">
        <w:rPr>
          <w:rFonts w:ascii="Calibri" w:eastAsia="Calibri" w:hAnsi="Calibri" w:cs="Calibri"/>
          <w:lang w:val="en-GB"/>
        </w:rPr>
        <w:t xml:space="preserve">level </w:t>
      </w:r>
      <w:r w:rsidRPr="3AC2F2D0">
        <w:rPr>
          <w:rFonts w:ascii="Calibri" w:eastAsia="Calibri" w:hAnsi="Calibri" w:cs="Calibri"/>
          <w:lang w:val="en-GB"/>
        </w:rPr>
        <w:t xml:space="preserve">domain, however, changes continuously. This pattern </w:t>
      </w:r>
      <w:r w:rsidR="002270C9">
        <w:rPr>
          <w:rFonts w:ascii="Calibri" w:eastAsia="Calibri" w:hAnsi="Calibri" w:cs="Calibri"/>
          <w:lang w:val="en-GB"/>
        </w:rPr>
        <w:t xml:space="preserve">could be </w:t>
      </w:r>
      <w:r w:rsidR="00591216">
        <w:rPr>
          <w:rFonts w:ascii="Calibri" w:eastAsia="Calibri" w:hAnsi="Calibri" w:cs="Calibri"/>
          <w:lang w:val="en-GB"/>
        </w:rPr>
        <w:t>a sign of exfiltration activity using</w:t>
      </w:r>
      <w:r w:rsidRPr="3AC2F2D0">
        <w:rPr>
          <w:rFonts w:ascii="Calibri" w:eastAsia="Calibri" w:hAnsi="Calibri" w:cs="Calibri"/>
          <w:lang w:val="en-GB"/>
        </w:rPr>
        <w:t xml:space="preserve"> DNS </w:t>
      </w:r>
      <w:proofErr w:type="spellStart"/>
      <w:r w:rsidRPr="3AC2F2D0">
        <w:rPr>
          <w:rFonts w:ascii="Calibri" w:eastAsia="Calibri" w:hAnsi="Calibri" w:cs="Calibri"/>
          <w:lang w:val="en-GB"/>
        </w:rPr>
        <w:t>tunneling</w:t>
      </w:r>
      <w:proofErr w:type="spellEnd"/>
      <w:r w:rsidRPr="3AC2F2D0">
        <w:rPr>
          <w:rFonts w:ascii="Calibri" w:eastAsia="Calibri" w:hAnsi="Calibri" w:cs="Calibri"/>
          <w:lang w:val="en-GB"/>
        </w:rPr>
        <w:t>.</w:t>
      </w:r>
    </w:p>
    <w:p w14:paraId="15E0060C" w14:textId="5F738F5A" w:rsidR="2D29D4E9" w:rsidRDefault="00591216" w:rsidP="008E13D2">
      <w:pPr>
        <w:spacing w:before="240" w:after="240"/>
        <w:jc w:val="both"/>
        <w:rPr>
          <w:rFonts w:ascii="Calibri" w:eastAsia="Calibri" w:hAnsi="Calibri" w:cs="Calibri"/>
          <w:lang w:val="en-GB"/>
        </w:rPr>
      </w:pPr>
      <w:r>
        <w:rPr>
          <w:rFonts w:ascii="Calibri" w:eastAsia="Calibri" w:hAnsi="Calibri" w:cs="Calibri"/>
          <w:lang w:val="en-GB"/>
        </w:rPr>
        <w:t xml:space="preserve">Looking at the </w:t>
      </w:r>
      <w:r w:rsidR="032E8A85" w:rsidRPr="3AC2F2D0">
        <w:rPr>
          <w:rFonts w:ascii="Calibri" w:eastAsia="Calibri" w:hAnsi="Calibri" w:cs="Calibri"/>
          <w:lang w:val="en-GB"/>
        </w:rPr>
        <w:t>sequence of</w:t>
      </w:r>
      <w:r w:rsidR="032E8A85" w:rsidRPr="412DE5DE">
        <w:rPr>
          <w:rFonts w:ascii="Calibri" w:eastAsia="Calibri" w:hAnsi="Calibri" w:cs="Calibri"/>
          <w:lang w:val="en-GB"/>
        </w:rPr>
        <w:t xml:space="preserve"> 4</w:t>
      </w:r>
      <w:r w:rsidR="032E8A85" w:rsidRPr="412DE5DE">
        <w:rPr>
          <w:rFonts w:ascii="Calibri" w:eastAsia="Calibri" w:hAnsi="Calibri" w:cs="Calibri"/>
          <w:vertAlign w:val="superscript"/>
          <w:lang w:val="en-GB"/>
        </w:rPr>
        <w:t>th</w:t>
      </w:r>
      <w:r w:rsidR="032E8A85" w:rsidRPr="3AC2F2D0">
        <w:rPr>
          <w:rFonts w:ascii="Calibri" w:eastAsia="Calibri" w:hAnsi="Calibri" w:cs="Calibri"/>
          <w:lang w:val="en-GB"/>
        </w:rPr>
        <w:t xml:space="preserve"> </w:t>
      </w:r>
      <w:r>
        <w:rPr>
          <w:rFonts w:ascii="Calibri" w:eastAsia="Calibri" w:hAnsi="Calibri" w:cs="Calibri"/>
          <w:lang w:val="en-GB"/>
        </w:rPr>
        <w:t xml:space="preserve">level </w:t>
      </w:r>
      <w:r w:rsidR="032E8A85" w:rsidRPr="3AC2F2D0">
        <w:rPr>
          <w:rFonts w:ascii="Calibri" w:eastAsia="Calibri" w:hAnsi="Calibri" w:cs="Calibri"/>
          <w:lang w:val="en-GB"/>
        </w:rPr>
        <w:t>domains</w:t>
      </w:r>
      <w:r>
        <w:rPr>
          <w:rFonts w:ascii="Calibri" w:eastAsia="Calibri" w:hAnsi="Calibri" w:cs="Calibri"/>
          <w:lang w:val="en-GB"/>
        </w:rPr>
        <w:t xml:space="preserve"> namely</w:t>
      </w:r>
      <w:r w:rsidR="032E8A85" w:rsidRPr="78A0272A">
        <w:rPr>
          <w:rFonts w:ascii="Calibri" w:eastAsia="Calibri" w:hAnsi="Calibri" w:cs="Calibri"/>
          <w:lang w:val="en-GB"/>
        </w:rPr>
        <w:t xml:space="preserve"> “</w:t>
      </w:r>
      <w:proofErr w:type="spellStart"/>
      <w:r w:rsidR="032E8A85" w:rsidRPr="3AC2F2D0">
        <w:rPr>
          <w:rFonts w:ascii="Calibri" w:eastAsia="Calibri" w:hAnsi="Calibri" w:cs="Calibri"/>
          <w:lang w:val="en-GB"/>
        </w:rPr>
        <w:t>alg</w:t>
      </w:r>
      <w:proofErr w:type="spellEnd"/>
      <w:r w:rsidR="032E8A85" w:rsidRPr="3AC2F2D0">
        <w:rPr>
          <w:rFonts w:ascii="Calibri" w:eastAsia="Calibri" w:hAnsi="Calibri" w:cs="Calibri"/>
          <w:lang w:val="en-GB"/>
        </w:rPr>
        <w:t>,” “key,” “iv,” and “c”</w:t>
      </w:r>
      <w:r>
        <w:rPr>
          <w:rFonts w:ascii="Calibri" w:eastAsia="Calibri" w:hAnsi="Calibri" w:cs="Calibri"/>
          <w:lang w:val="en-GB"/>
        </w:rPr>
        <w:t xml:space="preserve"> </w:t>
      </w:r>
      <w:r w:rsidR="004159F3">
        <w:rPr>
          <w:rFonts w:ascii="Calibri" w:eastAsia="Calibri" w:hAnsi="Calibri" w:cs="Calibri"/>
          <w:lang w:val="en-GB"/>
        </w:rPr>
        <w:t xml:space="preserve">we can </w:t>
      </w:r>
      <w:r w:rsidR="001F521A">
        <w:rPr>
          <w:rFonts w:ascii="Calibri" w:eastAsia="Calibri" w:hAnsi="Calibri" w:cs="Calibri"/>
          <w:lang w:val="en-GB"/>
        </w:rPr>
        <w:t>infer</w:t>
      </w:r>
      <w:r>
        <w:rPr>
          <w:rFonts w:ascii="Calibri" w:eastAsia="Calibri" w:hAnsi="Calibri" w:cs="Calibri"/>
          <w:lang w:val="en-GB"/>
        </w:rPr>
        <w:t xml:space="preserve"> </w:t>
      </w:r>
      <w:r w:rsidR="001F521A">
        <w:rPr>
          <w:rFonts w:ascii="Calibri" w:eastAsia="Calibri" w:hAnsi="Calibri" w:cs="Calibri"/>
          <w:lang w:val="en-GB"/>
        </w:rPr>
        <w:t xml:space="preserve">that </w:t>
      </w:r>
      <w:r w:rsidR="032E8A85" w:rsidRPr="3AC2F2D0">
        <w:rPr>
          <w:rFonts w:ascii="Calibri" w:eastAsia="Calibri" w:hAnsi="Calibri" w:cs="Calibri"/>
          <w:lang w:val="en-GB"/>
        </w:rPr>
        <w:t>we are dealing with encrypted data</w:t>
      </w:r>
      <w:r w:rsidR="001F521A">
        <w:rPr>
          <w:rFonts w:ascii="Calibri" w:eastAsia="Calibri" w:hAnsi="Calibri" w:cs="Calibri"/>
          <w:lang w:val="en-GB"/>
        </w:rPr>
        <w:t xml:space="preserve"> wh</w:t>
      </w:r>
      <w:r w:rsidR="032E8A85" w:rsidRPr="3AC2F2D0">
        <w:rPr>
          <w:rFonts w:ascii="Calibri" w:eastAsia="Calibri" w:hAnsi="Calibri" w:cs="Calibri"/>
          <w:lang w:val="en-GB"/>
        </w:rPr>
        <w:t>ere, “</w:t>
      </w:r>
      <w:proofErr w:type="spellStart"/>
      <w:r w:rsidR="032E8A85" w:rsidRPr="3AC2F2D0">
        <w:rPr>
          <w:rFonts w:ascii="Calibri" w:eastAsia="Calibri" w:hAnsi="Calibri" w:cs="Calibri"/>
          <w:lang w:val="en-GB"/>
        </w:rPr>
        <w:t>alg</w:t>
      </w:r>
      <w:proofErr w:type="spellEnd"/>
      <w:r w:rsidR="032E8A85" w:rsidRPr="3AC2F2D0">
        <w:rPr>
          <w:rFonts w:ascii="Calibri" w:eastAsia="Calibri" w:hAnsi="Calibri" w:cs="Calibri"/>
          <w:lang w:val="en-GB"/>
        </w:rPr>
        <w:t xml:space="preserve">” </w:t>
      </w:r>
      <w:r w:rsidR="001F521A">
        <w:rPr>
          <w:rFonts w:ascii="Calibri" w:eastAsia="Calibri" w:hAnsi="Calibri" w:cs="Calibri"/>
          <w:lang w:val="en-GB"/>
        </w:rPr>
        <w:t xml:space="preserve">could </w:t>
      </w:r>
      <w:r w:rsidR="032E8A85" w:rsidRPr="3AC2F2D0">
        <w:rPr>
          <w:rFonts w:ascii="Calibri" w:eastAsia="Calibri" w:hAnsi="Calibri" w:cs="Calibri"/>
          <w:lang w:val="en-GB"/>
        </w:rPr>
        <w:t xml:space="preserve">represent the algorithm, “c” the ciphertext, and “key” and “iv” are self-explanatory. Decoding the </w:t>
      </w:r>
      <w:r w:rsidR="0079A50D" w:rsidRPr="090AE9C5">
        <w:rPr>
          <w:rFonts w:ascii="Calibri" w:eastAsia="Calibri" w:hAnsi="Calibri" w:cs="Calibri"/>
          <w:lang w:val="en-GB"/>
        </w:rPr>
        <w:t>5</w:t>
      </w:r>
      <w:r w:rsidR="0079A50D" w:rsidRPr="090AE9C5">
        <w:rPr>
          <w:rFonts w:ascii="Calibri" w:eastAsia="Calibri" w:hAnsi="Calibri" w:cs="Calibri"/>
          <w:vertAlign w:val="superscript"/>
          <w:lang w:val="en-GB"/>
        </w:rPr>
        <w:t>th</w:t>
      </w:r>
      <w:r w:rsidR="032E8A85" w:rsidRPr="3AC2F2D0">
        <w:rPr>
          <w:rFonts w:ascii="Calibri" w:eastAsia="Calibri" w:hAnsi="Calibri" w:cs="Calibri"/>
          <w:lang w:val="en-GB"/>
        </w:rPr>
        <w:t xml:space="preserve"> </w:t>
      </w:r>
      <w:r w:rsidR="002B5C86">
        <w:rPr>
          <w:rFonts w:ascii="Calibri" w:eastAsia="Calibri" w:hAnsi="Calibri" w:cs="Calibri"/>
          <w:lang w:val="en-GB"/>
        </w:rPr>
        <w:t xml:space="preserve">level </w:t>
      </w:r>
      <w:r w:rsidR="032E8A85" w:rsidRPr="3AC2F2D0">
        <w:rPr>
          <w:rFonts w:ascii="Calibri" w:eastAsia="Calibri" w:hAnsi="Calibri" w:cs="Calibri"/>
          <w:lang w:val="en-GB"/>
        </w:rPr>
        <w:t>domain of the first request yields the following:</w:t>
      </w:r>
    </w:p>
    <w:p w14:paraId="271B309C" w14:textId="25444FC6" w:rsidR="00587D4F" w:rsidRDefault="006B68EF" w:rsidP="00162556">
      <w:pPr>
        <w:jc w:val="center"/>
        <w:rPr>
          <w:lang w:val="en-GB"/>
        </w:rPr>
      </w:pPr>
      <w:r>
        <w:rPr>
          <w:noProof/>
        </w:rPr>
        <w:lastRenderedPageBreak/>
        <w:drawing>
          <wp:inline distT="0" distB="0" distL="0" distR="0" wp14:anchorId="48B52669" wp14:editId="1C1FC00E">
            <wp:extent cx="6120130" cy="2354580"/>
            <wp:effectExtent l="0" t="0" r="0" b="7620"/>
            <wp:docPr id="11701689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8950" name=""/>
                    <pic:cNvPicPr/>
                  </pic:nvPicPr>
                  <pic:blipFill>
                    <a:blip r:embed="rId11"/>
                    <a:stretch>
                      <a:fillRect/>
                    </a:stretch>
                  </pic:blipFill>
                  <pic:spPr>
                    <a:xfrm>
                      <a:off x="0" y="0"/>
                      <a:ext cx="6120130" cy="2354580"/>
                    </a:xfrm>
                    <a:prstGeom prst="rect">
                      <a:avLst/>
                    </a:prstGeom>
                  </pic:spPr>
                </pic:pic>
              </a:graphicData>
            </a:graphic>
          </wp:inline>
        </w:drawing>
      </w:r>
    </w:p>
    <w:p w14:paraId="79BEF861" w14:textId="049A1E16" w:rsidR="3ABBC4F9" w:rsidRDefault="3ABBC4F9" w:rsidP="595EB258">
      <w:pPr>
        <w:rPr>
          <w:rFonts w:ascii="Calibri" w:eastAsia="Calibri" w:hAnsi="Calibri" w:cs="Calibri"/>
          <w:lang w:val="en-GB"/>
        </w:rPr>
      </w:pPr>
      <w:r w:rsidRPr="595EB258">
        <w:rPr>
          <w:rFonts w:ascii="Calibri" w:eastAsia="Calibri" w:hAnsi="Calibri" w:cs="Calibri"/>
          <w:lang w:val="en-GB"/>
        </w:rPr>
        <w:t xml:space="preserve">The decoded text </w:t>
      </w:r>
      <w:r w:rsidR="009178D6">
        <w:rPr>
          <w:rFonts w:ascii="Calibri" w:eastAsia="Calibri" w:hAnsi="Calibri" w:cs="Calibri"/>
          <w:lang w:val="en-GB"/>
        </w:rPr>
        <w:t>suggests</w:t>
      </w:r>
      <w:r w:rsidRPr="595EB258">
        <w:rPr>
          <w:rFonts w:ascii="Calibri" w:eastAsia="Calibri" w:hAnsi="Calibri" w:cs="Calibri"/>
          <w:lang w:val="en-GB"/>
        </w:rPr>
        <w:t xml:space="preserve"> that the subsequent requests contain the KEY, the IV, and an AES-CBC encrypted text with exfiltrated data in the </w:t>
      </w:r>
      <w:r w:rsidRPr="3095F130">
        <w:rPr>
          <w:rFonts w:ascii="Calibri" w:eastAsia="Calibri" w:hAnsi="Calibri" w:cs="Calibri"/>
          <w:lang w:val="en-GB"/>
        </w:rPr>
        <w:t>5</w:t>
      </w:r>
      <w:r w:rsidRPr="3095F130">
        <w:rPr>
          <w:rFonts w:ascii="Calibri" w:eastAsia="Calibri" w:hAnsi="Calibri" w:cs="Calibri"/>
          <w:vertAlign w:val="superscript"/>
          <w:lang w:val="en-GB"/>
        </w:rPr>
        <w:t>th</w:t>
      </w:r>
      <w:r w:rsidRPr="595EB258">
        <w:rPr>
          <w:rFonts w:ascii="Calibri" w:eastAsia="Calibri" w:hAnsi="Calibri" w:cs="Calibri"/>
          <w:lang w:val="en-GB"/>
        </w:rPr>
        <w:t xml:space="preserve"> </w:t>
      </w:r>
      <w:r w:rsidR="7706E705" w:rsidRPr="23D166FB">
        <w:rPr>
          <w:rFonts w:ascii="Calibri" w:eastAsia="Calibri" w:hAnsi="Calibri" w:cs="Calibri"/>
          <w:lang w:val="en-GB"/>
        </w:rPr>
        <w:t xml:space="preserve">level </w:t>
      </w:r>
      <w:r w:rsidRPr="595EB258">
        <w:rPr>
          <w:rFonts w:ascii="Calibri" w:eastAsia="Calibri" w:hAnsi="Calibri" w:cs="Calibri"/>
          <w:lang w:val="en-GB"/>
        </w:rPr>
        <w:t xml:space="preserve">domain. We can attempt to decrypt this using </w:t>
      </w:r>
      <w:proofErr w:type="spellStart"/>
      <w:r w:rsidRPr="595EB258">
        <w:rPr>
          <w:rFonts w:ascii="Calibri" w:eastAsia="Calibri" w:hAnsi="Calibri" w:cs="Calibri"/>
          <w:lang w:val="en-GB"/>
        </w:rPr>
        <w:t>CyberChef</w:t>
      </w:r>
      <w:proofErr w:type="spellEnd"/>
      <w:r w:rsidRPr="595EB258">
        <w:rPr>
          <w:rFonts w:ascii="Calibri" w:eastAsia="Calibri" w:hAnsi="Calibri" w:cs="Calibri"/>
          <w:lang w:val="en-GB"/>
        </w:rPr>
        <w:t xml:space="preserve">, resulting in: </w:t>
      </w:r>
    </w:p>
    <w:p w14:paraId="09DDB804" w14:textId="24651A91" w:rsidR="008D508F" w:rsidRPr="00CB7344" w:rsidRDefault="38796CE6" w:rsidP="0494B961">
      <w:r>
        <w:rPr>
          <w:noProof/>
        </w:rPr>
        <w:drawing>
          <wp:inline distT="0" distB="0" distL="0" distR="0" wp14:anchorId="56C431F5" wp14:editId="013B6C31">
            <wp:extent cx="6124574" cy="2133600"/>
            <wp:effectExtent l="0" t="0" r="0" b="0"/>
            <wp:docPr id="1867960984" name="Picture 186796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9609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4574" cy="2133600"/>
                    </a:xfrm>
                    <a:prstGeom prst="rect">
                      <a:avLst/>
                    </a:prstGeom>
                  </pic:spPr>
                </pic:pic>
              </a:graphicData>
            </a:graphic>
          </wp:inline>
        </w:drawing>
      </w:r>
    </w:p>
    <w:p w14:paraId="3BDFE4EE" w14:textId="5D3486EA" w:rsidR="4280821E" w:rsidRPr="005D6C89" w:rsidRDefault="4280821E" w:rsidP="7555C454">
      <w:pPr>
        <w:rPr>
          <w:lang w:val="en-GB"/>
        </w:rPr>
      </w:pPr>
      <w:r w:rsidRPr="5CE1047D">
        <w:rPr>
          <w:rFonts w:ascii="Calibri" w:eastAsia="Calibri" w:hAnsi="Calibri" w:cs="Calibri"/>
          <w:lang w:val="en-US"/>
        </w:rPr>
        <w:t xml:space="preserve">By examining the output and removing words that suggest the use of special characters like space and shift, we can observe the possible actions taken by the user to access their email account. </w:t>
      </w:r>
    </w:p>
    <w:p w14:paraId="30C79F99" w14:textId="52E7BFB8" w:rsidR="7555C454" w:rsidRDefault="1F5FB33A" w:rsidP="7555C454">
      <w:r>
        <w:rPr>
          <w:noProof/>
        </w:rPr>
        <w:drawing>
          <wp:inline distT="0" distB="0" distL="0" distR="0" wp14:anchorId="6806CF27" wp14:editId="638E9FE0">
            <wp:extent cx="6124574" cy="638175"/>
            <wp:effectExtent l="0" t="0" r="0" b="0"/>
            <wp:docPr id="1610026026" name="Picture 161002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24574" cy="638175"/>
                    </a:xfrm>
                    <a:prstGeom prst="rect">
                      <a:avLst/>
                    </a:prstGeom>
                  </pic:spPr>
                </pic:pic>
              </a:graphicData>
            </a:graphic>
          </wp:inline>
        </w:drawing>
      </w:r>
    </w:p>
    <w:p w14:paraId="78037D25" w14:textId="0E991714" w:rsidR="008D508F" w:rsidRDefault="4280821E" w:rsidP="00162556">
      <w:pPr>
        <w:rPr>
          <w:rFonts w:ascii="Calibri" w:eastAsia="Calibri" w:hAnsi="Calibri" w:cs="Calibri"/>
          <w:lang w:val="en-US"/>
        </w:rPr>
      </w:pPr>
      <w:r w:rsidRPr="5CE1047D">
        <w:rPr>
          <w:rFonts w:ascii="Calibri" w:eastAsia="Calibri" w:hAnsi="Calibri" w:cs="Calibri"/>
          <w:lang w:val="en-US"/>
        </w:rPr>
        <w:t xml:space="preserve">Specifically, we notice the presence of the URL ‘email.acme.com’, a potential username, and subsequently a possible password that resembles </w:t>
      </w:r>
      <w:r w:rsidR="5AF54665" w:rsidRPr="38C6A309">
        <w:rPr>
          <w:rFonts w:ascii="Calibri" w:eastAsia="Calibri" w:hAnsi="Calibri" w:cs="Calibri"/>
          <w:lang w:val="en-US"/>
        </w:rPr>
        <w:t xml:space="preserve">the </w:t>
      </w:r>
      <w:r w:rsidRPr="38C6A309">
        <w:rPr>
          <w:rFonts w:ascii="Calibri" w:eastAsia="Calibri" w:hAnsi="Calibri" w:cs="Calibri"/>
          <w:lang w:val="en-US"/>
        </w:rPr>
        <w:t>flag</w:t>
      </w:r>
      <w:r w:rsidRPr="5CE1047D">
        <w:rPr>
          <w:rFonts w:ascii="Calibri" w:eastAsia="Calibri" w:hAnsi="Calibri" w:cs="Calibri"/>
          <w:lang w:val="en-US"/>
        </w:rPr>
        <w:t>.</w:t>
      </w:r>
    </w:p>
    <w:sectPr w:rsidR="008D508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AC15" w14:textId="77777777" w:rsidR="00233324" w:rsidRDefault="00233324" w:rsidP="00010BA1">
      <w:pPr>
        <w:spacing w:after="0" w:line="240" w:lineRule="auto"/>
      </w:pPr>
      <w:r>
        <w:separator/>
      </w:r>
    </w:p>
  </w:endnote>
  <w:endnote w:type="continuationSeparator" w:id="0">
    <w:p w14:paraId="380BC5F3" w14:textId="77777777" w:rsidR="00233324" w:rsidRDefault="00233324" w:rsidP="0001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BFBC" w14:textId="77777777" w:rsidR="00233324" w:rsidRDefault="00233324" w:rsidP="00010BA1">
      <w:pPr>
        <w:spacing w:after="0" w:line="240" w:lineRule="auto"/>
      </w:pPr>
      <w:r>
        <w:separator/>
      </w:r>
    </w:p>
  </w:footnote>
  <w:footnote w:type="continuationSeparator" w:id="0">
    <w:p w14:paraId="2C55589F" w14:textId="77777777" w:rsidR="00233324" w:rsidRDefault="00233324" w:rsidP="0001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358"/>
    <w:multiLevelType w:val="hybridMultilevel"/>
    <w:tmpl w:val="DF78A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5342B8"/>
    <w:multiLevelType w:val="hybridMultilevel"/>
    <w:tmpl w:val="813683DC"/>
    <w:lvl w:ilvl="0" w:tplc="0410000F">
      <w:start w:val="1"/>
      <w:numFmt w:val="decimal"/>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2" w15:restartNumberingAfterBreak="0">
    <w:nsid w:val="2A291A16"/>
    <w:multiLevelType w:val="hybridMultilevel"/>
    <w:tmpl w:val="E77873D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 w15:restartNumberingAfterBreak="0">
    <w:nsid w:val="55794A27"/>
    <w:multiLevelType w:val="hybridMultilevel"/>
    <w:tmpl w:val="FFB8E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2E050C8"/>
    <w:multiLevelType w:val="hybridMultilevel"/>
    <w:tmpl w:val="B82AA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50C61D"/>
    <w:multiLevelType w:val="hybridMultilevel"/>
    <w:tmpl w:val="FFFFFFFF"/>
    <w:lvl w:ilvl="0" w:tplc="D640D8C4">
      <w:start w:val="1"/>
      <w:numFmt w:val="bullet"/>
      <w:lvlText w:val=""/>
      <w:lvlJc w:val="left"/>
      <w:pPr>
        <w:ind w:left="720" w:hanging="360"/>
      </w:pPr>
      <w:rPr>
        <w:rFonts w:ascii="Symbol" w:hAnsi="Symbol" w:hint="default"/>
      </w:rPr>
    </w:lvl>
    <w:lvl w:ilvl="1" w:tplc="8A5A4AC4">
      <w:start w:val="1"/>
      <w:numFmt w:val="bullet"/>
      <w:lvlText w:val="o"/>
      <w:lvlJc w:val="left"/>
      <w:pPr>
        <w:ind w:left="1440" w:hanging="360"/>
      </w:pPr>
      <w:rPr>
        <w:rFonts w:ascii="Courier New" w:hAnsi="Courier New" w:hint="default"/>
      </w:rPr>
    </w:lvl>
    <w:lvl w:ilvl="2" w:tplc="D1B22054">
      <w:start w:val="1"/>
      <w:numFmt w:val="bullet"/>
      <w:lvlText w:val=""/>
      <w:lvlJc w:val="left"/>
      <w:pPr>
        <w:ind w:left="2160" w:hanging="360"/>
      </w:pPr>
      <w:rPr>
        <w:rFonts w:ascii="Wingdings" w:hAnsi="Wingdings" w:hint="default"/>
      </w:rPr>
    </w:lvl>
    <w:lvl w:ilvl="3" w:tplc="9F3AE484">
      <w:start w:val="1"/>
      <w:numFmt w:val="bullet"/>
      <w:lvlText w:val=""/>
      <w:lvlJc w:val="left"/>
      <w:pPr>
        <w:ind w:left="2880" w:hanging="360"/>
      </w:pPr>
      <w:rPr>
        <w:rFonts w:ascii="Symbol" w:hAnsi="Symbol" w:hint="default"/>
      </w:rPr>
    </w:lvl>
    <w:lvl w:ilvl="4" w:tplc="52C237C0">
      <w:start w:val="1"/>
      <w:numFmt w:val="bullet"/>
      <w:lvlText w:val="o"/>
      <w:lvlJc w:val="left"/>
      <w:pPr>
        <w:ind w:left="3600" w:hanging="360"/>
      </w:pPr>
      <w:rPr>
        <w:rFonts w:ascii="Courier New" w:hAnsi="Courier New" w:hint="default"/>
      </w:rPr>
    </w:lvl>
    <w:lvl w:ilvl="5" w:tplc="3878CAFA">
      <w:start w:val="1"/>
      <w:numFmt w:val="bullet"/>
      <w:lvlText w:val=""/>
      <w:lvlJc w:val="left"/>
      <w:pPr>
        <w:ind w:left="4320" w:hanging="360"/>
      </w:pPr>
      <w:rPr>
        <w:rFonts w:ascii="Wingdings" w:hAnsi="Wingdings" w:hint="default"/>
      </w:rPr>
    </w:lvl>
    <w:lvl w:ilvl="6" w:tplc="65F61042">
      <w:start w:val="1"/>
      <w:numFmt w:val="bullet"/>
      <w:lvlText w:val=""/>
      <w:lvlJc w:val="left"/>
      <w:pPr>
        <w:ind w:left="5040" w:hanging="360"/>
      </w:pPr>
      <w:rPr>
        <w:rFonts w:ascii="Symbol" w:hAnsi="Symbol" w:hint="default"/>
      </w:rPr>
    </w:lvl>
    <w:lvl w:ilvl="7" w:tplc="346C7448">
      <w:start w:val="1"/>
      <w:numFmt w:val="bullet"/>
      <w:lvlText w:val="o"/>
      <w:lvlJc w:val="left"/>
      <w:pPr>
        <w:ind w:left="5760" w:hanging="360"/>
      </w:pPr>
      <w:rPr>
        <w:rFonts w:ascii="Courier New" w:hAnsi="Courier New" w:hint="default"/>
      </w:rPr>
    </w:lvl>
    <w:lvl w:ilvl="8" w:tplc="8056E5B0">
      <w:start w:val="1"/>
      <w:numFmt w:val="bullet"/>
      <w:lvlText w:val=""/>
      <w:lvlJc w:val="left"/>
      <w:pPr>
        <w:ind w:left="6480" w:hanging="360"/>
      </w:pPr>
      <w:rPr>
        <w:rFonts w:ascii="Wingdings" w:hAnsi="Wingdings" w:hint="default"/>
      </w:rPr>
    </w:lvl>
  </w:abstractNum>
  <w:abstractNum w:abstractNumId="6" w15:restartNumberingAfterBreak="0">
    <w:nsid w:val="74F234D4"/>
    <w:multiLevelType w:val="multilevel"/>
    <w:tmpl w:val="C24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E6DEF"/>
    <w:multiLevelType w:val="hybridMultilevel"/>
    <w:tmpl w:val="52ACFD18"/>
    <w:lvl w:ilvl="0" w:tplc="0410000F">
      <w:start w:val="1"/>
      <w:numFmt w:val="decimal"/>
      <w:lvlText w:val="%1."/>
      <w:lvlJc w:val="left"/>
      <w:pPr>
        <w:ind w:left="765" w:hanging="360"/>
      </w:pPr>
      <w:rPr>
        <w:rFonts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num w:numId="1" w16cid:durableId="1541361445">
    <w:abstractNumId w:val="4"/>
  </w:num>
  <w:num w:numId="2" w16cid:durableId="247083779">
    <w:abstractNumId w:val="2"/>
  </w:num>
  <w:num w:numId="3" w16cid:durableId="1174228193">
    <w:abstractNumId w:val="7"/>
  </w:num>
  <w:num w:numId="4" w16cid:durableId="1526139985">
    <w:abstractNumId w:val="6"/>
  </w:num>
  <w:num w:numId="5" w16cid:durableId="211117768">
    <w:abstractNumId w:val="3"/>
  </w:num>
  <w:num w:numId="6" w16cid:durableId="830750708">
    <w:abstractNumId w:val="5"/>
  </w:num>
  <w:num w:numId="7" w16cid:durableId="1968243795">
    <w:abstractNumId w:val="0"/>
  </w:num>
  <w:num w:numId="8" w16cid:durableId="93101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44"/>
    <w:rsid w:val="00004140"/>
    <w:rsid w:val="00006FA5"/>
    <w:rsid w:val="00010BA1"/>
    <w:rsid w:val="00015023"/>
    <w:rsid w:val="000272F5"/>
    <w:rsid w:val="00032D97"/>
    <w:rsid w:val="00046A7F"/>
    <w:rsid w:val="00053E53"/>
    <w:rsid w:val="0006572C"/>
    <w:rsid w:val="00077BBC"/>
    <w:rsid w:val="000808CF"/>
    <w:rsid w:val="00080F91"/>
    <w:rsid w:val="00086DC1"/>
    <w:rsid w:val="00087704"/>
    <w:rsid w:val="00091AFB"/>
    <w:rsid w:val="000A2BB6"/>
    <w:rsid w:val="000B4A49"/>
    <w:rsid w:val="000D5FA5"/>
    <w:rsid w:val="000E16DC"/>
    <w:rsid w:val="000F4B67"/>
    <w:rsid w:val="001028A3"/>
    <w:rsid w:val="00104212"/>
    <w:rsid w:val="001045D5"/>
    <w:rsid w:val="001048B4"/>
    <w:rsid w:val="00107E23"/>
    <w:rsid w:val="0011276B"/>
    <w:rsid w:val="00113509"/>
    <w:rsid w:val="001205F9"/>
    <w:rsid w:val="00122547"/>
    <w:rsid w:val="00127C74"/>
    <w:rsid w:val="0013784F"/>
    <w:rsid w:val="00156C23"/>
    <w:rsid w:val="00162556"/>
    <w:rsid w:val="00172CCF"/>
    <w:rsid w:val="00183E6A"/>
    <w:rsid w:val="001961EE"/>
    <w:rsid w:val="001B09BD"/>
    <w:rsid w:val="001B635A"/>
    <w:rsid w:val="001C6BF9"/>
    <w:rsid w:val="001C7420"/>
    <w:rsid w:val="001D560F"/>
    <w:rsid w:val="001D7ABA"/>
    <w:rsid w:val="001E52DD"/>
    <w:rsid w:val="001F521A"/>
    <w:rsid w:val="001F7211"/>
    <w:rsid w:val="0021521B"/>
    <w:rsid w:val="002270C9"/>
    <w:rsid w:val="00227C07"/>
    <w:rsid w:val="00232087"/>
    <w:rsid w:val="00233324"/>
    <w:rsid w:val="00237CAF"/>
    <w:rsid w:val="002411B9"/>
    <w:rsid w:val="002533D6"/>
    <w:rsid w:val="00273F3F"/>
    <w:rsid w:val="00274438"/>
    <w:rsid w:val="00283824"/>
    <w:rsid w:val="002B5C86"/>
    <w:rsid w:val="002C0129"/>
    <w:rsid w:val="002D290A"/>
    <w:rsid w:val="00300A14"/>
    <w:rsid w:val="003077EC"/>
    <w:rsid w:val="00325827"/>
    <w:rsid w:val="00330D32"/>
    <w:rsid w:val="003350FA"/>
    <w:rsid w:val="00336016"/>
    <w:rsid w:val="00340EAC"/>
    <w:rsid w:val="0034131D"/>
    <w:rsid w:val="00344775"/>
    <w:rsid w:val="003447AB"/>
    <w:rsid w:val="0034681D"/>
    <w:rsid w:val="00360375"/>
    <w:rsid w:val="00363512"/>
    <w:rsid w:val="003678A6"/>
    <w:rsid w:val="00375C1B"/>
    <w:rsid w:val="00384EBE"/>
    <w:rsid w:val="003A3F7F"/>
    <w:rsid w:val="003A5712"/>
    <w:rsid w:val="003A7CDD"/>
    <w:rsid w:val="003B1FD3"/>
    <w:rsid w:val="003B4660"/>
    <w:rsid w:val="003C0646"/>
    <w:rsid w:val="003C614E"/>
    <w:rsid w:val="003D0EC7"/>
    <w:rsid w:val="003D3C34"/>
    <w:rsid w:val="003D44C9"/>
    <w:rsid w:val="003D5BCD"/>
    <w:rsid w:val="003D77A0"/>
    <w:rsid w:val="003E5684"/>
    <w:rsid w:val="003E7AFD"/>
    <w:rsid w:val="003F12A6"/>
    <w:rsid w:val="00403C28"/>
    <w:rsid w:val="00410629"/>
    <w:rsid w:val="00411B39"/>
    <w:rsid w:val="00411CA5"/>
    <w:rsid w:val="004159F3"/>
    <w:rsid w:val="0042586B"/>
    <w:rsid w:val="00426613"/>
    <w:rsid w:val="00430E13"/>
    <w:rsid w:val="00431160"/>
    <w:rsid w:val="00443554"/>
    <w:rsid w:val="00446C4F"/>
    <w:rsid w:val="0044738B"/>
    <w:rsid w:val="004517BE"/>
    <w:rsid w:val="004672B9"/>
    <w:rsid w:val="004801E5"/>
    <w:rsid w:val="004808C8"/>
    <w:rsid w:val="00481D3B"/>
    <w:rsid w:val="00482DB9"/>
    <w:rsid w:val="0048348A"/>
    <w:rsid w:val="004873FA"/>
    <w:rsid w:val="00495DC6"/>
    <w:rsid w:val="00495DEB"/>
    <w:rsid w:val="004967FE"/>
    <w:rsid w:val="00497B6F"/>
    <w:rsid w:val="004A02EB"/>
    <w:rsid w:val="004A15BE"/>
    <w:rsid w:val="004A47F5"/>
    <w:rsid w:val="004A7DBA"/>
    <w:rsid w:val="004C0183"/>
    <w:rsid w:val="004C5E84"/>
    <w:rsid w:val="004D252C"/>
    <w:rsid w:val="004D2A1B"/>
    <w:rsid w:val="004D2F03"/>
    <w:rsid w:val="004F32B7"/>
    <w:rsid w:val="00504059"/>
    <w:rsid w:val="005041A7"/>
    <w:rsid w:val="00509ACD"/>
    <w:rsid w:val="00534C33"/>
    <w:rsid w:val="005451F4"/>
    <w:rsid w:val="00552940"/>
    <w:rsid w:val="00555E20"/>
    <w:rsid w:val="005572E3"/>
    <w:rsid w:val="0056221F"/>
    <w:rsid w:val="00565D8B"/>
    <w:rsid w:val="00577A85"/>
    <w:rsid w:val="0058666B"/>
    <w:rsid w:val="00587D4F"/>
    <w:rsid w:val="00591216"/>
    <w:rsid w:val="00593ABC"/>
    <w:rsid w:val="005C2F58"/>
    <w:rsid w:val="005C3DDE"/>
    <w:rsid w:val="005D6C89"/>
    <w:rsid w:val="005E03FB"/>
    <w:rsid w:val="005E1DD6"/>
    <w:rsid w:val="005E6C89"/>
    <w:rsid w:val="005E6DB9"/>
    <w:rsid w:val="00606C8C"/>
    <w:rsid w:val="0061150E"/>
    <w:rsid w:val="00612422"/>
    <w:rsid w:val="00614515"/>
    <w:rsid w:val="00616D93"/>
    <w:rsid w:val="00621C56"/>
    <w:rsid w:val="00623D80"/>
    <w:rsid w:val="006244EB"/>
    <w:rsid w:val="006428A9"/>
    <w:rsid w:val="006439A0"/>
    <w:rsid w:val="00645B4B"/>
    <w:rsid w:val="00646582"/>
    <w:rsid w:val="0064770E"/>
    <w:rsid w:val="00652CB5"/>
    <w:rsid w:val="00657FB2"/>
    <w:rsid w:val="00667543"/>
    <w:rsid w:val="00673677"/>
    <w:rsid w:val="00675347"/>
    <w:rsid w:val="006765EB"/>
    <w:rsid w:val="006830C6"/>
    <w:rsid w:val="00691C90"/>
    <w:rsid w:val="0069363E"/>
    <w:rsid w:val="006A2EA1"/>
    <w:rsid w:val="006A62D5"/>
    <w:rsid w:val="006B68EF"/>
    <w:rsid w:val="006B70A7"/>
    <w:rsid w:val="006B7ABB"/>
    <w:rsid w:val="006D0433"/>
    <w:rsid w:val="006E05DB"/>
    <w:rsid w:val="006E78B7"/>
    <w:rsid w:val="006F61DB"/>
    <w:rsid w:val="007013F1"/>
    <w:rsid w:val="00701A11"/>
    <w:rsid w:val="00724896"/>
    <w:rsid w:val="00725BAA"/>
    <w:rsid w:val="00740561"/>
    <w:rsid w:val="00747084"/>
    <w:rsid w:val="00752938"/>
    <w:rsid w:val="00754C14"/>
    <w:rsid w:val="007833E0"/>
    <w:rsid w:val="0079A50D"/>
    <w:rsid w:val="007A13EC"/>
    <w:rsid w:val="007B22ED"/>
    <w:rsid w:val="007B7D2D"/>
    <w:rsid w:val="007C5AAA"/>
    <w:rsid w:val="007D00C0"/>
    <w:rsid w:val="007D6BFF"/>
    <w:rsid w:val="007E6760"/>
    <w:rsid w:val="007E7655"/>
    <w:rsid w:val="007F3C24"/>
    <w:rsid w:val="00804FDC"/>
    <w:rsid w:val="008062B3"/>
    <w:rsid w:val="008076F5"/>
    <w:rsid w:val="008155E8"/>
    <w:rsid w:val="008344E2"/>
    <w:rsid w:val="00841044"/>
    <w:rsid w:val="008431DC"/>
    <w:rsid w:val="00846D81"/>
    <w:rsid w:val="008545F4"/>
    <w:rsid w:val="00867E28"/>
    <w:rsid w:val="0087745B"/>
    <w:rsid w:val="00885BDC"/>
    <w:rsid w:val="0089045D"/>
    <w:rsid w:val="00897D79"/>
    <w:rsid w:val="008B08B2"/>
    <w:rsid w:val="008B2D25"/>
    <w:rsid w:val="008B6367"/>
    <w:rsid w:val="008C4D5E"/>
    <w:rsid w:val="008C762A"/>
    <w:rsid w:val="008D508F"/>
    <w:rsid w:val="008D53C9"/>
    <w:rsid w:val="008D6667"/>
    <w:rsid w:val="008E093E"/>
    <w:rsid w:val="008E13D2"/>
    <w:rsid w:val="008E73CB"/>
    <w:rsid w:val="008F654F"/>
    <w:rsid w:val="00901630"/>
    <w:rsid w:val="0090242E"/>
    <w:rsid w:val="009058B3"/>
    <w:rsid w:val="00911835"/>
    <w:rsid w:val="009178D6"/>
    <w:rsid w:val="009207CC"/>
    <w:rsid w:val="00922391"/>
    <w:rsid w:val="009438E0"/>
    <w:rsid w:val="00957CAA"/>
    <w:rsid w:val="00967BD8"/>
    <w:rsid w:val="00967CDD"/>
    <w:rsid w:val="00971D89"/>
    <w:rsid w:val="009734A5"/>
    <w:rsid w:val="00982BBE"/>
    <w:rsid w:val="009A2DFC"/>
    <w:rsid w:val="009C134A"/>
    <w:rsid w:val="009C1489"/>
    <w:rsid w:val="009C23DA"/>
    <w:rsid w:val="009D50C6"/>
    <w:rsid w:val="009D65A7"/>
    <w:rsid w:val="009F0C35"/>
    <w:rsid w:val="00A15E39"/>
    <w:rsid w:val="00A16790"/>
    <w:rsid w:val="00A233B9"/>
    <w:rsid w:val="00A32B8C"/>
    <w:rsid w:val="00A353BA"/>
    <w:rsid w:val="00A43DA4"/>
    <w:rsid w:val="00A4436E"/>
    <w:rsid w:val="00A47FE1"/>
    <w:rsid w:val="00A52AD7"/>
    <w:rsid w:val="00A53DD7"/>
    <w:rsid w:val="00A56F7B"/>
    <w:rsid w:val="00A6053F"/>
    <w:rsid w:val="00A60E6B"/>
    <w:rsid w:val="00A61B48"/>
    <w:rsid w:val="00A71033"/>
    <w:rsid w:val="00A71E68"/>
    <w:rsid w:val="00A732E8"/>
    <w:rsid w:val="00A87CD7"/>
    <w:rsid w:val="00A93A57"/>
    <w:rsid w:val="00A96473"/>
    <w:rsid w:val="00A977FD"/>
    <w:rsid w:val="00AA2637"/>
    <w:rsid w:val="00AA49E1"/>
    <w:rsid w:val="00AA69AF"/>
    <w:rsid w:val="00AB08F0"/>
    <w:rsid w:val="00AB0A92"/>
    <w:rsid w:val="00AB7E9C"/>
    <w:rsid w:val="00AC714B"/>
    <w:rsid w:val="00AC7F11"/>
    <w:rsid w:val="00AD0024"/>
    <w:rsid w:val="00AD628A"/>
    <w:rsid w:val="00AE6650"/>
    <w:rsid w:val="00AF42D0"/>
    <w:rsid w:val="00AF5327"/>
    <w:rsid w:val="00B05EFE"/>
    <w:rsid w:val="00B2091F"/>
    <w:rsid w:val="00B22786"/>
    <w:rsid w:val="00B36521"/>
    <w:rsid w:val="00B378B8"/>
    <w:rsid w:val="00B7463D"/>
    <w:rsid w:val="00B76828"/>
    <w:rsid w:val="00B94A30"/>
    <w:rsid w:val="00B9566F"/>
    <w:rsid w:val="00BB75E4"/>
    <w:rsid w:val="00BD300A"/>
    <w:rsid w:val="00BD356A"/>
    <w:rsid w:val="00BD39DD"/>
    <w:rsid w:val="00BD3E96"/>
    <w:rsid w:val="00BD4B2B"/>
    <w:rsid w:val="00BE0A27"/>
    <w:rsid w:val="00BE0DFA"/>
    <w:rsid w:val="00BE2727"/>
    <w:rsid w:val="00BE628F"/>
    <w:rsid w:val="00BF19EA"/>
    <w:rsid w:val="00BF2359"/>
    <w:rsid w:val="00BF50F3"/>
    <w:rsid w:val="00C0405F"/>
    <w:rsid w:val="00C07951"/>
    <w:rsid w:val="00C15EFE"/>
    <w:rsid w:val="00C20F9E"/>
    <w:rsid w:val="00C2110E"/>
    <w:rsid w:val="00C33EA4"/>
    <w:rsid w:val="00C37415"/>
    <w:rsid w:val="00C67510"/>
    <w:rsid w:val="00C73DA6"/>
    <w:rsid w:val="00C86C02"/>
    <w:rsid w:val="00C86F43"/>
    <w:rsid w:val="00C902A7"/>
    <w:rsid w:val="00C91965"/>
    <w:rsid w:val="00CA014A"/>
    <w:rsid w:val="00CA22A0"/>
    <w:rsid w:val="00CB6B1B"/>
    <w:rsid w:val="00CB7344"/>
    <w:rsid w:val="00CB7F8B"/>
    <w:rsid w:val="00CD0BF2"/>
    <w:rsid w:val="00CD1C3C"/>
    <w:rsid w:val="00CD2752"/>
    <w:rsid w:val="00CF1F2C"/>
    <w:rsid w:val="00CF5582"/>
    <w:rsid w:val="00CF5EC9"/>
    <w:rsid w:val="00D0189C"/>
    <w:rsid w:val="00D10F59"/>
    <w:rsid w:val="00D132BB"/>
    <w:rsid w:val="00D26BC2"/>
    <w:rsid w:val="00D3062B"/>
    <w:rsid w:val="00D32B69"/>
    <w:rsid w:val="00D34BC5"/>
    <w:rsid w:val="00D45903"/>
    <w:rsid w:val="00D46187"/>
    <w:rsid w:val="00D56D4A"/>
    <w:rsid w:val="00D61A97"/>
    <w:rsid w:val="00D807E4"/>
    <w:rsid w:val="00D91F18"/>
    <w:rsid w:val="00DA3B24"/>
    <w:rsid w:val="00DC1B08"/>
    <w:rsid w:val="00DC3E77"/>
    <w:rsid w:val="00DE0AE4"/>
    <w:rsid w:val="00DE4A18"/>
    <w:rsid w:val="00DE4C43"/>
    <w:rsid w:val="00DF0475"/>
    <w:rsid w:val="00DF4861"/>
    <w:rsid w:val="00E05A49"/>
    <w:rsid w:val="00E157DD"/>
    <w:rsid w:val="00E207BB"/>
    <w:rsid w:val="00E26DF4"/>
    <w:rsid w:val="00E27A2B"/>
    <w:rsid w:val="00E31E4D"/>
    <w:rsid w:val="00E32E83"/>
    <w:rsid w:val="00E369CB"/>
    <w:rsid w:val="00E40CEC"/>
    <w:rsid w:val="00E424BC"/>
    <w:rsid w:val="00E50DC0"/>
    <w:rsid w:val="00E62C25"/>
    <w:rsid w:val="00E63E1F"/>
    <w:rsid w:val="00E712DE"/>
    <w:rsid w:val="00E737A6"/>
    <w:rsid w:val="00E74920"/>
    <w:rsid w:val="00E850FC"/>
    <w:rsid w:val="00E920D9"/>
    <w:rsid w:val="00E92B47"/>
    <w:rsid w:val="00E92EFD"/>
    <w:rsid w:val="00EB54B0"/>
    <w:rsid w:val="00EC1C8F"/>
    <w:rsid w:val="00EC7E1C"/>
    <w:rsid w:val="00ED2326"/>
    <w:rsid w:val="00EE0A36"/>
    <w:rsid w:val="00EF2879"/>
    <w:rsid w:val="00EF6D05"/>
    <w:rsid w:val="00EF7EC5"/>
    <w:rsid w:val="00F13669"/>
    <w:rsid w:val="00F17688"/>
    <w:rsid w:val="00F31BE1"/>
    <w:rsid w:val="00F33604"/>
    <w:rsid w:val="00F365D0"/>
    <w:rsid w:val="00F37B0B"/>
    <w:rsid w:val="00F439D6"/>
    <w:rsid w:val="00F47A72"/>
    <w:rsid w:val="00F51FC4"/>
    <w:rsid w:val="00F57B3D"/>
    <w:rsid w:val="00F57DEA"/>
    <w:rsid w:val="00F6267D"/>
    <w:rsid w:val="00F71136"/>
    <w:rsid w:val="00F7391D"/>
    <w:rsid w:val="00F857A1"/>
    <w:rsid w:val="00F86892"/>
    <w:rsid w:val="00F87C92"/>
    <w:rsid w:val="00F90C55"/>
    <w:rsid w:val="00F9453B"/>
    <w:rsid w:val="00FA31A4"/>
    <w:rsid w:val="00FB1456"/>
    <w:rsid w:val="00FB5F5C"/>
    <w:rsid w:val="00FC149A"/>
    <w:rsid w:val="00FC2F66"/>
    <w:rsid w:val="00FD5B8B"/>
    <w:rsid w:val="00FD6C63"/>
    <w:rsid w:val="00FE4172"/>
    <w:rsid w:val="00FF06C2"/>
    <w:rsid w:val="00FF5202"/>
    <w:rsid w:val="011B2B45"/>
    <w:rsid w:val="01FEFC01"/>
    <w:rsid w:val="02E0C204"/>
    <w:rsid w:val="032E8A85"/>
    <w:rsid w:val="044527D4"/>
    <w:rsid w:val="0494B961"/>
    <w:rsid w:val="0725A39D"/>
    <w:rsid w:val="0803A40F"/>
    <w:rsid w:val="090AE9C5"/>
    <w:rsid w:val="0B02C160"/>
    <w:rsid w:val="0B09ADAF"/>
    <w:rsid w:val="0B6E8FF6"/>
    <w:rsid w:val="0B80949E"/>
    <w:rsid w:val="0B944C8B"/>
    <w:rsid w:val="0D0633FD"/>
    <w:rsid w:val="0E22B91E"/>
    <w:rsid w:val="0E400C51"/>
    <w:rsid w:val="0E6051A2"/>
    <w:rsid w:val="10640686"/>
    <w:rsid w:val="10652011"/>
    <w:rsid w:val="1249A19E"/>
    <w:rsid w:val="127BD83E"/>
    <w:rsid w:val="1290D7AE"/>
    <w:rsid w:val="12B139BA"/>
    <w:rsid w:val="12C45A4A"/>
    <w:rsid w:val="12E00891"/>
    <w:rsid w:val="1497DAC7"/>
    <w:rsid w:val="14C3FB54"/>
    <w:rsid w:val="15379D48"/>
    <w:rsid w:val="172286DD"/>
    <w:rsid w:val="174A673A"/>
    <w:rsid w:val="17533734"/>
    <w:rsid w:val="179A75CE"/>
    <w:rsid w:val="194322A0"/>
    <w:rsid w:val="196CD9EB"/>
    <w:rsid w:val="1A4B332D"/>
    <w:rsid w:val="1A6922C0"/>
    <w:rsid w:val="1AAB706C"/>
    <w:rsid w:val="1ADD35EB"/>
    <w:rsid w:val="1C399CCB"/>
    <w:rsid w:val="1D0FF3A0"/>
    <w:rsid w:val="1EAAF638"/>
    <w:rsid w:val="1F43697E"/>
    <w:rsid w:val="1F5FB33A"/>
    <w:rsid w:val="1FDD91AA"/>
    <w:rsid w:val="20E24C95"/>
    <w:rsid w:val="2107EAAF"/>
    <w:rsid w:val="2153E9AB"/>
    <w:rsid w:val="21A5B0C2"/>
    <w:rsid w:val="23D166FB"/>
    <w:rsid w:val="253601AC"/>
    <w:rsid w:val="25F2A90A"/>
    <w:rsid w:val="260841F1"/>
    <w:rsid w:val="284339E6"/>
    <w:rsid w:val="28BA983F"/>
    <w:rsid w:val="2997724C"/>
    <w:rsid w:val="2A32C501"/>
    <w:rsid w:val="2A7DF50A"/>
    <w:rsid w:val="2AAAD1B1"/>
    <w:rsid w:val="2B155A27"/>
    <w:rsid w:val="2D034669"/>
    <w:rsid w:val="2D29D4E9"/>
    <w:rsid w:val="2F0743F7"/>
    <w:rsid w:val="2F795B0F"/>
    <w:rsid w:val="2F7AE5F4"/>
    <w:rsid w:val="2FA34C97"/>
    <w:rsid w:val="2FFD6AC6"/>
    <w:rsid w:val="3095F130"/>
    <w:rsid w:val="30DEABAA"/>
    <w:rsid w:val="32212A47"/>
    <w:rsid w:val="331C56D6"/>
    <w:rsid w:val="34313544"/>
    <w:rsid w:val="35A42AA8"/>
    <w:rsid w:val="35E51892"/>
    <w:rsid w:val="36AC50EA"/>
    <w:rsid w:val="377619B7"/>
    <w:rsid w:val="378AB31B"/>
    <w:rsid w:val="37C68FFB"/>
    <w:rsid w:val="38796CE6"/>
    <w:rsid w:val="38C6A309"/>
    <w:rsid w:val="39315F41"/>
    <w:rsid w:val="3ABBC4F9"/>
    <w:rsid w:val="3AC2F2D0"/>
    <w:rsid w:val="3B6C0AF5"/>
    <w:rsid w:val="3BAB7DB8"/>
    <w:rsid w:val="3C6B1A79"/>
    <w:rsid w:val="3CD54778"/>
    <w:rsid w:val="3CF9A207"/>
    <w:rsid w:val="3D1D76FC"/>
    <w:rsid w:val="3E3C8531"/>
    <w:rsid w:val="3FC82CDA"/>
    <w:rsid w:val="4114A609"/>
    <w:rsid w:val="412DE5DE"/>
    <w:rsid w:val="416DE2A5"/>
    <w:rsid w:val="419FDE7B"/>
    <w:rsid w:val="4280821E"/>
    <w:rsid w:val="44182881"/>
    <w:rsid w:val="4450CD06"/>
    <w:rsid w:val="45258F0A"/>
    <w:rsid w:val="45D084A5"/>
    <w:rsid w:val="46199718"/>
    <w:rsid w:val="4625A4F3"/>
    <w:rsid w:val="46EF7C52"/>
    <w:rsid w:val="47391166"/>
    <w:rsid w:val="47618DA6"/>
    <w:rsid w:val="479CD469"/>
    <w:rsid w:val="49089203"/>
    <w:rsid w:val="4A3C3594"/>
    <w:rsid w:val="4B32FE2C"/>
    <w:rsid w:val="4C4BCB3F"/>
    <w:rsid w:val="4C8CC641"/>
    <w:rsid w:val="4D4B25F8"/>
    <w:rsid w:val="4DF5028E"/>
    <w:rsid w:val="4E8BAABF"/>
    <w:rsid w:val="4F67161E"/>
    <w:rsid w:val="4FA46659"/>
    <w:rsid w:val="4FE510D8"/>
    <w:rsid w:val="513783C4"/>
    <w:rsid w:val="513F39A4"/>
    <w:rsid w:val="54725F6B"/>
    <w:rsid w:val="55A029D1"/>
    <w:rsid w:val="55F4B174"/>
    <w:rsid w:val="57BA1CE5"/>
    <w:rsid w:val="58C06A4C"/>
    <w:rsid w:val="5935024B"/>
    <w:rsid w:val="595EB258"/>
    <w:rsid w:val="59F1D4CF"/>
    <w:rsid w:val="5A5CF52A"/>
    <w:rsid w:val="5AF54665"/>
    <w:rsid w:val="5CE1047D"/>
    <w:rsid w:val="5CE5B456"/>
    <w:rsid w:val="5DC734AC"/>
    <w:rsid w:val="5DCB09E4"/>
    <w:rsid w:val="5E587564"/>
    <w:rsid w:val="607462EA"/>
    <w:rsid w:val="607F2BCE"/>
    <w:rsid w:val="6228E340"/>
    <w:rsid w:val="629C8F58"/>
    <w:rsid w:val="64737479"/>
    <w:rsid w:val="6520CC04"/>
    <w:rsid w:val="653B36F8"/>
    <w:rsid w:val="6567D624"/>
    <w:rsid w:val="683D0872"/>
    <w:rsid w:val="692C92A7"/>
    <w:rsid w:val="69B5F268"/>
    <w:rsid w:val="6A25D0BD"/>
    <w:rsid w:val="6B590F81"/>
    <w:rsid w:val="6C3024A9"/>
    <w:rsid w:val="6D8F7742"/>
    <w:rsid w:val="6DF09485"/>
    <w:rsid w:val="6DFC3720"/>
    <w:rsid w:val="6E3EB6E0"/>
    <w:rsid w:val="6F472999"/>
    <w:rsid w:val="6F6F558A"/>
    <w:rsid w:val="7062DBF2"/>
    <w:rsid w:val="70F056C2"/>
    <w:rsid w:val="70FDBAE8"/>
    <w:rsid w:val="71211328"/>
    <w:rsid w:val="718697C4"/>
    <w:rsid w:val="73BD6A1F"/>
    <w:rsid w:val="749D87CB"/>
    <w:rsid w:val="751E2212"/>
    <w:rsid w:val="754470E4"/>
    <w:rsid w:val="7555C454"/>
    <w:rsid w:val="756F60D4"/>
    <w:rsid w:val="75AA4887"/>
    <w:rsid w:val="7706E705"/>
    <w:rsid w:val="771FB3EA"/>
    <w:rsid w:val="77D22DFA"/>
    <w:rsid w:val="77E9D6FC"/>
    <w:rsid w:val="78382BF6"/>
    <w:rsid w:val="78569722"/>
    <w:rsid w:val="78696525"/>
    <w:rsid w:val="78A0272A"/>
    <w:rsid w:val="7903152D"/>
    <w:rsid w:val="793FDD90"/>
    <w:rsid w:val="7A1352E0"/>
    <w:rsid w:val="7ADBCC73"/>
    <w:rsid w:val="7CF26A68"/>
    <w:rsid w:val="7D83D692"/>
    <w:rsid w:val="7FE3F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A00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B7344"/>
    <w:rPr>
      <w:color w:val="0563C1" w:themeColor="hyperlink"/>
      <w:u w:val="single"/>
    </w:rPr>
  </w:style>
  <w:style w:type="character" w:styleId="Menzionenonrisolta">
    <w:name w:val="Unresolved Mention"/>
    <w:basedOn w:val="Carpredefinitoparagrafo"/>
    <w:uiPriority w:val="99"/>
    <w:semiHidden/>
    <w:unhideWhenUsed/>
    <w:rsid w:val="00CB7344"/>
    <w:rPr>
      <w:color w:val="605E5C"/>
      <w:shd w:val="clear" w:color="auto" w:fill="E1DFDD"/>
    </w:rPr>
  </w:style>
  <w:style w:type="paragraph" w:styleId="Paragrafoelenco">
    <w:name w:val="List Paragraph"/>
    <w:basedOn w:val="Normale"/>
    <w:uiPriority w:val="34"/>
    <w:qFormat/>
    <w:rsid w:val="00CB7344"/>
    <w:pPr>
      <w:ind w:left="720"/>
      <w:contextualSpacing/>
    </w:pPr>
  </w:style>
  <w:style w:type="paragraph" w:styleId="NormaleWeb">
    <w:name w:val="Normal (Web)"/>
    <w:basedOn w:val="Normale"/>
    <w:uiPriority w:val="99"/>
    <w:semiHidden/>
    <w:unhideWhenUsed/>
    <w:rsid w:val="00053E5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Tabellagriglia1chiara">
    <w:name w:val="Grid Table 1 Light"/>
    <w:basedOn w:val="Tabellanormale"/>
    <w:uiPriority w:val="46"/>
    <w:rsid w:val="00A53D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010B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0BA1"/>
  </w:style>
  <w:style w:type="paragraph" w:styleId="Pidipagina">
    <w:name w:val="footer"/>
    <w:basedOn w:val="Normale"/>
    <w:link w:val="PidipaginaCarattere"/>
    <w:uiPriority w:val="99"/>
    <w:unhideWhenUsed/>
    <w:rsid w:val="00010B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352">
      <w:bodyDiv w:val="1"/>
      <w:marLeft w:val="0"/>
      <w:marRight w:val="0"/>
      <w:marTop w:val="0"/>
      <w:marBottom w:val="0"/>
      <w:divBdr>
        <w:top w:val="none" w:sz="0" w:space="0" w:color="auto"/>
        <w:left w:val="none" w:sz="0" w:space="0" w:color="auto"/>
        <w:bottom w:val="none" w:sz="0" w:space="0" w:color="auto"/>
        <w:right w:val="none" w:sz="0" w:space="0" w:color="auto"/>
      </w:divBdr>
    </w:div>
    <w:div w:id="730079671">
      <w:bodyDiv w:val="1"/>
      <w:marLeft w:val="0"/>
      <w:marRight w:val="0"/>
      <w:marTop w:val="0"/>
      <w:marBottom w:val="0"/>
      <w:divBdr>
        <w:top w:val="none" w:sz="0" w:space="0" w:color="auto"/>
        <w:left w:val="none" w:sz="0" w:space="0" w:color="auto"/>
        <w:bottom w:val="none" w:sz="0" w:space="0" w:color="auto"/>
        <w:right w:val="none" w:sz="0" w:space="0" w:color="auto"/>
      </w:divBdr>
    </w:div>
    <w:div w:id="13881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5423</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6362</CharactersWithSpaces>
  <SharedDoc>false</SharedDoc>
  <HLinks>
    <vt:vector size="6" baseType="variant">
      <vt:variant>
        <vt:i4>2228262</vt:i4>
      </vt:variant>
      <vt:variant>
        <vt:i4>0</vt:i4>
      </vt:variant>
      <vt:variant>
        <vt:i4>0</vt:i4>
      </vt:variant>
      <vt:variant>
        <vt:i4>5</vt:i4>
      </vt:variant>
      <vt:variant>
        <vt:lpwstr>https://github.com/nshalabi/SysmonTools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2024-09-20T11:48:00Z</dcterms:created>
  <dcterms:modified xsi:type="dcterms:W3CDTF">2024-09-20T11:48:00Z</dcterms:modified>
</cp:coreProperties>
</file>