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1210B3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79918D4F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 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7AE0D311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0" w:author="Prempeh Mubashir" w:date="2019-04-17T09:14:00Z">
              <w:r w:rsidR="00230BF9">
                <w:rPr>
                  <w:rFonts w:ascii="Verdana" w:hAnsi="Verdana"/>
                  <w:lang w:val="en-GB"/>
                </w:rPr>
                <w:t>1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1210B3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1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2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3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4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5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6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7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8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272DBD74" w14:textId="0A82D588" w:rsidR="00BE06F3" w:rsidRDefault="001210B3" w:rsidP="00BE06F3">
            <w:pPr>
              <w:rPr>
                <w:ins w:id="9" w:author="Prempeh Mubashir" w:date="2019-04-30T14:43:00Z"/>
                <w:rFonts w:ascii="Verdana" w:hAnsi="Verdana"/>
              </w:rPr>
            </w:pPr>
            <w:ins w:id="10" w:author="Prempeh Mubashir" w:date="2019-04-30T14:44:00Z">
              <w:r>
                <w:rPr>
                  <w:rFonts w:ascii="Verdana" w:hAnsi="Verdana"/>
                </w:rPr>
                <w:t>29</w:t>
              </w:r>
            </w:ins>
            <w:ins w:id="11" w:author="Prempeh Mubashir" w:date="2019-04-17T09:16:00Z">
              <w:r w:rsidR="00230BF9">
                <w:rPr>
                  <w:rFonts w:ascii="Verdana" w:hAnsi="Verdana"/>
                </w:rPr>
                <w:t>-04</w:t>
              </w:r>
            </w:ins>
          </w:p>
          <w:p w14:paraId="38A2CAF6" w14:textId="0A7FC66A" w:rsidR="001210B3" w:rsidRDefault="001210B3" w:rsidP="00BE06F3">
            <w:pPr>
              <w:rPr>
                <w:ins w:id="12" w:author="Prempeh Mubashir" w:date="2019-04-30T14:43:00Z"/>
                <w:rFonts w:ascii="Verdana" w:hAnsi="Verdana"/>
              </w:rPr>
            </w:pPr>
            <w:ins w:id="13" w:author="Prempeh Mubashir" w:date="2019-04-30T14:43:00Z">
              <w:r>
                <w:rPr>
                  <w:rFonts w:ascii="Verdana" w:hAnsi="Verdana"/>
                </w:rPr>
                <w:t>8.10am –</w:t>
              </w:r>
            </w:ins>
          </w:p>
          <w:p w14:paraId="7E7F6F02" w14:textId="26754EB1" w:rsidR="001210B3" w:rsidRPr="0040133A" w:rsidRDefault="001210B3" w:rsidP="00BE06F3">
            <w:pPr>
              <w:rPr>
                <w:rFonts w:ascii="Verdana" w:hAnsi="Verdana"/>
              </w:rPr>
            </w:pPr>
            <w:ins w:id="14" w:author="Prempeh Mubashir" w:date="2019-04-30T14:43:00Z">
              <w:r>
                <w:rPr>
                  <w:rFonts w:ascii="Verdana" w:hAnsi="Verdana"/>
                </w:rPr>
                <w:t>17.47pm</w:t>
              </w:r>
            </w:ins>
          </w:p>
        </w:tc>
        <w:tc>
          <w:tcPr>
            <w:tcW w:w="5538" w:type="dxa"/>
          </w:tcPr>
          <w:p w14:paraId="2551A27E" w14:textId="77777777" w:rsidR="00BE06F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15" w:author="Prempeh Mubashir" w:date="2019-04-30T14:42:00Z"/>
                <w:rFonts w:ascii="Verdana" w:hAnsi="Verdana"/>
              </w:rPr>
            </w:pPr>
            <w:ins w:id="16" w:author="Prempeh Mubashir" w:date="2019-04-30T14:42:00Z">
              <w:r>
                <w:rPr>
                  <w:rFonts w:ascii="Verdana" w:hAnsi="Verdana"/>
                </w:rPr>
                <w:t>SAM tools view</w:t>
              </w:r>
            </w:ins>
          </w:p>
          <w:p w14:paraId="0F2FD0DA" w14:textId="70CEB973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17" w:author="Prempeh Mubashir" w:date="2019-04-30T14:42:00Z"/>
                <w:rFonts w:ascii="Verdana" w:hAnsi="Verdana"/>
              </w:rPr>
            </w:pPr>
            <w:ins w:id="18" w:author="Prempeh Mubashir" w:date="2019-04-30T14:42:00Z">
              <w:r>
                <w:rPr>
                  <w:rFonts w:ascii="Verdana" w:hAnsi="Verdana"/>
                </w:rPr>
                <w:t>S</w:t>
              </w:r>
            </w:ins>
            <w:ins w:id="19" w:author="Prempeh Mubashir" w:date="2019-04-30T14:43:00Z">
              <w:r>
                <w:rPr>
                  <w:rFonts w:ascii="Verdana" w:hAnsi="Verdana"/>
                </w:rPr>
                <w:t>AM</w:t>
              </w:r>
            </w:ins>
            <w:ins w:id="20" w:author="Prempeh Mubashir" w:date="2019-04-30T14:42:00Z">
              <w:r>
                <w:rPr>
                  <w:rFonts w:ascii="Verdana" w:hAnsi="Verdana"/>
                </w:rPr>
                <w:t xml:space="preserve"> tool sort </w:t>
              </w:r>
            </w:ins>
          </w:p>
          <w:p w14:paraId="75ACDEC5" w14:textId="77777777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21" w:author="Prempeh Mubashir" w:date="2019-04-30T14:42:00Z"/>
                <w:rFonts w:ascii="Verdana" w:hAnsi="Verdana"/>
              </w:rPr>
            </w:pPr>
            <w:ins w:id="22" w:author="Prempeh Mubashir" w:date="2019-04-30T14:42:00Z">
              <w:r>
                <w:rPr>
                  <w:rFonts w:ascii="Verdana" w:hAnsi="Verdana"/>
                </w:rPr>
                <w:t>SAM tools index</w:t>
              </w:r>
            </w:ins>
          </w:p>
          <w:p w14:paraId="7E7F6F03" w14:textId="06DEAB5B" w:rsidR="001210B3" w:rsidRP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rPrChange w:id="23" w:author="Prempeh Mubashir" w:date="2019-04-30T14:42:00Z">
                  <w:rPr/>
                </w:rPrChange>
              </w:rPr>
              <w:pPrChange w:id="24" w:author="Prempeh Mubashir" w:date="2019-04-30T14:42:00Z">
                <w:pPr/>
              </w:pPrChange>
            </w:pPr>
            <w:ins w:id="25" w:author="Prempeh Mubashir" w:date="2019-04-30T14:42:00Z">
              <w:r>
                <w:rPr>
                  <w:rFonts w:ascii="Verdana" w:hAnsi="Verdana"/>
                </w:rPr>
                <w:t xml:space="preserve">Qualimap </w:t>
              </w:r>
            </w:ins>
          </w:p>
        </w:tc>
      </w:tr>
      <w:tr w:rsidR="00BE06F3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4448CE94" w14:textId="77777777" w:rsidR="00230BF9" w:rsidRDefault="001210B3" w:rsidP="00BE06F3">
            <w:pPr>
              <w:rPr>
                <w:ins w:id="26" w:author="Prempeh Mubashir" w:date="2019-04-30T14:44:00Z"/>
                <w:rFonts w:ascii="Verdana" w:hAnsi="Verdana"/>
              </w:rPr>
            </w:pPr>
            <w:ins w:id="27" w:author="Prempeh Mubashir" w:date="2019-04-30T14:44:00Z">
              <w:r>
                <w:rPr>
                  <w:rFonts w:ascii="Verdana" w:hAnsi="Verdana"/>
                </w:rPr>
                <w:t>30-04</w:t>
              </w:r>
            </w:ins>
          </w:p>
          <w:p w14:paraId="368B9583" w14:textId="5016240D" w:rsidR="001210B3" w:rsidRDefault="001210B3" w:rsidP="00BE06F3">
            <w:pPr>
              <w:rPr>
                <w:ins w:id="28" w:author="Prempeh Mubashir" w:date="2019-04-30T14:44:00Z"/>
                <w:rFonts w:ascii="Verdana" w:hAnsi="Verdana"/>
              </w:rPr>
            </w:pPr>
            <w:ins w:id="29" w:author="Prempeh Mubashir" w:date="2019-04-30T14:44:00Z">
              <w:r>
                <w:rPr>
                  <w:rFonts w:ascii="Verdana" w:hAnsi="Verdana"/>
                </w:rPr>
                <w:t>9.35am –</w:t>
              </w:r>
            </w:ins>
          </w:p>
          <w:p w14:paraId="7E7F6F06" w14:textId="5997FB2B" w:rsidR="001210B3" w:rsidRPr="0040133A" w:rsidRDefault="001210B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35E9E97C" w14:textId="13137B6D" w:rsidR="00230BF9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30" w:author="Prempeh Mubashir" w:date="2019-04-30T14:44:00Z"/>
                <w:rFonts w:ascii="Verdana" w:hAnsi="Verdana"/>
              </w:rPr>
            </w:pPr>
            <w:ins w:id="31" w:author="Prempeh Mubashir" w:date="2019-04-30T14:44:00Z">
              <w:r>
                <w:rPr>
                  <w:rFonts w:ascii="Verdana" w:hAnsi="Verdana"/>
                </w:rPr>
                <w:t>Re-run qualimap</w:t>
              </w:r>
            </w:ins>
          </w:p>
          <w:p w14:paraId="6B94E365" w14:textId="1E209E51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32" w:author="Prempeh Mubashir" w:date="2019-04-30T14:44:00Z"/>
                <w:rFonts w:ascii="Verdana" w:hAnsi="Verdana"/>
              </w:rPr>
            </w:pPr>
            <w:ins w:id="33" w:author="Prempeh Mubashir" w:date="2019-04-30T14:44:00Z">
              <w:r>
                <w:rPr>
                  <w:rFonts w:ascii="Verdana" w:hAnsi="Verdana"/>
                </w:rPr>
                <w:t>Multiqc</w:t>
              </w:r>
            </w:ins>
          </w:p>
          <w:p w14:paraId="64665148" w14:textId="2123D89C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34" w:author="Prempeh Mubashir" w:date="2019-04-30T14:45:00Z"/>
                <w:rFonts w:ascii="Verdana" w:hAnsi="Verdana"/>
              </w:rPr>
            </w:pPr>
            <w:ins w:id="35" w:author="Prempeh Mubashir" w:date="2019-04-30T14:44:00Z">
              <w:r>
                <w:rPr>
                  <w:rFonts w:ascii="Verdana" w:hAnsi="Verdana"/>
                </w:rPr>
                <w:t>SciNote (</w:t>
              </w:r>
            </w:ins>
            <w:ins w:id="36" w:author="Prempeh Mubashir" w:date="2019-04-30T14:45:00Z">
              <w:r>
                <w:rPr>
                  <w:rFonts w:ascii="Verdana" w:hAnsi="Verdana"/>
                </w:rPr>
                <w:t>SAM-tools/ multiqc)</w:t>
              </w:r>
            </w:ins>
          </w:p>
          <w:p w14:paraId="77398A0C" w14:textId="1B6B313B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37" w:author="Prempeh Mubashir" w:date="2019-04-30T14:45:00Z"/>
                <w:rFonts w:ascii="Verdana" w:hAnsi="Verdana"/>
              </w:rPr>
            </w:pPr>
            <w:ins w:id="38" w:author="Prempeh Mubashir" w:date="2019-04-30T14:45:00Z">
              <w:r>
                <w:rPr>
                  <w:rFonts w:ascii="Verdana" w:hAnsi="Verdana"/>
                </w:rPr>
                <w:t>Picard review/ documentation</w:t>
              </w:r>
            </w:ins>
          </w:p>
          <w:p w14:paraId="36D3ACB7" w14:textId="77777777" w:rsidR="001210B3" w:rsidRPr="001210B3" w:rsidRDefault="001210B3" w:rsidP="001210B3">
            <w:pPr>
              <w:pStyle w:val="ListParagraph"/>
              <w:rPr>
                <w:ins w:id="39" w:author="Prempeh Mubashir" w:date="2019-04-17T09:18:00Z"/>
                <w:rFonts w:ascii="Verdana" w:hAnsi="Verdana"/>
                <w:rPrChange w:id="40" w:author="Prempeh Mubashir" w:date="2019-04-30T14:44:00Z">
                  <w:rPr>
                    <w:ins w:id="41" w:author="Prempeh Mubashir" w:date="2019-04-17T09:18:00Z"/>
                  </w:rPr>
                </w:rPrChange>
              </w:rPr>
              <w:pPrChange w:id="42" w:author="Prempeh Mubashir" w:date="2019-04-30T14:45:00Z">
                <w:pPr/>
              </w:pPrChange>
            </w:pPr>
          </w:p>
          <w:p w14:paraId="7E7F6F07" w14:textId="22180354" w:rsidR="00FA01E7" w:rsidRPr="0040133A" w:rsidRDefault="00FA01E7" w:rsidP="00BE06F3">
            <w:pPr>
              <w:rPr>
                <w:rFonts w:ascii="Verdana" w:hAnsi="Verdana"/>
              </w:rPr>
            </w:pPr>
          </w:p>
        </w:tc>
      </w:tr>
      <w:tr w:rsidR="00BE06F3" w:rsidRPr="001210B3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40DFAA4B" w:rsidR="00BE06F3" w:rsidRPr="0040133A" w:rsidRDefault="00BE06F3" w:rsidP="00BE06F3">
            <w:pPr>
              <w:rPr>
                <w:rFonts w:ascii="Verdana" w:hAnsi="Verdana"/>
              </w:rPr>
            </w:pPr>
            <w:bookmarkStart w:id="43" w:name="_GoBack"/>
            <w:bookmarkEnd w:id="43"/>
          </w:p>
        </w:tc>
        <w:tc>
          <w:tcPr>
            <w:tcW w:w="5538" w:type="dxa"/>
          </w:tcPr>
          <w:p w14:paraId="7E7F6F0B" w14:textId="4809BA61" w:rsidR="00A238FD" w:rsidRPr="00FA01E7" w:rsidRDefault="00A238FD" w:rsidP="00BE06F3">
            <w:pPr>
              <w:rPr>
                <w:rFonts w:ascii="Verdana" w:hAnsi="Verdana"/>
                <w:lang w:val="en-GB"/>
                <w:rPrChange w:id="44" w:author="Prempeh Mubashir" w:date="2019-04-17T09:2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7E7F6F0E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F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</w:tr>
      <w:tr w:rsidR="00BE06F3" w:rsidRPr="002A5B28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E7F6F12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E7F6F13" w14:textId="77777777" w:rsidR="00BE06F3" w:rsidRPr="0040133A" w:rsidRDefault="00BE06F3" w:rsidP="00BE06F3">
            <w:pPr>
              <w:rPr>
                <w:rFonts w:ascii="Verdana" w:hAnsi="Verdana"/>
                <w:lang w:val="en-US"/>
              </w:rPr>
            </w:pPr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EF2461D"/>
    <w:multiLevelType w:val="hybridMultilevel"/>
    <w:tmpl w:val="B72CA5B4"/>
    <w:lvl w:ilvl="0" w:tplc="4AA4E89E">
      <w:start w:val="3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210B3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  <w:style w:type="paragraph" w:styleId="ListParagraph">
    <w:name w:val="List Paragraph"/>
    <w:basedOn w:val="Normal"/>
    <w:uiPriority w:val="34"/>
    <w:qFormat/>
    <w:rsid w:val="0012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Props1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2</cp:revision>
  <dcterms:created xsi:type="dcterms:W3CDTF">2019-04-30T12:46:00Z</dcterms:created>
  <dcterms:modified xsi:type="dcterms:W3CDTF">2019-04-30T12:46:00Z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