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Product Image Search Prototype — Build Brief</w:t>
      </w:r>
    </w:p>
    <w:p>
      <w:pPr>
        <w:spacing w:after="200"/>
      </w:pPr>
      <w:r>
        <w:rPr>
          <w:i/>
          <w:iCs/>
          <w:color w:val="555555"/>
        </w:rPr>
        <w:t xml:space="preserve">A working brief for Claude Code: build a visual product search feature (Alibaba/Taobao-style "snap a photo, find matching products") using Azure Computer Vision's free tier.</w:t>
      </w:r>
    </w:p>
    <w:p>
      <w:pPr>
        <w:pStyle w:val="Heading1"/>
      </w:pPr>
      <w:r>
        <w:t xml:space="preserve">Goal</w:t>
      </w:r>
    </w:p>
    <w:p>
      <w:r>
        <w:t xml:space="preserve">Build a prototype feature for my website where a user uploads or snaps a photo of a product, and the system returns visually similar products from my catalog — similar to Alibaba/Taobao's image search ("Pailitao"). This is a prototype, so it must use only free-tier services (Azure Computer Vision free F0 tier + a free/local vector store).</w:t>
      </w:r>
    </w:p>
    <w:p>
      <w:pPr>
        <w:pStyle w:val="Heading1"/>
      </w:pPr>
      <w:r>
        <w:t xml:space="preserve">How This Works (read before coding)</w:t>
      </w:r>
    </w:p>
    <w:p>
      <w:r>
        <w:t xml:space="preserve">This is not image classification — it's image similarity search. Every product photo is converted into a numeric vector (an "embedding") that represents its visual features. When a user uploads a query photo, we convert it to a vector the same way, then search for the closest stored vectors. Closest vectors = most visually similar products.</w:t>
      </w:r>
    </w:p>
    <w:p>
      <w:pPr>
        <w:spacing w:before="100"/>
      </w:pPr>
      <w:r>
        <w:t xml:space="preserve">Important: Azure Computer Vision's free tier gives us the Image Retrieval feature, which generates the embeddings — but Azure does NOT host a searchable vector database for us. We have to store and search those vectors ourselves (e.g. with FAISS running locally, which is free).</w:t>
      </w:r>
    </w:p>
    <w:p>
      <w:pPr>
        <w:spacing w:before="100"/>
      </w:pPr>
      <w:r>
        <w:t xml:space="preserve">Pipeline: </w:t>
      </w:r>
      <w:r>
        <w:rPr>
          <w:b/>
          <w:bCs/>
        </w:rPr>
        <w:t xml:space="preserve">Product photos → Azure Image Retrieval API → embeddings → stored in FAISS index</w:t>
      </w:r>
      <w:r>
        <w:t xml:space="preserve">. Then: </w:t>
      </w:r>
      <w:r>
        <w:rPr>
          <w:b/>
          <w:bCs/>
        </w:rPr>
        <w:t xml:space="preserve">Query photo → Azure Image Retrieval API → embedding → FAISS search → ranked matches returned</w:t>
      </w:r>
      <w:r>
        <w:t xml:space="preserve">.</w:t>
      </w:r>
    </w:p>
    <w:p>
      <w:pPr>
        <w:pStyle w:val="Heading1"/>
      </w:pPr>
      <w:r>
        <w:t xml:space="preserve">Free-Tier Constraints to Respect</w:t>
      </w:r>
    </w:p>
    <w:p>
      <w:pPr>
        <w:pStyle w:val="ListParagraph"/>
        <w:numPr>
          <w:ilvl w:val="0"/>
          <w:numId w:val="2"/>
        </w:numPr>
      </w:pPr>
      <w:r>
        <w:t xml:space="preserve">Azure free (F0) tier: 5,000 transactions/month, 20 transactions/minute — code must rate-limit/throttle requests when indexing a catalog, or batch calls with delays.</w:t>
      </w:r>
    </w:p>
    <w:p>
      <w:pPr>
        <w:pStyle w:val="ListParagraph"/>
        <w:numPr>
          <w:ilvl w:val="0"/>
          <w:numId w:val="2"/>
        </w:numPr>
      </w:pPr>
      <w:r>
        <w:t xml:space="preserve">File size limits: 4MB per image (API v3.2) or 20MB (v4.0) — validate/resize images before sending.</w:t>
      </w:r>
    </w:p>
    <w:p>
      <w:pPr>
        <w:pStyle w:val="ListParagraph"/>
        <w:numPr>
          <w:ilvl w:val="0"/>
          <w:numId w:val="2"/>
        </w:numPr>
      </w:pPr>
      <w:r>
        <w:t xml:space="preserve">Use Image Analysis / Image Retrieval API version 4.0 (GA) for new projects — older versions (1.0–3.1) are being retired.</w:t>
      </w:r>
    </w:p>
    <w:p>
      <w:pPr>
        <w:pStyle w:val="ListParagraph"/>
        <w:numPr>
          <w:ilvl w:val="0"/>
          <w:numId w:val="2"/>
        </w:numPr>
      </w:pPr>
      <w:r>
        <w:t xml:space="preserve">Check Azure region availability before creating the resource — Image Analysis 4.0 is only available in specific regions.</w:t>
      </w:r>
    </w:p>
    <w:p>
      <w:pPr>
        <w:pStyle w:val="ListParagraph"/>
        <w:numPr>
          <w:ilvl w:val="0"/>
          <w:numId w:val="2"/>
        </w:numPr>
      </w:pPr>
      <w:r>
        <w:t xml:space="preserve">Only one free (F0) resource is allowed per region per subscription.</w:t>
      </w:r>
    </w:p>
    <w:p>
      <w:pPr>
        <w:pStyle w:val="Heading1"/>
        <w:spacing w:before="200"/>
      </w:pPr>
      <w:r>
        <w:t xml:space="preserve">Task Breakdown</w:t>
      </w:r>
    </w:p>
    <w:p>
      <w:pPr>
        <w:spacing w:after="150"/>
      </w:pPr>
      <w:r>
        <w:t xml:space="preserve">Give this table to Claude Code as the task list. Estimated times assume a small prototype catalog (dozens to a few hundred product images).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2200"/>
        <w:gridCol w:w="2500"/>
      </w:tblGrid>
      <w:tr>
        <w:tc>
          <w:tcPr>
            <w:tcW w:type="dxa" w:w="4700"/>
            <w:shd w:fill="2F549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2200"/>
            <w:shd w:fill="2F549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Est. Time</w:t>
            </w:r>
          </w:p>
        </w:tc>
        <w:tc>
          <w:tcPr>
            <w:tcW w:type="dxa" w:w="2500"/>
            <w:shd w:fill="2F549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47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Create Azure account and free (F0) Computer Vision resource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30–60 min</w:t>
            </w:r>
          </w:p>
        </w:tc>
        <w:tc>
          <w:tcPr>
            <w:tcW w:type="dxa" w:w="2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One-time setup</w:t>
            </w:r>
          </w:p>
        </w:tc>
      </w:tr>
      <w:tr>
        <w:tc>
          <w:tcPr>
            <w:tcW w:type="dxa" w:w="47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 API key/endpoint, test a basic API call (curl/Postman)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30–60 min</w:t>
            </w:r>
          </w:p>
        </w:tc>
        <w:tc>
          <w:tcPr>
            <w:tcW w:type="dxa" w:w="2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Confirms credentials work</w:t>
            </w:r>
          </w:p>
        </w:tc>
      </w:tr>
      <w:tr>
        <w:tc>
          <w:tcPr>
            <w:tcW w:type="dxa" w:w="47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Script to generate embeddings for catalog images via Azure Image Retrieval API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2–4 hrs</w:t>
            </w:r>
          </w:p>
        </w:tc>
        <w:tc>
          <w:tcPr>
            <w:tcW w:type="dxa" w:w="2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Must throttle to 20 req/min</w:t>
            </w:r>
          </w:p>
        </w:tc>
      </w:tr>
      <w:tr>
        <w:tc>
          <w:tcPr>
            <w:tcW w:type="dxa" w:w="47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Set up local vector store (FAISS) to hold embeddings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2–4 hrs</w:t>
            </w:r>
          </w:p>
        </w:tc>
        <w:tc>
          <w:tcPr>
            <w:tcW w:type="dxa" w:w="2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Free, runs locally</w:t>
            </w:r>
          </w:p>
        </w:tc>
      </w:tr>
      <w:tr>
        <w:tc>
          <w:tcPr>
            <w:tcW w:type="dxa" w:w="47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Build search flow: query image → embedding → vector search → matches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3–5 hrs</w:t>
            </w:r>
          </w:p>
        </w:tc>
        <w:tc>
          <w:tcPr>
            <w:tcW w:type="dxa" w:w="2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Core feature logic</w:t>
            </w:r>
          </w:p>
        </w:tc>
      </w:tr>
      <w:tr>
        <w:tc>
          <w:tcPr>
            <w:tcW w:type="dxa" w:w="47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 API endpoint for the website to call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3–6 hrs</w:t>
            </w:r>
          </w:p>
        </w:tc>
        <w:tc>
          <w:tcPr>
            <w:tcW w:type="dxa" w:w="2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FastAPI or Express</w:t>
            </w:r>
          </w:p>
        </w:tc>
      </w:tr>
      <w:tr>
        <w:tc>
          <w:tcPr>
            <w:tcW w:type="dxa" w:w="47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Front-end: upload/snap photo UI + results display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4–8 hrs</w:t>
            </w:r>
          </w:p>
        </w:tc>
        <w:tc>
          <w:tcPr>
            <w:tcW w:type="dxa" w:w="2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Minimal demo UI</w:t>
            </w:r>
          </w:p>
        </w:tc>
      </w:tr>
      <w:tr>
        <w:tc>
          <w:tcPr>
            <w:tcW w:type="dxa" w:w="47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Testing, debugging, tuning match quality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3–6 hrs</w:t>
            </w:r>
          </w:p>
        </w:tc>
        <w:tc>
          <w:tcPr>
            <w:tcW w:type="dxa" w:w="2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Iterate on real images</w:t>
            </w:r>
          </w:p>
        </w:tc>
      </w:tr>
    </w:tbl>
    <w:p>
      <w:pPr>
        <w:pStyle w:val="Heading1"/>
        <w:spacing w:before="300"/>
      </w:pPr>
      <w:r>
        <w:t xml:space="preserve">Instructions for Claude Code</w:t>
      </w:r>
    </w:p>
    <w:p>
      <w:r>
        <w:t xml:space="preserve">Work through the tasks above in order. For each task:</w:t>
      </w:r>
    </w:p>
    <w:p>
      <w:pPr>
        <w:pStyle w:val="ListParagraph"/>
        <w:numPr>
          <w:ilvl w:val="0"/>
          <w:numId w:val="2"/>
        </w:numPr>
      </w:pPr>
      <w:r>
        <w:t xml:space="preserve">Explain what the code does and why, in plain language, before or alongside writing it.</w:t>
      </w:r>
    </w:p>
    <w:p>
      <w:pPr>
        <w:pStyle w:val="ListParagraph"/>
        <w:numPr>
          <w:ilvl w:val="0"/>
          <w:numId w:val="2"/>
        </w:numPr>
      </w:pPr>
      <w:r>
        <w:t xml:space="preserve">Use Python or Node.js (whichever the project's existing stack uses — ask if unclear).</w:t>
      </w:r>
    </w:p>
    <w:p>
      <w:pPr>
        <w:pStyle w:val="ListParagraph"/>
        <w:numPr>
          <w:ilvl w:val="0"/>
          <w:numId w:val="2"/>
        </w:numPr>
      </w:pPr>
      <w:r>
        <w:t xml:space="preserve">Keep the Azure API key and endpoint in environment variables, never hard-coded.</w:t>
      </w:r>
    </w:p>
    <w:p>
      <w:pPr>
        <w:pStyle w:val="ListParagraph"/>
        <w:numPr>
          <w:ilvl w:val="0"/>
          <w:numId w:val="2"/>
        </w:numPr>
      </w:pPr>
      <w:r>
        <w:t xml:space="preserve">Add basic error handling for rate-limit errors (HTTP 429) with retry/backoff logic.</w:t>
      </w:r>
    </w:p>
    <w:p>
      <w:pPr>
        <w:pStyle w:val="ListParagraph"/>
        <w:numPr>
          <w:ilvl w:val="0"/>
          <w:numId w:val="2"/>
        </w:numPr>
      </w:pPr>
      <w:r>
        <w:t xml:space="preserve">Store product catalog embeddings in a local FAISS index (or Qdrant free tier if a hosted option is preferred).</w:t>
      </w:r>
    </w:p>
    <w:p>
      <w:pPr>
        <w:pStyle w:val="ListParagraph"/>
        <w:numPr>
          <w:ilvl w:val="0"/>
          <w:numId w:val="2"/>
        </w:numPr>
      </w:pPr>
      <w:r>
        <w:t xml:space="preserve">Build a simple API endpoint (e.g. FastAPI or Express) that accepts an uploaded image and returns the top N matching products with similarity scores.</w:t>
      </w:r>
    </w:p>
    <w:p>
      <w:pPr>
        <w:pStyle w:val="ListParagraph"/>
        <w:numPr>
          <w:ilvl w:val="0"/>
          <w:numId w:val="2"/>
        </w:numPr>
      </w:pPr>
      <w:r>
        <w:t xml:space="preserve">Provide a minimal front-end (upload button + results grid) to demo the feature end to end.</w:t>
      </w:r>
    </w:p>
    <w:p>
      <w:pPr>
        <w:pStyle w:val="ListParagraph"/>
        <w:numPr>
          <w:ilvl w:val="0"/>
          <w:numId w:val="2"/>
        </w:numPr>
      </w:pPr>
      <w:r>
        <w:t xml:space="preserve">At the end, summarize what was built, what's stubbed/simplified for prototype purposes, and what would need to change for production.</w:t>
      </w:r>
    </w:p>
    <w:p>
      <w:pPr>
        <w:pStyle w:val="Heading1"/>
        <w:spacing w:before="300"/>
      </w:pPr>
      <w:r>
        <w:t xml:space="preserve">What I Need to Provide / Set Up Myself</w:t>
      </w:r>
    </w:p>
    <w:p>
      <w:pPr>
        <w:pStyle w:val="ListParagraph"/>
        <w:numPr>
          <w:ilvl w:val="0"/>
          <w:numId w:val="2"/>
        </w:numPr>
      </w:pPr>
      <w:r>
        <w:t xml:space="preserve">An Azure account and a Computer Vision resource created on the free (F0) pricing tier.</w:t>
      </w:r>
    </w:p>
    <w:p>
      <w:pPr>
        <w:pStyle w:val="ListParagraph"/>
        <w:numPr>
          <w:ilvl w:val="0"/>
          <w:numId w:val="2"/>
        </w:numPr>
      </w:pPr>
      <w:r>
        <w:t xml:space="preserve">The resource's API key and endpoint URL, saved as environment variables.</w:t>
      </w:r>
    </w:p>
    <w:p>
      <w:pPr>
        <w:pStyle w:val="ListParagraph"/>
        <w:numPr>
          <w:ilvl w:val="0"/>
          <w:numId w:val="2"/>
        </w:numPr>
      </w:pPr>
      <w:r>
        <w:t xml:space="preserve">A folder of product catalog images to index (start small — 20–50 images is enough for a prototype).</w:t>
      </w:r>
    </w:p>
    <w:p>
      <w:pPr>
        <w:pStyle w:val="ListParagraph"/>
        <w:numPr>
          <w:ilvl w:val="0"/>
          <w:numId w:val="2"/>
        </w:numPr>
      </w:pPr>
      <w:r>
        <w:t xml:space="preserve">Node.js or Python installed locally, depending on which stack we choose.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777777"/>
          <w:sz w:val="20"/>
          <w:szCs w:val="20"/>
        </w:rPr>
        <w:t xml:space="preserve">Note: this is a prototype-grade architecture (free tier + local vector search). A production version would need a hosted vector database, larger Azure tier, image preprocessing/cropping, and result reranking.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2026-07-27T06:53:34.509Z</dcterms:created>
  <dcterms:modified xsi:type="dcterms:W3CDTF">2026-07-27T06:53:34.521Z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