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4F9" w:rsidRDefault="00DA7860">
      <w:r>
        <w:rPr>
          <w:noProof/>
        </w:rPr>
        <w:drawing>
          <wp:inline distT="0" distB="0" distL="0" distR="0">
            <wp:extent cx="7568311" cy="5683749"/>
            <wp:effectExtent l="889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76255" cy="568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594985" cy="4201795"/>
            <wp:effectExtent l="0" t="0" r="571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204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860"/>
    <w:rsid w:val="00A946BF"/>
    <w:rsid w:val="00DA7860"/>
    <w:rsid w:val="00F20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ADF82C-465A-4FFB-BF98-13DBCE884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Eddy Santiago Gomez Ramos</dc:creator>
  <cp:keywords/>
  <dc:description/>
  <cp:lastModifiedBy>Eddy Santiago Gomez Ramos</cp:lastModifiedBy>
  <cp:revision>1</cp:revision>
  <dcterms:created xsi:type="dcterms:W3CDTF">2019-02-27T17:30:00Z</dcterms:created>
  <dcterms:modified xsi:type="dcterms:W3CDTF">2019-02-27T17:46:00Z</dcterms:modified>
</cp:coreProperties>
</file>