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0B8AEA7E" w14:textId="77777777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Cod </w:t>
      </w:r>
      <w:proofErr w:type="spellStart"/>
      <w:r w:rsidRPr="00787C53">
        <w:rPr>
          <w:noProof w:val="0"/>
          <w:lang w:val="es-CO"/>
        </w:rPr>
        <w:t>XXXX</w:t>
      </w:r>
      <w:proofErr w:type="spellEnd"/>
    </w:p>
    <w:p w14:paraId="0B3C3036" w14:textId="10AC717D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</w:t>
      </w:r>
      <w:proofErr w:type="spellStart"/>
      <w:r w:rsidRPr="00787C53">
        <w:rPr>
          <w:noProof w:val="0"/>
          <w:lang w:val="es-CO"/>
        </w:rPr>
        <w:t>XXXX</w:t>
      </w:r>
      <w:proofErr w:type="spellEnd"/>
    </w:p>
    <w:p w14:paraId="5CFD1C60" w14:textId="2E824EA8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2445A5F9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p w14:paraId="6112A8DF" w14:textId="77777777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¿percibe alguna diferencia entre la ejecución de los dos árboles (RBT y BST)?</w:t>
      </w:r>
    </w:p>
    <w:p w14:paraId="23E56042" w14:textId="77777777" w:rsidR="0023496E" w:rsidRPr="0023496E" w:rsidRDefault="0023496E" w:rsidP="0023496E">
      <w:pPr>
        <w:rPr>
          <w:rFonts w:cstheme="minorHAnsi"/>
          <w:lang w:eastAsia="es-CO"/>
        </w:rPr>
      </w:pPr>
    </w:p>
    <w:p w14:paraId="6C0FCDA6" w14:textId="219B6231" w:rsidR="0023496E" w:rsidRPr="0023496E" w:rsidRDefault="0023496E" w:rsidP="0023496E">
      <w:pPr>
        <w:pStyle w:val="ListParagraph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eastAsia="es-CO"/>
        </w:rPr>
        <w:t xml:space="preserve">¿Por </w:t>
      </w:r>
      <w:proofErr w:type="spellStart"/>
      <w:r w:rsidRPr="0023496E">
        <w:rPr>
          <w:rFonts w:cstheme="minorHAnsi"/>
          <w:lang w:eastAsia="es-CO"/>
        </w:rPr>
        <w:t>qué</w:t>
      </w:r>
      <w:proofErr w:type="spellEnd"/>
      <w:r w:rsidRPr="0023496E">
        <w:rPr>
          <w:rFonts w:cstheme="minorHAnsi"/>
          <w:lang w:eastAsia="es-CO"/>
        </w:rPr>
        <w:t xml:space="preserve"> </w:t>
      </w:r>
      <w:proofErr w:type="spellStart"/>
      <w:r w:rsidRPr="0023496E">
        <w:rPr>
          <w:rFonts w:cstheme="minorHAnsi"/>
          <w:lang w:eastAsia="es-CO"/>
        </w:rPr>
        <w:t>pasa</w:t>
      </w:r>
      <w:proofErr w:type="spellEnd"/>
      <w:r w:rsidRPr="0023496E">
        <w:rPr>
          <w:rFonts w:cstheme="minorHAnsi"/>
          <w:lang w:eastAsia="es-CO"/>
        </w:rPr>
        <w:t xml:space="preserve"> </w:t>
      </w:r>
      <w:proofErr w:type="spellStart"/>
      <w:r w:rsidRPr="0023496E">
        <w:rPr>
          <w:rFonts w:cstheme="minorHAnsi"/>
          <w:lang w:eastAsia="es-CO"/>
        </w:rPr>
        <w:t>esto</w:t>
      </w:r>
      <w:proofErr w:type="spellEnd"/>
      <w:r w:rsidRPr="0023496E">
        <w:rPr>
          <w:rFonts w:cstheme="minorHAnsi"/>
          <w:lang w:eastAsia="es-CO"/>
        </w:rPr>
        <w:t>?</w:t>
      </w: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3CBA" w14:textId="77777777" w:rsidR="00CD1FC8" w:rsidRDefault="00CD1FC8" w:rsidP="00CD1FC8">
      <w:pPr>
        <w:spacing w:after="0" w:line="240" w:lineRule="auto"/>
      </w:pPr>
      <w:r>
        <w:separator/>
      </w:r>
    </w:p>
  </w:endnote>
  <w:endnote w:type="continuationSeparator" w:id="0">
    <w:p w14:paraId="69D550B0" w14:textId="77777777" w:rsidR="00CD1FC8" w:rsidRDefault="00CD1FC8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ABAF" w14:textId="77777777" w:rsidR="00CD1FC8" w:rsidRDefault="00CD1FC8" w:rsidP="00CD1FC8">
      <w:pPr>
        <w:spacing w:after="0" w:line="240" w:lineRule="auto"/>
      </w:pPr>
      <w:r>
        <w:separator/>
      </w:r>
    </w:p>
  </w:footnote>
  <w:footnote w:type="continuationSeparator" w:id="0">
    <w:p w14:paraId="0F42341E" w14:textId="77777777" w:rsidR="00CD1FC8" w:rsidRDefault="00CD1FC8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D1FC8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C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C8"/>
    <w:rPr>
      <w:noProof/>
    </w:rPr>
  </w:style>
  <w:style w:type="character" w:customStyle="1" w:styleId="normaltextrun">
    <w:name w:val="normaltextrun"/>
    <w:basedOn w:val="DefaultParagraphFont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38</cp:revision>
  <dcterms:created xsi:type="dcterms:W3CDTF">2021-02-10T17:06:00Z</dcterms:created>
  <dcterms:modified xsi:type="dcterms:W3CDTF">2022-10-19T08:09:00Z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