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34D890F0" w:rsidR="00BD2A21" w:rsidRPr="00787C53" w:rsidRDefault="00BD2A21" w:rsidP="00BD2A21">
      <w:pPr>
        <w:spacing w:after="0"/>
        <w:jc w:val="right"/>
        <w:rPr>
          <w:noProof w:val="0"/>
          <w:lang w:val="es-CO"/>
        </w:rPr>
      </w:pPr>
      <w:r w:rsidRPr="00787C53">
        <w:rPr>
          <w:noProof w:val="0"/>
          <w:lang w:val="es-CO"/>
        </w:rPr>
        <w:t>Estudiante 2 Cod XXXX</w:t>
      </w:r>
    </w:p>
    <w:p w14:paraId="5D779B36" w14:textId="45D94784" w:rsidR="00BD2A21" w:rsidRPr="00787C53" w:rsidRDefault="00BD2A21" w:rsidP="00BD2A21">
      <w:pPr>
        <w:spacing w:after="0"/>
        <w:jc w:val="right"/>
        <w:rPr>
          <w:noProof w:val="0"/>
          <w:lang w:val="es-CO"/>
        </w:rPr>
      </w:pPr>
      <w:r w:rsidRPr="00787C53">
        <w:rPr>
          <w:noProof w:val="0"/>
          <w:lang w:val="es-CO"/>
        </w:rPr>
        <w:t xml:space="preserve">Estudiante </w:t>
      </w:r>
      <w:r>
        <w:rPr>
          <w:noProof w:val="0"/>
          <w:lang w:val="es-CO"/>
        </w:rPr>
        <w:t>3</w:t>
      </w:r>
      <w:r w:rsidRPr="00787C53">
        <w:rPr>
          <w:noProof w:val="0"/>
          <w:lang w:val="es-CO"/>
        </w:rPr>
        <w:t xml:space="preserve"> Cod XXXX</w:t>
      </w:r>
    </w:p>
    <w:p w14:paraId="733D2572" w14:textId="0BD27397" w:rsidR="00076EA8" w:rsidRPr="00787C53" w:rsidRDefault="00076EA8" w:rsidP="00667C88">
      <w:pPr>
        <w:spacing w:after="0"/>
        <w:jc w:val="right"/>
        <w:rPr>
          <w:noProof w:val="0"/>
          <w:lang w:val="es-CO"/>
        </w:rPr>
      </w:pPr>
    </w:p>
    <w:tbl>
      <w:tblPr>
        <w:tblStyle w:val="Tabladecuadrcula2"/>
        <w:tblW w:w="5000" w:type="pct"/>
        <w:jc w:val="center"/>
        <w:tblLook w:val="04A0" w:firstRow="1" w:lastRow="0" w:firstColumn="1" w:lastColumn="0" w:noHBand="0" w:noVBand="1"/>
      </w:tblPr>
      <w:tblGrid>
        <w:gridCol w:w="2425"/>
        <w:gridCol w:w="2225"/>
        <w:gridCol w:w="2355"/>
        <w:gridCol w:w="2355"/>
      </w:tblGrid>
      <w:tr w:rsidR="00C115F0" w:rsidRPr="006B1032" w14:paraId="03AB8DD3" w14:textId="77777777" w:rsidTr="00C115F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38C322AB" w14:textId="77777777" w:rsidR="00C115F0" w:rsidRPr="006B1032" w:rsidRDefault="00C115F0" w:rsidP="00F808BB">
            <w:pPr>
              <w:jc w:val="center"/>
              <w:rPr>
                <w:rFonts w:ascii="Dax-Regular" w:hAnsi="Dax-Regular"/>
                <w:lang w:val="es-419"/>
              </w:rPr>
            </w:pPr>
          </w:p>
        </w:tc>
        <w:tc>
          <w:tcPr>
            <w:tcW w:w="1188" w:type="pct"/>
            <w:tcBorders>
              <w:top w:val="single" w:sz="4" w:space="0" w:color="auto"/>
            </w:tcBorders>
          </w:tcPr>
          <w:p w14:paraId="3115DF33"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258" w:type="pct"/>
            <w:tcBorders>
              <w:top w:val="single" w:sz="4" w:space="0" w:color="auto"/>
            </w:tcBorders>
          </w:tcPr>
          <w:p w14:paraId="2F2082A4"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c>
          <w:tcPr>
            <w:tcW w:w="1258" w:type="pct"/>
            <w:tcBorders>
              <w:top w:val="single" w:sz="4" w:space="0" w:color="auto"/>
            </w:tcBorders>
          </w:tcPr>
          <w:p w14:paraId="0D40A2A0"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C115F0" w:rsidRPr="006B1032" w14:paraId="789147F5"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676C85E2" w14:textId="77777777" w:rsidR="00C115F0" w:rsidRPr="006B1032" w:rsidRDefault="00C115F0" w:rsidP="00F808BB">
            <w:pPr>
              <w:jc w:val="center"/>
              <w:rPr>
                <w:rFonts w:ascii="Dax-Regular" w:hAnsi="Dax-Regular"/>
                <w:lang w:val="es-419"/>
              </w:rPr>
            </w:pPr>
            <w:r w:rsidRPr="006B1032">
              <w:rPr>
                <w:rFonts w:ascii="Dax-Regular" w:hAnsi="Dax-Regular"/>
                <w:lang w:val="es-419"/>
              </w:rPr>
              <w:t>Procesadores</w:t>
            </w:r>
          </w:p>
        </w:tc>
        <w:tc>
          <w:tcPr>
            <w:tcW w:w="1188" w:type="pct"/>
          </w:tcPr>
          <w:p w14:paraId="49590BB6"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823326F"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952CD0C" w14:textId="77777777" w:rsidR="00C115F0" w:rsidRPr="006B1032" w:rsidRDefault="00C115F0" w:rsidP="00F808BB">
            <w:pPr>
              <w:cnfStyle w:val="000000100000" w:firstRow="0" w:lastRow="0" w:firstColumn="0" w:lastColumn="0" w:oddVBand="0" w:evenVBand="0" w:oddHBand="1" w:evenHBand="0" w:firstRowFirstColumn="0" w:firstRowLastColumn="0" w:lastRowFirstColumn="0" w:lastRowLastColumn="0"/>
              <w:rPr>
                <w:lang w:val="es-419"/>
              </w:rPr>
            </w:pPr>
          </w:p>
        </w:tc>
      </w:tr>
      <w:tr w:rsidR="00C115F0" w:rsidRPr="006B1032" w14:paraId="07CB09CA" w14:textId="77777777" w:rsidTr="00C115F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788272EB" w14:textId="77777777" w:rsidR="00C115F0" w:rsidRPr="006B1032" w:rsidRDefault="00C115F0" w:rsidP="00F808BB">
            <w:pPr>
              <w:jc w:val="center"/>
              <w:rPr>
                <w:rFonts w:ascii="Dax-Regular" w:hAnsi="Dax-Regular"/>
                <w:lang w:val="es-419"/>
              </w:rPr>
            </w:pPr>
            <w:r w:rsidRPr="006B1032">
              <w:rPr>
                <w:rFonts w:ascii="Dax-Regular" w:hAnsi="Dax-Regular"/>
                <w:lang w:val="es-419"/>
              </w:rPr>
              <w:t>Memoria RAM (GB)</w:t>
            </w:r>
          </w:p>
        </w:tc>
        <w:tc>
          <w:tcPr>
            <w:tcW w:w="1188" w:type="pct"/>
          </w:tcPr>
          <w:p w14:paraId="3F7F9762"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1CDF67BD"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419B8F08" w14:textId="77777777" w:rsidR="00C115F0" w:rsidRPr="006B1032" w:rsidRDefault="00C115F0" w:rsidP="00F808BB">
            <w:pPr>
              <w:cnfStyle w:val="000000000000" w:firstRow="0" w:lastRow="0" w:firstColumn="0" w:lastColumn="0" w:oddVBand="0" w:evenVBand="0" w:oddHBand="0" w:evenHBand="0" w:firstRowFirstColumn="0" w:firstRowLastColumn="0" w:lastRowFirstColumn="0" w:lastRowLastColumn="0"/>
              <w:rPr>
                <w:lang w:val="es-419"/>
              </w:rPr>
            </w:pPr>
          </w:p>
        </w:tc>
      </w:tr>
      <w:tr w:rsidR="00C115F0" w:rsidRPr="006B1032" w14:paraId="6074024A"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34342BB" w14:textId="77777777" w:rsidR="00C115F0" w:rsidRPr="006B1032" w:rsidRDefault="00C115F0" w:rsidP="00F808BB">
            <w:pPr>
              <w:jc w:val="center"/>
              <w:rPr>
                <w:rFonts w:ascii="Dax-Regular" w:hAnsi="Dax-Regular"/>
                <w:lang w:val="es-419"/>
              </w:rPr>
            </w:pPr>
            <w:r w:rsidRPr="006B1032">
              <w:rPr>
                <w:rFonts w:ascii="Dax-Regular" w:hAnsi="Dax-Regular"/>
                <w:lang w:val="es-419"/>
              </w:rPr>
              <w:t>Sistema Operativo</w:t>
            </w:r>
          </w:p>
        </w:tc>
        <w:tc>
          <w:tcPr>
            <w:tcW w:w="1188" w:type="pct"/>
          </w:tcPr>
          <w:p w14:paraId="1663CA31"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0D506D81" w14:textId="77777777" w:rsidR="00C115F0" w:rsidRPr="006B1032" w:rsidRDefault="00C115F0" w:rsidP="00F808B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6185AE13" w14:textId="77777777" w:rsidR="00C115F0" w:rsidRPr="006B1032" w:rsidRDefault="00C115F0" w:rsidP="00F808BB">
            <w:pPr>
              <w:keepNext/>
              <w:cnfStyle w:val="000000100000" w:firstRow="0" w:lastRow="0" w:firstColumn="0" w:lastColumn="0" w:oddVBand="0" w:evenVBand="0" w:oddHBand="1" w:evenHBand="0" w:firstRowFirstColumn="0" w:firstRowLastColumn="0" w:lastRowFirstColumn="0" w:lastRowLastColumn="0"/>
              <w:rPr>
                <w:lang w:val="es-419"/>
              </w:rPr>
            </w:pP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1978BE"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79FABBF3"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094D696E"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20840E7"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01EA5096"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978BE"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CE1F2AC"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7C77AD57"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38CD6DF"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4856909A"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3AE9C0F" w:rsidR="00596A8A" w:rsidRDefault="00596A8A">
      <w:pPr>
        <w:rPr>
          <w:rFonts w:ascii="Dax-Regular" w:hAnsi="Dax-Regular"/>
          <w:lang w:val="es-CO"/>
        </w:rPr>
      </w:pPr>
      <w:r>
        <w:rPr>
          <w:rFonts w:ascii="Dax-Regular" w:hAnsi="Dax-Regular"/>
          <w:lang w:val="es-CO"/>
        </w:rPr>
        <w:br w:type="page"/>
      </w:r>
    </w:p>
    <w:p w14:paraId="46E08ACB" w14:textId="703C9423" w:rsidR="003C0715" w:rsidRPr="00787C53" w:rsidRDefault="003C0715" w:rsidP="003C0715">
      <w:pPr>
        <w:pStyle w:val="Ttulo1"/>
        <w:rPr>
          <w:b/>
          <w:bCs/>
          <w:noProof w:val="0"/>
          <w:lang w:val="es-CO"/>
        </w:rPr>
      </w:pPr>
      <w:r w:rsidRPr="00787C53">
        <w:rPr>
          <w:b/>
          <w:bCs/>
          <w:noProof w:val="0"/>
          <w:lang w:val="es-CO"/>
        </w:rPr>
        <w:lastRenderedPageBreak/>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1978BE"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458B466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3DC9E42A"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5312C71"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4B828AF8"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56E7C042" w14:textId="2A2135A3"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978BE"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6D19A66"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1C0167DB"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62B826A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DB04231"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0592412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6B4D73D6" w14:textId="2FE5AD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F5C6089" w14:textId="77777777" w:rsidR="00596A8A" w:rsidRDefault="00596A8A" w:rsidP="00596A8A">
      <w:pPr>
        <w:spacing w:after="0"/>
        <w:jc w:val="both"/>
        <w:rPr>
          <w:rFonts w:ascii="Dax-Regular" w:hAnsi="Dax-Regular"/>
          <w:lang w:val="es-CO"/>
        </w:rPr>
      </w:pPr>
    </w:p>
    <w:p w14:paraId="61ADCA05" w14:textId="632BFF40" w:rsidR="00596A8A" w:rsidRDefault="00596A8A">
      <w:pPr>
        <w:rPr>
          <w:rFonts w:ascii="Dax-Regular" w:hAnsi="Dax-Regular"/>
          <w:lang w:val="es-CO"/>
        </w:rPr>
      </w:pPr>
      <w:r>
        <w:rPr>
          <w:rFonts w:ascii="Dax-Regular" w:hAnsi="Dax-Regular"/>
          <w:lang w:val="es-CO"/>
        </w:rPr>
        <w:br w:type="page"/>
      </w:r>
    </w:p>
    <w:p w14:paraId="63B40688" w14:textId="527713F3" w:rsidR="00596A8A" w:rsidRPr="00787C53" w:rsidRDefault="00596A8A" w:rsidP="00596A8A">
      <w:pPr>
        <w:pStyle w:val="Ttulo1"/>
        <w:rPr>
          <w:b/>
          <w:bCs/>
          <w:noProof w:val="0"/>
          <w:lang w:val="es-CO"/>
        </w:rPr>
      </w:pPr>
      <w:r w:rsidRPr="00787C53">
        <w:rPr>
          <w:b/>
          <w:bCs/>
          <w:noProof w:val="0"/>
          <w:lang w:val="es-CO"/>
        </w:rPr>
        <w:lastRenderedPageBreak/>
        <w:t xml:space="preserve">Maquina </w:t>
      </w:r>
      <w:r>
        <w:rPr>
          <w:b/>
          <w:bCs/>
          <w:noProof w:val="0"/>
          <w:lang w:val="es-CO"/>
        </w:rPr>
        <w:t>3</w:t>
      </w:r>
    </w:p>
    <w:p w14:paraId="0C6B6F9E" w14:textId="77777777" w:rsidR="00596A8A" w:rsidRDefault="00596A8A" w:rsidP="00596A8A">
      <w:pPr>
        <w:pStyle w:val="Ttulo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61D8E17D"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2B25BD38"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1978BE" w14:paraId="350D0507"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584F5193"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75F95415"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91BA81B"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5292E8A0" w14:textId="77777777" w:rsidTr="00F808BB">
        <w:trPr>
          <w:trHeight w:val="40"/>
        </w:trPr>
        <w:tc>
          <w:tcPr>
            <w:tcW w:w="1776" w:type="pct"/>
            <w:tcBorders>
              <w:top w:val="nil"/>
              <w:left w:val="nil"/>
              <w:bottom w:val="nil"/>
              <w:right w:val="nil"/>
            </w:tcBorders>
            <w:shd w:val="clear" w:color="000000" w:fill="D9D9D9"/>
            <w:vAlign w:val="center"/>
            <w:hideMark/>
          </w:tcPr>
          <w:p w14:paraId="4F86A2B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B1C9FF7"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1431B900"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F4EDF09" w14:textId="77777777" w:rsidTr="00F808BB">
        <w:trPr>
          <w:trHeight w:val="50"/>
        </w:trPr>
        <w:tc>
          <w:tcPr>
            <w:tcW w:w="1776" w:type="pct"/>
            <w:tcBorders>
              <w:top w:val="nil"/>
              <w:left w:val="nil"/>
              <w:bottom w:val="nil"/>
              <w:right w:val="nil"/>
            </w:tcBorders>
            <w:shd w:val="clear" w:color="auto" w:fill="auto"/>
            <w:vAlign w:val="center"/>
            <w:hideMark/>
          </w:tcPr>
          <w:p w14:paraId="68F321B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5261FA72"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13D1B664"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19B9B4C0" w14:textId="77777777" w:rsidTr="00F808BB">
        <w:trPr>
          <w:trHeight w:val="287"/>
        </w:trPr>
        <w:tc>
          <w:tcPr>
            <w:tcW w:w="1776" w:type="pct"/>
            <w:tcBorders>
              <w:top w:val="nil"/>
              <w:left w:val="nil"/>
              <w:right w:val="nil"/>
            </w:tcBorders>
            <w:shd w:val="clear" w:color="000000" w:fill="D9D9D9"/>
            <w:vAlign w:val="center"/>
            <w:hideMark/>
          </w:tcPr>
          <w:p w14:paraId="3FCF4BC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0E9A5C79"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52DA3F4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4E54787B"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0457E13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3A6724E3"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21FEFD9F"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7B95A3E4" w14:textId="58265823" w:rsidR="00596A8A"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6</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3</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4A0D8354"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6F9BE0D7"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978BE" w14:paraId="6A763113"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037404A9"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14E38464"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75A9E42"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23058BA4" w14:textId="77777777" w:rsidTr="00F808BB">
        <w:trPr>
          <w:trHeight w:val="287"/>
        </w:trPr>
        <w:tc>
          <w:tcPr>
            <w:tcW w:w="1776" w:type="pct"/>
            <w:tcBorders>
              <w:top w:val="nil"/>
              <w:left w:val="nil"/>
              <w:bottom w:val="nil"/>
              <w:right w:val="nil"/>
            </w:tcBorders>
            <w:shd w:val="clear" w:color="D9D9D9" w:fill="D9D9D9"/>
            <w:vAlign w:val="center"/>
            <w:hideMark/>
          </w:tcPr>
          <w:p w14:paraId="5345A3B5"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31A62F9F"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F7DAA92"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2B738515" w14:textId="77777777" w:rsidTr="00F808BB">
        <w:trPr>
          <w:trHeight w:val="287"/>
        </w:trPr>
        <w:tc>
          <w:tcPr>
            <w:tcW w:w="1776" w:type="pct"/>
            <w:tcBorders>
              <w:top w:val="nil"/>
              <w:left w:val="nil"/>
              <w:bottom w:val="nil"/>
              <w:right w:val="nil"/>
            </w:tcBorders>
            <w:shd w:val="clear" w:color="auto" w:fill="auto"/>
            <w:vAlign w:val="center"/>
            <w:hideMark/>
          </w:tcPr>
          <w:p w14:paraId="26CADBE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4F6432F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52052BF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E91FC2C" w14:textId="77777777" w:rsidTr="00F808BB">
        <w:trPr>
          <w:trHeight w:val="287"/>
        </w:trPr>
        <w:tc>
          <w:tcPr>
            <w:tcW w:w="1776" w:type="pct"/>
            <w:tcBorders>
              <w:top w:val="nil"/>
              <w:left w:val="nil"/>
              <w:bottom w:val="nil"/>
              <w:right w:val="nil"/>
            </w:tcBorders>
            <w:shd w:val="clear" w:color="D9D9D9" w:fill="D9D9D9"/>
            <w:vAlign w:val="center"/>
            <w:hideMark/>
          </w:tcPr>
          <w:p w14:paraId="09C549E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0AFE8A5"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77CECB7"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8323563"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184201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04CEFE3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13FBA694"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43A2AB7B" w14:textId="3E5A74B7" w:rsidR="00596A8A" w:rsidRPr="00787C53"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7</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3</w:t>
      </w:r>
      <w:r w:rsidRPr="00787C53">
        <w:rPr>
          <w:lang w:val="es-CO"/>
        </w:rPr>
        <w:t>.</w:t>
      </w:r>
    </w:p>
    <w:p w14:paraId="52996EA4" w14:textId="77777777" w:rsidR="00596A8A" w:rsidRPr="00787C53" w:rsidRDefault="00596A8A" w:rsidP="00596A8A">
      <w:pPr>
        <w:pStyle w:val="Ttulo2"/>
        <w:rPr>
          <w:b/>
          <w:bCs/>
          <w:noProof w:val="0"/>
          <w:lang w:val="es-CO"/>
        </w:rPr>
      </w:pPr>
      <w:r w:rsidRPr="00787C53">
        <w:rPr>
          <w:b/>
          <w:bCs/>
          <w:noProof w:val="0"/>
          <w:lang w:val="es-CO"/>
        </w:rPr>
        <w:t>Graficas</w:t>
      </w:r>
    </w:p>
    <w:p w14:paraId="63366510" w14:textId="24E0AF1A" w:rsidR="00596A8A" w:rsidRPr="00787C53" w:rsidRDefault="00596A8A" w:rsidP="00596A8A">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3</w:t>
      </w:r>
      <w:r w:rsidRPr="00787C53">
        <w:rPr>
          <w:rFonts w:ascii="Dax-Regular" w:hAnsi="Dax-Regular"/>
          <w:b/>
          <w:bCs/>
          <w:noProof w:val="0"/>
          <w:lang w:val="es-CO"/>
        </w:rPr>
        <w:t>.</w:t>
      </w:r>
    </w:p>
    <w:p w14:paraId="38D00EB3" w14:textId="77777777" w:rsidR="00596A8A" w:rsidRDefault="00596A8A" w:rsidP="00596A8A">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9EC277F" w14:textId="77777777" w:rsidR="00596A8A" w:rsidRDefault="00596A8A" w:rsidP="00596A8A">
      <w:pPr>
        <w:spacing w:after="0"/>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Ttulo1"/>
        <w:rPr>
          <w:b/>
          <w:bCs/>
          <w:noProof w:val="0"/>
          <w:lang w:val="es-CO"/>
        </w:rPr>
      </w:pPr>
      <w:r w:rsidRPr="00787C53">
        <w:rPr>
          <w:b/>
          <w:bCs/>
          <w:noProof w:val="0"/>
          <w:lang w:val="es-CO"/>
        </w:rPr>
        <w:lastRenderedPageBreak/>
        <w:t>Preguntas de análisis</w:t>
      </w:r>
    </w:p>
    <w:p w14:paraId="49065933" w14:textId="5F88E477" w:rsidR="001D7888" w:rsidRDefault="001D7888" w:rsidP="001D7888">
      <w:pPr>
        <w:pStyle w:val="Prrafodelista"/>
        <w:numPr>
          <w:ilvl w:val="0"/>
          <w:numId w:val="13"/>
        </w:numPr>
        <w:jc w:val="both"/>
        <w:rPr>
          <w:lang w:val="es-419"/>
        </w:rPr>
      </w:pPr>
      <w:r w:rsidRPr="001D7888">
        <w:rPr>
          <w:lang w:val="es-419"/>
        </w:rPr>
        <w:t xml:space="preserve">¿Por qué en la función </w:t>
      </w:r>
      <w:r w:rsidRPr="001D7888">
        <w:rPr>
          <w:b/>
          <w:bCs/>
          <w:lang w:val="es-419"/>
        </w:rPr>
        <w:t>getTime()</w:t>
      </w:r>
      <w:r w:rsidRPr="001D7888">
        <w:rPr>
          <w:lang w:val="es-419"/>
        </w:rPr>
        <w:t xml:space="preserve"> se utiliza </w:t>
      </w:r>
      <w:r w:rsidRPr="001D7888">
        <w:rPr>
          <w:b/>
          <w:bCs/>
          <w:lang w:val="es-419"/>
        </w:rPr>
        <w:t>time.perf_counter()</w:t>
      </w:r>
      <w:r w:rsidRPr="001D7888">
        <w:rPr>
          <w:lang w:val="es-419"/>
        </w:rPr>
        <w:t xml:space="preserve"> en vez de otras funciones como </w:t>
      </w:r>
      <w:r w:rsidRPr="001D7888">
        <w:rPr>
          <w:b/>
          <w:bCs/>
          <w:lang w:val="es-419"/>
        </w:rPr>
        <w:t>time.process_time()</w:t>
      </w:r>
      <w:r w:rsidRPr="001D7888">
        <w:rPr>
          <w:lang w:val="es-419"/>
        </w:rPr>
        <w:t>?</w:t>
      </w:r>
    </w:p>
    <w:p w14:paraId="50C609D3" w14:textId="409B32F5" w:rsidR="001D7888" w:rsidRPr="001D7888" w:rsidRDefault="001C62B2" w:rsidP="001C62B2">
      <w:pPr>
        <w:ind w:left="360"/>
        <w:jc w:val="both"/>
        <w:rPr>
          <w:lang w:val="es-419"/>
        </w:rPr>
      </w:pPr>
      <w:r>
        <w:rPr>
          <w:lang w:val="es-419"/>
        </w:rPr>
        <w:t xml:space="preserve">Time.perf_counter() da el tiempo absoluto que demora corriendo el código, mientras que la otra función devuelve el tiempo </w:t>
      </w:r>
      <w:r w:rsidR="00926514">
        <w:rPr>
          <w:lang w:val="es-419"/>
        </w:rPr>
        <w:t>que demora el algoritmo pero ignorando el sleep time (que es tiempo de cambio entre los hilos del sistema operativo). Esto cambia el resultado dando un valor que no nos interese.</w:t>
      </w:r>
    </w:p>
    <w:p w14:paraId="42530D93" w14:textId="77777777" w:rsidR="001D7888" w:rsidRDefault="001D7888" w:rsidP="001D7888">
      <w:pPr>
        <w:pStyle w:val="Prrafodelista"/>
        <w:numPr>
          <w:ilvl w:val="0"/>
          <w:numId w:val="13"/>
        </w:numPr>
        <w:jc w:val="both"/>
        <w:rPr>
          <w:lang w:val="es-419"/>
        </w:rPr>
      </w:pPr>
      <w:r w:rsidRPr="001D7888">
        <w:rPr>
          <w:lang w:val="es-419"/>
        </w:rPr>
        <w:t xml:space="preserve">¿Por qué son importantes las funciones </w:t>
      </w:r>
      <w:r w:rsidRPr="001D7888">
        <w:rPr>
          <w:b/>
          <w:bCs/>
          <w:lang w:val="es-419"/>
        </w:rPr>
        <w:t>start()</w:t>
      </w:r>
      <w:r w:rsidRPr="001D7888">
        <w:rPr>
          <w:lang w:val="es-419"/>
        </w:rPr>
        <w:t xml:space="preserve"> y </w:t>
      </w:r>
      <w:r w:rsidRPr="001D7888">
        <w:rPr>
          <w:b/>
          <w:bCs/>
          <w:lang w:val="es-419"/>
        </w:rPr>
        <w:t>stop()</w:t>
      </w:r>
      <w:r w:rsidRPr="001D7888">
        <w:rPr>
          <w:lang w:val="es-419"/>
        </w:rPr>
        <w:t xml:space="preserve"> de la librería </w:t>
      </w:r>
      <w:r w:rsidRPr="001D7888">
        <w:rPr>
          <w:b/>
          <w:bCs/>
          <w:lang w:val="es-419"/>
        </w:rPr>
        <w:t>tracemalloc</w:t>
      </w:r>
      <w:r w:rsidRPr="001D7888">
        <w:rPr>
          <w:lang w:val="es-419"/>
        </w:rPr>
        <w:t>?</w:t>
      </w:r>
    </w:p>
    <w:p w14:paraId="4452CB3C" w14:textId="4CF53129" w:rsidR="001D7888" w:rsidRPr="001D7888" w:rsidRDefault="001C62B2" w:rsidP="001C62B2">
      <w:pPr>
        <w:ind w:left="360"/>
        <w:rPr>
          <w:lang w:val="es-419"/>
        </w:rPr>
      </w:pPr>
      <w:r>
        <w:rPr>
          <w:lang w:val="es-419"/>
        </w:rPr>
        <w:t>Es</w:t>
      </w:r>
      <w:r w:rsidR="00926514">
        <w:rPr>
          <w:lang w:val="es-419"/>
        </w:rPr>
        <w:t xml:space="preserve"> importante porque el start() define que comience a tomar el tiempo y el stop() lo detiene. Si no se detiene, la función se queda funcionando infitamente saturando el computador.</w:t>
      </w:r>
    </w:p>
    <w:p w14:paraId="073C9A3F" w14:textId="77777777" w:rsidR="001D7888" w:rsidRDefault="001D7888" w:rsidP="001D7888">
      <w:pPr>
        <w:pStyle w:val="Prrafodelista"/>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7FDD4806" w14:textId="303E6E74" w:rsidR="001D7888" w:rsidRPr="001D7888" w:rsidRDefault="00926514" w:rsidP="00926514">
      <w:pPr>
        <w:ind w:left="360"/>
        <w:rPr>
          <w:lang w:val="es-419"/>
        </w:rPr>
      </w:pPr>
      <w:r>
        <w:rPr>
          <w:lang w:val="es-419"/>
        </w:rPr>
        <w:t>Medir la memoria implica llevar a cabo otras tareas en el fondo y esto afecta el tiempo de ejecución del algoritmo. Si medimos memoria el tiempo será mayor que el tiempo real de ejecuión (la medición de memoria afecta el resultado de tiempo). Por lo tanto, si solo quiero el tiempo de ejecución no debería tomar memoria al tiempo.</w:t>
      </w:r>
    </w:p>
    <w:p w14:paraId="3AF60E32" w14:textId="77777777" w:rsidR="001D7888" w:rsidRDefault="001D7888" w:rsidP="001D7888">
      <w:pPr>
        <w:pStyle w:val="Prrafodelista"/>
        <w:numPr>
          <w:ilvl w:val="0"/>
          <w:numId w:val="13"/>
        </w:numPr>
        <w:jc w:val="both"/>
        <w:rPr>
          <w:lang w:val="es-419"/>
        </w:rPr>
      </w:pPr>
      <w:r w:rsidRPr="001D7888">
        <w:rPr>
          <w:lang w:val="es-419"/>
        </w:rPr>
        <w:t>Teniendo en cuenta cada uno de los requerimientos del reto ¿Cuántos índices implementaría en el Reto? y ¿Por qué?</w:t>
      </w:r>
    </w:p>
    <w:p w14:paraId="07B62137" w14:textId="77777777" w:rsidR="001D7888" w:rsidRPr="001D7888" w:rsidRDefault="001D7888" w:rsidP="001D7888">
      <w:pPr>
        <w:rPr>
          <w:lang w:val="es-419"/>
        </w:rPr>
      </w:pPr>
    </w:p>
    <w:p w14:paraId="0C8B6D8F" w14:textId="77777777" w:rsidR="001D7888" w:rsidRDefault="001D7888" w:rsidP="001D7888">
      <w:pPr>
        <w:pStyle w:val="Prrafodelista"/>
        <w:numPr>
          <w:ilvl w:val="0"/>
          <w:numId w:val="13"/>
        </w:numPr>
        <w:jc w:val="both"/>
        <w:rPr>
          <w:lang w:val="es-419"/>
        </w:rPr>
      </w:pPr>
      <w:r w:rsidRPr="001D7888">
        <w:rPr>
          <w:lang w:val="es-419"/>
        </w:rPr>
        <w:t xml:space="preserve">Según los índices propuestos ¿en qué caso usaría </w:t>
      </w:r>
      <w:r w:rsidRPr="001D7888">
        <w:rPr>
          <w:b/>
          <w:bCs/>
          <w:lang w:val="es-419"/>
        </w:rPr>
        <w:t>Linear Probing</w:t>
      </w:r>
      <w:r w:rsidRPr="001D7888">
        <w:rPr>
          <w:lang w:val="es-419"/>
        </w:rPr>
        <w:t xml:space="preserve"> o </w:t>
      </w:r>
      <w:r w:rsidRPr="001D7888">
        <w:rPr>
          <w:b/>
          <w:bCs/>
          <w:lang w:val="es-419"/>
        </w:rPr>
        <w:t>Separate Chaining</w:t>
      </w:r>
      <w:r w:rsidRPr="001D7888">
        <w:rPr>
          <w:lang w:val="es-419"/>
        </w:rPr>
        <w:t xml:space="preserve"> en estos índices? y ¿Por qué?</w:t>
      </w:r>
    </w:p>
    <w:p w14:paraId="05EADFAF" w14:textId="77777777" w:rsidR="001D7888" w:rsidRPr="001D7888" w:rsidRDefault="001D7888" w:rsidP="001D7888">
      <w:pPr>
        <w:rPr>
          <w:lang w:val="es-419"/>
        </w:rPr>
      </w:pPr>
    </w:p>
    <w:p w14:paraId="5BF6AECF" w14:textId="77777777" w:rsidR="001D7888" w:rsidRDefault="001D7888" w:rsidP="001D7888">
      <w:pPr>
        <w:pStyle w:val="Prrafodelista"/>
        <w:numPr>
          <w:ilvl w:val="0"/>
          <w:numId w:val="13"/>
        </w:numPr>
        <w:jc w:val="both"/>
        <w:rPr>
          <w:lang w:val="es-419"/>
        </w:rPr>
      </w:pPr>
      <w:r w:rsidRPr="001D7888">
        <w:rPr>
          <w:lang w:val="es-419"/>
        </w:rPr>
        <w:t>Dado el número de elementos de los archivos del reto (large), ¿Cuál sería el factor de carga para estos índices según su mecanismo de colisión?</w:t>
      </w:r>
    </w:p>
    <w:p w14:paraId="68FE43C0" w14:textId="77777777" w:rsidR="001D7888" w:rsidRPr="001D7888" w:rsidRDefault="001D7888" w:rsidP="001D7888">
      <w:pPr>
        <w:rPr>
          <w:lang w:val="es-419"/>
        </w:rPr>
      </w:pPr>
    </w:p>
    <w:p w14:paraId="219D2D51"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al modificar el factor de carga máximo para cargar el catálogo de contenido Streaming?</w:t>
      </w:r>
    </w:p>
    <w:p w14:paraId="5B227E41" w14:textId="77777777" w:rsidR="001D7888" w:rsidRPr="001D7888" w:rsidRDefault="001D7888" w:rsidP="001D7888">
      <w:pPr>
        <w:rPr>
          <w:lang w:val="es-419"/>
        </w:rPr>
      </w:pPr>
    </w:p>
    <w:p w14:paraId="25E04868"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Streaming?</w:t>
      </w:r>
    </w:p>
    <w:p w14:paraId="397286AC" w14:textId="77777777" w:rsidR="001D7888" w:rsidRPr="001D7888" w:rsidRDefault="001D7888" w:rsidP="001D7888">
      <w:pPr>
        <w:rPr>
          <w:lang w:val="es-419"/>
        </w:rPr>
      </w:pPr>
    </w:p>
    <w:p w14:paraId="2846784D"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77777777" w:rsidR="001D7888" w:rsidRPr="001D7888" w:rsidRDefault="001D7888" w:rsidP="001D7888">
      <w:pPr>
        <w:rPr>
          <w:lang w:val="es-419"/>
        </w:rPr>
      </w:pPr>
    </w:p>
    <w:p w14:paraId="3281F67E" w14:textId="77777777" w:rsidR="001D7888" w:rsidRDefault="001D7888" w:rsidP="001D7888">
      <w:pPr>
        <w:pStyle w:val="Prrafodelista"/>
        <w:numPr>
          <w:ilvl w:val="0"/>
          <w:numId w:val="13"/>
        </w:numPr>
        <w:jc w:val="both"/>
        <w:rPr>
          <w:lang w:val="es-419"/>
        </w:rPr>
      </w:pPr>
      <w:r w:rsidRPr="001D7888">
        <w:rPr>
          <w:lang w:val="es-419"/>
        </w:rPr>
        <w:lastRenderedPageBreak/>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490B8803" w14:textId="77777777" w:rsidR="001D7888" w:rsidRPr="001D7888" w:rsidRDefault="001D7888" w:rsidP="001D7888">
      <w:pPr>
        <w:rPr>
          <w:lang w:val="es-419"/>
        </w:rPr>
      </w:pPr>
    </w:p>
    <w:p w14:paraId="203E6B75" w14:textId="06D67B88" w:rsidR="001D7888" w:rsidRPr="00B87C48" w:rsidRDefault="001D7888" w:rsidP="001D7888">
      <w:pPr>
        <w:pStyle w:val="Prrafodelista"/>
        <w:numPr>
          <w:ilvl w:val="0"/>
          <w:numId w:val="13"/>
        </w:numPr>
        <w:jc w:val="both"/>
        <w:rPr>
          <w:rFonts w:ascii="Dax-Regular" w:hAnsi="Dax-Regular"/>
          <w:lang w:val="es-419"/>
        </w:rPr>
      </w:pPr>
      <w:r w:rsidRPr="001D7888">
        <w:rPr>
          <w:lang w:val="es-419"/>
        </w:rPr>
        <w:t xml:space="preserve">¿Qué configuración de ideal ADT Map escogería para el </w:t>
      </w:r>
      <w:r w:rsidRPr="001D7888">
        <w:rPr>
          <w:b/>
          <w:bCs/>
          <w:lang w:val="es-419"/>
        </w:rPr>
        <w:t xml:space="preserve">índice </w:t>
      </w:r>
      <w:r w:rsidR="001978BE">
        <w:rPr>
          <w:b/>
          <w:bCs/>
          <w:lang w:val="es-419"/>
        </w:rPr>
        <w:t>de años (“Año”)</w:t>
      </w:r>
      <w:r w:rsidR="001978BE" w:rsidRPr="001D7888">
        <w:rPr>
          <w:lang w:val="es-419"/>
        </w:rPr>
        <w:t xml:space="preserve"> ?,</w:t>
      </w:r>
      <w:r w:rsidRPr="001D7888">
        <w:rPr>
          <w:lang w:val="es-419"/>
        </w:rPr>
        <w:t xml:space="preserve"> especifique el mecanismo de colisión, el factor de carga y el numero inicial de elementos.</w:t>
      </w:r>
    </w:p>
    <w:sectPr w:rsidR="001D7888" w:rsidRPr="00B87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EEA0" w14:textId="77777777" w:rsidR="005E598C" w:rsidRDefault="005E598C" w:rsidP="00D3538F">
      <w:pPr>
        <w:spacing w:after="0" w:line="240" w:lineRule="auto"/>
      </w:pPr>
      <w:r>
        <w:separator/>
      </w:r>
    </w:p>
  </w:endnote>
  <w:endnote w:type="continuationSeparator" w:id="0">
    <w:p w14:paraId="3F4710B8" w14:textId="77777777" w:rsidR="005E598C" w:rsidRDefault="005E598C" w:rsidP="00D3538F">
      <w:pPr>
        <w:spacing w:after="0" w:line="240" w:lineRule="auto"/>
      </w:pPr>
      <w:r>
        <w:continuationSeparator/>
      </w:r>
    </w:p>
  </w:endnote>
  <w:endnote w:type="continuationNotice" w:id="1">
    <w:p w14:paraId="0F1AD002" w14:textId="77777777" w:rsidR="005E598C" w:rsidRDefault="005E59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EFF7" w14:textId="77777777" w:rsidR="005E598C" w:rsidRDefault="005E598C" w:rsidP="00D3538F">
      <w:pPr>
        <w:spacing w:after="0" w:line="240" w:lineRule="auto"/>
      </w:pPr>
      <w:r>
        <w:separator/>
      </w:r>
    </w:p>
  </w:footnote>
  <w:footnote w:type="continuationSeparator" w:id="0">
    <w:p w14:paraId="05F42419" w14:textId="77777777" w:rsidR="005E598C" w:rsidRDefault="005E598C" w:rsidP="00D3538F">
      <w:pPr>
        <w:spacing w:after="0" w:line="240" w:lineRule="auto"/>
      </w:pPr>
      <w:r>
        <w:continuationSeparator/>
      </w:r>
    </w:p>
  </w:footnote>
  <w:footnote w:type="continuationNotice" w:id="1">
    <w:p w14:paraId="2796D5C5" w14:textId="77777777" w:rsidR="005E598C" w:rsidRDefault="005E59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4F165BD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1"/>
  </w:num>
  <w:num w:numId="5">
    <w:abstractNumId w:val="12"/>
  </w:num>
  <w:num w:numId="6">
    <w:abstractNumId w:val="0"/>
  </w:num>
  <w:num w:numId="7">
    <w:abstractNumId w:val="5"/>
  </w:num>
  <w:num w:numId="8">
    <w:abstractNumId w:val="10"/>
  </w:num>
  <w:num w:numId="9">
    <w:abstractNumId w:val="2"/>
  </w:num>
  <w:num w:numId="10">
    <w:abstractNumId w:val="4"/>
  </w:num>
  <w:num w:numId="11">
    <w:abstractNumId w:val="6"/>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9758C"/>
    <w:rsid w:val="001978BE"/>
    <w:rsid w:val="001C62B2"/>
    <w:rsid w:val="001D7888"/>
    <w:rsid w:val="002025A9"/>
    <w:rsid w:val="00236F3A"/>
    <w:rsid w:val="003469C3"/>
    <w:rsid w:val="003B5453"/>
    <w:rsid w:val="003B6C26"/>
    <w:rsid w:val="003C0715"/>
    <w:rsid w:val="0043769A"/>
    <w:rsid w:val="004904E0"/>
    <w:rsid w:val="004F2388"/>
    <w:rsid w:val="00567F1D"/>
    <w:rsid w:val="00596A8A"/>
    <w:rsid w:val="005E598C"/>
    <w:rsid w:val="00631E66"/>
    <w:rsid w:val="00642A5E"/>
    <w:rsid w:val="00667C88"/>
    <w:rsid w:val="006B4BA3"/>
    <w:rsid w:val="006F2592"/>
    <w:rsid w:val="00783B87"/>
    <w:rsid w:val="00787C53"/>
    <w:rsid w:val="00806FA9"/>
    <w:rsid w:val="008516F2"/>
    <w:rsid w:val="008B7948"/>
    <w:rsid w:val="008F667E"/>
    <w:rsid w:val="00926514"/>
    <w:rsid w:val="00936FFA"/>
    <w:rsid w:val="009F4247"/>
    <w:rsid w:val="00A05F4E"/>
    <w:rsid w:val="00A341C3"/>
    <w:rsid w:val="00A442AC"/>
    <w:rsid w:val="00A74C44"/>
    <w:rsid w:val="00AA39E8"/>
    <w:rsid w:val="00B23FB2"/>
    <w:rsid w:val="00B72D08"/>
    <w:rsid w:val="00B87C48"/>
    <w:rsid w:val="00BA3B38"/>
    <w:rsid w:val="00BD2A21"/>
    <w:rsid w:val="00BE5A08"/>
    <w:rsid w:val="00C115F0"/>
    <w:rsid w:val="00CB39D8"/>
    <w:rsid w:val="00D03B5D"/>
    <w:rsid w:val="00D3538F"/>
    <w:rsid w:val="00D36265"/>
    <w:rsid w:val="00D85575"/>
    <w:rsid w:val="00E37A60"/>
    <w:rsid w:val="00E50E9B"/>
    <w:rsid w:val="00EE4322"/>
    <w:rsid w:val="00F92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AFDB6227-A93D-4088-A272-698731299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772</Words>
  <Characters>4250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Invitado Turing</cp:lastModifiedBy>
  <cp:revision>3</cp:revision>
  <dcterms:created xsi:type="dcterms:W3CDTF">2023-03-16T15:09:00Z</dcterms:created>
  <dcterms:modified xsi:type="dcterms:W3CDTF">2023-03-16T15:27:00Z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