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2998DE23" w:rsidR="00667C88" w:rsidRPr="00787C53" w:rsidRDefault="00E077B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Tomas Aponte 202420148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5A124E70" w14:textId="2EA8B390" w:rsidR="000D7D6A" w:rsidRDefault="00E077B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Ryzen 7 </w:t>
            </w:r>
            <w:r w:rsidR="0057461E">
              <w:rPr>
                <w:rFonts w:ascii="Dax-Regular" w:hAnsi="Dax-Regular"/>
                <w:lang w:val="es-419"/>
              </w:rPr>
              <w:t>5800X</w:t>
            </w:r>
          </w:p>
          <w:p w14:paraId="49590BB6" w14:textId="2EDFC842" w:rsidR="00E077B9" w:rsidRPr="006B1032" w:rsidRDefault="00E077B9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6152010A" w:rsidR="000D7D6A" w:rsidRPr="006B1032" w:rsidRDefault="0057461E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16GB</w:t>
            </w: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762EE68C" w:rsidR="000D7D6A" w:rsidRPr="006B1032" w:rsidRDefault="0057461E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14F4F3F6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167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640166A9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1.9</w:t>
            </w: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030B9DF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312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0A5FC024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5.9</w:t>
            </w: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1B56714A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415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50628528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14.3</w:t>
            </w: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165486BF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569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07E961F0" w:rsidR="0019758C" w:rsidRPr="00901708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24.4</w:t>
            </w:r>
          </w:p>
        </w:tc>
      </w:tr>
    </w:tbl>
    <w:p w14:paraId="5CAB156B" w14:textId="101D3E92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0A738779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257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5F8FBE0F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4.1</w:t>
            </w: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64381661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511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1B021381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7.9</w:t>
            </w: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636FD170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870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3032A1E7" w:rsidR="002025A9" w:rsidRPr="006B1032" w:rsidRDefault="0057461E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16.2</w:t>
            </w: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206E20E4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1100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18066750" w:rsidR="002025A9" w:rsidRPr="006B1032" w:rsidRDefault="0057461E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/>
              </w:rPr>
              <w:t>29.9</w:t>
            </w:r>
          </w:p>
        </w:tc>
      </w:tr>
    </w:tbl>
    <w:p w14:paraId="0D4371DB" w14:textId="4A007F37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344774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>memoria para PROBING y 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3EAA4E4C" w:rsidR="00596A8A" w:rsidRDefault="00C738F0" w:rsidP="00596A8A">
      <w:pPr>
        <w:spacing w:after="0"/>
        <w:jc w:val="both"/>
        <w:rPr>
          <w:rFonts w:ascii="Dax-Regular" w:hAnsi="Dax-Regular"/>
          <w:lang w:val="es-CO"/>
        </w:rPr>
      </w:pPr>
      <w:r w:rsidRPr="00C738F0">
        <w:rPr>
          <w:rFonts w:ascii="Dax-Regular" w:hAnsi="Dax-Regular"/>
          <w:lang w:val="es-CO"/>
        </w:rPr>
        <w:lastRenderedPageBreak/>
        <w:drawing>
          <wp:inline distT="0" distB="0" distL="0" distR="0" wp14:anchorId="332A36D2" wp14:editId="229163B1">
            <wp:extent cx="5943600" cy="4233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103" w14:textId="6F8D4AEA" w:rsidR="00C738F0" w:rsidRDefault="00C738F0" w:rsidP="00596A8A">
      <w:pPr>
        <w:spacing w:after="0"/>
        <w:jc w:val="both"/>
        <w:rPr>
          <w:rFonts w:ascii="Dax-Regular" w:hAnsi="Dax-Regular"/>
          <w:lang w:val="es-CO"/>
        </w:rPr>
      </w:pPr>
      <w:r w:rsidRPr="00C738F0">
        <w:rPr>
          <w:rFonts w:ascii="Dax-Regular" w:hAnsi="Dax-Regular"/>
          <w:lang w:val="es-CO"/>
        </w:rPr>
        <w:lastRenderedPageBreak/>
        <w:drawing>
          <wp:inline distT="0" distB="0" distL="0" distR="0" wp14:anchorId="1A7FE820" wp14:editId="7DB4655F">
            <wp:extent cx="5943600" cy="431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3FAAA8A1" w14:textId="77777777" w:rsidR="00C674A7" w:rsidRDefault="000D7D6A" w:rsidP="00C674A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r w:rsidRPr="000D7D6A">
        <w:rPr>
          <w:b/>
          <w:bCs/>
          <w:lang w:val="es-419"/>
        </w:rPr>
        <w:t>time.perf_counter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 xml:space="preserve"> en vez de otras funciones como </w:t>
      </w:r>
      <w:proofErr w:type="spellStart"/>
      <w:r w:rsidRPr="000D7D6A">
        <w:rPr>
          <w:b/>
          <w:bCs/>
          <w:lang w:val="es-419"/>
        </w:rPr>
        <w:t>time.process_time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>?</w:t>
      </w:r>
    </w:p>
    <w:p w14:paraId="27E2BE99" w14:textId="44B41DB1" w:rsidR="000D7D6A" w:rsidRPr="00C674A7" w:rsidRDefault="000D7D6A" w:rsidP="00C674A7">
      <w:pPr>
        <w:pStyle w:val="Prrafodelista"/>
        <w:ind w:left="360"/>
        <w:jc w:val="both"/>
        <w:rPr>
          <w:lang w:val="es-419"/>
        </w:rPr>
      </w:pPr>
      <w:r w:rsidRPr="00C674A7">
        <w:rPr>
          <w:lang w:val="es-419"/>
        </w:rPr>
        <w:br/>
      </w:r>
      <w:r w:rsidR="00C674A7">
        <w:t xml:space="preserve">Se </w:t>
      </w:r>
      <w:proofErr w:type="spellStart"/>
      <w:r w:rsidR="00C674A7">
        <w:t>utiliza</w:t>
      </w:r>
      <w:proofErr w:type="spellEnd"/>
      <w:r w:rsidR="00C674A7">
        <w:t xml:space="preserve"> </w:t>
      </w:r>
      <w:proofErr w:type="spellStart"/>
      <w:proofErr w:type="gramStart"/>
      <w:r w:rsidR="00C674A7">
        <w:t>time.perf</w:t>
      </w:r>
      <w:proofErr w:type="gramEnd"/>
      <w:r w:rsidR="00C674A7">
        <w:t>_counter</w:t>
      </w:r>
      <w:proofErr w:type="spellEnd"/>
      <w:r w:rsidR="00C674A7">
        <w:t xml:space="preserve">() </w:t>
      </w:r>
      <w:r w:rsidR="00C674A7">
        <w:t>y no</w:t>
      </w:r>
      <w:r w:rsidR="00C674A7">
        <w:t xml:space="preserve"> </w:t>
      </w:r>
      <w:proofErr w:type="spellStart"/>
      <w:r w:rsidR="00C674A7">
        <w:t>time.process_time</w:t>
      </w:r>
      <w:proofErr w:type="spellEnd"/>
      <w:r w:rsidR="00C674A7">
        <w:t xml:space="preserve">() </w:t>
      </w:r>
      <w:proofErr w:type="spellStart"/>
      <w:r w:rsidR="00C674A7">
        <w:t>porque</w:t>
      </w:r>
      <w:proofErr w:type="spellEnd"/>
      <w:r w:rsidR="00C674A7">
        <w:t xml:space="preserve"> </w:t>
      </w:r>
      <w:proofErr w:type="spellStart"/>
      <w:r w:rsidR="00C674A7">
        <w:t>time.perf_counter</w:t>
      </w:r>
      <w:proofErr w:type="spellEnd"/>
      <w:r w:rsidR="00C674A7">
        <w:t xml:space="preserve">() </w:t>
      </w:r>
      <w:proofErr w:type="spellStart"/>
      <w:r w:rsidR="00C674A7">
        <w:t>mide</w:t>
      </w:r>
      <w:proofErr w:type="spellEnd"/>
      <w:r w:rsidR="00C674A7">
        <w:t xml:space="preserve"> el</w:t>
      </w:r>
      <w:r w:rsidR="00C674A7">
        <w:t xml:space="preserve"> </w:t>
      </w:r>
      <w:proofErr w:type="spellStart"/>
      <w:r w:rsidR="00C674A7">
        <w:t>tiempo</w:t>
      </w:r>
      <w:proofErr w:type="spellEnd"/>
      <w:r w:rsidR="00C674A7">
        <w:t xml:space="preserve"> </w:t>
      </w:r>
      <w:r w:rsidR="00C674A7">
        <w:t xml:space="preserve">de </w:t>
      </w:r>
      <w:proofErr w:type="spellStart"/>
      <w:r w:rsidR="00C674A7">
        <w:t>manera</w:t>
      </w:r>
      <w:proofErr w:type="spellEnd"/>
      <w:r w:rsidR="00C674A7">
        <w:t xml:space="preserve"> </w:t>
      </w:r>
      <w:r w:rsidR="00C674A7">
        <w:t xml:space="preserve">que no se </w:t>
      </w:r>
      <w:proofErr w:type="spellStart"/>
      <w:r w:rsidR="00C674A7">
        <w:t>ve</w:t>
      </w:r>
      <w:proofErr w:type="spellEnd"/>
      <w:r w:rsidR="00C674A7">
        <w:t xml:space="preserve"> </w:t>
      </w:r>
      <w:proofErr w:type="spellStart"/>
      <w:r w:rsidR="00C674A7">
        <w:t>afectado</w:t>
      </w:r>
      <w:proofErr w:type="spellEnd"/>
      <w:r w:rsidR="00C674A7">
        <w:t xml:space="preserve"> por </w:t>
      </w:r>
      <w:r w:rsidR="00C674A7">
        <w:t xml:space="preserve">los </w:t>
      </w:r>
      <w:proofErr w:type="spellStart"/>
      <w:r w:rsidR="00C674A7">
        <w:t>procesos</w:t>
      </w:r>
      <w:proofErr w:type="spellEnd"/>
      <w:r w:rsidR="00C674A7">
        <w:t xml:space="preserve"> del </w:t>
      </w:r>
      <w:proofErr w:type="spellStart"/>
      <w:r w:rsidR="00C674A7">
        <w:t>sistema</w:t>
      </w:r>
      <w:proofErr w:type="spellEnd"/>
      <w:r w:rsidR="00C674A7">
        <w:t xml:space="preserve">. </w:t>
      </w:r>
      <w:proofErr w:type="spellStart"/>
      <w:r w:rsidR="00C674A7">
        <w:t>En</w:t>
      </w:r>
      <w:proofErr w:type="spellEnd"/>
      <w:r w:rsidR="00C674A7">
        <w:t xml:space="preserve"> </w:t>
      </w:r>
      <w:proofErr w:type="spellStart"/>
      <w:r w:rsidR="00C674A7">
        <w:t>cambio</w:t>
      </w:r>
      <w:proofErr w:type="spellEnd"/>
      <w:r w:rsidR="00C674A7">
        <w:t xml:space="preserve">, </w:t>
      </w:r>
      <w:proofErr w:type="spellStart"/>
      <w:proofErr w:type="gramStart"/>
      <w:r w:rsidR="00C674A7">
        <w:t>time.process</w:t>
      </w:r>
      <w:proofErr w:type="gramEnd"/>
      <w:r w:rsidR="00C674A7">
        <w:t>_time</w:t>
      </w:r>
      <w:proofErr w:type="spellEnd"/>
      <w:r w:rsidR="00C674A7">
        <w:t xml:space="preserve">() </w:t>
      </w:r>
      <w:proofErr w:type="spellStart"/>
      <w:r w:rsidR="00C674A7">
        <w:t>mide</w:t>
      </w:r>
      <w:proofErr w:type="spellEnd"/>
      <w:r w:rsidR="00C674A7">
        <w:t xml:space="preserve"> solo el </w:t>
      </w:r>
      <w:proofErr w:type="spellStart"/>
      <w:r w:rsidR="00C674A7">
        <w:t>tiempo</w:t>
      </w:r>
      <w:proofErr w:type="spellEnd"/>
      <w:r w:rsidR="00C674A7">
        <w:t xml:space="preserve"> que el </w:t>
      </w:r>
      <w:proofErr w:type="spellStart"/>
      <w:r w:rsidR="00C674A7">
        <w:t>proceso</w:t>
      </w:r>
      <w:proofErr w:type="spellEnd"/>
      <w:r w:rsidR="00C674A7">
        <w:t xml:space="preserve"> </w:t>
      </w:r>
      <w:proofErr w:type="spellStart"/>
      <w:r w:rsidR="00C674A7">
        <w:t>utiliza</w:t>
      </w:r>
      <w:proofErr w:type="spellEnd"/>
      <w:r w:rsidR="00C674A7">
        <w:t xml:space="preserve"> y </w:t>
      </w:r>
      <w:r w:rsidR="00C674A7">
        <w:t xml:space="preserve">no </w:t>
      </w:r>
      <w:proofErr w:type="spellStart"/>
      <w:r w:rsidR="00C674A7">
        <w:t>contabiliza</w:t>
      </w:r>
      <w:proofErr w:type="spellEnd"/>
      <w:r w:rsidR="00C674A7">
        <w:t xml:space="preserve"> los </w:t>
      </w:r>
      <w:proofErr w:type="spellStart"/>
      <w:r w:rsidR="00C674A7">
        <w:t>periodos</w:t>
      </w:r>
      <w:proofErr w:type="spellEnd"/>
      <w:r w:rsidR="00C674A7">
        <w:t xml:space="preserve"> </w:t>
      </w:r>
      <w:proofErr w:type="spellStart"/>
      <w:r w:rsidR="00C674A7">
        <w:t>en</w:t>
      </w:r>
      <w:proofErr w:type="spellEnd"/>
      <w:r w:rsidR="00C674A7">
        <w:t xml:space="preserve"> los que el </w:t>
      </w:r>
      <w:proofErr w:type="spellStart"/>
      <w:r w:rsidR="00C674A7">
        <w:t>proceso</w:t>
      </w:r>
      <w:proofErr w:type="spellEnd"/>
      <w:r w:rsidR="00C674A7">
        <w:t xml:space="preserve"> </w:t>
      </w:r>
      <w:proofErr w:type="spellStart"/>
      <w:r w:rsidR="00C674A7">
        <w:t>puede</w:t>
      </w:r>
      <w:proofErr w:type="spellEnd"/>
      <w:r w:rsidR="00C674A7">
        <w:t xml:space="preserve"> </w:t>
      </w:r>
      <w:proofErr w:type="spellStart"/>
      <w:r w:rsidR="00C674A7">
        <w:t>estar</w:t>
      </w:r>
      <w:proofErr w:type="spellEnd"/>
      <w:r w:rsidR="00C674A7">
        <w:t xml:space="preserve"> </w:t>
      </w:r>
      <w:proofErr w:type="spellStart"/>
      <w:r w:rsidR="00C674A7">
        <w:t>inactivo</w:t>
      </w:r>
      <w:proofErr w:type="spellEnd"/>
      <w:r w:rsidR="00C674A7">
        <w:t>.</w:t>
      </w:r>
    </w:p>
    <w:p w14:paraId="39B7D073" w14:textId="77777777" w:rsidR="00C674A7" w:rsidRPr="000D7D6A" w:rsidRDefault="00C674A7" w:rsidP="00C674A7">
      <w:pPr>
        <w:pStyle w:val="Prrafodelista"/>
        <w:ind w:left="360"/>
        <w:jc w:val="both"/>
        <w:rPr>
          <w:lang w:val="es-419"/>
        </w:rPr>
      </w:pP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14CF58E6" w:rsidR="000D7D6A" w:rsidRDefault="00C674A7" w:rsidP="003B02C7">
      <w:pPr>
        <w:pStyle w:val="Prrafodelista"/>
        <w:ind w:left="360"/>
        <w:jc w:val="both"/>
      </w:pPr>
      <w:proofErr w:type="spellStart"/>
      <w:r>
        <w:t>P</w:t>
      </w:r>
      <w:r>
        <w:t>ermiten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y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antes y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operación</w:t>
      </w:r>
      <w:proofErr w:type="spellEnd"/>
      <w:r>
        <w:t xml:space="preserve">, lo que es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optimizar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.</w:t>
      </w:r>
    </w:p>
    <w:p w14:paraId="7192335D" w14:textId="77777777" w:rsidR="00C674A7" w:rsidRPr="003B02C7" w:rsidRDefault="00C674A7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6B897EB8" w:rsidR="000D7D6A" w:rsidRDefault="00C674A7" w:rsidP="003B02C7">
      <w:pPr>
        <w:pStyle w:val="Prrafodelista"/>
        <w:ind w:left="360"/>
        <w:jc w:val="both"/>
      </w:pPr>
      <w:r>
        <w:t xml:space="preserve">Las </w:t>
      </w:r>
      <w:proofErr w:type="spellStart"/>
      <w:r>
        <w:t>mediciones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interferir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</w:t>
      </w:r>
      <w:r>
        <w:t>d</w:t>
      </w:r>
      <w:r>
        <w:t xml:space="preserve">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resultar</w:t>
      </w:r>
      <w:proofErr w:type="spellEnd"/>
      <w:r>
        <w:t xml:space="preserve"> </w:t>
      </w:r>
      <w:proofErr w:type="spellStart"/>
      <w:r>
        <w:t>imprecisa</w:t>
      </w:r>
      <w:proofErr w:type="spellEnd"/>
      <w:r>
        <w:t>.</w:t>
      </w:r>
    </w:p>
    <w:p w14:paraId="34C604D5" w14:textId="77777777" w:rsidR="00C674A7" w:rsidRPr="000D7D6A" w:rsidRDefault="00C674A7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80C241B" w14:textId="39056788" w:rsidR="0057461E" w:rsidRDefault="00C674A7" w:rsidP="0057461E">
      <w:pPr>
        <w:pStyle w:val="Prrafodelista"/>
        <w:ind w:left="360"/>
        <w:jc w:val="both"/>
      </w:pPr>
      <w:r>
        <w:t xml:space="preserve">Si el factor de </w:t>
      </w:r>
      <w:proofErr w:type="spellStart"/>
      <w:r>
        <w:t>carga</w:t>
      </w:r>
      <w:proofErr w:type="spellEnd"/>
      <w:r>
        <w:t xml:space="preserve"> es bajo la </w:t>
      </w:r>
      <w:proofErr w:type="spellStart"/>
      <w:r>
        <w:t>tabla</w:t>
      </w:r>
      <w:proofErr w:type="spellEnd"/>
      <w:r>
        <w:t xml:space="preserve"> de hash se </w:t>
      </w:r>
      <w:proofErr w:type="spellStart"/>
      <w:r>
        <w:t>redimensiona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frecuentemente</w:t>
      </w:r>
      <w:proofErr w:type="spellEnd"/>
      <w:r w:rsidR="0057461E">
        <w:t xml:space="preserve"> </w:t>
      </w:r>
      <w:r>
        <w:t>y hay mas</w:t>
      </w:r>
      <w:r>
        <w:t xml:space="preserve"> </w:t>
      </w:r>
      <w:proofErr w:type="spellStart"/>
      <w:r>
        <w:t>operaciones</w:t>
      </w:r>
      <w:proofErr w:type="spellEnd"/>
      <w:r>
        <w:t xml:space="preserve"> de rehashing. </w:t>
      </w:r>
      <w:r>
        <w:t xml:space="preserve">Si </w:t>
      </w:r>
      <w:r>
        <w:t xml:space="preserve">el factor de </w:t>
      </w:r>
      <w:proofErr w:type="spellStart"/>
      <w:r>
        <w:t>carga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alto </w:t>
      </w:r>
      <w:r>
        <w:t>hay</w:t>
      </w:r>
      <w:r>
        <w:t xml:space="preserve"> </w:t>
      </w:r>
      <w:proofErr w:type="spellStart"/>
      <w:r>
        <w:t>menos</w:t>
      </w:r>
      <w:proofErr w:type="spellEnd"/>
      <w:r>
        <w:t xml:space="preserve"> </w:t>
      </w:r>
      <w:r>
        <w:t xml:space="preserve">rehashing </w:t>
      </w:r>
      <w:proofErr w:type="spellStart"/>
      <w:r>
        <w:t>pero</w:t>
      </w:r>
      <w:proofErr w:type="spellEnd"/>
      <w:r>
        <w:t xml:space="preserve"> las </w:t>
      </w:r>
      <w:proofErr w:type="spellStart"/>
      <w:r>
        <w:t>búsquedas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lentas</w:t>
      </w:r>
      <w:proofErr w:type="spellEnd"/>
      <w:r>
        <w:t>.</w:t>
      </w:r>
    </w:p>
    <w:p w14:paraId="0F44B8F9" w14:textId="77777777" w:rsidR="0057461E" w:rsidRDefault="0057461E" w:rsidP="0057461E">
      <w:pPr>
        <w:pStyle w:val="Prrafodelista"/>
        <w:ind w:left="360"/>
        <w:jc w:val="both"/>
      </w:pPr>
    </w:p>
    <w:p w14:paraId="2552CCFD" w14:textId="1EA84901" w:rsidR="0057461E" w:rsidRPr="0057461E" w:rsidRDefault="0057461E" w:rsidP="0057461E">
      <w:pPr>
        <w:pStyle w:val="Prrafodelista"/>
        <w:numPr>
          <w:ilvl w:val="0"/>
          <w:numId w:val="13"/>
        </w:numPr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percibe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consumo de memoria al modificar el factor de carga máximo? Respuesta: El factor de carga también influye en el consumo de memoria:</w:t>
      </w:r>
    </w:p>
    <w:p w14:paraId="0ACD1FBC" w14:textId="63EA7BE6" w:rsidR="003B02C7" w:rsidRPr="0057461E" w:rsidRDefault="0057461E" w:rsidP="0057461E">
      <w:pPr>
        <w:ind w:left="360"/>
        <w:rPr>
          <w:lang w:val="es-419"/>
        </w:rPr>
      </w:pPr>
      <w:r>
        <w:t>A</w:t>
      </w:r>
      <w:r>
        <w:t>l aumentar el factor de carga, el consumo de memoria disminuye debido a un mejor aprovechamiento del espacio disponible.</w:t>
      </w:r>
    </w:p>
    <w:p w14:paraId="42A0AECE" w14:textId="77777777" w:rsidR="00C674A7" w:rsidRDefault="000D7D6A" w:rsidP="00C674A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04EDA13A" w:rsidR="003B02C7" w:rsidRDefault="00C674A7" w:rsidP="00C674A7">
      <w:pPr>
        <w:pStyle w:val="Prrafodelista"/>
        <w:ind w:left="360"/>
        <w:jc w:val="both"/>
      </w:pPr>
      <w:r>
        <w:t>A</w:t>
      </w:r>
      <w:r>
        <w:t xml:space="preserve">l </w:t>
      </w:r>
      <w:proofErr w:type="spellStart"/>
      <w:r>
        <w:t>aumentar</w:t>
      </w:r>
      <w:proofErr w:type="spellEnd"/>
      <w:r>
        <w:t xml:space="preserve"> el factor de </w:t>
      </w:r>
      <w:proofErr w:type="spellStart"/>
      <w:r>
        <w:t>carga</w:t>
      </w:r>
      <w:proofErr w:type="spellEnd"/>
      <w:r>
        <w:t xml:space="preserve">,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un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aprovechamiento</w:t>
      </w:r>
      <w:proofErr w:type="spellEnd"/>
      <w:r>
        <w:t xml:space="preserve"> del </w:t>
      </w:r>
      <w:proofErr w:type="spellStart"/>
      <w:r>
        <w:t>espacio</w:t>
      </w:r>
      <w:proofErr w:type="spellEnd"/>
      <w:r>
        <w:t xml:space="preserve"> disponible.</w:t>
      </w:r>
    </w:p>
    <w:p w14:paraId="2B4EE54B" w14:textId="4700101A" w:rsidR="00C674A7" w:rsidRPr="00C674A7" w:rsidRDefault="00C674A7" w:rsidP="00C674A7">
      <w:pPr>
        <w:pStyle w:val="Prrafodelista"/>
        <w:ind w:left="360"/>
        <w:jc w:val="both"/>
        <w:rPr>
          <w:lang w:val="es-419"/>
        </w:rPr>
      </w:pPr>
      <w:r>
        <w:t>Un f</w:t>
      </w:r>
      <w:r>
        <w:t xml:space="preserve">actor de </w:t>
      </w:r>
      <w:proofErr w:type="spellStart"/>
      <w:r>
        <w:t>carga</w:t>
      </w:r>
      <w:proofErr w:type="spellEnd"/>
      <w:r>
        <w:t xml:space="preserve"> bajo </w:t>
      </w:r>
      <w:proofErr w:type="spellStart"/>
      <w:r>
        <w:t>m</w:t>
      </w:r>
      <w:r>
        <w:t>antiene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libre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hash</w:t>
      </w:r>
      <w:r>
        <w:t xml:space="preserve"> y</w:t>
      </w:r>
      <w:r>
        <w:t xml:space="preserve"> </w:t>
      </w:r>
      <w:proofErr w:type="gramStart"/>
      <w:r>
        <w:t>reduce</w:t>
      </w:r>
      <w:proofErr w:type="gram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colisiones</w:t>
      </w:r>
      <w:proofErr w:type="spellEnd"/>
      <w:r>
        <w:t>,</w:t>
      </w:r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aumenta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r>
        <w:t>hay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vacíos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>, un f</w:t>
      </w:r>
      <w:r>
        <w:t xml:space="preserve">actor de </w:t>
      </w:r>
      <w:proofErr w:type="spellStart"/>
      <w:r>
        <w:t>carga</w:t>
      </w:r>
      <w:proofErr w:type="spellEnd"/>
      <w:r>
        <w:t xml:space="preserve"> </w:t>
      </w:r>
      <w:r>
        <w:t xml:space="preserve">alto </w:t>
      </w:r>
      <w:proofErr w:type="spellStart"/>
      <w:r>
        <w:t>u</w:t>
      </w:r>
      <w:r>
        <w:t>tiliza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hay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desperdiciado</w:t>
      </w:r>
      <w:proofErr w:type="spellEnd"/>
      <w:r w:rsidR="0057461E">
        <w:t xml:space="preserve"> </w:t>
      </w:r>
      <w:proofErr w:type="spellStart"/>
      <w:r w:rsidR="0057461E">
        <w:t>pero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 w:rsidR="0057461E">
        <w:t>haber</w:t>
      </w:r>
      <w:proofErr w:type="spellEnd"/>
      <w:r>
        <w:t xml:space="preserve"> un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colisiones</w:t>
      </w:r>
      <w:proofErr w:type="spellEnd"/>
      <w:r w:rsidR="0057461E">
        <w:t xml:space="preserve"> y</w:t>
      </w:r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, </w:t>
      </w:r>
      <w:r w:rsidR="0057461E">
        <w:t xml:space="preserve">lo que </w:t>
      </w:r>
      <w:proofErr w:type="spellStart"/>
      <w:r w:rsidR="0057461E">
        <w:t>podria</w:t>
      </w:r>
      <w:proofErr w:type="spellEnd"/>
      <w:r w:rsidR="0057461E">
        <w:t xml:space="preserve"> </w:t>
      </w:r>
      <w:proofErr w:type="spellStart"/>
      <w:r w:rsidR="0057461E">
        <w:t>causar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memoria</w:t>
      </w:r>
      <w:proofErr w:type="spellEnd"/>
      <w:r w:rsidR="0057461E">
        <w:t>.</w:t>
      </w: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1AF6" w14:textId="77777777" w:rsidR="006831D7" w:rsidRDefault="006831D7" w:rsidP="00D3538F">
      <w:pPr>
        <w:spacing w:after="0" w:line="240" w:lineRule="auto"/>
      </w:pPr>
      <w:r>
        <w:separator/>
      </w:r>
    </w:p>
  </w:endnote>
  <w:endnote w:type="continuationSeparator" w:id="0">
    <w:p w14:paraId="0C6733D4" w14:textId="77777777" w:rsidR="006831D7" w:rsidRDefault="006831D7" w:rsidP="00D3538F">
      <w:pPr>
        <w:spacing w:after="0" w:line="240" w:lineRule="auto"/>
      </w:pPr>
      <w:r>
        <w:continuationSeparator/>
      </w:r>
    </w:p>
  </w:endnote>
  <w:endnote w:type="continuationNotice" w:id="1">
    <w:p w14:paraId="0E079EFC" w14:textId="77777777" w:rsidR="006831D7" w:rsidRDefault="00683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351D" w14:textId="77777777" w:rsidR="006831D7" w:rsidRDefault="006831D7" w:rsidP="00D3538F">
      <w:pPr>
        <w:spacing w:after="0" w:line="240" w:lineRule="auto"/>
      </w:pPr>
      <w:r>
        <w:separator/>
      </w:r>
    </w:p>
  </w:footnote>
  <w:footnote w:type="continuationSeparator" w:id="0">
    <w:p w14:paraId="00644D66" w14:textId="77777777" w:rsidR="006831D7" w:rsidRDefault="006831D7" w:rsidP="00D3538F">
      <w:pPr>
        <w:spacing w:after="0" w:line="240" w:lineRule="auto"/>
      </w:pPr>
      <w:r>
        <w:continuationSeparator/>
      </w:r>
    </w:p>
  </w:footnote>
  <w:footnote w:type="continuationNotice" w:id="1">
    <w:p w14:paraId="6939407E" w14:textId="77777777" w:rsidR="006831D7" w:rsidRDefault="006831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4518"/>
    <w:multiLevelType w:val="hybridMultilevel"/>
    <w:tmpl w:val="BAD4C8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7461E"/>
    <w:rsid w:val="00591FFE"/>
    <w:rsid w:val="00596A8A"/>
    <w:rsid w:val="005F48E0"/>
    <w:rsid w:val="00631E66"/>
    <w:rsid w:val="00642A5E"/>
    <w:rsid w:val="00667C88"/>
    <w:rsid w:val="006831D7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674A7"/>
    <w:rsid w:val="00C738F0"/>
    <w:rsid w:val="00CB39D8"/>
    <w:rsid w:val="00D3538F"/>
    <w:rsid w:val="00D36265"/>
    <w:rsid w:val="00D85575"/>
    <w:rsid w:val="00E077B9"/>
    <w:rsid w:val="00E2573A"/>
    <w:rsid w:val="00E37A60"/>
    <w:rsid w:val="00E50E9B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558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Aponte</cp:lastModifiedBy>
  <cp:revision>54</cp:revision>
  <dcterms:created xsi:type="dcterms:W3CDTF">2021-02-10T17:06:00Z</dcterms:created>
  <dcterms:modified xsi:type="dcterms:W3CDTF">2025-03-27T04:50:00Z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