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D991A" w14:textId="77777777" w:rsidR="002C62A2" w:rsidRPr="00787C53" w:rsidRDefault="002C62A2" w:rsidP="002C62A2">
      <w:pPr>
        <w:pStyle w:val="Title"/>
        <w:jc w:val="center"/>
        <w:rPr>
          <w:b/>
          <w:bCs/>
          <w:lang w:val="es-CO"/>
        </w:rPr>
      </w:pPr>
      <w:r w:rsidRPr="00787C53">
        <w:rPr>
          <w:b/>
          <w:bCs/>
          <w:lang w:val="es-CO"/>
        </w:rPr>
        <w:t>OBSERVACIONES DE LA PR</w:t>
      </w:r>
      <w:r>
        <w:rPr>
          <w:b/>
          <w:bCs/>
          <w:lang w:val="es-CO"/>
        </w:rPr>
        <w:t>Á</w:t>
      </w:r>
      <w:r w:rsidRPr="00787C53">
        <w:rPr>
          <w:b/>
          <w:bCs/>
          <w:lang w:val="es-CO"/>
        </w:rPr>
        <w:t>CTICA</w:t>
      </w:r>
    </w:p>
    <w:p w14:paraId="272736B1" w14:textId="77777777" w:rsidR="002C62A2" w:rsidRDefault="002C62A2" w:rsidP="002C62A2">
      <w:pPr>
        <w:spacing w:after="0"/>
        <w:jc w:val="right"/>
        <w:rPr>
          <w:sz w:val="20"/>
          <w:lang w:val="es-ES"/>
        </w:rPr>
      </w:pPr>
      <w:r>
        <w:rPr>
          <w:sz w:val="20"/>
          <w:lang w:val="es-ES"/>
        </w:rPr>
        <w:t>David Gracia Arevalo</w:t>
      </w:r>
      <w:r w:rsidRPr="002C62A2">
        <w:rPr>
          <w:sz w:val="20"/>
          <w:lang w:val="es-CO"/>
        </w:rPr>
        <w:t xml:space="preserve">, </w:t>
      </w:r>
      <w:r>
        <w:rPr>
          <w:sz w:val="20"/>
          <w:lang w:val="es-ES"/>
        </w:rPr>
        <w:t>202610322</w:t>
      </w:r>
    </w:p>
    <w:p w14:paraId="2669D947" w14:textId="77777777" w:rsidR="002C62A2" w:rsidRDefault="002C62A2" w:rsidP="002C62A2">
      <w:pPr>
        <w:spacing w:after="0"/>
        <w:jc w:val="right"/>
        <w:rPr>
          <w:sz w:val="20"/>
          <w:lang w:val="es-ES"/>
        </w:rPr>
      </w:pPr>
      <w:r>
        <w:rPr>
          <w:sz w:val="20"/>
          <w:lang w:val="es-ES"/>
        </w:rPr>
        <w:t>Paula Gabriela Arias Sarmiento</w:t>
      </w:r>
      <w:r w:rsidRPr="002C62A2">
        <w:rPr>
          <w:sz w:val="20"/>
          <w:lang w:val="es-CO"/>
        </w:rPr>
        <w:t xml:space="preserve">, </w:t>
      </w:r>
      <w:r>
        <w:rPr>
          <w:sz w:val="20"/>
          <w:lang w:val="es-ES"/>
        </w:rPr>
        <w:t>202616382</w:t>
      </w:r>
    </w:p>
    <w:p w14:paraId="45C13C61" w14:textId="77777777" w:rsidR="002C62A2" w:rsidRDefault="002C62A2" w:rsidP="002C62A2">
      <w:pPr>
        <w:spacing w:after="0"/>
        <w:jc w:val="right"/>
        <w:rPr>
          <w:sz w:val="20"/>
          <w:lang w:val="es-ES"/>
        </w:rPr>
      </w:pPr>
      <w:r>
        <w:rPr>
          <w:sz w:val="20"/>
          <w:lang w:val="es-ES"/>
        </w:rPr>
        <w:t>Luciana Caicedo Arroyo, 202511309</w:t>
      </w:r>
    </w:p>
    <w:p w14:paraId="213628EF" w14:textId="77777777" w:rsidR="002C62A2" w:rsidRPr="002C62A2" w:rsidRDefault="002C62A2" w:rsidP="002C62A2">
      <w:pPr>
        <w:spacing w:after="106"/>
        <w:ind w:left="35"/>
        <w:rPr>
          <w:lang w:val="es-CO"/>
        </w:rPr>
      </w:pPr>
      <w:r w:rsidRPr="002C62A2">
        <w:rPr>
          <w:rFonts w:ascii="Arial" w:eastAsia="Arial" w:hAnsi="Arial" w:cs="Arial"/>
          <w:b/>
          <w:color w:val="2F4F9E"/>
          <w:sz w:val="25"/>
          <w:lang w:val="es-CO"/>
        </w:rPr>
        <w:t>Datos de la ejecución</w:t>
      </w:r>
    </w:p>
    <w:p w14:paraId="35CD2E8B" w14:textId="77777777" w:rsidR="002C62A2" w:rsidRPr="002C62A2" w:rsidRDefault="002C62A2" w:rsidP="002C62A2">
      <w:pPr>
        <w:spacing w:after="0"/>
        <w:ind w:left="35"/>
        <w:rPr>
          <w:lang w:val="es-CO"/>
        </w:rPr>
      </w:pPr>
      <w:r w:rsidRPr="002C62A2">
        <w:rPr>
          <w:lang w:val="es-CO"/>
        </w:rPr>
        <w:t>Se cargaron 319073 crímenes del conjunto Boston Crimes. Los resultados del RBT y los del BST del laboratorio anterior se comparan en la siguiente tabla.</w:t>
      </w:r>
    </w:p>
    <w:tbl>
      <w:tblPr>
        <w:tblStyle w:val="TableGrid"/>
        <w:tblW w:w="9216" w:type="dxa"/>
        <w:tblInd w:w="136" w:type="dxa"/>
        <w:tblCellMar>
          <w:top w:w="13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4320"/>
        <w:gridCol w:w="2448"/>
        <w:gridCol w:w="2448"/>
      </w:tblGrid>
      <w:tr w:rsidR="002C62A2" w14:paraId="49EECC31" w14:textId="77777777" w:rsidTr="003F16C8">
        <w:trPr>
          <w:trHeight w:val="400"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1B7F5C8C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Métrica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000E165E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BST (Lab 7)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377CCDC5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RBT (Lab 8)</w:t>
            </w:r>
          </w:p>
        </w:tc>
      </w:tr>
      <w:tr w:rsidR="002C62A2" w14:paraId="363CB75D" w14:textId="77777777" w:rsidTr="003F16C8">
        <w:trPr>
          <w:trHeight w:val="400"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1C622B" w14:textId="77777777" w:rsidR="002C62A2" w:rsidRDefault="002C62A2" w:rsidP="003F16C8">
            <w:r>
              <w:rPr>
                <w:sz w:val="19"/>
              </w:rPr>
              <w:t>Altura del árbol por fechas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EEFAD2" w14:textId="77777777" w:rsidR="002C62A2" w:rsidRDefault="002C62A2" w:rsidP="003F16C8">
            <w:r>
              <w:rPr>
                <w:sz w:val="19"/>
              </w:rPr>
              <w:t>[ ]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18ECAE" w14:textId="77777777" w:rsidR="002C62A2" w:rsidRDefault="002C62A2" w:rsidP="003F16C8">
            <w:r>
              <w:rPr>
                <w:sz w:val="19"/>
              </w:rPr>
              <w:t>13</w:t>
            </w:r>
          </w:p>
        </w:tc>
      </w:tr>
      <w:tr w:rsidR="002C62A2" w14:paraId="1DE77C05" w14:textId="77777777" w:rsidTr="003F16C8">
        <w:trPr>
          <w:trHeight w:val="400"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52533C3B" w14:textId="77777777" w:rsidR="002C62A2" w:rsidRDefault="002C62A2" w:rsidP="003F16C8">
            <w:r>
              <w:rPr>
                <w:sz w:val="19"/>
              </w:rPr>
              <w:t>Elementos en el árbol por fechas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5E3A8E48" w14:textId="77777777" w:rsidR="002C62A2" w:rsidRDefault="002C62A2" w:rsidP="003F16C8">
            <w:r>
              <w:rPr>
                <w:sz w:val="19"/>
              </w:rPr>
              <w:t>1177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07713AC0" w14:textId="77777777" w:rsidR="002C62A2" w:rsidRDefault="002C62A2" w:rsidP="003F16C8">
            <w:r>
              <w:rPr>
                <w:sz w:val="19"/>
              </w:rPr>
              <w:t>1177</w:t>
            </w:r>
          </w:p>
        </w:tc>
      </w:tr>
      <w:tr w:rsidR="002C62A2" w14:paraId="66168724" w14:textId="77777777" w:rsidTr="003F16C8">
        <w:trPr>
          <w:trHeight w:val="400"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8D7BFF" w14:textId="77777777" w:rsidR="002C62A2" w:rsidRDefault="002C62A2" w:rsidP="003F16C8">
            <w:r>
              <w:rPr>
                <w:sz w:val="19"/>
              </w:rPr>
              <w:t>Altura del árbol por áreas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DAB79C" w14:textId="77777777" w:rsidR="002C62A2" w:rsidRDefault="002C62A2" w:rsidP="003F16C8">
            <w:r>
              <w:rPr>
                <w:sz w:val="19"/>
              </w:rPr>
              <w:t>[ ]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C2AA93" w14:textId="77777777" w:rsidR="002C62A2" w:rsidRDefault="002C62A2" w:rsidP="003F16C8">
            <w:r>
              <w:rPr>
                <w:sz w:val="19"/>
              </w:rPr>
              <w:t>12</w:t>
            </w:r>
          </w:p>
        </w:tc>
      </w:tr>
      <w:tr w:rsidR="002C62A2" w14:paraId="35A20AF1" w14:textId="77777777" w:rsidTr="003F16C8">
        <w:trPr>
          <w:trHeight w:val="400"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094B63B2" w14:textId="77777777" w:rsidR="002C62A2" w:rsidRDefault="002C62A2" w:rsidP="003F16C8">
            <w:r>
              <w:rPr>
                <w:sz w:val="19"/>
              </w:rPr>
              <w:t>Elementos en el árbol por áreas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2C3C618E" w14:textId="77777777" w:rsidR="002C62A2" w:rsidRDefault="002C62A2" w:rsidP="003F16C8">
            <w:r>
              <w:rPr>
                <w:sz w:val="19"/>
              </w:rPr>
              <w:t>879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23775FC7" w14:textId="77777777" w:rsidR="002C62A2" w:rsidRDefault="002C62A2" w:rsidP="003F16C8">
            <w:r>
              <w:rPr>
                <w:sz w:val="19"/>
              </w:rPr>
              <w:t>879</w:t>
            </w:r>
          </w:p>
        </w:tc>
      </w:tr>
      <w:tr w:rsidR="002C62A2" w14:paraId="4E7D204E" w14:textId="77777777" w:rsidTr="003F16C8">
        <w:trPr>
          <w:trHeight w:val="400"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8A9B7D" w14:textId="77777777" w:rsidR="002C62A2" w:rsidRDefault="002C62A2" w:rsidP="003F16C8">
            <w:r>
              <w:rPr>
                <w:sz w:val="19"/>
              </w:rPr>
              <w:t>Tiempo de carga (ms)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7BDF60" w14:textId="77777777" w:rsidR="002C62A2" w:rsidRDefault="002C62A2" w:rsidP="003F16C8">
            <w:r>
              <w:rPr>
                <w:sz w:val="19"/>
              </w:rPr>
              <w:t>[ ]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356554" w14:textId="77777777" w:rsidR="002C62A2" w:rsidRDefault="002C62A2" w:rsidP="003F16C8">
            <w:r>
              <w:rPr>
                <w:sz w:val="19"/>
              </w:rPr>
              <w:t>[ ]</w:t>
            </w:r>
          </w:p>
        </w:tc>
      </w:tr>
    </w:tbl>
    <w:p w14:paraId="314D338B" w14:textId="77777777" w:rsidR="002C62A2" w:rsidRPr="002C62A2" w:rsidRDefault="002C62A2" w:rsidP="002C62A2">
      <w:pPr>
        <w:numPr>
          <w:ilvl w:val="0"/>
          <w:numId w:val="17"/>
        </w:numPr>
        <w:spacing w:after="106"/>
        <w:ind w:hanging="278"/>
        <w:rPr>
          <w:lang w:val="es-CO"/>
        </w:rPr>
      </w:pPr>
      <w:r w:rsidRPr="002C62A2">
        <w:rPr>
          <w:rFonts w:ascii="Arial" w:eastAsia="Arial" w:hAnsi="Arial" w:cs="Arial"/>
          <w:b/>
          <w:color w:val="2F4F9E"/>
          <w:sz w:val="25"/>
          <w:lang w:val="es-CO"/>
        </w:rPr>
        <w:t>¿Qué diferencia existe entre las alturas de los dos árboles (BST y RBT)?</w:t>
      </w:r>
    </w:p>
    <w:p w14:paraId="79BF21DA" w14:textId="77777777" w:rsidR="002C62A2" w:rsidRPr="002C62A2" w:rsidRDefault="002C62A2" w:rsidP="002C62A2">
      <w:pPr>
        <w:spacing w:after="62"/>
        <w:ind w:left="35"/>
        <w:rPr>
          <w:lang w:val="es-CO"/>
        </w:rPr>
      </w:pPr>
      <w:r w:rsidRPr="002C62A2">
        <w:rPr>
          <w:lang w:val="es-CO"/>
        </w:rPr>
        <w:t xml:space="preserve">La altura del RBT es menor o igual a la del BST para los mismos datos, y está acotada. En un BST sin balanceo la altura depende del orden de inserción: si las llaves llegan casi ordenadas, el árbol se degenera en una lista y la altura puede llegar a ser del orden de N. En un RBT la regla de coloración (ningún nodo rojo con hijo rojo y la misma cantidad de enlaces negros en todos los caminos hacia las hojas) garantiza que la altura nunca supere 2·log (N+1). </w:t>
      </w:r>
      <w:r w:rsidRPr="002C62A2">
        <w:rPr>
          <w:sz w:val="17"/>
          <w:lang w:val="es-CO"/>
        </w:rPr>
        <w:t>2</w:t>
      </w:r>
    </w:p>
    <w:p w14:paraId="3482978A" w14:textId="77777777" w:rsidR="002C62A2" w:rsidRPr="002C62A2" w:rsidRDefault="002C62A2" w:rsidP="002C62A2">
      <w:pPr>
        <w:spacing w:after="3" w:line="223" w:lineRule="auto"/>
        <w:ind w:left="35"/>
        <w:rPr>
          <w:lang w:val="es-CO"/>
        </w:rPr>
      </w:pPr>
      <w:r w:rsidRPr="002C62A2">
        <w:rPr>
          <w:lang w:val="es-CO"/>
        </w:rPr>
        <w:t xml:space="preserve">En nuestra carga, el árbol por fechas tiene 1177 llaves y altura 13 en el RBT, mientras el mínimo teórico para esa cantidad es 11 (el techo de log (1178)) y la cota del RBT es cercana a 21. El árbol </w:t>
      </w:r>
      <w:r w:rsidRPr="002C62A2">
        <w:rPr>
          <w:sz w:val="17"/>
          <w:lang w:val="es-CO"/>
        </w:rPr>
        <w:t>2</w:t>
      </w:r>
    </w:p>
    <w:p w14:paraId="10FC5FFA" w14:textId="77777777" w:rsidR="002C62A2" w:rsidRPr="002C62A2" w:rsidRDefault="002C62A2" w:rsidP="002C62A2">
      <w:pPr>
        <w:spacing w:after="280" w:line="288" w:lineRule="auto"/>
        <w:ind w:left="40"/>
        <w:rPr>
          <w:lang w:val="es-CO"/>
        </w:rPr>
      </w:pPr>
      <w:r w:rsidRPr="002C62A2">
        <w:rPr>
          <w:lang w:val="es-CO"/>
        </w:rPr>
        <w:t>por áreas tiene 879 llaves y altura 12, también dentro de la cota. En el BST del laboratorio anterior la altura obtenida fue [ ], es decir, [mayor / similar] a la del RBT porque [explique según su resultado: el orden en que aparecen las fechas y las áreas en el archivo].</w:t>
      </w:r>
    </w:p>
    <w:p w14:paraId="3CFAC14D" w14:textId="77777777" w:rsidR="002C62A2" w:rsidRDefault="002C62A2" w:rsidP="002C62A2">
      <w:pPr>
        <w:numPr>
          <w:ilvl w:val="0"/>
          <w:numId w:val="17"/>
        </w:numPr>
        <w:spacing w:after="106"/>
        <w:ind w:hanging="278"/>
      </w:pPr>
      <w:r w:rsidRPr="002C62A2">
        <w:rPr>
          <w:rFonts w:ascii="Arial" w:eastAsia="Arial" w:hAnsi="Arial" w:cs="Arial"/>
          <w:b/>
          <w:color w:val="2F4F9E"/>
          <w:sz w:val="25"/>
          <w:lang w:val="es-CO"/>
        </w:rPr>
        <w:t xml:space="preserve">¿Percibe alguna diferencia entre la ejecución de los dos árboles (RBT yBST)? </w:t>
      </w:r>
      <w:r>
        <w:rPr>
          <w:rFonts w:ascii="Arial" w:eastAsia="Arial" w:hAnsi="Arial" w:cs="Arial"/>
          <w:b/>
          <w:color w:val="2F4F9E"/>
          <w:sz w:val="25"/>
        </w:rPr>
        <w:t xml:space="preserve">¿Por </w:t>
      </w:r>
      <w:proofErr w:type="spellStart"/>
      <w:r>
        <w:rPr>
          <w:rFonts w:ascii="Arial" w:eastAsia="Arial" w:hAnsi="Arial" w:cs="Arial"/>
          <w:b/>
          <w:color w:val="2F4F9E"/>
          <w:sz w:val="25"/>
        </w:rPr>
        <w:t>qué</w:t>
      </w:r>
      <w:proofErr w:type="spellEnd"/>
      <w:r>
        <w:rPr>
          <w:rFonts w:ascii="Arial" w:eastAsia="Arial" w:hAnsi="Arial" w:cs="Arial"/>
          <w:b/>
          <w:color w:val="2F4F9E"/>
          <w:sz w:val="25"/>
        </w:rPr>
        <w:t xml:space="preserve"> </w:t>
      </w:r>
      <w:proofErr w:type="spellStart"/>
      <w:r>
        <w:rPr>
          <w:rFonts w:ascii="Arial" w:eastAsia="Arial" w:hAnsi="Arial" w:cs="Arial"/>
          <w:b/>
          <w:color w:val="2F4F9E"/>
          <w:sz w:val="25"/>
        </w:rPr>
        <w:t>pasa</w:t>
      </w:r>
      <w:proofErr w:type="spellEnd"/>
      <w:r>
        <w:rPr>
          <w:rFonts w:ascii="Arial" w:eastAsia="Arial" w:hAnsi="Arial" w:cs="Arial"/>
          <w:b/>
          <w:color w:val="2F4F9E"/>
          <w:sz w:val="25"/>
        </w:rPr>
        <w:t xml:space="preserve"> </w:t>
      </w:r>
      <w:proofErr w:type="spellStart"/>
      <w:r>
        <w:rPr>
          <w:rFonts w:ascii="Arial" w:eastAsia="Arial" w:hAnsi="Arial" w:cs="Arial"/>
          <w:b/>
          <w:color w:val="2F4F9E"/>
          <w:sz w:val="25"/>
        </w:rPr>
        <w:t>esto</w:t>
      </w:r>
      <w:proofErr w:type="spellEnd"/>
      <w:r>
        <w:rPr>
          <w:rFonts w:ascii="Arial" w:eastAsia="Arial" w:hAnsi="Arial" w:cs="Arial"/>
          <w:b/>
          <w:color w:val="2F4F9E"/>
          <w:sz w:val="25"/>
        </w:rPr>
        <w:t>?</w:t>
      </w:r>
    </w:p>
    <w:p w14:paraId="7AD68BBF" w14:textId="77777777" w:rsidR="002C62A2" w:rsidRDefault="002C62A2" w:rsidP="002C62A2">
      <w:pPr>
        <w:ind w:left="35"/>
      </w:pPr>
      <w:r w:rsidRPr="002C62A2">
        <w:rPr>
          <w:lang w:val="es-CO"/>
        </w:rPr>
        <w:t xml:space="preserve">El tiempo de carga medido fue [ ] ms para el BST y [ ] ms para el RBT. </w:t>
      </w:r>
      <w:r>
        <w:t xml:space="preserve">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dos </w:t>
      </w:r>
      <w:proofErr w:type="spellStart"/>
      <w:r>
        <w:t>efectos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>:</w:t>
      </w:r>
    </w:p>
    <w:p w14:paraId="13BC2A5B" w14:textId="77777777" w:rsidR="002C62A2" w:rsidRPr="002C62A2" w:rsidRDefault="002C62A2" w:rsidP="002C62A2">
      <w:pPr>
        <w:numPr>
          <w:ilvl w:val="0"/>
          <w:numId w:val="18"/>
        </w:numPr>
        <w:spacing w:after="145" w:line="296" w:lineRule="auto"/>
        <w:ind w:hanging="320"/>
        <w:jc w:val="both"/>
        <w:rPr>
          <w:lang w:val="es-CO"/>
        </w:rPr>
      </w:pPr>
      <w:r w:rsidRPr="002C62A2">
        <w:rPr>
          <w:lang w:val="es-CO"/>
        </w:rPr>
        <w:t>El RBT hace trabajo extra en cada inserción de una llave nueva (rotaciones y cambios de color), lo que añade un costo constante por operación.</w:t>
      </w:r>
    </w:p>
    <w:p w14:paraId="34B1A439" w14:textId="77777777" w:rsidR="002C62A2" w:rsidRPr="002C62A2" w:rsidRDefault="002C62A2" w:rsidP="002C62A2">
      <w:pPr>
        <w:numPr>
          <w:ilvl w:val="0"/>
          <w:numId w:val="18"/>
        </w:numPr>
        <w:spacing w:after="145" w:line="296" w:lineRule="auto"/>
        <w:ind w:hanging="320"/>
        <w:jc w:val="both"/>
        <w:rPr>
          <w:lang w:val="es-CO"/>
        </w:rPr>
      </w:pPr>
      <w:r w:rsidRPr="002C62A2">
        <w:rPr>
          <w:lang w:val="es-CO"/>
        </w:rPr>
        <w:t>Ese costo se compensa porque cada búsqueda y actualización recorre menos nodos al tener un árbol de altura menor. En esta carga hay solo 1177 llaves distintas por fechas frente a 319073 crímenes, así que la gran mayoría de las operaciones son búsquedas de llaves existentes y no inserciones nuevas.</w:t>
      </w:r>
    </w:p>
    <w:p w14:paraId="1DF5FD45" w14:textId="77777777" w:rsidR="002C62A2" w:rsidRPr="002C62A2" w:rsidRDefault="002C62A2" w:rsidP="002C62A2">
      <w:pPr>
        <w:spacing w:after="274"/>
        <w:ind w:left="35"/>
        <w:rPr>
          <w:lang w:val="es-CO"/>
        </w:rPr>
      </w:pPr>
      <w:r w:rsidRPr="002C62A2">
        <w:rPr>
          <w:lang w:val="es-CO"/>
        </w:rPr>
        <w:lastRenderedPageBreak/>
        <w:t>Por eso, cuando el BST queda desbalanceado el RBT resulta más rápido, y cuando el BST queda razonablemente balanceado los tiempos son parecidos, con una ligera ventaja del BST por no tener que rebalancear. Con base en nuestras mediciones: [concluya cuál fue más rápido y por qué].</w:t>
      </w:r>
    </w:p>
    <w:p w14:paraId="0101FC63" w14:textId="77777777" w:rsidR="002C62A2" w:rsidRPr="002C62A2" w:rsidRDefault="002C62A2" w:rsidP="002C62A2">
      <w:pPr>
        <w:spacing w:after="50"/>
        <w:ind w:left="35"/>
        <w:rPr>
          <w:lang w:val="es-CO"/>
        </w:rPr>
      </w:pPr>
      <w:r w:rsidRPr="002C62A2">
        <w:rPr>
          <w:rFonts w:ascii="Arial" w:eastAsia="Arial" w:hAnsi="Arial" w:cs="Arial"/>
          <w:b/>
          <w:color w:val="2F4F9E"/>
          <w:sz w:val="25"/>
          <w:lang w:val="es-CO"/>
        </w:rPr>
        <w:t>c. ¿Existe alguna diferencia de complejidad entre los dos árboles (RBT y BST)?</w:t>
      </w:r>
    </w:p>
    <w:p w14:paraId="443C1DE8" w14:textId="77777777" w:rsidR="002C62A2" w:rsidRPr="002C62A2" w:rsidRDefault="002C62A2" w:rsidP="002C62A2">
      <w:pPr>
        <w:spacing w:after="106"/>
        <w:ind w:left="35"/>
        <w:rPr>
          <w:lang w:val="es-CO"/>
        </w:rPr>
      </w:pPr>
      <w:r w:rsidRPr="002C62A2">
        <w:rPr>
          <w:rFonts w:ascii="Arial" w:eastAsia="Arial" w:hAnsi="Arial" w:cs="Arial"/>
          <w:b/>
          <w:color w:val="2F4F9E"/>
          <w:sz w:val="25"/>
          <w:lang w:val="es-CO"/>
        </w:rPr>
        <w:t>Justifique su respuesta.</w:t>
      </w:r>
    </w:p>
    <w:p w14:paraId="5154331C" w14:textId="77777777" w:rsidR="002C62A2" w:rsidRPr="002C62A2" w:rsidRDefault="002C62A2" w:rsidP="002C62A2">
      <w:pPr>
        <w:spacing w:after="0"/>
        <w:ind w:left="35"/>
        <w:rPr>
          <w:lang w:val="es-CO"/>
        </w:rPr>
      </w:pPr>
      <w:r w:rsidRPr="002C62A2">
        <w:rPr>
          <w:lang w:val="es-CO"/>
        </w:rPr>
        <w:t>Sí, en el peor caso. El costo de put, get, contains, get_min, get_max y de las consultas por rango es proporcional a la altura del árbol.</w:t>
      </w:r>
    </w:p>
    <w:tbl>
      <w:tblPr>
        <w:tblStyle w:val="TableGrid"/>
        <w:tblW w:w="9648" w:type="dxa"/>
        <w:tblInd w:w="-80" w:type="dxa"/>
        <w:tblCellMar>
          <w:top w:w="13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2160"/>
        <w:gridCol w:w="2448"/>
        <w:gridCol w:w="2160"/>
      </w:tblGrid>
      <w:tr w:rsidR="002C62A2" w14:paraId="211B7931" w14:textId="77777777" w:rsidTr="003F16C8">
        <w:trPr>
          <w:trHeight w:val="400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263998B5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Operación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0AA421F0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BST (peor caso)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55B6A0EB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BST (caso promedio)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9E"/>
          </w:tcPr>
          <w:p w14:paraId="5A484211" w14:textId="77777777" w:rsidR="002C62A2" w:rsidRDefault="002C62A2" w:rsidP="003F16C8">
            <w:r>
              <w:rPr>
                <w:rFonts w:ascii="Arial" w:eastAsia="Arial" w:hAnsi="Arial" w:cs="Arial"/>
                <w:b/>
                <w:color w:val="FFFFFF"/>
                <w:sz w:val="19"/>
              </w:rPr>
              <w:t>RBT (peor caso)</w:t>
            </w:r>
          </w:p>
        </w:tc>
      </w:tr>
      <w:tr w:rsidR="002C62A2" w14:paraId="6B269945" w14:textId="77777777" w:rsidTr="003F16C8">
        <w:trPr>
          <w:trHeight w:val="400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051FAC" w14:textId="77777777" w:rsidR="002C62A2" w:rsidRDefault="002C62A2" w:rsidP="003F16C8">
            <w:r>
              <w:rPr>
                <w:sz w:val="19"/>
              </w:rPr>
              <w:t>put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9CDF46" w14:textId="77777777" w:rsidR="002C62A2" w:rsidRDefault="002C62A2" w:rsidP="003F16C8">
            <w:r>
              <w:rPr>
                <w:sz w:val="19"/>
              </w:rPr>
              <w:t>O(N)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2E7FD0" w14:textId="77777777" w:rsidR="002C62A2" w:rsidRDefault="002C62A2" w:rsidP="003F16C8">
            <w:r>
              <w:rPr>
                <w:sz w:val="19"/>
              </w:rPr>
              <w:t>O(log N)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0E9F9F2" w14:textId="77777777" w:rsidR="002C62A2" w:rsidRDefault="002C62A2" w:rsidP="003F16C8">
            <w:r>
              <w:rPr>
                <w:sz w:val="19"/>
              </w:rPr>
              <w:t>O(log N)</w:t>
            </w:r>
          </w:p>
        </w:tc>
      </w:tr>
      <w:tr w:rsidR="002C62A2" w14:paraId="42129ABE" w14:textId="77777777" w:rsidTr="003F16C8">
        <w:trPr>
          <w:trHeight w:val="400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42D2DC89" w14:textId="77777777" w:rsidR="002C62A2" w:rsidRDefault="002C62A2" w:rsidP="003F16C8">
            <w:r>
              <w:rPr>
                <w:sz w:val="19"/>
              </w:rPr>
              <w:t>get / contains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2E633FF9" w14:textId="77777777" w:rsidR="002C62A2" w:rsidRDefault="002C62A2" w:rsidP="003F16C8">
            <w:r>
              <w:rPr>
                <w:sz w:val="19"/>
              </w:rPr>
              <w:t>O(N)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309A02E2" w14:textId="77777777" w:rsidR="002C62A2" w:rsidRDefault="002C62A2" w:rsidP="003F16C8">
            <w:r>
              <w:rPr>
                <w:sz w:val="19"/>
              </w:rPr>
              <w:t>O(log N)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1F6D6043" w14:textId="77777777" w:rsidR="002C62A2" w:rsidRDefault="002C62A2" w:rsidP="003F16C8">
            <w:r>
              <w:rPr>
                <w:sz w:val="19"/>
              </w:rPr>
              <w:t>O(log N)</w:t>
            </w:r>
          </w:p>
        </w:tc>
      </w:tr>
      <w:tr w:rsidR="002C62A2" w14:paraId="712AD453" w14:textId="77777777" w:rsidTr="003F16C8">
        <w:trPr>
          <w:trHeight w:val="400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C751E6" w14:textId="77777777" w:rsidR="002C62A2" w:rsidRDefault="002C62A2" w:rsidP="003F16C8">
            <w:r>
              <w:rPr>
                <w:sz w:val="19"/>
              </w:rPr>
              <w:t>get_min / get_max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9DCD75" w14:textId="77777777" w:rsidR="002C62A2" w:rsidRDefault="002C62A2" w:rsidP="003F16C8">
            <w:r>
              <w:rPr>
                <w:sz w:val="19"/>
              </w:rPr>
              <w:t>O(N)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DFC05F" w14:textId="77777777" w:rsidR="002C62A2" w:rsidRDefault="002C62A2" w:rsidP="003F16C8">
            <w:r>
              <w:rPr>
                <w:sz w:val="19"/>
              </w:rPr>
              <w:t>O(log N)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E3BF33" w14:textId="77777777" w:rsidR="002C62A2" w:rsidRDefault="002C62A2" w:rsidP="003F16C8">
            <w:r>
              <w:rPr>
                <w:sz w:val="19"/>
              </w:rPr>
              <w:t>O(log N)</w:t>
            </w:r>
          </w:p>
        </w:tc>
      </w:tr>
      <w:tr w:rsidR="002C62A2" w14:paraId="75F22761" w14:textId="77777777" w:rsidTr="003F16C8">
        <w:trPr>
          <w:trHeight w:val="400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13207B53" w14:textId="77777777" w:rsidR="002C62A2" w:rsidRDefault="002C62A2" w:rsidP="003F16C8">
            <w:r>
              <w:rPr>
                <w:sz w:val="19"/>
              </w:rPr>
              <w:t>keys / values por rango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6027ECB4" w14:textId="77777777" w:rsidR="002C62A2" w:rsidRDefault="002C62A2" w:rsidP="003F16C8">
            <w:r>
              <w:rPr>
                <w:sz w:val="19"/>
              </w:rPr>
              <w:t>O(N)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76B08F27" w14:textId="77777777" w:rsidR="002C62A2" w:rsidRDefault="002C62A2" w:rsidP="003F16C8">
            <w:r>
              <w:rPr>
                <w:sz w:val="19"/>
              </w:rPr>
              <w:t>O(log N + k)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2FA"/>
          </w:tcPr>
          <w:p w14:paraId="6E70BC3B" w14:textId="77777777" w:rsidR="002C62A2" w:rsidRDefault="002C62A2" w:rsidP="003F16C8">
            <w:r>
              <w:rPr>
                <w:sz w:val="19"/>
              </w:rPr>
              <w:t>O(log N + k)</w:t>
            </w:r>
          </w:p>
        </w:tc>
      </w:tr>
    </w:tbl>
    <w:p w14:paraId="65DDAF7E" w14:textId="77777777" w:rsidR="002C62A2" w:rsidRPr="002C62A2" w:rsidRDefault="002C62A2" w:rsidP="002C62A2">
      <w:pPr>
        <w:spacing w:after="167" w:line="241" w:lineRule="auto"/>
        <w:ind w:left="25"/>
        <w:rPr>
          <w:lang w:val="es-CO"/>
        </w:rPr>
      </w:pPr>
      <w:r w:rsidRPr="002C62A2">
        <w:rPr>
          <w:lang w:val="es-CO"/>
        </w:rPr>
        <w:t xml:space="preserve">k es el número de llaves dentro del rango. El BST solo alcanza O(log N) en promedio si las llaves se insertan en un orden aleatorio; con datos ordenados o casi ordenados cae a O(N). El RBT garantiza O(log N) en el peor caso porque su altura está acotada por 2·log (N+1), sin importar el </w:t>
      </w:r>
      <w:r w:rsidRPr="002C62A2">
        <w:rPr>
          <w:sz w:val="17"/>
          <w:lang w:val="es-CO"/>
        </w:rPr>
        <w:t xml:space="preserve">2 </w:t>
      </w:r>
      <w:r w:rsidRPr="002C62A2">
        <w:rPr>
          <w:lang w:val="es-CO"/>
        </w:rPr>
        <w:t>orden de inserción. Las rotaciones y flips de color de put son operaciones O(1) que se aplican a lo largo del camino de inserción, así que no cambian el orden de crecimiento.</w:t>
      </w:r>
    </w:p>
    <w:p w14:paraId="04A26D56" w14:textId="77777777" w:rsidR="002C62A2" w:rsidRPr="002C62A2" w:rsidRDefault="002C62A2" w:rsidP="002C62A2">
      <w:pPr>
        <w:spacing w:after="274"/>
        <w:ind w:left="35"/>
        <w:rPr>
          <w:lang w:val="es-CO"/>
        </w:rPr>
      </w:pPr>
      <w:r w:rsidRPr="002C62A2">
        <w:rPr>
          <w:lang w:val="es-CO"/>
        </w:rPr>
        <w:t>Para la carga completa, con M = 319073 crímenes, el costo total pasa de O(M·N) en el peor caso del BST a O(M·log N) en el RBT.</w:t>
      </w:r>
    </w:p>
    <w:p w14:paraId="664939AE" w14:textId="77777777" w:rsidR="002C62A2" w:rsidRPr="002C62A2" w:rsidRDefault="002C62A2" w:rsidP="002C62A2">
      <w:pPr>
        <w:spacing w:after="106"/>
        <w:ind w:left="35"/>
        <w:rPr>
          <w:lang w:val="es-CO"/>
        </w:rPr>
      </w:pPr>
      <w:r w:rsidRPr="002C62A2">
        <w:rPr>
          <w:rFonts w:ascii="Arial" w:eastAsia="Arial" w:hAnsi="Arial" w:cs="Arial"/>
          <w:b/>
          <w:color w:val="2F4F9E"/>
          <w:sz w:val="25"/>
          <w:lang w:val="es-CO"/>
        </w:rPr>
        <w:t>d. ¿Existe alguna manera de cargar los datos en un árbol RBT de tal forma que su funcionamiento mejore? Si es así, mencione cuál.</w:t>
      </w:r>
    </w:p>
    <w:p w14:paraId="2236C651" w14:textId="77777777" w:rsidR="002C62A2" w:rsidRPr="002C62A2" w:rsidRDefault="002C62A2" w:rsidP="002C62A2">
      <w:pPr>
        <w:ind w:left="35"/>
        <w:rPr>
          <w:lang w:val="es-CO"/>
        </w:rPr>
      </w:pPr>
      <w:r w:rsidRPr="002C62A2">
        <w:rPr>
          <w:lang w:val="es-CO"/>
        </w:rPr>
        <w:t>Sí. El orden de inserción no afecta la altura del RBT, pero sí se puede reducir el trabajo de la carga:</w:t>
      </w:r>
    </w:p>
    <w:p w14:paraId="2A62DFCD" w14:textId="77777777" w:rsidR="002C62A2" w:rsidRPr="002C62A2" w:rsidRDefault="002C62A2" w:rsidP="002C62A2">
      <w:pPr>
        <w:numPr>
          <w:ilvl w:val="0"/>
          <w:numId w:val="19"/>
        </w:numPr>
        <w:spacing w:after="145" w:line="296" w:lineRule="auto"/>
        <w:ind w:hanging="320"/>
        <w:jc w:val="both"/>
        <w:rPr>
          <w:lang w:val="es-CO"/>
        </w:rPr>
      </w:pPr>
      <w:r w:rsidRPr="002C62A2">
        <w:rPr>
          <w:rFonts w:ascii="Arial" w:eastAsia="Arial" w:hAnsi="Arial" w:cs="Arial"/>
          <w:b/>
          <w:lang w:val="es-CO"/>
        </w:rPr>
        <w:t>Agrupar antes de insertar.</w:t>
      </w:r>
      <w:r w:rsidRPr="002C62A2">
        <w:rPr>
          <w:lang w:val="es-CO"/>
        </w:rPr>
        <w:t xml:space="preserve"> Acumular los crímenes por llave en una tabla hash (por ejemplo, Separate Chaining o Linear Probing) y luego insertar en el RBT solo las llaves distintas. Así se hacen 1177 inserciones por fechas y 879 por áreas, en lugar de 319073 operaciones get y put sobre el árbol.</w:t>
      </w:r>
    </w:p>
    <w:p w14:paraId="2E30952A" w14:textId="77777777" w:rsidR="002C62A2" w:rsidRPr="002C62A2" w:rsidRDefault="002C62A2" w:rsidP="002C62A2">
      <w:pPr>
        <w:numPr>
          <w:ilvl w:val="0"/>
          <w:numId w:val="19"/>
        </w:numPr>
        <w:spacing w:after="145" w:line="296" w:lineRule="auto"/>
        <w:ind w:hanging="320"/>
        <w:jc w:val="both"/>
        <w:rPr>
          <w:lang w:val="es-CO"/>
        </w:rPr>
      </w:pPr>
      <w:r w:rsidRPr="002C62A2">
        <w:rPr>
          <w:rFonts w:ascii="Arial" w:eastAsia="Arial" w:hAnsi="Arial" w:cs="Arial"/>
          <w:b/>
          <w:lang w:val="es-CO"/>
        </w:rPr>
        <w:t>Evitar el doble recorrido.</w:t>
      </w:r>
      <w:r w:rsidRPr="002C62A2">
        <w:rPr>
          <w:lang w:val="es-CO"/>
        </w:rPr>
        <w:t xml:space="preserve"> En add_crime y update_area_index se hace un get seguido de un put sobre la misma llave. Si la llave ya existe y el valor es una lista, basta con obtener la lista y agregarle el crimen, sin volver a llamar a put.</w:t>
      </w:r>
    </w:p>
    <w:p w14:paraId="18D72FFF" w14:textId="77777777" w:rsidR="002C62A2" w:rsidRPr="002C62A2" w:rsidRDefault="002C62A2" w:rsidP="002C62A2">
      <w:pPr>
        <w:numPr>
          <w:ilvl w:val="0"/>
          <w:numId w:val="19"/>
        </w:numPr>
        <w:spacing w:after="192" w:line="296" w:lineRule="auto"/>
        <w:jc w:val="both"/>
        <w:rPr>
          <w:lang w:val="es-CO"/>
        </w:rPr>
      </w:pPr>
      <w:r w:rsidRPr="002C62A2">
        <w:rPr>
          <w:rFonts w:ascii="Arial" w:eastAsia="Arial" w:hAnsi="Arial" w:cs="Arial"/>
          <w:b/>
          <w:lang w:val="es-CO"/>
        </w:rPr>
        <w:t>Construcción desde datos ordenados.</w:t>
      </w:r>
      <w:r w:rsidRPr="002C62A2">
        <w:rPr>
          <w:lang w:val="es-CO"/>
        </w:rPr>
        <w:t xml:space="preserve"> Si las llaves distintas se ordenan primero (</w:t>
      </w:r>
      <w:proofErr w:type="gramStart"/>
      <w:r w:rsidRPr="002C62A2">
        <w:rPr>
          <w:lang w:val="es-CO"/>
        </w:rPr>
        <w:t>O(</w:t>
      </w:r>
      <w:proofErr w:type="gramEnd"/>
      <w:r w:rsidRPr="002C62A2">
        <w:rPr>
          <w:lang w:val="es-CO"/>
        </w:rPr>
        <w:t>K log K) con K llaves distintas), se puede construir el árbol directamente de forma balanceada en O(K), tomando el elemento central como raíz de manera recursiva y coloreando de negro todos los niveles salvo el último</w:t>
      </w:r>
      <w:r>
        <w:rPr>
          <w:lang w:val="es-ES"/>
        </w:rPr>
        <w:t xml:space="preserve">. </w:t>
      </w:r>
    </w:p>
    <w:p w14:paraId="125904E8" w14:textId="77777777" w:rsidR="002C62A2" w:rsidRPr="002C62A2" w:rsidRDefault="002C62A2" w:rsidP="002C62A2">
      <w:pPr>
        <w:rPr>
          <w:lang w:val="es-CO"/>
        </w:rPr>
      </w:pPr>
    </w:p>
    <w:p w14:paraId="2D7857BF" w14:textId="77777777" w:rsidR="0023496E" w:rsidRPr="002C62A2" w:rsidRDefault="0023496E" w:rsidP="002C62A2">
      <w:pPr>
        <w:rPr>
          <w:lang w:val="es-CO"/>
        </w:rPr>
      </w:pPr>
    </w:p>
    <w:sectPr w:rsidR="0023496E" w:rsidRPr="002C62A2" w:rsidSect="002C62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26C28" w14:textId="77777777" w:rsidR="004F26B1" w:rsidRDefault="004F26B1" w:rsidP="00CD1FC8">
      <w:pPr>
        <w:spacing w:after="0" w:line="240" w:lineRule="auto"/>
      </w:pPr>
      <w:r>
        <w:separator/>
      </w:r>
    </w:p>
  </w:endnote>
  <w:endnote w:type="continuationSeparator" w:id="0">
    <w:p w14:paraId="0A4EA542" w14:textId="77777777" w:rsidR="004F26B1" w:rsidRDefault="004F26B1" w:rsidP="00CD1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29C6B" w14:textId="77777777" w:rsidR="004F26B1" w:rsidRDefault="004F26B1" w:rsidP="00CD1FC8">
      <w:pPr>
        <w:spacing w:after="0" w:line="240" w:lineRule="auto"/>
      </w:pPr>
      <w:r>
        <w:separator/>
      </w:r>
    </w:p>
  </w:footnote>
  <w:footnote w:type="continuationSeparator" w:id="0">
    <w:p w14:paraId="482FDC59" w14:textId="77777777" w:rsidR="004F26B1" w:rsidRDefault="004F26B1" w:rsidP="00CD1F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1A3"/>
    <w:multiLevelType w:val="hybridMultilevel"/>
    <w:tmpl w:val="52A853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C2E7B"/>
    <w:multiLevelType w:val="hybridMultilevel"/>
    <w:tmpl w:val="B50ADD50"/>
    <w:lvl w:ilvl="0" w:tplc="C19E556A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58FE5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16B69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4A8D3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D4D9D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F075A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EC07A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C4580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3826B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494043"/>
    <w:multiLevelType w:val="hybridMultilevel"/>
    <w:tmpl w:val="06F658F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C4207E"/>
    <w:multiLevelType w:val="hybridMultilevel"/>
    <w:tmpl w:val="72F6D186"/>
    <w:lvl w:ilvl="0" w:tplc="B72EE330">
      <w:start w:val="1"/>
      <w:numFmt w:val="decimal"/>
      <w:lvlText w:val="%1)"/>
      <w:lvlJc w:val="left"/>
      <w:pPr>
        <w:ind w:left="360" w:hanging="360"/>
      </w:pPr>
    </w:lvl>
    <w:lvl w:ilvl="1" w:tplc="459CCAC8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E886DBEC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394415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EBC00B6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3B2874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8A5ED33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FCE16A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7A4094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1E58F7"/>
    <w:multiLevelType w:val="hybridMultilevel"/>
    <w:tmpl w:val="9F4C92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32BE3"/>
    <w:multiLevelType w:val="hybridMultilevel"/>
    <w:tmpl w:val="AB5C5FB8"/>
    <w:lvl w:ilvl="0" w:tplc="B4F6DCB0">
      <w:start w:val="1"/>
      <w:numFmt w:val="decimal"/>
      <w:lvlText w:val="%1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388E1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D82F8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BEE39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36956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FC068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FA281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9060FA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D284D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9826848"/>
    <w:multiLevelType w:val="hybridMultilevel"/>
    <w:tmpl w:val="4F165B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BD614B"/>
    <w:multiLevelType w:val="hybridMultilevel"/>
    <w:tmpl w:val="8C4CCDAE"/>
    <w:lvl w:ilvl="0" w:tplc="326E0CA8">
      <w:start w:val="1"/>
      <w:numFmt w:val="lowerLetter"/>
      <w:lvlText w:val="%1."/>
      <w:lvlJc w:val="left"/>
      <w:pPr>
        <w:ind w:left="303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EFE8595E">
      <w:start w:val="1"/>
      <w:numFmt w:val="lowerLetter"/>
      <w:lvlText w:val="%2"/>
      <w:lvlJc w:val="left"/>
      <w:pPr>
        <w:ind w:left="112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D6F2BFE2">
      <w:start w:val="1"/>
      <w:numFmt w:val="lowerRoman"/>
      <w:lvlText w:val="%3"/>
      <w:lvlJc w:val="left"/>
      <w:pPr>
        <w:ind w:left="184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C708F99E">
      <w:start w:val="1"/>
      <w:numFmt w:val="decimal"/>
      <w:lvlText w:val="%4"/>
      <w:lvlJc w:val="left"/>
      <w:pPr>
        <w:ind w:left="256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E4A2C180">
      <w:start w:val="1"/>
      <w:numFmt w:val="lowerLetter"/>
      <w:lvlText w:val="%5"/>
      <w:lvlJc w:val="left"/>
      <w:pPr>
        <w:ind w:left="328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00701772">
      <w:start w:val="1"/>
      <w:numFmt w:val="lowerRoman"/>
      <w:lvlText w:val="%6"/>
      <w:lvlJc w:val="left"/>
      <w:pPr>
        <w:ind w:left="400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BB8C81A8">
      <w:start w:val="1"/>
      <w:numFmt w:val="decimal"/>
      <w:lvlText w:val="%7"/>
      <w:lvlJc w:val="left"/>
      <w:pPr>
        <w:ind w:left="472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6D8AB97C">
      <w:start w:val="1"/>
      <w:numFmt w:val="lowerLetter"/>
      <w:lvlText w:val="%8"/>
      <w:lvlJc w:val="left"/>
      <w:pPr>
        <w:ind w:left="544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74F65C9C">
      <w:start w:val="1"/>
      <w:numFmt w:val="lowerRoman"/>
      <w:lvlText w:val="%9"/>
      <w:lvlJc w:val="left"/>
      <w:pPr>
        <w:ind w:left="6160"/>
      </w:pPr>
      <w:rPr>
        <w:rFonts w:ascii="Arial" w:eastAsia="Arial" w:hAnsi="Arial" w:cs="Arial"/>
        <w:b/>
        <w:bCs/>
        <w:i w:val="0"/>
        <w:strike w:val="0"/>
        <w:dstrike w:val="0"/>
        <w:color w:val="2F4F9E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0062722">
    <w:abstractNumId w:val="13"/>
  </w:num>
  <w:num w:numId="2" w16cid:durableId="738597953">
    <w:abstractNumId w:val="3"/>
  </w:num>
  <w:num w:numId="3" w16cid:durableId="1631740467">
    <w:abstractNumId w:val="14"/>
  </w:num>
  <w:num w:numId="4" w16cid:durableId="635109986">
    <w:abstractNumId w:val="17"/>
  </w:num>
  <w:num w:numId="5" w16cid:durableId="1050767660">
    <w:abstractNumId w:val="18"/>
  </w:num>
  <w:num w:numId="6" w16cid:durableId="1216894168">
    <w:abstractNumId w:val="1"/>
  </w:num>
  <w:num w:numId="7" w16cid:durableId="1103187417">
    <w:abstractNumId w:val="9"/>
  </w:num>
  <w:num w:numId="8" w16cid:durableId="1648702066">
    <w:abstractNumId w:val="16"/>
  </w:num>
  <w:num w:numId="9" w16cid:durableId="554242314">
    <w:abstractNumId w:val="4"/>
  </w:num>
  <w:num w:numId="10" w16cid:durableId="2138065139">
    <w:abstractNumId w:val="7"/>
  </w:num>
  <w:num w:numId="11" w16cid:durableId="1059748020">
    <w:abstractNumId w:val="15"/>
  </w:num>
  <w:num w:numId="12" w16cid:durableId="1140535429">
    <w:abstractNumId w:val="6"/>
  </w:num>
  <w:num w:numId="13" w16cid:durableId="1928297985">
    <w:abstractNumId w:val="5"/>
  </w:num>
  <w:num w:numId="14" w16cid:durableId="327904040">
    <w:abstractNumId w:val="8"/>
  </w:num>
  <w:num w:numId="15" w16cid:durableId="1146320544">
    <w:abstractNumId w:val="0"/>
  </w:num>
  <w:num w:numId="16" w16cid:durableId="1543009604">
    <w:abstractNumId w:val="11"/>
  </w:num>
  <w:num w:numId="17" w16cid:durableId="844903910">
    <w:abstractNumId w:val="12"/>
  </w:num>
  <w:num w:numId="18" w16cid:durableId="2072002835">
    <w:abstractNumId w:val="2"/>
  </w:num>
  <w:num w:numId="19" w16cid:durableId="16733326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0846"/>
    <w:rsid w:val="0023496E"/>
    <w:rsid w:val="00236F3A"/>
    <w:rsid w:val="002C62A2"/>
    <w:rsid w:val="0031411C"/>
    <w:rsid w:val="003469C3"/>
    <w:rsid w:val="00377B15"/>
    <w:rsid w:val="003B3C41"/>
    <w:rsid w:val="003B5453"/>
    <w:rsid w:val="003B6C26"/>
    <w:rsid w:val="003C0715"/>
    <w:rsid w:val="00410B99"/>
    <w:rsid w:val="0043769A"/>
    <w:rsid w:val="004D3090"/>
    <w:rsid w:val="004F2388"/>
    <w:rsid w:val="004F26B1"/>
    <w:rsid w:val="00567F1D"/>
    <w:rsid w:val="00631E66"/>
    <w:rsid w:val="0063268C"/>
    <w:rsid w:val="00642A5E"/>
    <w:rsid w:val="00667C88"/>
    <w:rsid w:val="006B4BA3"/>
    <w:rsid w:val="006D19E3"/>
    <w:rsid w:val="006F2592"/>
    <w:rsid w:val="00783B87"/>
    <w:rsid w:val="00787C53"/>
    <w:rsid w:val="00806FA9"/>
    <w:rsid w:val="008516F2"/>
    <w:rsid w:val="008B7948"/>
    <w:rsid w:val="009C416F"/>
    <w:rsid w:val="009F4247"/>
    <w:rsid w:val="00A341C3"/>
    <w:rsid w:val="00A442AC"/>
    <w:rsid w:val="00A74C44"/>
    <w:rsid w:val="00AA39E8"/>
    <w:rsid w:val="00B72D08"/>
    <w:rsid w:val="00BA3B38"/>
    <w:rsid w:val="00BE5A08"/>
    <w:rsid w:val="00CD1FC8"/>
    <w:rsid w:val="00D36265"/>
    <w:rsid w:val="00D5369B"/>
    <w:rsid w:val="00D85575"/>
    <w:rsid w:val="00E37A60"/>
    <w:rsid w:val="00E50E9B"/>
    <w:rsid w:val="00EE4322"/>
    <w:rsid w:val="7EC04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</w:style>
  <w:style w:type="paragraph" w:styleId="Heading1">
    <w:name w:val="heading 1"/>
    <w:basedOn w:val="Normal"/>
    <w:next w:val="Normal"/>
    <w:link w:val="Heading1Ch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D1F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FC8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CD1F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FC8"/>
    <w:rPr>
      <w:noProof/>
    </w:rPr>
  </w:style>
  <w:style w:type="character" w:customStyle="1" w:styleId="normaltextrun">
    <w:name w:val="normaltextrun"/>
    <w:basedOn w:val="DefaultParagraphFont"/>
    <w:rsid w:val="0023496E"/>
  </w:style>
  <w:style w:type="table" w:customStyle="1" w:styleId="TableGrid">
    <w:name w:val="TableGrid"/>
    <w:rsid w:val="002C62A2"/>
    <w:pPr>
      <w:spacing w:after="0" w:line="240" w:lineRule="auto"/>
    </w:pPr>
    <w:rPr>
      <w:kern w:val="2"/>
      <w:sz w:val="24"/>
      <w:szCs w:val="24"/>
      <w:lang w:eastAsia="en-US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75C31A5-59CE-42A6-94AB-8A13B379B7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709</Words>
  <Characters>3903</Characters>
  <Application>Microsoft Office Word</Application>
  <DocSecurity>0</DocSecurity>
  <Lines>32</Lines>
  <Paragraphs>9</Paragraphs>
  <ScaleCrop>false</ScaleCrop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David Gracia Arevalo</cp:lastModifiedBy>
  <cp:revision>4</cp:revision>
  <dcterms:created xsi:type="dcterms:W3CDTF">2025-10-22T16:25:00Z</dcterms:created>
  <dcterms:modified xsi:type="dcterms:W3CDTF">2026-10-29T22:53:00Z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