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991A" w14:textId="77777777" w:rsidR="002C62A2" w:rsidRPr="00787C53" w:rsidRDefault="002C62A2" w:rsidP="002C62A2">
      <w:pPr>
        <w:pStyle w:val="Title"/>
        <w:jc w:val="center"/>
        <w:rPr>
          <w:b/>
          <w:bCs/>
          <w:lang w:val="es-CO"/>
        </w:rPr>
      </w:pPr>
      <w:r w:rsidRPr="00787C53">
        <w:rPr>
          <w:b/>
          <w:bCs/>
          <w:lang w:val="es-CO"/>
        </w:rPr>
        <w:t>OBSERVACIONES DE LA PR</w:t>
      </w:r>
      <w:r>
        <w:rPr>
          <w:b/>
          <w:bCs/>
          <w:lang w:val="es-CO"/>
        </w:rPr>
        <w:t>Á</w:t>
      </w:r>
      <w:r w:rsidRPr="00787C53">
        <w:rPr>
          <w:b/>
          <w:bCs/>
          <w:lang w:val="es-CO"/>
        </w:rPr>
        <w:t>CTICA</w:t>
      </w:r>
    </w:p>
    <w:p w14:paraId="272736B1" w14:textId="77777777" w:rsidR="002C62A2" w:rsidRDefault="002C62A2" w:rsidP="002C62A2">
      <w:pPr>
        <w:spacing w:after="0"/>
        <w:jc w:val="right"/>
        <w:rPr>
          <w:sz w:val="20"/>
          <w:lang w:val="es-ES"/>
        </w:rPr>
      </w:pPr>
      <w:r>
        <w:rPr>
          <w:sz w:val="20"/>
          <w:lang w:val="es-ES"/>
        </w:rPr>
        <w:t>David Gracia Arevalo</w:t>
      </w:r>
      <w:r w:rsidRPr="002C62A2">
        <w:rPr>
          <w:sz w:val="20"/>
          <w:lang w:val="es-CO"/>
        </w:rPr>
        <w:t xml:space="preserve">, </w:t>
      </w:r>
      <w:r>
        <w:rPr>
          <w:sz w:val="20"/>
          <w:lang w:val="es-ES"/>
        </w:rPr>
        <w:t>202610322</w:t>
      </w:r>
    </w:p>
    <w:p w14:paraId="2669D947" w14:textId="77777777" w:rsidR="002C62A2" w:rsidRDefault="002C62A2" w:rsidP="002C62A2">
      <w:pPr>
        <w:spacing w:after="0"/>
        <w:jc w:val="right"/>
        <w:rPr>
          <w:sz w:val="20"/>
          <w:lang w:val="es-ES"/>
        </w:rPr>
      </w:pPr>
      <w:r>
        <w:rPr>
          <w:sz w:val="20"/>
          <w:lang w:val="es-ES"/>
        </w:rPr>
        <w:t>Paula Gabriela Arias Sarmiento</w:t>
      </w:r>
      <w:r w:rsidRPr="002C62A2">
        <w:rPr>
          <w:sz w:val="20"/>
          <w:lang w:val="es-CO"/>
        </w:rPr>
        <w:t xml:space="preserve">, </w:t>
      </w:r>
      <w:r>
        <w:rPr>
          <w:sz w:val="20"/>
          <w:lang w:val="es-ES"/>
        </w:rPr>
        <w:t>202616382</w:t>
      </w:r>
    </w:p>
    <w:p w14:paraId="45C13C61" w14:textId="77777777" w:rsidR="002C62A2" w:rsidRDefault="002C62A2" w:rsidP="002C62A2">
      <w:pPr>
        <w:spacing w:after="0"/>
        <w:jc w:val="right"/>
        <w:rPr>
          <w:sz w:val="20"/>
          <w:lang w:val="es-ES"/>
        </w:rPr>
      </w:pPr>
      <w:r>
        <w:rPr>
          <w:sz w:val="20"/>
          <w:lang w:val="es-ES"/>
        </w:rPr>
        <w:t>Luciana Caicedo Arroyo, 202511309</w:t>
      </w:r>
    </w:p>
    <w:p w14:paraId="2DCD2766" w14:textId="77777777" w:rsidR="00F20355" w:rsidRPr="00F20355" w:rsidRDefault="00F20355" w:rsidP="00F20355">
      <w:pPr>
        <w:rPr>
          <w:b/>
          <w:bCs/>
          <w:lang w:val="es-CO"/>
        </w:rPr>
      </w:pPr>
      <w:r w:rsidRPr="00F20355">
        <w:rPr>
          <w:b/>
          <w:bCs/>
          <w:lang w:val="es-CO"/>
        </w:rPr>
        <w:t>Datos de la ejecución</w:t>
      </w:r>
    </w:p>
    <w:p w14:paraId="326D3BFD" w14:textId="77777777" w:rsidR="00F20355" w:rsidRPr="00F20355" w:rsidRDefault="00F20355" w:rsidP="00F20355">
      <w:pPr>
        <w:rPr>
          <w:lang w:val="es-CO"/>
        </w:rPr>
      </w:pPr>
      <w:r w:rsidRPr="00F20355">
        <w:rPr>
          <w:lang w:val="es-CO"/>
        </w:rPr>
        <w:t>Se cargaron </w:t>
      </w:r>
      <w:r w:rsidRPr="00F20355">
        <w:rPr>
          <w:b/>
          <w:bCs/>
          <w:lang w:val="es-CO"/>
        </w:rPr>
        <w:t>319073 crímenes</w:t>
      </w:r>
      <w:r w:rsidRPr="00F20355">
        <w:rPr>
          <w:lang w:val="es-CO"/>
        </w:rPr>
        <w:t> del conjunto de datos Boston Crimes. Los resultados del árbol rojo-negro (RBT) y del árbol binario de búsqueda (BST) del laboratorio anterior se comparan en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1304"/>
        <w:gridCol w:w="1324"/>
      </w:tblGrid>
      <w:tr w:rsidR="00F20355" w:rsidRPr="00F20355" w14:paraId="3CDEF877" w14:textId="77777777" w:rsidTr="00F20355">
        <w:trPr>
          <w:tblHeader/>
        </w:trPr>
        <w:tc>
          <w:tcPr>
            <w:tcW w:w="0" w:type="auto"/>
            <w:tcMar>
              <w:top w:w="75" w:type="dxa"/>
              <w:left w:w="150" w:type="dxa"/>
              <w:bottom w:w="75" w:type="dxa"/>
              <w:right w:w="150" w:type="dxa"/>
            </w:tcMar>
            <w:vAlign w:val="center"/>
            <w:hideMark/>
          </w:tcPr>
          <w:p w14:paraId="23A31AC6" w14:textId="77777777" w:rsidR="00F20355" w:rsidRPr="00F20355" w:rsidRDefault="00F20355" w:rsidP="00F20355">
            <w:pPr>
              <w:rPr>
                <w:b/>
                <w:bCs/>
                <w:lang w:val="es-CO"/>
              </w:rPr>
            </w:pPr>
            <w:r w:rsidRPr="00F20355">
              <w:rPr>
                <w:b/>
                <w:bCs/>
                <w:lang w:val="es-CO"/>
              </w:rPr>
              <w:t>Métrica</w:t>
            </w:r>
          </w:p>
        </w:tc>
        <w:tc>
          <w:tcPr>
            <w:tcW w:w="0" w:type="auto"/>
            <w:tcMar>
              <w:top w:w="75" w:type="dxa"/>
              <w:left w:w="150" w:type="dxa"/>
              <w:bottom w:w="75" w:type="dxa"/>
              <w:right w:w="150" w:type="dxa"/>
            </w:tcMar>
            <w:vAlign w:val="center"/>
            <w:hideMark/>
          </w:tcPr>
          <w:p w14:paraId="4346EACE" w14:textId="77777777" w:rsidR="00F20355" w:rsidRPr="00F20355" w:rsidRDefault="00F20355" w:rsidP="00F20355">
            <w:pPr>
              <w:rPr>
                <w:b/>
                <w:bCs/>
                <w:lang w:val="es-CO"/>
              </w:rPr>
            </w:pPr>
            <w:r w:rsidRPr="00F20355">
              <w:rPr>
                <w:b/>
                <w:bCs/>
                <w:lang w:val="es-CO"/>
              </w:rPr>
              <w:t>BST (</w:t>
            </w:r>
            <w:proofErr w:type="spellStart"/>
            <w:r w:rsidRPr="00F20355">
              <w:rPr>
                <w:b/>
                <w:bCs/>
                <w:lang w:val="es-CO"/>
              </w:rPr>
              <w:t>Lab</w:t>
            </w:r>
            <w:proofErr w:type="spellEnd"/>
            <w:r w:rsidRPr="00F20355">
              <w:rPr>
                <w:b/>
                <w:bCs/>
                <w:lang w:val="es-CO"/>
              </w:rPr>
              <w:t xml:space="preserve"> 7)</w:t>
            </w:r>
          </w:p>
        </w:tc>
        <w:tc>
          <w:tcPr>
            <w:tcW w:w="0" w:type="auto"/>
            <w:tcMar>
              <w:top w:w="75" w:type="dxa"/>
              <w:left w:w="150" w:type="dxa"/>
              <w:bottom w:w="75" w:type="dxa"/>
              <w:right w:w="150" w:type="dxa"/>
            </w:tcMar>
            <w:vAlign w:val="center"/>
            <w:hideMark/>
          </w:tcPr>
          <w:p w14:paraId="12AAC89D" w14:textId="77777777" w:rsidR="00F20355" w:rsidRPr="00F20355" w:rsidRDefault="00F20355" w:rsidP="00F20355">
            <w:pPr>
              <w:rPr>
                <w:b/>
                <w:bCs/>
                <w:lang w:val="es-CO"/>
              </w:rPr>
            </w:pPr>
            <w:r w:rsidRPr="00F20355">
              <w:rPr>
                <w:b/>
                <w:bCs/>
                <w:lang w:val="es-CO"/>
              </w:rPr>
              <w:t>RBT (</w:t>
            </w:r>
            <w:proofErr w:type="spellStart"/>
            <w:r w:rsidRPr="00F20355">
              <w:rPr>
                <w:b/>
                <w:bCs/>
                <w:lang w:val="es-CO"/>
              </w:rPr>
              <w:t>Lab</w:t>
            </w:r>
            <w:proofErr w:type="spellEnd"/>
            <w:r w:rsidRPr="00F20355">
              <w:rPr>
                <w:b/>
                <w:bCs/>
                <w:lang w:val="es-CO"/>
              </w:rPr>
              <w:t xml:space="preserve"> 8)</w:t>
            </w:r>
          </w:p>
        </w:tc>
      </w:tr>
      <w:tr w:rsidR="00F20355" w:rsidRPr="00F20355" w14:paraId="6F646FD6" w14:textId="77777777" w:rsidTr="00F20355">
        <w:tc>
          <w:tcPr>
            <w:tcW w:w="0" w:type="auto"/>
            <w:tcMar>
              <w:top w:w="75" w:type="dxa"/>
              <w:left w:w="150" w:type="dxa"/>
              <w:bottom w:w="75" w:type="dxa"/>
              <w:right w:w="150" w:type="dxa"/>
            </w:tcMar>
            <w:vAlign w:val="center"/>
            <w:hideMark/>
          </w:tcPr>
          <w:p w14:paraId="50EEC75E" w14:textId="77777777" w:rsidR="00F20355" w:rsidRPr="00F20355" w:rsidRDefault="00F20355" w:rsidP="00F20355">
            <w:pPr>
              <w:rPr>
                <w:lang w:val="es-CO"/>
              </w:rPr>
            </w:pPr>
            <w:r w:rsidRPr="00F20355">
              <w:rPr>
                <w:lang w:val="es-CO"/>
              </w:rPr>
              <w:t>Altura del árbol por fechas</w:t>
            </w:r>
          </w:p>
        </w:tc>
        <w:tc>
          <w:tcPr>
            <w:tcW w:w="0" w:type="auto"/>
            <w:tcMar>
              <w:top w:w="75" w:type="dxa"/>
              <w:left w:w="150" w:type="dxa"/>
              <w:bottom w:w="75" w:type="dxa"/>
              <w:right w:w="150" w:type="dxa"/>
            </w:tcMar>
            <w:vAlign w:val="center"/>
            <w:hideMark/>
          </w:tcPr>
          <w:p w14:paraId="73634EB1" w14:textId="77777777" w:rsidR="00F20355" w:rsidRPr="00F20355" w:rsidRDefault="00F20355" w:rsidP="00F20355">
            <w:pPr>
              <w:rPr>
                <w:lang w:val="es-CO"/>
              </w:rPr>
            </w:pPr>
            <w:r w:rsidRPr="00F20355">
              <w:rPr>
                <w:lang w:val="es-CO"/>
              </w:rPr>
              <w:t>30</w:t>
            </w:r>
          </w:p>
        </w:tc>
        <w:tc>
          <w:tcPr>
            <w:tcW w:w="0" w:type="auto"/>
            <w:tcMar>
              <w:top w:w="75" w:type="dxa"/>
              <w:left w:w="150" w:type="dxa"/>
              <w:bottom w:w="75" w:type="dxa"/>
              <w:right w:w="150" w:type="dxa"/>
            </w:tcMar>
            <w:vAlign w:val="center"/>
            <w:hideMark/>
          </w:tcPr>
          <w:p w14:paraId="43CECB92" w14:textId="77777777" w:rsidR="00F20355" w:rsidRPr="00F20355" w:rsidRDefault="00F20355" w:rsidP="00F20355">
            <w:pPr>
              <w:rPr>
                <w:lang w:val="es-CO"/>
              </w:rPr>
            </w:pPr>
            <w:r w:rsidRPr="00F20355">
              <w:rPr>
                <w:lang w:val="es-CO"/>
              </w:rPr>
              <w:t>14</w:t>
            </w:r>
          </w:p>
        </w:tc>
      </w:tr>
      <w:tr w:rsidR="00F20355" w:rsidRPr="00F20355" w14:paraId="4AD77AD0" w14:textId="77777777" w:rsidTr="00F20355">
        <w:tc>
          <w:tcPr>
            <w:tcW w:w="0" w:type="auto"/>
            <w:tcMar>
              <w:top w:w="75" w:type="dxa"/>
              <w:left w:w="150" w:type="dxa"/>
              <w:bottom w:w="75" w:type="dxa"/>
              <w:right w:w="150" w:type="dxa"/>
            </w:tcMar>
            <w:vAlign w:val="center"/>
            <w:hideMark/>
          </w:tcPr>
          <w:p w14:paraId="7B234FBD" w14:textId="77777777" w:rsidR="00F20355" w:rsidRPr="00F20355" w:rsidRDefault="00F20355" w:rsidP="00F20355">
            <w:pPr>
              <w:rPr>
                <w:lang w:val="es-CO"/>
              </w:rPr>
            </w:pPr>
            <w:r w:rsidRPr="00F20355">
              <w:rPr>
                <w:lang w:val="es-CO"/>
              </w:rPr>
              <w:t>Elementos en el árbol por fechas</w:t>
            </w:r>
          </w:p>
        </w:tc>
        <w:tc>
          <w:tcPr>
            <w:tcW w:w="0" w:type="auto"/>
            <w:tcMar>
              <w:top w:w="75" w:type="dxa"/>
              <w:left w:w="150" w:type="dxa"/>
              <w:bottom w:w="75" w:type="dxa"/>
              <w:right w:w="150" w:type="dxa"/>
            </w:tcMar>
            <w:vAlign w:val="center"/>
            <w:hideMark/>
          </w:tcPr>
          <w:p w14:paraId="14B6EE30" w14:textId="77777777" w:rsidR="00F20355" w:rsidRPr="00F20355" w:rsidRDefault="00F20355" w:rsidP="00F20355">
            <w:pPr>
              <w:rPr>
                <w:lang w:val="es-CO"/>
              </w:rPr>
            </w:pPr>
            <w:r w:rsidRPr="00F20355">
              <w:rPr>
                <w:lang w:val="es-CO"/>
              </w:rPr>
              <w:t>1177</w:t>
            </w:r>
          </w:p>
        </w:tc>
        <w:tc>
          <w:tcPr>
            <w:tcW w:w="0" w:type="auto"/>
            <w:tcMar>
              <w:top w:w="75" w:type="dxa"/>
              <w:left w:w="150" w:type="dxa"/>
              <w:bottom w:w="75" w:type="dxa"/>
              <w:right w:w="150" w:type="dxa"/>
            </w:tcMar>
            <w:vAlign w:val="center"/>
            <w:hideMark/>
          </w:tcPr>
          <w:p w14:paraId="48DC69E6" w14:textId="77777777" w:rsidR="00F20355" w:rsidRPr="00F20355" w:rsidRDefault="00F20355" w:rsidP="00F20355">
            <w:pPr>
              <w:rPr>
                <w:lang w:val="es-CO"/>
              </w:rPr>
            </w:pPr>
            <w:r w:rsidRPr="00F20355">
              <w:rPr>
                <w:lang w:val="es-CO"/>
              </w:rPr>
              <w:t>1177</w:t>
            </w:r>
          </w:p>
        </w:tc>
      </w:tr>
      <w:tr w:rsidR="00F20355" w:rsidRPr="00F20355" w14:paraId="69103CEC" w14:textId="77777777" w:rsidTr="00F20355">
        <w:tc>
          <w:tcPr>
            <w:tcW w:w="0" w:type="auto"/>
            <w:tcMar>
              <w:top w:w="75" w:type="dxa"/>
              <w:left w:w="150" w:type="dxa"/>
              <w:bottom w:w="75" w:type="dxa"/>
              <w:right w:w="150" w:type="dxa"/>
            </w:tcMar>
            <w:vAlign w:val="center"/>
            <w:hideMark/>
          </w:tcPr>
          <w:p w14:paraId="478F6ABC" w14:textId="77777777" w:rsidR="00F20355" w:rsidRPr="00F20355" w:rsidRDefault="00F20355" w:rsidP="00F20355">
            <w:pPr>
              <w:rPr>
                <w:lang w:val="es-CO"/>
              </w:rPr>
            </w:pPr>
            <w:r w:rsidRPr="00F20355">
              <w:rPr>
                <w:lang w:val="es-CO"/>
              </w:rPr>
              <w:t>Altura del árbol por áreas</w:t>
            </w:r>
          </w:p>
        </w:tc>
        <w:tc>
          <w:tcPr>
            <w:tcW w:w="0" w:type="auto"/>
            <w:tcMar>
              <w:top w:w="75" w:type="dxa"/>
              <w:left w:w="150" w:type="dxa"/>
              <w:bottom w:w="75" w:type="dxa"/>
              <w:right w:w="150" w:type="dxa"/>
            </w:tcMar>
            <w:vAlign w:val="center"/>
            <w:hideMark/>
          </w:tcPr>
          <w:p w14:paraId="63FE7AB9" w14:textId="77777777" w:rsidR="00F20355" w:rsidRPr="00F20355" w:rsidRDefault="00F20355" w:rsidP="00F20355">
            <w:pPr>
              <w:rPr>
                <w:lang w:val="es-CO"/>
              </w:rPr>
            </w:pPr>
            <w:r w:rsidRPr="00F20355">
              <w:rPr>
                <w:lang w:val="es-CO"/>
              </w:rPr>
              <w:t>20</w:t>
            </w:r>
          </w:p>
        </w:tc>
        <w:tc>
          <w:tcPr>
            <w:tcW w:w="0" w:type="auto"/>
            <w:tcMar>
              <w:top w:w="75" w:type="dxa"/>
              <w:left w:w="150" w:type="dxa"/>
              <w:bottom w:w="75" w:type="dxa"/>
              <w:right w:w="150" w:type="dxa"/>
            </w:tcMar>
            <w:vAlign w:val="center"/>
            <w:hideMark/>
          </w:tcPr>
          <w:p w14:paraId="34B6EF89" w14:textId="77777777" w:rsidR="00F20355" w:rsidRPr="00F20355" w:rsidRDefault="00F20355" w:rsidP="00F20355">
            <w:pPr>
              <w:rPr>
                <w:lang w:val="es-CO"/>
              </w:rPr>
            </w:pPr>
            <w:r w:rsidRPr="00F20355">
              <w:rPr>
                <w:lang w:val="es-CO"/>
              </w:rPr>
              <w:t>13</w:t>
            </w:r>
          </w:p>
        </w:tc>
      </w:tr>
      <w:tr w:rsidR="00F20355" w:rsidRPr="00F20355" w14:paraId="4CF76804" w14:textId="77777777" w:rsidTr="00F20355">
        <w:tc>
          <w:tcPr>
            <w:tcW w:w="0" w:type="auto"/>
            <w:tcMar>
              <w:top w:w="75" w:type="dxa"/>
              <w:left w:w="150" w:type="dxa"/>
              <w:bottom w:w="75" w:type="dxa"/>
              <w:right w:w="150" w:type="dxa"/>
            </w:tcMar>
            <w:vAlign w:val="center"/>
            <w:hideMark/>
          </w:tcPr>
          <w:p w14:paraId="2EFE27FD" w14:textId="77777777" w:rsidR="00F20355" w:rsidRPr="00F20355" w:rsidRDefault="00F20355" w:rsidP="00F20355">
            <w:pPr>
              <w:rPr>
                <w:lang w:val="es-CO"/>
              </w:rPr>
            </w:pPr>
            <w:r w:rsidRPr="00F20355">
              <w:rPr>
                <w:lang w:val="es-CO"/>
              </w:rPr>
              <w:t>Elementos en el árbol por áreas</w:t>
            </w:r>
          </w:p>
        </w:tc>
        <w:tc>
          <w:tcPr>
            <w:tcW w:w="0" w:type="auto"/>
            <w:tcMar>
              <w:top w:w="75" w:type="dxa"/>
              <w:left w:w="150" w:type="dxa"/>
              <w:bottom w:w="75" w:type="dxa"/>
              <w:right w:w="150" w:type="dxa"/>
            </w:tcMar>
            <w:vAlign w:val="center"/>
            <w:hideMark/>
          </w:tcPr>
          <w:p w14:paraId="6750F138" w14:textId="77777777" w:rsidR="00F20355" w:rsidRPr="00F20355" w:rsidRDefault="00F20355" w:rsidP="00F20355">
            <w:pPr>
              <w:rPr>
                <w:lang w:val="es-CO"/>
              </w:rPr>
            </w:pPr>
            <w:r w:rsidRPr="00F20355">
              <w:rPr>
                <w:lang w:val="es-CO"/>
              </w:rPr>
              <w:t>879</w:t>
            </w:r>
          </w:p>
        </w:tc>
        <w:tc>
          <w:tcPr>
            <w:tcW w:w="0" w:type="auto"/>
            <w:tcMar>
              <w:top w:w="75" w:type="dxa"/>
              <w:left w:w="150" w:type="dxa"/>
              <w:bottom w:w="75" w:type="dxa"/>
              <w:right w:w="150" w:type="dxa"/>
            </w:tcMar>
            <w:vAlign w:val="center"/>
            <w:hideMark/>
          </w:tcPr>
          <w:p w14:paraId="2742E928" w14:textId="77777777" w:rsidR="00F20355" w:rsidRPr="00F20355" w:rsidRDefault="00F20355" w:rsidP="00F20355">
            <w:pPr>
              <w:rPr>
                <w:lang w:val="es-CO"/>
              </w:rPr>
            </w:pPr>
            <w:r w:rsidRPr="00F20355">
              <w:rPr>
                <w:lang w:val="es-CO"/>
              </w:rPr>
              <w:t>879</w:t>
            </w:r>
          </w:p>
        </w:tc>
      </w:tr>
      <w:tr w:rsidR="00F20355" w:rsidRPr="00F20355" w14:paraId="6C231E17" w14:textId="77777777" w:rsidTr="00F20355">
        <w:tc>
          <w:tcPr>
            <w:tcW w:w="0" w:type="auto"/>
            <w:tcMar>
              <w:top w:w="75" w:type="dxa"/>
              <w:left w:w="150" w:type="dxa"/>
              <w:bottom w:w="75" w:type="dxa"/>
              <w:right w:w="150" w:type="dxa"/>
            </w:tcMar>
            <w:vAlign w:val="center"/>
            <w:hideMark/>
          </w:tcPr>
          <w:p w14:paraId="4A5E3C0B" w14:textId="77777777" w:rsidR="00F20355" w:rsidRPr="00F20355" w:rsidRDefault="00F20355" w:rsidP="00F20355">
            <w:pPr>
              <w:rPr>
                <w:lang w:val="es-CO"/>
              </w:rPr>
            </w:pPr>
            <w:r w:rsidRPr="00F20355">
              <w:rPr>
                <w:lang w:val="es-CO"/>
              </w:rPr>
              <w:t>Tiempo de carga (ms)</w:t>
            </w:r>
          </w:p>
        </w:tc>
        <w:tc>
          <w:tcPr>
            <w:tcW w:w="0" w:type="auto"/>
            <w:tcMar>
              <w:top w:w="75" w:type="dxa"/>
              <w:left w:w="150" w:type="dxa"/>
              <w:bottom w:w="75" w:type="dxa"/>
              <w:right w:w="150" w:type="dxa"/>
            </w:tcMar>
            <w:vAlign w:val="center"/>
            <w:hideMark/>
          </w:tcPr>
          <w:p w14:paraId="1C323CA1" w14:textId="77777777" w:rsidR="00F20355" w:rsidRPr="00F20355" w:rsidRDefault="00F20355" w:rsidP="00F20355">
            <w:pPr>
              <w:rPr>
                <w:lang w:val="es-CO"/>
              </w:rPr>
            </w:pPr>
            <w:r w:rsidRPr="00F20355">
              <w:rPr>
                <w:lang w:val="es-CO"/>
              </w:rPr>
              <w:t>14455.53</w:t>
            </w:r>
          </w:p>
        </w:tc>
        <w:tc>
          <w:tcPr>
            <w:tcW w:w="0" w:type="auto"/>
            <w:tcMar>
              <w:top w:w="75" w:type="dxa"/>
              <w:left w:w="150" w:type="dxa"/>
              <w:bottom w:w="75" w:type="dxa"/>
              <w:right w:w="150" w:type="dxa"/>
            </w:tcMar>
            <w:vAlign w:val="center"/>
            <w:hideMark/>
          </w:tcPr>
          <w:p w14:paraId="4E4C9CAB" w14:textId="77777777" w:rsidR="00F20355" w:rsidRPr="00F20355" w:rsidRDefault="00F20355" w:rsidP="00F20355">
            <w:pPr>
              <w:rPr>
                <w:lang w:val="es-CO"/>
              </w:rPr>
            </w:pPr>
            <w:r w:rsidRPr="00F20355">
              <w:rPr>
                <w:lang w:val="es-CO"/>
              </w:rPr>
              <w:t>14316.39</w:t>
            </w:r>
          </w:p>
        </w:tc>
      </w:tr>
    </w:tbl>
    <w:p w14:paraId="1A464D9F" w14:textId="77777777" w:rsidR="00F20355" w:rsidRPr="00F20355" w:rsidRDefault="00F20355" w:rsidP="00F20355">
      <w:pPr>
        <w:rPr>
          <w:lang w:val="es-CO"/>
        </w:rPr>
      </w:pPr>
      <w:r w:rsidRPr="00F20355">
        <w:rPr>
          <w:lang w:val="es-CO"/>
        </w:rPr>
        <w:t>Los tiempos dependen del equipo, del estado del sistema y de la implementación utilizada. Por esta razón, deben interpretarse como una referencia experimental y no como valores absolutos.</w:t>
      </w:r>
    </w:p>
    <w:p w14:paraId="161C8A95" w14:textId="77777777" w:rsidR="00F20355" w:rsidRPr="00F20355" w:rsidRDefault="00F20355" w:rsidP="00F20355">
      <w:pPr>
        <w:rPr>
          <w:b/>
          <w:bCs/>
          <w:lang w:val="es-CO"/>
        </w:rPr>
      </w:pPr>
      <w:r w:rsidRPr="00F20355">
        <w:rPr>
          <w:b/>
          <w:bCs/>
          <w:lang w:val="es-CO"/>
        </w:rPr>
        <w:t>a. ¿Qué diferencia existe entre las alturas de los dos árboles (BST y RBT)?</w:t>
      </w:r>
    </w:p>
    <w:p w14:paraId="5FFD23FC" w14:textId="77777777" w:rsidR="00F20355" w:rsidRPr="00F20355" w:rsidRDefault="00F20355" w:rsidP="00F20355">
      <w:pPr>
        <w:rPr>
          <w:lang w:val="es-CO"/>
        </w:rPr>
      </w:pPr>
      <w:r w:rsidRPr="00F20355">
        <w:rPr>
          <w:lang w:val="es-CO"/>
        </w:rPr>
        <w:t>La altura del RBT es considerablemente menor que la del BST para los mismos datos. Esto ocurre porque el RBT se mantiene balanceado mediante rotaciones y cambios de color después de las inserciones.</w:t>
      </w:r>
    </w:p>
    <w:p w14:paraId="0D5A5AAF" w14:textId="77777777" w:rsidR="00F20355" w:rsidRPr="00F20355" w:rsidRDefault="00F20355" w:rsidP="00F20355">
      <w:pPr>
        <w:rPr>
          <w:lang w:val="es-CO"/>
        </w:rPr>
      </w:pPr>
      <w:r w:rsidRPr="00F20355">
        <w:rPr>
          <w:lang w:val="es-CO"/>
        </w:rPr>
        <w:t>En un BST tradicional, la altura depende completamente del orden en que se insertan las llaves. Si las llaves llegan en un orden desfavorable, el árbol puede quedar desbalanceado y acercarse a una estructura lineal. En ese caso, la altura puede llegar a ser del orden de (N).</w:t>
      </w:r>
    </w:p>
    <w:p w14:paraId="2D9E3E39" w14:textId="77777777" w:rsidR="00F20355" w:rsidRDefault="00F20355" w:rsidP="00F20355">
      <w:pPr>
        <w:rPr>
          <w:lang w:val="es-CO"/>
        </w:rPr>
      </w:pPr>
      <w:r w:rsidRPr="00F20355">
        <w:rPr>
          <w:lang w:val="es-CO"/>
        </w:rPr>
        <w:t>Por el contrario, el RBT mantiene una altura acotada por una función logarítmica</w:t>
      </w:r>
    </w:p>
    <w:p w14:paraId="11ADB385" w14:textId="024C37BB" w:rsidR="00F20355" w:rsidRPr="00F20355" w:rsidRDefault="00F20355" w:rsidP="00F20355">
      <w:pPr>
        <w:rPr>
          <w:lang w:val="es-CO"/>
        </w:rPr>
      </w:pPr>
      <w:r w:rsidRPr="00F20355">
        <w:rPr>
          <w:lang w:val="es-CO"/>
        </w:rPr>
        <w:t>Para el índice de fechas se obtuvieron 1177 llaves distintas. El BST alcanzó una altura de 30, mientras que el RBT alcanzó una altura de 14.</w:t>
      </w:r>
      <w:r>
        <w:rPr>
          <w:lang w:val="es-CO"/>
        </w:rPr>
        <w:t xml:space="preserve"> </w:t>
      </w:r>
      <w:r w:rsidRPr="00F20355">
        <w:rPr>
          <w:lang w:val="es-CO"/>
        </w:rPr>
        <w:t>Para el índice de áreas se obtuvieron 879 llaves distintas. El BST alcanzó una altura de 20, mientras que el RBT alcanzó una altura de 13.</w:t>
      </w:r>
    </w:p>
    <w:p w14:paraId="4FCCBCDF" w14:textId="77777777" w:rsidR="00F20355" w:rsidRPr="00F20355" w:rsidRDefault="00F20355" w:rsidP="00F20355">
      <w:pPr>
        <w:rPr>
          <w:lang w:val="es-CO"/>
        </w:rPr>
      </w:pPr>
      <w:r w:rsidRPr="00F20355">
        <w:rPr>
          <w:lang w:val="es-CO"/>
        </w:rPr>
        <w:t>Por lo tanto, el RBT presentó una reducción importante en la altura:</w:t>
      </w:r>
    </w:p>
    <w:p w14:paraId="7C76A2C1" w14:textId="77777777" w:rsidR="00F20355" w:rsidRPr="00F20355" w:rsidRDefault="00F20355" w:rsidP="00F20355">
      <w:pPr>
        <w:numPr>
          <w:ilvl w:val="0"/>
          <w:numId w:val="20"/>
        </w:numPr>
        <w:rPr>
          <w:lang w:val="es-CO"/>
        </w:rPr>
      </w:pPr>
      <w:r w:rsidRPr="00F20355">
        <w:rPr>
          <w:lang w:val="es-CO"/>
        </w:rPr>
        <w:t>Fechas: de 30 a 14 niveles.</w:t>
      </w:r>
    </w:p>
    <w:p w14:paraId="6E4ECDF5" w14:textId="77777777" w:rsidR="00F20355" w:rsidRPr="00F20355" w:rsidRDefault="00F20355" w:rsidP="00F20355">
      <w:pPr>
        <w:numPr>
          <w:ilvl w:val="0"/>
          <w:numId w:val="20"/>
        </w:numPr>
        <w:rPr>
          <w:lang w:val="es-CO"/>
        </w:rPr>
      </w:pPr>
      <w:r w:rsidRPr="00F20355">
        <w:rPr>
          <w:lang w:val="es-CO"/>
        </w:rPr>
        <w:t>Áreas: de 20 a 13 niveles.</w:t>
      </w:r>
    </w:p>
    <w:p w14:paraId="604015FB" w14:textId="77777777" w:rsidR="00F20355" w:rsidRPr="00F20355" w:rsidRDefault="00F20355" w:rsidP="00F20355">
      <w:pPr>
        <w:rPr>
          <w:lang w:val="es-CO"/>
        </w:rPr>
      </w:pPr>
      <w:r w:rsidRPr="00F20355">
        <w:rPr>
          <w:lang w:val="es-CO"/>
        </w:rPr>
        <w:t>Esto demuestra que el RBT es más resistente al orden de inserción y ofrece una estructura más equilibrada que el BST.</w:t>
      </w:r>
    </w:p>
    <w:p w14:paraId="15982045" w14:textId="77777777" w:rsidR="00F20355" w:rsidRPr="00F20355" w:rsidRDefault="00F20355" w:rsidP="00F20355">
      <w:pPr>
        <w:rPr>
          <w:b/>
          <w:bCs/>
          <w:lang w:val="es-CO"/>
        </w:rPr>
      </w:pPr>
      <w:r w:rsidRPr="00F20355">
        <w:rPr>
          <w:b/>
          <w:bCs/>
          <w:lang w:val="es-CO"/>
        </w:rPr>
        <w:lastRenderedPageBreak/>
        <w:t>b. ¿Percibe alguna diferencia entre la ejecución de los dos árboles (RBT y BST)? ¿Por qué pasa esto?</w:t>
      </w:r>
    </w:p>
    <w:p w14:paraId="081AA1A1" w14:textId="77777777" w:rsidR="00F20355" w:rsidRPr="00F20355" w:rsidRDefault="00F20355" w:rsidP="00F20355">
      <w:pPr>
        <w:rPr>
          <w:lang w:val="es-CO"/>
        </w:rPr>
      </w:pPr>
      <w:r w:rsidRPr="00F20355">
        <w:rPr>
          <w:lang w:val="es-CO"/>
        </w:rPr>
        <w:t>Sí se observa una diferencia entre los tiempos de ejecución. En la medición realizada, el BST tardó aproximadamente </w:t>
      </w:r>
      <w:r w:rsidRPr="00F20355">
        <w:rPr>
          <w:b/>
          <w:bCs/>
          <w:lang w:val="es-CO"/>
        </w:rPr>
        <w:t>14455.53 ms</w:t>
      </w:r>
      <w:r w:rsidRPr="00F20355">
        <w:rPr>
          <w:lang w:val="es-CO"/>
        </w:rPr>
        <w:t>, mientras que el RBT tardó aproximadamente </w:t>
      </w:r>
      <w:r w:rsidRPr="00F20355">
        <w:rPr>
          <w:b/>
          <w:bCs/>
          <w:lang w:val="es-CO"/>
        </w:rPr>
        <w:t>14316.39 ms</w:t>
      </w:r>
      <w:r w:rsidRPr="00F20355">
        <w:rPr>
          <w:lang w:val="es-CO"/>
        </w:rPr>
        <w:t>.</w:t>
      </w:r>
    </w:p>
    <w:p w14:paraId="00B75790" w14:textId="77777777" w:rsidR="00F20355" w:rsidRPr="00F20355" w:rsidRDefault="00F20355" w:rsidP="00F20355">
      <w:pPr>
        <w:rPr>
          <w:lang w:val="es-CO"/>
        </w:rPr>
      </w:pPr>
      <w:r w:rsidRPr="00F20355">
        <w:rPr>
          <w:lang w:val="es-CO"/>
        </w:rPr>
        <w:t>En esta ejecución, el RBT fue ligeramente más rápido que el BST, con una diferencia aproximada de 139 ms. Sin embargo, la diferencia no es muy grande porque ambos árboles manejan la misma cantidad de llaves distintas y la mayor parte del tiempo de carga corresponde también a la lectura del archivo, la creación de listas y la actualización de los índices auxiliares.</w:t>
      </w:r>
    </w:p>
    <w:p w14:paraId="14A6DA06" w14:textId="77777777" w:rsidR="00F20355" w:rsidRPr="00F20355" w:rsidRDefault="00F20355" w:rsidP="00F20355">
      <w:pPr>
        <w:rPr>
          <w:lang w:val="es-CO"/>
        </w:rPr>
      </w:pPr>
      <w:r w:rsidRPr="00F20355">
        <w:rPr>
          <w:lang w:val="es-CO"/>
        </w:rPr>
        <w:t>El RBT realiza trabajo adicional durante las inserciones, porque debe ejecutar rotaciones y cambios de color. Estas operaciones tienen costo constante en cada nivel recorrido. Sin embargo, este costo adicional se compensa porque el RBT conserva una altura mucho menor.</w:t>
      </w:r>
    </w:p>
    <w:p w14:paraId="6006E02F" w14:textId="77777777" w:rsidR="00F20355" w:rsidRPr="00F20355" w:rsidRDefault="00F20355" w:rsidP="00F20355">
      <w:pPr>
        <w:rPr>
          <w:lang w:val="es-CO"/>
        </w:rPr>
      </w:pPr>
      <w:r w:rsidRPr="00F20355">
        <w:rPr>
          <w:lang w:val="es-CO"/>
        </w:rPr>
        <w:t>En este caso, el BST alcanzó alturas de 30 niveles para fechas y 20 para áreas, mientras que el RBT alcanzó alturas de 14 y 13, respectivamente. Por esta razón, las búsquedas y actualizaciones en el RBT recorren menos nodos.</w:t>
      </w:r>
    </w:p>
    <w:p w14:paraId="02D365C6" w14:textId="77777777" w:rsidR="00F20355" w:rsidRPr="00F20355" w:rsidRDefault="00F20355" w:rsidP="00F20355">
      <w:pPr>
        <w:rPr>
          <w:lang w:val="es-CO"/>
        </w:rPr>
      </w:pPr>
      <w:r w:rsidRPr="00F20355">
        <w:rPr>
          <w:lang w:val="es-CO"/>
        </w:rPr>
        <w:t>La diferencia de tiempo no es tan grande como la diferencia de alturas debido a que:</w:t>
      </w:r>
    </w:p>
    <w:p w14:paraId="02F40DF0" w14:textId="77777777" w:rsidR="00F20355" w:rsidRPr="00F20355" w:rsidRDefault="00F20355" w:rsidP="00F20355">
      <w:pPr>
        <w:numPr>
          <w:ilvl w:val="0"/>
          <w:numId w:val="21"/>
        </w:numPr>
        <w:rPr>
          <w:lang w:val="es-CO"/>
        </w:rPr>
      </w:pPr>
      <w:r w:rsidRPr="00F20355">
        <w:rPr>
          <w:lang w:val="es-CO"/>
        </w:rPr>
        <w:t>Existen 319073 crímenes, pero solo 1177 fechas distintas y 879 áreas distintas.</w:t>
      </w:r>
    </w:p>
    <w:p w14:paraId="67C75BB9" w14:textId="77777777" w:rsidR="00F20355" w:rsidRPr="00F20355" w:rsidRDefault="00F20355" w:rsidP="00F20355">
      <w:pPr>
        <w:numPr>
          <w:ilvl w:val="0"/>
          <w:numId w:val="21"/>
        </w:numPr>
        <w:rPr>
          <w:lang w:val="es-CO"/>
        </w:rPr>
      </w:pPr>
      <w:r w:rsidRPr="00F20355">
        <w:rPr>
          <w:lang w:val="es-CO"/>
        </w:rPr>
        <w:t>Muchas operaciones consisten en buscar una llave que ya existe y agregar el crimen a una lista.</w:t>
      </w:r>
    </w:p>
    <w:p w14:paraId="6616A722" w14:textId="77777777" w:rsidR="00F20355" w:rsidRPr="00F20355" w:rsidRDefault="00F20355" w:rsidP="00F20355">
      <w:pPr>
        <w:numPr>
          <w:ilvl w:val="0"/>
          <w:numId w:val="21"/>
        </w:numPr>
        <w:rPr>
          <w:lang w:val="es-CO"/>
        </w:rPr>
      </w:pPr>
      <w:r w:rsidRPr="00F20355">
        <w:rPr>
          <w:lang w:val="es-CO"/>
        </w:rPr>
        <w:t>También se invierten recursos en procesar el archivo CSV y actualizar los mapas de ofensas.</w:t>
      </w:r>
    </w:p>
    <w:p w14:paraId="0E16C13C" w14:textId="77777777" w:rsidR="00F20355" w:rsidRPr="00F20355" w:rsidRDefault="00F20355" w:rsidP="00F20355">
      <w:pPr>
        <w:numPr>
          <w:ilvl w:val="0"/>
          <w:numId w:val="21"/>
        </w:numPr>
        <w:rPr>
          <w:lang w:val="es-CO"/>
        </w:rPr>
      </w:pPr>
      <w:r w:rsidRPr="00F20355">
        <w:rPr>
          <w:lang w:val="es-CO"/>
        </w:rPr>
        <w:t>El RBT debe realizar rotaciones y cambios de color durante algunas inserciones.</w:t>
      </w:r>
    </w:p>
    <w:p w14:paraId="19FFD445" w14:textId="77777777" w:rsidR="00F20355" w:rsidRPr="00F20355" w:rsidRDefault="00F20355" w:rsidP="00F20355">
      <w:pPr>
        <w:rPr>
          <w:lang w:val="es-CO"/>
        </w:rPr>
      </w:pPr>
      <w:r w:rsidRPr="00F20355">
        <w:rPr>
          <w:lang w:val="es-CO"/>
        </w:rPr>
        <w:t>En general, cuando el BST queda muy desbalanceado, el RBT puede ser más rápido y estable. Si el BST recibe datos en un orden favorable, ambos árboles pueden tener tiempos parecidos, aunque el RBT mantiene mejores garantías de rendimiento.</w:t>
      </w:r>
    </w:p>
    <w:p w14:paraId="067F1AC2" w14:textId="77777777" w:rsidR="00F20355" w:rsidRPr="00F20355" w:rsidRDefault="00F20355" w:rsidP="00F20355">
      <w:pPr>
        <w:rPr>
          <w:b/>
          <w:bCs/>
          <w:lang w:val="es-CO"/>
        </w:rPr>
      </w:pPr>
      <w:r w:rsidRPr="00F20355">
        <w:rPr>
          <w:b/>
          <w:bCs/>
          <w:lang w:val="es-CO"/>
        </w:rPr>
        <w:t>c. ¿Existe alguna diferencia de complejidad entre los dos árboles (RBT y BST)?</w:t>
      </w:r>
    </w:p>
    <w:p w14:paraId="55324716" w14:textId="77777777" w:rsidR="00F20355" w:rsidRPr="00F20355" w:rsidRDefault="00F20355" w:rsidP="00F20355">
      <w:pPr>
        <w:rPr>
          <w:lang w:val="es-CO"/>
        </w:rPr>
      </w:pPr>
      <w:r w:rsidRPr="00F20355">
        <w:rPr>
          <w:lang w:val="es-CO"/>
        </w:rPr>
        <w:t>Sí existe una diferencia importante en el peor caso.</w:t>
      </w:r>
    </w:p>
    <w:p w14:paraId="04DE0331" w14:textId="61FC298B" w:rsidR="00F20355" w:rsidRPr="00F20355" w:rsidRDefault="00F20355" w:rsidP="00F20355">
      <w:pPr>
        <w:rPr>
          <w:lang w:val="es-CO"/>
        </w:rPr>
      </w:pPr>
      <w:r w:rsidRPr="00F20355">
        <w:rPr>
          <w:lang w:val="es-CO"/>
        </w:rPr>
        <w:t xml:space="preserve">El costo de las operaciones principales depende de la altura del árbol. En un BST desbalanceado, la altura puede ser O(N). En un BST razonablemente balanceado, la altura promedio puede ser </w:t>
      </w:r>
      <w:proofErr w:type="gramStart"/>
      <w:r>
        <w:rPr>
          <w:lang w:val="es-CO"/>
        </w:rPr>
        <w:t>O(</w:t>
      </w:r>
      <w:proofErr w:type="gramEnd"/>
      <w:r>
        <w:rPr>
          <w:lang w:val="es-CO"/>
        </w:rPr>
        <w:t>log n)</w:t>
      </w:r>
      <w:r w:rsidRPr="00F20355">
        <w:rPr>
          <w:lang w:val="es-CO"/>
        </w:rPr>
        <w:t>.</w:t>
      </w:r>
    </w:p>
    <w:p w14:paraId="542D2D5D" w14:textId="1EF96DF6" w:rsidR="00F20355" w:rsidRPr="00F20355" w:rsidRDefault="00F20355" w:rsidP="00F20355">
      <w:pPr>
        <w:rPr>
          <w:lang w:val="es-CO"/>
        </w:rPr>
      </w:pPr>
      <w:r w:rsidRPr="00F20355">
        <w:rPr>
          <w:lang w:val="es-CO"/>
        </w:rPr>
        <w:t xml:space="preserve">El RBT garantiza que la altura se mantenga en </w:t>
      </w:r>
      <w:proofErr w:type="gramStart"/>
      <w:r>
        <w:rPr>
          <w:lang w:val="es-CO"/>
        </w:rPr>
        <w:t>O(</w:t>
      </w:r>
      <w:proofErr w:type="gramEnd"/>
      <w:r>
        <w:rPr>
          <w:lang w:val="es-CO"/>
        </w:rPr>
        <w:t>log n)</w:t>
      </w:r>
      <w:r w:rsidRPr="00F20355">
        <w:rPr>
          <w:lang w:val="es-CO"/>
        </w:rPr>
        <w:t>, independientemente del orden de inserción.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1568"/>
        <w:gridCol w:w="2038"/>
        <w:gridCol w:w="1588"/>
      </w:tblGrid>
      <w:tr w:rsidR="00F20355" w:rsidRPr="00F20355" w14:paraId="1EB182E4" w14:textId="77777777" w:rsidTr="00F20355">
        <w:trPr>
          <w:tblHeader/>
        </w:trPr>
        <w:tc>
          <w:tcPr>
            <w:tcW w:w="0" w:type="auto"/>
            <w:tcMar>
              <w:top w:w="75" w:type="dxa"/>
              <w:left w:w="150" w:type="dxa"/>
              <w:bottom w:w="75" w:type="dxa"/>
              <w:right w:w="150" w:type="dxa"/>
            </w:tcMar>
            <w:vAlign w:val="center"/>
            <w:hideMark/>
          </w:tcPr>
          <w:p w14:paraId="64323C53" w14:textId="77777777" w:rsidR="00F20355" w:rsidRPr="00F20355" w:rsidRDefault="00F20355" w:rsidP="00F20355">
            <w:pPr>
              <w:rPr>
                <w:b/>
                <w:bCs/>
                <w:lang w:val="es-CO"/>
              </w:rPr>
            </w:pPr>
            <w:r w:rsidRPr="00F20355">
              <w:rPr>
                <w:b/>
                <w:bCs/>
                <w:lang w:val="es-CO"/>
              </w:rPr>
              <w:t>Operación</w:t>
            </w:r>
          </w:p>
        </w:tc>
        <w:tc>
          <w:tcPr>
            <w:tcW w:w="0" w:type="auto"/>
            <w:tcMar>
              <w:top w:w="75" w:type="dxa"/>
              <w:left w:w="150" w:type="dxa"/>
              <w:bottom w:w="75" w:type="dxa"/>
              <w:right w:w="150" w:type="dxa"/>
            </w:tcMar>
            <w:vAlign w:val="center"/>
            <w:hideMark/>
          </w:tcPr>
          <w:p w14:paraId="7641196F" w14:textId="77777777" w:rsidR="00F20355" w:rsidRPr="00F20355" w:rsidRDefault="00F20355" w:rsidP="00F20355">
            <w:pPr>
              <w:rPr>
                <w:b/>
                <w:bCs/>
                <w:lang w:val="es-CO"/>
              </w:rPr>
            </w:pPr>
            <w:r w:rsidRPr="00F20355">
              <w:rPr>
                <w:b/>
                <w:bCs/>
                <w:lang w:val="es-CO"/>
              </w:rPr>
              <w:t>BST peor caso</w:t>
            </w:r>
          </w:p>
        </w:tc>
        <w:tc>
          <w:tcPr>
            <w:tcW w:w="0" w:type="auto"/>
            <w:tcMar>
              <w:top w:w="75" w:type="dxa"/>
              <w:left w:w="150" w:type="dxa"/>
              <w:bottom w:w="75" w:type="dxa"/>
              <w:right w:w="150" w:type="dxa"/>
            </w:tcMar>
            <w:vAlign w:val="center"/>
            <w:hideMark/>
          </w:tcPr>
          <w:p w14:paraId="3A79BCFF" w14:textId="77777777" w:rsidR="00F20355" w:rsidRPr="00F20355" w:rsidRDefault="00F20355" w:rsidP="00F20355">
            <w:pPr>
              <w:rPr>
                <w:b/>
                <w:bCs/>
                <w:lang w:val="es-CO"/>
              </w:rPr>
            </w:pPr>
            <w:r w:rsidRPr="00F20355">
              <w:rPr>
                <w:b/>
                <w:bCs/>
                <w:lang w:val="es-CO"/>
              </w:rPr>
              <w:t>BST caso promedio</w:t>
            </w:r>
          </w:p>
        </w:tc>
        <w:tc>
          <w:tcPr>
            <w:tcW w:w="0" w:type="auto"/>
            <w:tcMar>
              <w:top w:w="75" w:type="dxa"/>
              <w:left w:w="150" w:type="dxa"/>
              <w:bottom w:w="75" w:type="dxa"/>
              <w:right w:w="150" w:type="dxa"/>
            </w:tcMar>
            <w:vAlign w:val="center"/>
            <w:hideMark/>
          </w:tcPr>
          <w:p w14:paraId="6B545E46" w14:textId="77777777" w:rsidR="00F20355" w:rsidRPr="00F20355" w:rsidRDefault="00F20355" w:rsidP="00F20355">
            <w:pPr>
              <w:rPr>
                <w:b/>
                <w:bCs/>
                <w:lang w:val="es-CO"/>
              </w:rPr>
            </w:pPr>
            <w:r w:rsidRPr="00F20355">
              <w:rPr>
                <w:b/>
                <w:bCs/>
                <w:lang w:val="es-CO"/>
              </w:rPr>
              <w:t>RBT peor caso</w:t>
            </w:r>
          </w:p>
        </w:tc>
      </w:tr>
      <w:tr w:rsidR="00F20355" w:rsidRPr="00F20355" w14:paraId="0CC8E29C" w14:textId="77777777" w:rsidTr="00F20355">
        <w:tc>
          <w:tcPr>
            <w:tcW w:w="0" w:type="auto"/>
            <w:tcMar>
              <w:top w:w="75" w:type="dxa"/>
              <w:left w:w="150" w:type="dxa"/>
              <w:bottom w:w="75" w:type="dxa"/>
              <w:right w:w="150" w:type="dxa"/>
            </w:tcMar>
            <w:vAlign w:val="center"/>
            <w:hideMark/>
          </w:tcPr>
          <w:p w14:paraId="1AF72831" w14:textId="77777777" w:rsidR="00F20355" w:rsidRPr="00F20355" w:rsidRDefault="00F20355" w:rsidP="00F20355">
            <w:pPr>
              <w:rPr>
                <w:lang w:val="es-CO"/>
              </w:rPr>
            </w:pPr>
            <w:proofErr w:type="spellStart"/>
            <w:r w:rsidRPr="00F20355">
              <w:rPr>
                <w:lang w:val="es-CO"/>
              </w:rPr>
              <w:t>put</w:t>
            </w:r>
            <w:proofErr w:type="spellEnd"/>
          </w:p>
        </w:tc>
        <w:tc>
          <w:tcPr>
            <w:tcW w:w="0" w:type="auto"/>
            <w:tcMar>
              <w:top w:w="75" w:type="dxa"/>
              <w:left w:w="150" w:type="dxa"/>
              <w:bottom w:w="75" w:type="dxa"/>
              <w:right w:w="150" w:type="dxa"/>
            </w:tcMar>
            <w:vAlign w:val="center"/>
            <w:hideMark/>
          </w:tcPr>
          <w:p w14:paraId="16CD9E98" w14:textId="77777777" w:rsidR="00F20355" w:rsidRPr="00F20355" w:rsidRDefault="00F20355" w:rsidP="00F20355">
            <w:pPr>
              <w:rPr>
                <w:lang w:val="es-CO"/>
              </w:rPr>
            </w:pPr>
            <w:r w:rsidRPr="00F20355">
              <w:rPr>
                <w:lang w:val="es-CO"/>
              </w:rPr>
              <w:t>(O(N))</w:t>
            </w:r>
          </w:p>
        </w:tc>
        <w:tc>
          <w:tcPr>
            <w:tcW w:w="0" w:type="auto"/>
            <w:tcMar>
              <w:top w:w="75" w:type="dxa"/>
              <w:left w:w="150" w:type="dxa"/>
              <w:bottom w:w="75" w:type="dxa"/>
              <w:right w:w="150" w:type="dxa"/>
            </w:tcMar>
            <w:vAlign w:val="center"/>
            <w:hideMark/>
          </w:tcPr>
          <w:p w14:paraId="6949E8EF" w14:textId="17028E60"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w:t>
            </w:r>
          </w:p>
        </w:tc>
        <w:tc>
          <w:tcPr>
            <w:tcW w:w="0" w:type="auto"/>
            <w:tcMar>
              <w:top w:w="75" w:type="dxa"/>
              <w:left w:w="150" w:type="dxa"/>
              <w:bottom w:w="75" w:type="dxa"/>
              <w:right w:w="150" w:type="dxa"/>
            </w:tcMar>
            <w:vAlign w:val="center"/>
            <w:hideMark/>
          </w:tcPr>
          <w:p w14:paraId="537A101C" w14:textId="581CBDE2"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w:t>
            </w:r>
          </w:p>
        </w:tc>
      </w:tr>
      <w:tr w:rsidR="00F20355" w:rsidRPr="00F20355" w14:paraId="6512D78C" w14:textId="77777777" w:rsidTr="00F20355">
        <w:tc>
          <w:tcPr>
            <w:tcW w:w="0" w:type="auto"/>
            <w:tcMar>
              <w:top w:w="75" w:type="dxa"/>
              <w:left w:w="150" w:type="dxa"/>
              <w:bottom w:w="75" w:type="dxa"/>
              <w:right w:w="150" w:type="dxa"/>
            </w:tcMar>
            <w:vAlign w:val="center"/>
            <w:hideMark/>
          </w:tcPr>
          <w:p w14:paraId="11AA2562" w14:textId="77777777" w:rsidR="00F20355" w:rsidRPr="00F20355" w:rsidRDefault="00F20355" w:rsidP="00F20355">
            <w:pPr>
              <w:rPr>
                <w:lang w:val="es-CO"/>
              </w:rPr>
            </w:pPr>
            <w:proofErr w:type="spellStart"/>
            <w:r w:rsidRPr="00F20355">
              <w:rPr>
                <w:lang w:val="es-CO"/>
              </w:rPr>
              <w:t>get</w:t>
            </w:r>
            <w:proofErr w:type="spellEnd"/>
            <w:r w:rsidRPr="00F20355">
              <w:rPr>
                <w:lang w:val="es-CO"/>
              </w:rPr>
              <w:t> / </w:t>
            </w:r>
            <w:proofErr w:type="spellStart"/>
            <w:r w:rsidRPr="00F20355">
              <w:rPr>
                <w:lang w:val="es-CO"/>
              </w:rPr>
              <w:t>contains</w:t>
            </w:r>
            <w:proofErr w:type="spellEnd"/>
          </w:p>
        </w:tc>
        <w:tc>
          <w:tcPr>
            <w:tcW w:w="0" w:type="auto"/>
            <w:tcMar>
              <w:top w:w="75" w:type="dxa"/>
              <w:left w:w="150" w:type="dxa"/>
              <w:bottom w:w="75" w:type="dxa"/>
              <w:right w:w="150" w:type="dxa"/>
            </w:tcMar>
            <w:vAlign w:val="center"/>
            <w:hideMark/>
          </w:tcPr>
          <w:p w14:paraId="4768E89C" w14:textId="77777777" w:rsidR="00F20355" w:rsidRPr="00F20355" w:rsidRDefault="00F20355" w:rsidP="00F20355">
            <w:pPr>
              <w:rPr>
                <w:lang w:val="es-CO"/>
              </w:rPr>
            </w:pPr>
            <w:r w:rsidRPr="00F20355">
              <w:rPr>
                <w:lang w:val="es-CO"/>
              </w:rPr>
              <w:t>(O(N))</w:t>
            </w:r>
          </w:p>
        </w:tc>
        <w:tc>
          <w:tcPr>
            <w:tcW w:w="0" w:type="auto"/>
            <w:tcMar>
              <w:top w:w="75" w:type="dxa"/>
              <w:left w:w="150" w:type="dxa"/>
              <w:bottom w:w="75" w:type="dxa"/>
              <w:right w:w="150" w:type="dxa"/>
            </w:tcMar>
            <w:vAlign w:val="center"/>
            <w:hideMark/>
          </w:tcPr>
          <w:p w14:paraId="1EB07181" w14:textId="4102B3D0"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w:t>
            </w:r>
          </w:p>
        </w:tc>
        <w:tc>
          <w:tcPr>
            <w:tcW w:w="0" w:type="auto"/>
            <w:tcMar>
              <w:top w:w="75" w:type="dxa"/>
              <w:left w:w="150" w:type="dxa"/>
              <w:bottom w:w="75" w:type="dxa"/>
              <w:right w:w="150" w:type="dxa"/>
            </w:tcMar>
            <w:vAlign w:val="center"/>
            <w:hideMark/>
          </w:tcPr>
          <w:p w14:paraId="71FF2A9E" w14:textId="61AD6C1A"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w:t>
            </w:r>
          </w:p>
        </w:tc>
      </w:tr>
      <w:tr w:rsidR="00F20355" w:rsidRPr="00F20355" w14:paraId="118CA859" w14:textId="77777777" w:rsidTr="00F20355">
        <w:tc>
          <w:tcPr>
            <w:tcW w:w="0" w:type="auto"/>
            <w:tcMar>
              <w:top w:w="75" w:type="dxa"/>
              <w:left w:w="150" w:type="dxa"/>
              <w:bottom w:w="75" w:type="dxa"/>
              <w:right w:w="150" w:type="dxa"/>
            </w:tcMar>
            <w:vAlign w:val="center"/>
            <w:hideMark/>
          </w:tcPr>
          <w:p w14:paraId="1EE40248" w14:textId="77777777" w:rsidR="00F20355" w:rsidRPr="00F20355" w:rsidRDefault="00F20355" w:rsidP="00F20355">
            <w:pPr>
              <w:rPr>
                <w:lang w:val="es-CO"/>
              </w:rPr>
            </w:pPr>
            <w:proofErr w:type="spellStart"/>
            <w:r w:rsidRPr="00F20355">
              <w:rPr>
                <w:lang w:val="es-CO"/>
              </w:rPr>
              <w:t>get_min</w:t>
            </w:r>
            <w:proofErr w:type="spellEnd"/>
            <w:r w:rsidRPr="00F20355">
              <w:rPr>
                <w:lang w:val="es-CO"/>
              </w:rPr>
              <w:t> / </w:t>
            </w:r>
            <w:proofErr w:type="spellStart"/>
            <w:r w:rsidRPr="00F20355">
              <w:rPr>
                <w:lang w:val="es-CO"/>
              </w:rPr>
              <w:t>get_max</w:t>
            </w:r>
            <w:proofErr w:type="spellEnd"/>
          </w:p>
        </w:tc>
        <w:tc>
          <w:tcPr>
            <w:tcW w:w="0" w:type="auto"/>
            <w:tcMar>
              <w:top w:w="75" w:type="dxa"/>
              <w:left w:w="150" w:type="dxa"/>
              <w:bottom w:w="75" w:type="dxa"/>
              <w:right w:w="150" w:type="dxa"/>
            </w:tcMar>
            <w:vAlign w:val="center"/>
            <w:hideMark/>
          </w:tcPr>
          <w:p w14:paraId="2C3857A1" w14:textId="77777777" w:rsidR="00F20355" w:rsidRPr="00F20355" w:rsidRDefault="00F20355" w:rsidP="00F20355">
            <w:pPr>
              <w:rPr>
                <w:lang w:val="es-CO"/>
              </w:rPr>
            </w:pPr>
            <w:r w:rsidRPr="00F20355">
              <w:rPr>
                <w:lang w:val="es-CO"/>
              </w:rPr>
              <w:t>(O(N))</w:t>
            </w:r>
          </w:p>
        </w:tc>
        <w:tc>
          <w:tcPr>
            <w:tcW w:w="0" w:type="auto"/>
            <w:tcMar>
              <w:top w:w="75" w:type="dxa"/>
              <w:left w:w="150" w:type="dxa"/>
              <w:bottom w:w="75" w:type="dxa"/>
              <w:right w:w="150" w:type="dxa"/>
            </w:tcMar>
            <w:vAlign w:val="center"/>
            <w:hideMark/>
          </w:tcPr>
          <w:p w14:paraId="08867C4E" w14:textId="1FB8FE5A"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w:t>
            </w:r>
          </w:p>
        </w:tc>
        <w:tc>
          <w:tcPr>
            <w:tcW w:w="0" w:type="auto"/>
            <w:tcMar>
              <w:top w:w="75" w:type="dxa"/>
              <w:left w:w="150" w:type="dxa"/>
              <w:bottom w:w="75" w:type="dxa"/>
              <w:right w:w="150" w:type="dxa"/>
            </w:tcMar>
            <w:vAlign w:val="center"/>
            <w:hideMark/>
          </w:tcPr>
          <w:p w14:paraId="2A5B7462" w14:textId="55191BF4"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w:t>
            </w:r>
          </w:p>
        </w:tc>
      </w:tr>
      <w:tr w:rsidR="00F20355" w:rsidRPr="00F20355" w14:paraId="449BBD0E" w14:textId="77777777" w:rsidTr="00F20355">
        <w:tc>
          <w:tcPr>
            <w:tcW w:w="0" w:type="auto"/>
            <w:tcMar>
              <w:top w:w="75" w:type="dxa"/>
              <w:left w:w="150" w:type="dxa"/>
              <w:bottom w:w="75" w:type="dxa"/>
              <w:right w:w="150" w:type="dxa"/>
            </w:tcMar>
            <w:vAlign w:val="center"/>
            <w:hideMark/>
          </w:tcPr>
          <w:p w14:paraId="5C232284" w14:textId="77777777" w:rsidR="00F20355" w:rsidRPr="00F20355" w:rsidRDefault="00F20355" w:rsidP="00F20355">
            <w:pPr>
              <w:rPr>
                <w:lang w:val="es-CO"/>
              </w:rPr>
            </w:pPr>
            <w:proofErr w:type="spellStart"/>
            <w:r w:rsidRPr="00F20355">
              <w:rPr>
                <w:lang w:val="es-CO"/>
              </w:rPr>
              <w:t>keys</w:t>
            </w:r>
            <w:proofErr w:type="spellEnd"/>
            <w:r w:rsidRPr="00F20355">
              <w:rPr>
                <w:lang w:val="es-CO"/>
              </w:rPr>
              <w:t> / </w:t>
            </w:r>
            <w:proofErr w:type="spellStart"/>
            <w:r w:rsidRPr="00F20355">
              <w:rPr>
                <w:lang w:val="es-CO"/>
              </w:rPr>
              <w:t>values</w:t>
            </w:r>
            <w:proofErr w:type="spellEnd"/>
            <w:r w:rsidRPr="00F20355">
              <w:rPr>
                <w:lang w:val="es-CO"/>
              </w:rPr>
              <w:t> por rango</w:t>
            </w:r>
          </w:p>
        </w:tc>
        <w:tc>
          <w:tcPr>
            <w:tcW w:w="0" w:type="auto"/>
            <w:tcMar>
              <w:top w:w="75" w:type="dxa"/>
              <w:left w:w="150" w:type="dxa"/>
              <w:bottom w:w="75" w:type="dxa"/>
              <w:right w:w="150" w:type="dxa"/>
            </w:tcMar>
            <w:vAlign w:val="center"/>
            <w:hideMark/>
          </w:tcPr>
          <w:p w14:paraId="4AF00708" w14:textId="77777777" w:rsidR="00F20355" w:rsidRPr="00F20355" w:rsidRDefault="00F20355" w:rsidP="00F20355">
            <w:pPr>
              <w:rPr>
                <w:lang w:val="es-CO"/>
              </w:rPr>
            </w:pPr>
            <w:r w:rsidRPr="00F20355">
              <w:rPr>
                <w:lang w:val="es-CO"/>
              </w:rPr>
              <w:t>(O(N))</w:t>
            </w:r>
          </w:p>
        </w:tc>
        <w:tc>
          <w:tcPr>
            <w:tcW w:w="0" w:type="auto"/>
            <w:tcMar>
              <w:top w:w="75" w:type="dxa"/>
              <w:left w:w="150" w:type="dxa"/>
              <w:bottom w:w="75" w:type="dxa"/>
              <w:right w:w="150" w:type="dxa"/>
            </w:tcMar>
            <w:vAlign w:val="center"/>
            <w:hideMark/>
          </w:tcPr>
          <w:p w14:paraId="754A9904" w14:textId="3F5238CE"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 + k))</w:t>
            </w:r>
          </w:p>
        </w:tc>
        <w:tc>
          <w:tcPr>
            <w:tcW w:w="0" w:type="auto"/>
            <w:tcMar>
              <w:top w:w="75" w:type="dxa"/>
              <w:left w:w="150" w:type="dxa"/>
              <w:bottom w:w="75" w:type="dxa"/>
              <w:right w:w="150" w:type="dxa"/>
            </w:tcMar>
            <w:vAlign w:val="center"/>
            <w:hideMark/>
          </w:tcPr>
          <w:p w14:paraId="49DD29DC" w14:textId="505A1685" w:rsidR="00F20355" w:rsidRPr="00F20355" w:rsidRDefault="00F20355" w:rsidP="00F20355">
            <w:pPr>
              <w:rPr>
                <w:lang w:val="es-CO"/>
              </w:rPr>
            </w:pPr>
            <w:r w:rsidRPr="00F20355">
              <w:rPr>
                <w:lang w:val="es-CO"/>
              </w:rPr>
              <w:t>(</w:t>
            </w:r>
            <w:proofErr w:type="gramStart"/>
            <w:r w:rsidRPr="00F20355">
              <w:rPr>
                <w:lang w:val="es-CO"/>
              </w:rPr>
              <w:t>O(</w:t>
            </w:r>
            <w:proofErr w:type="gramEnd"/>
            <w:r w:rsidRPr="00F20355">
              <w:rPr>
                <w:lang w:val="es-CO"/>
              </w:rPr>
              <w:t>log N + k))</w:t>
            </w:r>
          </w:p>
        </w:tc>
      </w:tr>
    </w:tbl>
    <w:p w14:paraId="25B09DA6" w14:textId="77777777" w:rsidR="00F20355" w:rsidRPr="00F20355" w:rsidRDefault="00F20355" w:rsidP="00F20355">
      <w:pPr>
        <w:rPr>
          <w:lang w:val="es-CO"/>
        </w:rPr>
      </w:pPr>
      <w:r w:rsidRPr="00F20355">
        <w:rPr>
          <w:lang w:val="es-CO"/>
        </w:rPr>
        <w:t>Donde (k) representa el número de elementos encontrados dentro del rango.</w:t>
      </w:r>
    </w:p>
    <w:p w14:paraId="039CC1CD" w14:textId="77777777" w:rsidR="00F20355" w:rsidRPr="00F20355" w:rsidRDefault="00F20355" w:rsidP="00F20355">
      <w:pPr>
        <w:rPr>
          <w:lang w:val="es-CO"/>
        </w:rPr>
      </w:pPr>
      <w:r w:rsidRPr="00F20355">
        <w:rPr>
          <w:lang w:val="es-CO"/>
        </w:rPr>
        <w:t>En el BST, si las llaves se insertan en un orden ordenado o casi ordenado, el árbol puede degenerarse y las operaciones pueden tener costo (O(N)).</w:t>
      </w:r>
    </w:p>
    <w:p w14:paraId="2FC37671" w14:textId="77777777" w:rsidR="00F20355" w:rsidRPr="00F20355" w:rsidRDefault="00F20355" w:rsidP="00F20355">
      <w:pPr>
        <w:rPr>
          <w:lang w:val="es-CO"/>
        </w:rPr>
      </w:pPr>
      <w:r w:rsidRPr="00F20355">
        <w:rPr>
          <w:lang w:val="es-CO"/>
        </w:rPr>
        <w:t>En el RBT, las rotaciones y los cambios de color garantizan que la altura permanezca logarítmica. Aunque cada inserción puede realizar trabajo adicional, dicho trabajo no cambia el orden de complejidad.</w:t>
      </w:r>
    </w:p>
    <w:p w14:paraId="78A3A3E4" w14:textId="77777777" w:rsidR="00F20355" w:rsidRPr="00F20355" w:rsidRDefault="00F20355" w:rsidP="00F20355">
      <w:pPr>
        <w:rPr>
          <w:lang w:val="es-CO"/>
        </w:rPr>
      </w:pPr>
      <w:r w:rsidRPr="00F20355">
        <w:rPr>
          <w:lang w:val="es-CO"/>
        </w:rPr>
        <w:t>Para una carga de (M = 319073) crímenes y (N) llaves distintas, el costo de las operaciones sobre el índice es aproximadamente:</w:t>
      </w:r>
    </w:p>
    <w:p w14:paraId="38D34FAC" w14:textId="77777777" w:rsidR="00F20355" w:rsidRPr="00F20355" w:rsidRDefault="00F20355" w:rsidP="00F20355">
      <w:pPr>
        <w:numPr>
          <w:ilvl w:val="0"/>
          <w:numId w:val="22"/>
        </w:numPr>
        <w:rPr>
          <w:lang w:val="es-CO"/>
        </w:rPr>
      </w:pPr>
      <w:r w:rsidRPr="00F20355">
        <w:rPr>
          <w:lang w:val="es-CO"/>
        </w:rPr>
        <w:t>BST en el peor caso: (O(MN)).</w:t>
      </w:r>
    </w:p>
    <w:p w14:paraId="1DA45E6A" w14:textId="275EF3EF" w:rsidR="00F20355" w:rsidRPr="00F20355" w:rsidRDefault="00F20355" w:rsidP="00F20355">
      <w:pPr>
        <w:numPr>
          <w:ilvl w:val="0"/>
          <w:numId w:val="22"/>
        </w:numPr>
        <w:rPr>
          <w:lang w:val="es-CO"/>
        </w:rPr>
      </w:pPr>
      <w:r w:rsidRPr="00F20355">
        <w:rPr>
          <w:lang w:val="es-CO"/>
        </w:rPr>
        <w:t>RBT en el peor caso: (</w:t>
      </w:r>
      <w:proofErr w:type="gramStart"/>
      <w:r w:rsidRPr="00F20355">
        <w:rPr>
          <w:lang w:val="es-CO"/>
        </w:rPr>
        <w:t>O(</w:t>
      </w:r>
      <w:proofErr w:type="gramEnd"/>
      <w:r w:rsidRPr="00F20355">
        <w:rPr>
          <w:lang w:val="es-CO"/>
        </w:rPr>
        <w:t>M</w:t>
      </w:r>
      <w:r>
        <w:rPr>
          <w:lang w:val="es-CO"/>
        </w:rPr>
        <w:t xml:space="preserve"> l</w:t>
      </w:r>
      <w:r w:rsidRPr="00F20355">
        <w:rPr>
          <w:lang w:val="es-CO"/>
        </w:rPr>
        <w:t>og N)).</w:t>
      </w:r>
    </w:p>
    <w:p w14:paraId="45C6D5AF" w14:textId="77777777" w:rsidR="00F20355" w:rsidRPr="00F20355" w:rsidRDefault="00F20355" w:rsidP="00F20355">
      <w:pPr>
        <w:rPr>
          <w:lang w:val="es-CO"/>
        </w:rPr>
      </w:pPr>
      <w:r w:rsidRPr="00F20355">
        <w:rPr>
          <w:lang w:val="es-CO"/>
        </w:rPr>
        <w:t>Por lo tanto, el RBT ofrece una garantía de rendimiento mucho mejor en el peor caso.</w:t>
      </w:r>
    </w:p>
    <w:p w14:paraId="780077DB" w14:textId="77777777" w:rsidR="00F20355" w:rsidRPr="00F20355" w:rsidRDefault="00F20355" w:rsidP="00F20355">
      <w:pPr>
        <w:rPr>
          <w:b/>
          <w:bCs/>
          <w:lang w:val="es-CO"/>
        </w:rPr>
      </w:pPr>
      <w:r w:rsidRPr="00F20355">
        <w:rPr>
          <w:b/>
          <w:bCs/>
          <w:lang w:val="es-CO"/>
        </w:rPr>
        <w:t>d. ¿Existe alguna manera de cargar los datos en un árbol RBT de tal forma que su funcionamiento mejore?</w:t>
      </w:r>
    </w:p>
    <w:p w14:paraId="4503123B" w14:textId="77777777" w:rsidR="00F20355" w:rsidRPr="00F20355" w:rsidRDefault="00F20355" w:rsidP="00F20355">
      <w:pPr>
        <w:rPr>
          <w:lang w:val="es-CO"/>
        </w:rPr>
      </w:pPr>
      <w:r w:rsidRPr="00F20355">
        <w:rPr>
          <w:lang w:val="es-CO"/>
        </w:rPr>
        <w:t>Sí. Aunque el RBT ya mantiene una altura balanceada, se puede mejorar el tiempo total de carga reduciendo el número de operaciones realizadas sobre el árbol.</w:t>
      </w:r>
    </w:p>
    <w:p w14:paraId="21DF3D13" w14:textId="77777777" w:rsidR="00F20355" w:rsidRPr="00F20355" w:rsidRDefault="00F20355" w:rsidP="00F20355">
      <w:pPr>
        <w:rPr>
          <w:lang w:val="es-CO"/>
        </w:rPr>
      </w:pPr>
      <w:r w:rsidRPr="00F20355">
        <w:rPr>
          <w:lang w:val="es-CO"/>
        </w:rPr>
        <w:t>Una primera estrategia consiste en agrupar previamente los crímenes por llave usando una tabla hash. De esta forma, primero se acumulan los crímenes por fecha y por área, y posteriormente se insertan en el RBT únicamente las llaves distintas.</w:t>
      </w:r>
    </w:p>
    <w:p w14:paraId="0C36BB00" w14:textId="77777777" w:rsidR="00F20355" w:rsidRPr="00F20355" w:rsidRDefault="00F20355" w:rsidP="00F20355">
      <w:pPr>
        <w:rPr>
          <w:lang w:val="es-CO"/>
        </w:rPr>
      </w:pPr>
      <w:r w:rsidRPr="00F20355">
        <w:rPr>
          <w:lang w:val="es-CO"/>
        </w:rPr>
        <w:t>En este caso, en lugar de realizar operaciones sobre el árbol para los 319073 crímenes, se realizarían aproximadamente:</w:t>
      </w:r>
    </w:p>
    <w:p w14:paraId="2AB0B236" w14:textId="77777777" w:rsidR="00F20355" w:rsidRPr="00F20355" w:rsidRDefault="00F20355" w:rsidP="00F20355">
      <w:pPr>
        <w:numPr>
          <w:ilvl w:val="0"/>
          <w:numId w:val="23"/>
        </w:numPr>
        <w:rPr>
          <w:lang w:val="es-CO"/>
        </w:rPr>
      </w:pPr>
      <w:r w:rsidRPr="00F20355">
        <w:rPr>
          <w:lang w:val="es-CO"/>
        </w:rPr>
        <w:t>1177 inserciones para las fechas.</w:t>
      </w:r>
    </w:p>
    <w:p w14:paraId="57B198D5" w14:textId="77777777" w:rsidR="00F20355" w:rsidRPr="00F20355" w:rsidRDefault="00F20355" w:rsidP="00F20355">
      <w:pPr>
        <w:numPr>
          <w:ilvl w:val="0"/>
          <w:numId w:val="23"/>
        </w:numPr>
        <w:rPr>
          <w:lang w:val="es-CO"/>
        </w:rPr>
      </w:pPr>
      <w:r w:rsidRPr="00F20355">
        <w:rPr>
          <w:lang w:val="es-CO"/>
        </w:rPr>
        <w:t>879 inserciones para las áreas.</w:t>
      </w:r>
    </w:p>
    <w:p w14:paraId="53410DB4" w14:textId="77777777" w:rsidR="00F20355" w:rsidRPr="00F20355" w:rsidRDefault="00F20355" w:rsidP="00F20355">
      <w:pPr>
        <w:rPr>
          <w:lang w:val="es-CO"/>
        </w:rPr>
      </w:pPr>
      <w:r w:rsidRPr="00F20355">
        <w:rPr>
          <w:lang w:val="es-CO"/>
        </w:rPr>
        <w:t>Otra optimización consiste en evitar operaciones innecesarias de búsqueda e inserción. Cuando una llave ya existe en el árbol, no es necesario volver a ejecutar </w:t>
      </w:r>
      <w:proofErr w:type="spellStart"/>
      <w:r w:rsidRPr="00F20355">
        <w:rPr>
          <w:lang w:val="es-CO"/>
        </w:rPr>
        <w:t>put</w:t>
      </w:r>
      <w:proofErr w:type="spellEnd"/>
      <w:r w:rsidRPr="00F20355">
        <w:rPr>
          <w:lang w:val="es-CO"/>
        </w:rPr>
        <w:t>; basta con obtener la lista asociada y agregarle el nuevo crimen.</w:t>
      </w:r>
    </w:p>
    <w:p w14:paraId="01B78291" w14:textId="77777777" w:rsidR="00F20355" w:rsidRPr="00F20355" w:rsidRDefault="00F20355" w:rsidP="00F20355">
      <w:pPr>
        <w:rPr>
          <w:lang w:val="es-CO"/>
        </w:rPr>
      </w:pPr>
      <w:r w:rsidRPr="00F20355">
        <w:rPr>
          <w:lang w:val="es-CO"/>
        </w:rPr>
        <w:t>También se puede mejorar el proceso leyendo y procesando los datos en una sola pasada, manteniendo estructuras auxiliares para las fechas, áreas y tipos de ofensa.</w:t>
      </w:r>
    </w:p>
    <w:p w14:paraId="7818B5C9" w14:textId="77777777" w:rsidR="00F20355" w:rsidRPr="00F20355" w:rsidRDefault="00F20355" w:rsidP="00F20355">
      <w:pPr>
        <w:rPr>
          <w:lang w:val="es-CO"/>
        </w:rPr>
      </w:pPr>
      <w:r w:rsidRPr="00F20355">
        <w:rPr>
          <w:lang w:val="es-CO"/>
        </w:rPr>
        <w:t>Finalmente, si se dispone de todas las llaves antes de construir el índice, se pueden ordenar y construir un árbol balanceado de forma directa. Sin embargo, esta alternativa debe respetar las reglas de coloración del RBT, por lo que no basta simplemente con colorear todos los niveles de negro. La estrategia más sencilla y segura para este proyecto es agrupar primero los datos y luego insertar únicamente las llaves distintas en el RBT.</w:t>
      </w:r>
    </w:p>
    <w:p w14:paraId="6702DA4E" w14:textId="77777777" w:rsidR="00F20355" w:rsidRPr="00F20355" w:rsidRDefault="00F20355" w:rsidP="00F20355">
      <w:pPr>
        <w:rPr>
          <w:lang w:val="es-CO"/>
        </w:rPr>
      </w:pPr>
      <w:r w:rsidRPr="00F20355">
        <w:rPr>
          <w:lang w:val="es-CO"/>
        </w:rPr>
        <w:t>En conclusión, la mejora más práctica es:</w:t>
      </w:r>
    </w:p>
    <w:p w14:paraId="737DBDAC" w14:textId="77777777" w:rsidR="00F20355" w:rsidRPr="00F20355" w:rsidRDefault="00F20355" w:rsidP="00F20355">
      <w:pPr>
        <w:numPr>
          <w:ilvl w:val="0"/>
          <w:numId w:val="24"/>
        </w:numPr>
        <w:rPr>
          <w:lang w:val="es-CO"/>
        </w:rPr>
      </w:pPr>
      <w:r w:rsidRPr="00F20355">
        <w:rPr>
          <w:lang w:val="es-CO"/>
        </w:rPr>
        <w:t>Agrupar los crímenes por fecha y área.</w:t>
      </w:r>
    </w:p>
    <w:p w14:paraId="39E2596F" w14:textId="77777777" w:rsidR="00F20355" w:rsidRPr="00F20355" w:rsidRDefault="00F20355" w:rsidP="00F20355">
      <w:pPr>
        <w:numPr>
          <w:ilvl w:val="0"/>
          <w:numId w:val="24"/>
        </w:numPr>
        <w:rPr>
          <w:lang w:val="es-CO"/>
        </w:rPr>
      </w:pPr>
      <w:r w:rsidRPr="00F20355">
        <w:rPr>
          <w:lang w:val="es-CO"/>
        </w:rPr>
        <w:t>Insertar en el RBT solo las llaves distintas.</w:t>
      </w:r>
    </w:p>
    <w:p w14:paraId="3B8DCB2B" w14:textId="77777777" w:rsidR="00F20355" w:rsidRPr="00F20355" w:rsidRDefault="00F20355" w:rsidP="00F20355">
      <w:pPr>
        <w:numPr>
          <w:ilvl w:val="0"/>
          <w:numId w:val="24"/>
        </w:numPr>
        <w:rPr>
          <w:lang w:val="es-CO"/>
        </w:rPr>
      </w:pPr>
      <w:r w:rsidRPr="00F20355">
        <w:rPr>
          <w:lang w:val="es-CO"/>
        </w:rPr>
        <w:t>Actualizar directamente las listas asociadas cuando la llave ya exista.</w:t>
      </w:r>
    </w:p>
    <w:p w14:paraId="49B81447" w14:textId="77777777" w:rsidR="00F20355" w:rsidRPr="00F20355" w:rsidRDefault="00F20355" w:rsidP="00F20355">
      <w:pPr>
        <w:numPr>
          <w:ilvl w:val="0"/>
          <w:numId w:val="24"/>
        </w:numPr>
        <w:rPr>
          <w:lang w:val="es-CO"/>
        </w:rPr>
      </w:pPr>
      <w:r w:rsidRPr="00F20355">
        <w:rPr>
          <w:lang w:val="es-CO"/>
        </w:rPr>
        <w:t>Evitar búsquedas y operaciones repetidas sobre el árbol.</w:t>
      </w:r>
    </w:p>
    <w:p w14:paraId="35EEB199" w14:textId="77777777" w:rsidR="00F20355" w:rsidRPr="00F20355" w:rsidRDefault="00F20355" w:rsidP="00F20355">
      <w:pPr>
        <w:rPr>
          <w:lang w:val="es-CO"/>
        </w:rPr>
      </w:pPr>
      <w:r w:rsidRPr="00F20355">
        <w:rPr>
          <w:lang w:val="es-CO"/>
        </w:rPr>
        <w:t>Estas optimizaciones disminuyen el número de operaciones y reducen el tiempo total de carga sin cambiar la funcionalidad del índice.</w:t>
      </w:r>
    </w:p>
    <w:p w14:paraId="125904E8" w14:textId="77777777" w:rsidR="002C62A2" w:rsidRPr="002C62A2" w:rsidRDefault="002C62A2" w:rsidP="002C62A2">
      <w:pPr>
        <w:rPr>
          <w:lang w:val="es-CO"/>
        </w:rPr>
      </w:pPr>
    </w:p>
    <w:p w14:paraId="2D7857BF" w14:textId="77777777" w:rsidR="0023496E" w:rsidRPr="002C62A2" w:rsidRDefault="0023496E" w:rsidP="002C62A2">
      <w:pPr>
        <w:rPr>
          <w:lang w:val="es-CO"/>
        </w:rPr>
      </w:pPr>
    </w:p>
    <w:sectPr w:rsidR="0023496E" w:rsidRPr="002C62A2" w:rsidSect="002C62A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5EB9" w14:textId="77777777" w:rsidR="0021142A" w:rsidRDefault="0021142A" w:rsidP="00CD1FC8">
      <w:pPr>
        <w:spacing w:after="0" w:line="240" w:lineRule="auto"/>
      </w:pPr>
      <w:r>
        <w:separator/>
      </w:r>
    </w:p>
  </w:endnote>
  <w:endnote w:type="continuationSeparator" w:id="0">
    <w:p w14:paraId="14A3B0B9" w14:textId="77777777" w:rsidR="0021142A" w:rsidRDefault="0021142A" w:rsidP="00CD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812D8" w14:textId="77777777" w:rsidR="0021142A" w:rsidRDefault="0021142A" w:rsidP="00CD1FC8">
      <w:pPr>
        <w:spacing w:after="0" w:line="240" w:lineRule="auto"/>
      </w:pPr>
      <w:r>
        <w:separator/>
      </w:r>
    </w:p>
  </w:footnote>
  <w:footnote w:type="continuationSeparator" w:id="0">
    <w:p w14:paraId="0BDD4CDA" w14:textId="77777777" w:rsidR="0021142A" w:rsidRDefault="0021142A" w:rsidP="00CD1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A3"/>
    <w:multiLevelType w:val="hybridMultilevel"/>
    <w:tmpl w:val="52A853DE"/>
    <w:lvl w:ilvl="0" w:tplc="0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C2E7B"/>
    <w:multiLevelType w:val="hybridMultilevel"/>
    <w:tmpl w:val="B50ADD50"/>
    <w:lvl w:ilvl="0" w:tplc="C19E556A">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58FE5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16B69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4A8D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D4D9D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F075A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EC07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C4580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3826B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D3F58"/>
    <w:multiLevelType w:val="hybridMultilevel"/>
    <w:tmpl w:val="8AA4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94043"/>
    <w:multiLevelType w:val="hybridMultilevel"/>
    <w:tmpl w:val="06F658F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C4207E"/>
    <w:multiLevelType w:val="hybridMultilevel"/>
    <w:tmpl w:val="72F6D186"/>
    <w:lvl w:ilvl="0" w:tplc="B72EE330">
      <w:start w:val="1"/>
      <w:numFmt w:val="decimal"/>
      <w:lvlText w:val="%1)"/>
      <w:lvlJc w:val="left"/>
      <w:pPr>
        <w:ind w:left="360" w:hanging="360"/>
      </w:pPr>
    </w:lvl>
    <w:lvl w:ilvl="1" w:tplc="459CCAC8" w:tentative="1">
      <w:start w:val="1"/>
      <w:numFmt w:val="bullet"/>
      <w:lvlText w:val="o"/>
      <w:lvlJc w:val="left"/>
      <w:pPr>
        <w:ind w:left="1080" w:hanging="360"/>
      </w:pPr>
      <w:rPr>
        <w:rFonts w:ascii="Courier New" w:hAnsi="Courier New" w:hint="default"/>
      </w:rPr>
    </w:lvl>
    <w:lvl w:ilvl="2" w:tplc="E886DBEC" w:tentative="1">
      <w:start w:val="1"/>
      <w:numFmt w:val="bullet"/>
      <w:lvlText w:val=""/>
      <w:lvlJc w:val="left"/>
      <w:pPr>
        <w:ind w:left="1800" w:hanging="360"/>
      </w:pPr>
      <w:rPr>
        <w:rFonts w:ascii="Wingdings" w:hAnsi="Wingdings" w:hint="default"/>
      </w:rPr>
    </w:lvl>
    <w:lvl w:ilvl="3" w:tplc="83944158" w:tentative="1">
      <w:start w:val="1"/>
      <w:numFmt w:val="bullet"/>
      <w:lvlText w:val=""/>
      <w:lvlJc w:val="left"/>
      <w:pPr>
        <w:ind w:left="2520" w:hanging="360"/>
      </w:pPr>
      <w:rPr>
        <w:rFonts w:ascii="Symbol" w:hAnsi="Symbol" w:hint="default"/>
      </w:rPr>
    </w:lvl>
    <w:lvl w:ilvl="4" w:tplc="3EBC00B6" w:tentative="1">
      <w:start w:val="1"/>
      <w:numFmt w:val="bullet"/>
      <w:lvlText w:val="o"/>
      <w:lvlJc w:val="left"/>
      <w:pPr>
        <w:ind w:left="3240" w:hanging="360"/>
      </w:pPr>
      <w:rPr>
        <w:rFonts w:ascii="Courier New" w:hAnsi="Courier New" w:hint="default"/>
      </w:rPr>
    </w:lvl>
    <w:lvl w:ilvl="5" w:tplc="A3B28742" w:tentative="1">
      <w:start w:val="1"/>
      <w:numFmt w:val="bullet"/>
      <w:lvlText w:val=""/>
      <w:lvlJc w:val="left"/>
      <w:pPr>
        <w:ind w:left="3960" w:hanging="360"/>
      </w:pPr>
      <w:rPr>
        <w:rFonts w:ascii="Wingdings" w:hAnsi="Wingdings" w:hint="default"/>
      </w:rPr>
    </w:lvl>
    <w:lvl w:ilvl="6" w:tplc="8A5ED336" w:tentative="1">
      <w:start w:val="1"/>
      <w:numFmt w:val="bullet"/>
      <w:lvlText w:val=""/>
      <w:lvlJc w:val="left"/>
      <w:pPr>
        <w:ind w:left="4680" w:hanging="360"/>
      </w:pPr>
      <w:rPr>
        <w:rFonts w:ascii="Symbol" w:hAnsi="Symbol" w:hint="default"/>
      </w:rPr>
    </w:lvl>
    <w:lvl w:ilvl="7" w:tplc="4FCE16AC" w:tentative="1">
      <w:start w:val="1"/>
      <w:numFmt w:val="bullet"/>
      <w:lvlText w:val="o"/>
      <w:lvlJc w:val="left"/>
      <w:pPr>
        <w:ind w:left="5400" w:hanging="360"/>
      </w:pPr>
      <w:rPr>
        <w:rFonts w:ascii="Courier New" w:hAnsi="Courier New" w:hint="default"/>
      </w:rPr>
    </w:lvl>
    <w:lvl w:ilvl="8" w:tplc="27A40948" w:tentative="1">
      <w:start w:val="1"/>
      <w:numFmt w:val="bullet"/>
      <w:lvlText w:val=""/>
      <w:lvlJc w:val="left"/>
      <w:pPr>
        <w:ind w:left="6120" w:hanging="360"/>
      </w:pPr>
      <w:rPr>
        <w:rFonts w:ascii="Wingdings" w:hAnsi="Wingdings" w:hint="default"/>
      </w:rPr>
    </w:lvl>
  </w:abstractNum>
  <w:abstractNum w:abstractNumId="7"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54373"/>
    <w:multiLevelType w:val="multilevel"/>
    <w:tmpl w:val="A94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37DDB"/>
    <w:multiLevelType w:val="multilevel"/>
    <w:tmpl w:val="26B4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1542C"/>
    <w:multiLevelType w:val="multilevel"/>
    <w:tmpl w:val="D36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E58F7"/>
    <w:multiLevelType w:val="hybridMultilevel"/>
    <w:tmpl w:val="9F4C9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32BE3"/>
    <w:multiLevelType w:val="hybridMultilevel"/>
    <w:tmpl w:val="AB5C5FB8"/>
    <w:lvl w:ilvl="0" w:tplc="B4F6DCB0">
      <w:start w:val="1"/>
      <w:numFmt w:val="decimal"/>
      <w:lvlText w:val="%1"/>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388E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D82F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BEE3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3695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FC06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FA28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9060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D284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9826848"/>
    <w:multiLevelType w:val="hybridMultilevel"/>
    <w:tmpl w:val="4F165BD2"/>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0BD614B"/>
    <w:multiLevelType w:val="hybridMultilevel"/>
    <w:tmpl w:val="8C4CCDAE"/>
    <w:lvl w:ilvl="0" w:tplc="326E0CA8">
      <w:start w:val="1"/>
      <w:numFmt w:val="lowerLetter"/>
      <w:lvlText w:val="%1."/>
      <w:lvlJc w:val="left"/>
      <w:pPr>
        <w:ind w:left="303"/>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1" w:tplc="EFE8595E">
      <w:start w:val="1"/>
      <w:numFmt w:val="lowerLetter"/>
      <w:lvlText w:val="%2"/>
      <w:lvlJc w:val="left"/>
      <w:pPr>
        <w:ind w:left="112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2" w:tplc="D6F2BFE2">
      <w:start w:val="1"/>
      <w:numFmt w:val="lowerRoman"/>
      <w:lvlText w:val="%3"/>
      <w:lvlJc w:val="left"/>
      <w:pPr>
        <w:ind w:left="184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3" w:tplc="C708F99E">
      <w:start w:val="1"/>
      <w:numFmt w:val="decimal"/>
      <w:lvlText w:val="%4"/>
      <w:lvlJc w:val="left"/>
      <w:pPr>
        <w:ind w:left="256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4" w:tplc="E4A2C180">
      <w:start w:val="1"/>
      <w:numFmt w:val="lowerLetter"/>
      <w:lvlText w:val="%5"/>
      <w:lvlJc w:val="left"/>
      <w:pPr>
        <w:ind w:left="328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5" w:tplc="00701772">
      <w:start w:val="1"/>
      <w:numFmt w:val="lowerRoman"/>
      <w:lvlText w:val="%6"/>
      <w:lvlJc w:val="left"/>
      <w:pPr>
        <w:ind w:left="400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6" w:tplc="BB8C81A8">
      <w:start w:val="1"/>
      <w:numFmt w:val="decimal"/>
      <w:lvlText w:val="%7"/>
      <w:lvlJc w:val="left"/>
      <w:pPr>
        <w:ind w:left="472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7" w:tplc="6D8AB97C">
      <w:start w:val="1"/>
      <w:numFmt w:val="lowerLetter"/>
      <w:lvlText w:val="%8"/>
      <w:lvlJc w:val="left"/>
      <w:pPr>
        <w:ind w:left="544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lvl w:ilvl="8" w:tplc="74F65C9C">
      <w:start w:val="1"/>
      <w:numFmt w:val="lowerRoman"/>
      <w:lvlText w:val="%9"/>
      <w:lvlJc w:val="left"/>
      <w:pPr>
        <w:ind w:left="6160"/>
      </w:pPr>
      <w:rPr>
        <w:rFonts w:ascii="Arial" w:eastAsia="Arial" w:hAnsi="Arial" w:cs="Arial"/>
        <w:b/>
        <w:bCs/>
        <w:i w:val="0"/>
        <w:strike w:val="0"/>
        <w:dstrike w:val="0"/>
        <w:color w:val="2F4F9E"/>
        <w:sz w:val="25"/>
        <w:szCs w:val="25"/>
        <w:u w:val="none" w:color="000000"/>
        <w:bdr w:val="none" w:sz="0" w:space="0" w:color="auto"/>
        <w:shd w:val="clear" w:color="auto" w:fill="auto"/>
        <w:vertAlign w:val="baseline"/>
      </w:rPr>
    </w:lvl>
  </w:abstractNum>
  <w:abstractNum w:abstractNumId="16"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97541"/>
    <w:multiLevelType w:val="multilevel"/>
    <w:tmpl w:val="13F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E685B"/>
    <w:multiLevelType w:val="multilevel"/>
    <w:tmpl w:val="652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062722">
    <w:abstractNumId w:val="16"/>
  </w:num>
  <w:num w:numId="2" w16cid:durableId="738597953">
    <w:abstractNumId w:val="3"/>
  </w:num>
  <w:num w:numId="3" w16cid:durableId="1631740467">
    <w:abstractNumId w:val="17"/>
  </w:num>
  <w:num w:numId="4" w16cid:durableId="635109986">
    <w:abstractNumId w:val="20"/>
  </w:num>
  <w:num w:numId="5" w16cid:durableId="1050767660">
    <w:abstractNumId w:val="23"/>
  </w:num>
  <w:num w:numId="6" w16cid:durableId="1216894168">
    <w:abstractNumId w:val="1"/>
  </w:num>
  <w:num w:numId="7" w16cid:durableId="1103187417">
    <w:abstractNumId w:val="12"/>
  </w:num>
  <w:num w:numId="8" w16cid:durableId="1648702066">
    <w:abstractNumId w:val="19"/>
  </w:num>
  <w:num w:numId="9" w16cid:durableId="554242314">
    <w:abstractNumId w:val="4"/>
  </w:num>
  <w:num w:numId="10" w16cid:durableId="2138065139">
    <w:abstractNumId w:val="7"/>
  </w:num>
  <w:num w:numId="11" w16cid:durableId="1059748020">
    <w:abstractNumId w:val="18"/>
  </w:num>
  <w:num w:numId="12" w16cid:durableId="1140535429">
    <w:abstractNumId w:val="6"/>
  </w:num>
  <w:num w:numId="13" w16cid:durableId="1928297985">
    <w:abstractNumId w:val="5"/>
  </w:num>
  <w:num w:numId="14" w16cid:durableId="327904040">
    <w:abstractNumId w:val="11"/>
  </w:num>
  <w:num w:numId="15" w16cid:durableId="1146320544">
    <w:abstractNumId w:val="0"/>
  </w:num>
  <w:num w:numId="16" w16cid:durableId="1543009604">
    <w:abstractNumId w:val="14"/>
  </w:num>
  <w:num w:numId="17" w16cid:durableId="844903910">
    <w:abstractNumId w:val="15"/>
  </w:num>
  <w:num w:numId="18" w16cid:durableId="2072002835">
    <w:abstractNumId w:val="2"/>
  </w:num>
  <w:num w:numId="19" w16cid:durableId="1673332608">
    <w:abstractNumId w:val="13"/>
  </w:num>
  <w:num w:numId="20" w16cid:durableId="401685628">
    <w:abstractNumId w:val="22"/>
  </w:num>
  <w:num w:numId="21" w16cid:durableId="501355129">
    <w:abstractNumId w:val="8"/>
  </w:num>
  <w:num w:numId="22" w16cid:durableId="369500256">
    <w:abstractNumId w:val="21"/>
  </w:num>
  <w:num w:numId="23" w16cid:durableId="1534732644">
    <w:abstractNumId w:val="10"/>
  </w:num>
  <w:num w:numId="24" w16cid:durableId="460390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1142A"/>
    <w:rsid w:val="00230846"/>
    <w:rsid w:val="0023496E"/>
    <w:rsid w:val="00236F3A"/>
    <w:rsid w:val="002C62A2"/>
    <w:rsid w:val="0031411C"/>
    <w:rsid w:val="003469C3"/>
    <w:rsid w:val="00377B15"/>
    <w:rsid w:val="003B3C41"/>
    <w:rsid w:val="003B5453"/>
    <w:rsid w:val="003B6C26"/>
    <w:rsid w:val="003C0715"/>
    <w:rsid w:val="00410B99"/>
    <w:rsid w:val="0043769A"/>
    <w:rsid w:val="004D3090"/>
    <w:rsid w:val="004F2388"/>
    <w:rsid w:val="00567F1D"/>
    <w:rsid w:val="00631E66"/>
    <w:rsid w:val="0063268C"/>
    <w:rsid w:val="00642A5E"/>
    <w:rsid w:val="00667C88"/>
    <w:rsid w:val="006B4BA3"/>
    <w:rsid w:val="006D19E3"/>
    <w:rsid w:val="006F2592"/>
    <w:rsid w:val="00783B87"/>
    <w:rsid w:val="00787C53"/>
    <w:rsid w:val="00806FA9"/>
    <w:rsid w:val="008516F2"/>
    <w:rsid w:val="008B7948"/>
    <w:rsid w:val="009C416F"/>
    <w:rsid w:val="009F4247"/>
    <w:rsid w:val="00A341C3"/>
    <w:rsid w:val="00A442AC"/>
    <w:rsid w:val="00A74C44"/>
    <w:rsid w:val="00AA39E8"/>
    <w:rsid w:val="00B72D08"/>
    <w:rsid w:val="00BA3B38"/>
    <w:rsid w:val="00BE5A08"/>
    <w:rsid w:val="00CD1FC8"/>
    <w:rsid w:val="00D36265"/>
    <w:rsid w:val="00D5369B"/>
    <w:rsid w:val="00D85575"/>
    <w:rsid w:val="00E37A60"/>
    <w:rsid w:val="00E50E9B"/>
    <w:rsid w:val="00EE4322"/>
    <w:rsid w:val="00F20355"/>
    <w:rsid w:val="7EC046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53"/>
  </w:style>
  <w:style w:type="paragraph" w:styleId="Heading1">
    <w:name w:val="heading 1"/>
    <w:basedOn w:val="Normal"/>
    <w:next w:val="Normal"/>
    <w:link w:val="Heading1Ch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38"/>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667C88"/>
    <w:pPr>
      <w:ind w:left="720"/>
      <w:contextualSpacing/>
    </w:pPr>
  </w:style>
  <w:style w:type="character" w:styleId="CommentReference">
    <w:name w:val="annotation reference"/>
    <w:basedOn w:val="DefaultParagraphFont"/>
    <w:uiPriority w:val="99"/>
    <w:semiHidden/>
    <w:unhideWhenUsed/>
    <w:rsid w:val="00A442AC"/>
    <w:rPr>
      <w:sz w:val="16"/>
      <w:szCs w:val="16"/>
    </w:rPr>
  </w:style>
  <w:style w:type="paragraph" w:styleId="CommentText">
    <w:name w:val="annotation text"/>
    <w:basedOn w:val="Normal"/>
    <w:link w:val="CommentTextChar"/>
    <w:uiPriority w:val="99"/>
    <w:semiHidden/>
    <w:unhideWhenUsed/>
    <w:rsid w:val="00A442AC"/>
    <w:pPr>
      <w:spacing w:line="240" w:lineRule="auto"/>
    </w:pPr>
    <w:rPr>
      <w:sz w:val="20"/>
      <w:szCs w:val="20"/>
    </w:rPr>
  </w:style>
  <w:style w:type="character" w:customStyle="1" w:styleId="CommentTextChar">
    <w:name w:val="Comment Text Char"/>
    <w:basedOn w:val="DefaultParagraphFont"/>
    <w:link w:val="CommentText"/>
    <w:uiPriority w:val="99"/>
    <w:semiHidden/>
    <w:rsid w:val="00A442AC"/>
    <w:rPr>
      <w:sz w:val="20"/>
      <w:szCs w:val="20"/>
    </w:rPr>
  </w:style>
  <w:style w:type="paragraph" w:styleId="Caption">
    <w:name w:val="caption"/>
    <w:basedOn w:val="Normal"/>
    <w:next w:val="Normal"/>
    <w:uiPriority w:val="35"/>
    <w:unhideWhenUsed/>
    <w:qFormat/>
    <w:rsid w:val="00076EA8"/>
    <w:pPr>
      <w:spacing w:after="200" w:line="240" w:lineRule="auto"/>
    </w:pPr>
    <w:rPr>
      <w:i/>
      <w:iCs/>
      <w:color w:val="44546A" w:themeColor="text2"/>
      <w:sz w:val="18"/>
      <w:szCs w:val="18"/>
    </w:rPr>
  </w:style>
  <w:style w:type="table" w:styleId="GridTable2">
    <w:name w:val="Grid Table 2"/>
    <w:basedOn w:val="Table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3C0715"/>
    <w:rPr>
      <w:rFonts w:asciiTheme="majorHAnsi" w:eastAsiaTheme="majorEastAsia" w:hAnsiTheme="majorHAnsi" w:cstheme="majorBidi"/>
      <w:noProof/>
      <w:color w:val="2F5496" w:themeColor="accent1" w:themeShade="BF"/>
      <w:sz w:val="26"/>
      <w:szCs w:val="26"/>
    </w:rPr>
  </w:style>
  <w:style w:type="paragraph" w:styleId="Header">
    <w:name w:val="header"/>
    <w:basedOn w:val="Normal"/>
    <w:link w:val="HeaderChar"/>
    <w:uiPriority w:val="99"/>
    <w:unhideWhenUsed/>
    <w:rsid w:val="00CD1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FC8"/>
    <w:rPr>
      <w:noProof/>
    </w:rPr>
  </w:style>
  <w:style w:type="paragraph" w:styleId="Footer">
    <w:name w:val="footer"/>
    <w:basedOn w:val="Normal"/>
    <w:link w:val="FooterChar"/>
    <w:uiPriority w:val="99"/>
    <w:unhideWhenUsed/>
    <w:rsid w:val="00CD1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FC8"/>
    <w:rPr>
      <w:noProof/>
    </w:rPr>
  </w:style>
  <w:style w:type="character" w:customStyle="1" w:styleId="normaltextrun">
    <w:name w:val="normaltextrun"/>
    <w:basedOn w:val="DefaultParagraphFont"/>
    <w:rsid w:val="0023496E"/>
  </w:style>
  <w:style w:type="table" w:customStyle="1" w:styleId="TableGrid">
    <w:name w:val="TableGrid"/>
    <w:rsid w:val="002C62A2"/>
    <w:pPr>
      <w:spacing w:after="0" w:line="240" w:lineRule="auto"/>
    </w:pPr>
    <w:rPr>
      <w:kern w:val="2"/>
      <w:sz w:val="24"/>
      <w:szCs w:val="24"/>
      <w:lang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76676">
      <w:bodyDiv w:val="1"/>
      <w:marLeft w:val="0"/>
      <w:marRight w:val="0"/>
      <w:marTop w:val="0"/>
      <w:marBottom w:val="0"/>
      <w:divBdr>
        <w:top w:val="none" w:sz="0" w:space="0" w:color="auto"/>
        <w:left w:val="none" w:sz="0" w:space="0" w:color="auto"/>
        <w:bottom w:val="none" w:sz="0" w:space="0" w:color="auto"/>
        <w:right w:val="none" w:sz="0" w:space="0" w:color="auto"/>
      </w:divBdr>
      <w:divsChild>
        <w:div w:id="1169056956">
          <w:marLeft w:val="0"/>
          <w:marRight w:val="0"/>
          <w:marTop w:val="0"/>
          <w:marBottom w:val="0"/>
          <w:divBdr>
            <w:top w:val="none" w:sz="0" w:space="0" w:color="auto"/>
            <w:left w:val="none" w:sz="0" w:space="0" w:color="auto"/>
            <w:bottom w:val="none" w:sz="0" w:space="0" w:color="auto"/>
            <w:right w:val="none" w:sz="0" w:space="0" w:color="auto"/>
          </w:divBdr>
          <w:divsChild>
            <w:div w:id="235942069">
              <w:marLeft w:val="0"/>
              <w:marRight w:val="0"/>
              <w:marTop w:val="0"/>
              <w:marBottom w:val="0"/>
              <w:divBdr>
                <w:top w:val="none" w:sz="0" w:space="0" w:color="auto"/>
                <w:left w:val="none" w:sz="0" w:space="0" w:color="auto"/>
                <w:bottom w:val="none" w:sz="0" w:space="0" w:color="auto"/>
                <w:right w:val="none" w:sz="0" w:space="0" w:color="auto"/>
              </w:divBdr>
            </w:div>
            <w:div w:id="5208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2.xml><?xml version="1.0" encoding="utf-8"?>
<ds:datastoreItem xmlns:ds="http://schemas.openxmlformats.org/officeDocument/2006/customXml" ds:itemID="{C75C31A5-59CE-42A6-94AB-8A13B379B7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1084</Words>
  <Characters>5962</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David Gracia Arevalo</cp:lastModifiedBy>
  <cp:revision>5</cp:revision>
  <cp:lastPrinted>2026-10-29T23:03:00Z</cp:lastPrinted>
  <dcterms:created xsi:type="dcterms:W3CDTF">2025-10-22T16:25:00Z</dcterms:created>
  <dcterms:modified xsi:type="dcterms:W3CDTF">2026-10-29T23:03:00Z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