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671AEAD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122485FA" w14:textId="6D378124" w:rsidR="00043E5F" w:rsidRPr="00043E5F" w:rsidRDefault="00043E5F" w:rsidP="00043E5F">
      <w:pPr>
        <w:pStyle w:val="Ttulo1"/>
        <w:spacing w:line="240" w:lineRule="auto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043E5F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 Sergio Avendaño - 201923730</w:t>
      </w:r>
    </w:p>
    <w:p w14:paraId="439F5945" w14:textId="7220BE75" w:rsidR="00043E5F" w:rsidRDefault="00043E5F" w:rsidP="00043E5F">
      <w:pPr>
        <w:pStyle w:val="Ttulo1"/>
        <w:spacing w:line="240" w:lineRule="auto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043E5F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 Juan Jose Sierra - 202013642</w:t>
      </w:r>
    </w:p>
    <w:p w14:paraId="5CFD1C60" w14:textId="5F79181F" w:rsidR="009F4247" w:rsidRDefault="009F4247" w:rsidP="00043E5F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87335CC" w14:textId="77777777" w:rsidR="00043E5F" w:rsidRPr="00697F57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¿Qué instrucción se usa para cambiar el límite de recursión de Python?</w:t>
      </w:r>
    </w:p>
    <w:p w14:paraId="5126CB53" w14:textId="2B70DEF1" w:rsidR="0042114A" w:rsidRDefault="00043E5F" w:rsidP="00043E5F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 Se usa la funcion “getrecursionlimit()” la cual se usa a través de la biblioteca “sys”</w:t>
      </w:r>
      <w:r w:rsidR="00463FBC">
        <w:rPr>
          <w:rFonts w:ascii="Dax-Regular" w:hAnsi="Dax-Regular"/>
          <w:lang w:val="es-419"/>
        </w:rPr>
        <w:t>. Esta función devuelve el valor del limite de la recursividad, y este limite se encarga de que no se vaya a usar una recursividad infinita y se bloquee Python.</w:t>
      </w:r>
      <w:r w:rsidR="00463FBC" w:rsidRPr="00463FBC">
        <w:rPr>
          <w:lang w:val="es-419"/>
        </w:rPr>
        <w:t xml:space="preserve"> </w:t>
      </w:r>
    </w:p>
    <w:p w14:paraId="38A5E0EF" w14:textId="104D4BA4" w:rsidR="00463FBC" w:rsidRDefault="00463FBC" w:rsidP="00043E5F">
      <w:pPr>
        <w:spacing w:after="0"/>
        <w:ind w:left="720"/>
        <w:jc w:val="both"/>
        <w:rPr>
          <w:rFonts w:ascii="Dax-Regular" w:hAnsi="Dax-Regular"/>
          <w:lang w:val="es-419"/>
        </w:rPr>
      </w:pPr>
      <w:r w:rsidRPr="00463FBC">
        <w:rPr>
          <w:rFonts w:ascii="Dax-Regular" w:hAnsi="Dax-Regular"/>
          <w:lang w:val="es-419"/>
        </w:rPr>
        <w:drawing>
          <wp:anchor distT="0" distB="0" distL="114300" distR="114300" simplePos="0" relativeHeight="251659264" behindDoc="0" locked="0" layoutInCell="1" allowOverlap="1" wp14:anchorId="5E91F91D" wp14:editId="4B16A17E">
            <wp:simplePos x="0" y="0"/>
            <wp:positionH relativeFrom="column">
              <wp:posOffset>2095500</wp:posOffset>
            </wp:positionH>
            <wp:positionV relativeFrom="paragraph">
              <wp:posOffset>179705</wp:posOffset>
            </wp:positionV>
            <wp:extent cx="1990725" cy="361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47BE7" w14:textId="445F1FA1" w:rsidR="00463FBC" w:rsidRPr="00043E5F" w:rsidRDefault="00463FBC" w:rsidP="00043E5F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007210E4" w14:textId="6C0A1617" w:rsid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9FE6937" w14:textId="77777777" w:rsidR="00463FBC" w:rsidRPr="0042114A" w:rsidRDefault="00463FBC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164A92A0" w:rsidR="0042114A" w:rsidRPr="00697F57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¿Por qué considera que se debe hacer este cambio?</w:t>
      </w:r>
    </w:p>
    <w:p w14:paraId="75F5628A" w14:textId="67A662CB" w:rsidR="00463FBC" w:rsidRDefault="00463FBC" w:rsidP="00463FB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</w:t>
      </w:r>
      <w:r>
        <w:rPr>
          <w:rFonts w:ascii="Dax-Regular" w:hAnsi="Dax-Regular"/>
          <w:lang w:val="es-419"/>
        </w:rPr>
        <w:t xml:space="preserve"> Como se mencionó anteriormente, es necesario recurrir a esta función ya que al estar manejando una gran cantidad de datos y al ser la estructura de estos tan compleja, se necesita un función que ayude a controlar el consumo de recursos</w:t>
      </w:r>
      <w:r w:rsidR="00697F57">
        <w:rPr>
          <w:rFonts w:ascii="Dax-Regular" w:hAnsi="Dax-Regular"/>
          <w:lang w:val="es-419"/>
        </w:rPr>
        <w:t>.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5190803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 xml:space="preserve">¿Cuál es el valor inicial que tiene Python cómo límite de recursión? </w:t>
      </w:r>
    </w:p>
    <w:p w14:paraId="2FBD1194" w14:textId="1974EC72" w:rsidR="00697F57" w:rsidRPr="00697F57" w:rsidRDefault="00697F57" w:rsidP="00697F57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R: </w:t>
      </w:r>
      <w:r w:rsidR="008E711F">
        <w:rPr>
          <w:rFonts w:ascii="Dax-Regular" w:hAnsi="Dax-Regular"/>
          <w:lang w:val="es-419"/>
        </w:rPr>
        <w:t>El valor inicial que tiene el límite de recursión es 1000.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605B6B91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¿Qué relación creen que existe entre el número de vértices, arcos y el tiempo que toma la operación 4?</w:t>
      </w:r>
    </w:p>
    <w:p w14:paraId="2E3A8918" w14:textId="5F3ACA61" w:rsidR="00D36F03" w:rsidRPr="00D36F03" w:rsidRDefault="00D36F03" w:rsidP="00D36F03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 Creemos que existe una relación binaria entre el numero de vértices</w:t>
      </w:r>
      <w:r w:rsidR="00D67883">
        <w:rPr>
          <w:rFonts w:ascii="Dax-Regular" w:hAnsi="Dax-Regular"/>
          <w:lang w:val="es-419"/>
        </w:rPr>
        <w:t xml:space="preserve"> y arcos. </w:t>
      </w:r>
    </w:p>
    <w:p w14:paraId="32CC2FCF" w14:textId="7D03CEC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155E7A1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¿Qué características tiene el grafo definido?</w:t>
      </w:r>
    </w:p>
    <w:p w14:paraId="647D7002" w14:textId="1283AB9D" w:rsidR="00C52C6D" w:rsidRPr="00C52C6D" w:rsidRDefault="00C52C6D" w:rsidP="00C52C6D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R: Un grafo definido tiene como característica principal que sus arcos tienen una relación unidireccional es decir que solo tienen un sentido, un vértice uno y un vértice dos, pero no viceversa. Además, </w:t>
      </w:r>
      <w:r w:rsidR="00D36F03">
        <w:rPr>
          <w:rFonts w:ascii="Dax-Regular" w:hAnsi="Dax-Regular"/>
          <w:lang w:val="es-419"/>
        </w:rPr>
        <w:t>siempre va a existir un camino entre un par de nodos, es decir a pesar de que no sea bidimensional siempre van a haber dos arcos entre dos vértices que garanticen la conectividad.</w:t>
      </w:r>
    </w:p>
    <w:p w14:paraId="2F2DD9A0" w14:textId="14840ABB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080831B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¿Cuál es el tamaño inicial del grafo?</w:t>
      </w:r>
    </w:p>
    <w:p w14:paraId="3D67324F" w14:textId="0F41D789" w:rsidR="00C52C6D" w:rsidRPr="00C52C6D" w:rsidRDefault="00C52C6D" w:rsidP="00C52C6D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R: El tamaño inicial del grafo seria 14000 el cual es asignado en la función del </w:t>
      </w:r>
      <w:proofErr w:type="spellStart"/>
      <w:r>
        <w:rPr>
          <w:rFonts w:ascii="Dax-Regular" w:hAnsi="Dax-Regular"/>
          <w:lang w:val="es-419"/>
        </w:rPr>
        <w:t>newAnalyzer</w:t>
      </w:r>
      <w:proofErr w:type="spellEnd"/>
      <w:r>
        <w:rPr>
          <w:rFonts w:ascii="Dax-Regular" w:hAnsi="Dax-Regular"/>
          <w:lang w:val="es-419"/>
        </w:rPr>
        <w:t xml:space="preserve"> que se encuentra en el </w:t>
      </w:r>
      <w:proofErr w:type="spellStart"/>
      <w:r>
        <w:rPr>
          <w:rFonts w:ascii="Dax-Regular" w:hAnsi="Dax-Regular"/>
          <w:lang w:val="es-419"/>
        </w:rPr>
        <w:t>model</w:t>
      </w:r>
      <w:proofErr w:type="spellEnd"/>
      <w:r>
        <w:rPr>
          <w:rFonts w:ascii="Dax-Regular" w:hAnsi="Dax-Regular"/>
          <w:lang w:val="es-419"/>
        </w:rPr>
        <w:t>.</w:t>
      </w:r>
    </w:p>
    <w:p w14:paraId="68699DD4" w14:textId="0D834C0E" w:rsidR="0042114A" w:rsidRDefault="00C52C6D" w:rsidP="0042114A">
      <w:pPr>
        <w:pStyle w:val="Prrafodelista"/>
        <w:rPr>
          <w:rFonts w:ascii="Dax-Regular" w:hAnsi="Dax-Regular"/>
          <w:lang w:val="es-419"/>
        </w:rPr>
      </w:pPr>
      <w:r w:rsidRPr="00C52C6D">
        <w:rPr>
          <w:rFonts w:ascii="Dax-Regular" w:hAnsi="Dax-Regular"/>
          <w:lang w:val="es-419"/>
        </w:rPr>
        <w:drawing>
          <wp:anchor distT="0" distB="0" distL="114300" distR="114300" simplePos="0" relativeHeight="251663360" behindDoc="0" locked="0" layoutInCell="1" allowOverlap="1" wp14:anchorId="58187632" wp14:editId="171B25FB">
            <wp:simplePos x="0" y="0"/>
            <wp:positionH relativeFrom="column">
              <wp:posOffset>906780</wp:posOffset>
            </wp:positionH>
            <wp:positionV relativeFrom="paragraph">
              <wp:posOffset>183003</wp:posOffset>
            </wp:positionV>
            <wp:extent cx="4383405" cy="657225"/>
            <wp:effectExtent l="0" t="0" r="0" b="9525"/>
            <wp:wrapNone/>
            <wp:docPr id="5" name="Imagen 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090A5" w14:textId="694D67AF" w:rsidR="00C52C6D" w:rsidRDefault="00C52C6D" w:rsidP="0042114A">
      <w:pPr>
        <w:pStyle w:val="Prrafodelista"/>
        <w:rPr>
          <w:rFonts w:ascii="Dax-Regular" w:hAnsi="Dax-Regular"/>
          <w:lang w:val="es-419"/>
        </w:rPr>
      </w:pPr>
    </w:p>
    <w:p w14:paraId="598F81EF" w14:textId="71789419" w:rsidR="00C52C6D" w:rsidRDefault="00C52C6D" w:rsidP="0042114A">
      <w:pPr>
        <w:pStyle w:val="Prrafodelista"/>
        <w:rPr>
          <w:rFonts w:ascii="Dax-Regular" w:hAnsi="Dax-Regular"/>
          <w:lang w:val="es-419"/>
        </w:rPr>
      </w:pPr>
    </w:p>
    <w:p w14:paraId="39D680F6" w14:textId="67AF78AE" w:rsidR="00C52C6D" w:rsidRDefault="00D67883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  </w:t>
      </w:r>
    </w:p>
    <w:p w14:paraId="51B58859" w14:textId="77777777" w:rsidR="00D67883" w:rsidRDefault="00D67883" w:rsidP="0042114A">
      <w:pPr>
        <w:pStyle w:val="Prrafodelista"/>
        <w:rPr>
          <w:rFonts w:ascii="Dax-Regular" w:hAnsi="Dax-Regular"/>
          <w:lang w:val="es-419"/>
        </w:rPr>
      </w:pPr>
    </w:p>
    <w:p w14:paraId="241EB395" w14:textId="77777777" w:rsidR="00C52C6D" w:rsidRPr="0042114A" w:rsidRDefault="00C52C6D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6865ED8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lastRenderedPageBreak/>
        <w:t>¿Cuál es la Estructura de datos utilizada?</w:t>
      </w:r>
    </w:p>
    <w:p w14:paraId="46AB0E9E" w14:textId="0FF7F7C4" w:rsidR="00656BA0" w:rsidRPr="00656BA0" w:rsidRDefault="00656BA0" w:rsidP="00656BA0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 La estructura de datos utilizada para implementar el TAD es una lista</w:t>
      </w:r>
      <w:r w:rsidR="00D36F03">
        <w:rPr>
          <w:rFonts w:ascii="Dax-Regular" w:hAnsi="Dax-Regular"/>
          <w:lang w:val="es-419"/>
        </w:rPr>
        <w:t xml:space="preserve"> de adyacencias</w:t>
      </w:r>
      <w:r w:rsidR="00C52C6D">
        <w:rPr>
          <w:rFonts w:ascii="Dax-Regular" w:hAnsi="Dax-Regular"/>
          <w:lang w:val="es-419"/>
        </w:rPr>
        <w:t>.</w:t>
      </w:r>
    </w:p>
    <w:p w14:paraId="63B143EC" w14:textId="1734E430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6B4925E0" w:rsidR="0042114A" w:rsidRPr="00697F57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¿Cuál es la función de comparación utilizada?</w:t>
      </w:r>
    </w:p>
    <w:p w14:paraId="1FAAE2DA" w14:textId="19C016F4" w:rsidR="0063268C" w:rsidRDefault="00C52C6D" w:rsidP="0063268C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 La función de comparación usada es “</w:t>
      </w:r>
      <w:proofErr w:type="spellStart"/>
      <w:r>
        <w:rPr>
          <w:rFonts w:ascii="Dax-Regular" w:hAnsi="Dax-Regular"/>
          <w:lang w:val="es-419"/>
        </w:rPr>
        <w:t>compareStopTds</w:t>
      </w:r>
      <w:proofErr w:type="spellEnd"/>
      <w:r>
        <w:rPr>
          <w:rFonts w:ascii="Dax-Regular" w:hAnsi="Dax-Regular"/>
          <w:lang w:val="es-419"/>
        </w:rPr>
        <w:t>”, que compara las dos estaciones que entran por parámetro y compara el código con la llave ingresada por parámetro.</w:t>
      </w:r>
    </w:p>
    <w:p w14:paraId="496D3AFB" w14:textId="58B226E2" w:rsidR="00C52C6D" w:rsidRDefault="00C52C6D" w:rsidP="0063268C">
      <w:pPr>
        <w:pStyle w:val="Prrafodelista"/>
        <w:rPr>
          <w:rFonts w:ascii="Dax-Regular" w:hAnsi="Dax-Regular"/>
          <w:lang w:val="es-419"/>
        </w:rPr>
      </w:pPr>
    </w:p>
    <w:p w14:paraId="51F0EBC4" w14:textId="39118C6B" w:rsidR="00C52C6D" w:rsidRDefault="00C52C6D" w:rsidP="0063268C">
      <w:pPr>
        <w:pStyle w:val="Prrafodelista"/>
        <w:rPr>
          <w:rFonts w:ascii="Dax-Regular" w:hAnsi="Dax-Regular"/>
          <w:lang w:val="es-419"/>
        </w:rPr>
      </w:pPr>
      <w:r w:rsidRPr="00C52C6D">
        <w:rPr>
          <w:rFonts w:ascii="Dax-Regular" w:hAnsi="Dax-Regular"/>
          <w:lang w:val="es-419"/>
        </w:rPr>
        <w:drawing>
          <wp:anchor distT="0" distB="0" distL="114300" distR="114300" simplePos="0" relativeHeight="251661312" behindDoc="0" locked="0" layoutInCell="1" allowOverlap="1" wp14:anchorId="367D6C37" wp14:editId="1F25CBCD">
            <wp:simplePos x="0" y="0"/>
            <wp:positionH relativeFrom="column">
              <wp:posOffset>1861005</wp:posOffset>
            </wp:positionH>
            <wp:positionV relativeFrom="paragraph">
              <wp:posOffset>20822</wp:posOffset>
            </wp:positionV>
            <wp:extent cx="2286000" cy="1449070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09D0B" w14:textId="4153708C" w:rsidR="00C52C6D" w:rsidRPr="0042114A" w:rsidRDefault="00C52C6D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19A82CFF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3E5F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63FBC"/>
    <w:rsid w:val="004F2388"/>
    <w:rsid w:val="00567F1D"/>
    <w:rsid w:val="00631E66"/>
    <w:rsid w:val="0063268C"/>
    <w:rsid w:val="00642A5E"/>
    <w:rsid w:val="00656BA0"/>
    <w:rsid w:val="00667C88"/>
    <w:rsid w:val="00697F57"/>
    <w:rsid w:val="006B4BA3"/>
    <w:rsid w:val="006F2592"/>
    <w:rsid w:val="00783B87"/>
    <w:rsid w:val="00787C53"/>
    <w:rsid w:val="00806FA9"/>
    <w:rsid w:val="008516F2"/>
    <w:rsid w:val="008B7948"/>
    <w:rsid w:val="008E711F"/>
    <w:rsid w:val="009F4247"/>
    <w:rsid w:val="00A341C3"/>
    <w:rsid w:val="00A442AC"/>
    <w:rsid w:val="00A74C44"/>
    <w:rsid w:val="00AA39E8"/>
    <w:rsid w:val="00B72D08"/>
    <w:rsid w:val="00BA3B38"/>
    <w:rsid w:val="00BE5A08"/>
    <w:rsid w:val="00C52C6D"/>
    <w:rsid w:val="00D36265"/>
    <w:rsid w:val="00D36F03"/>
    <w:rsid w:val="00D67883"/>
    <w:rsid w:val="00D85575"/>
    <w:rsid w:val="00E37A60"/>
    <w:rsid w:val="00E50E9B"/>
    <w:rsid w:val="00EE4322"/>
    <w:rsid w:val="00F6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Jose Sierra Alarcon</cp:lastModifiedBy>
  <cp:revision>37</cp:revision>
  <dcterms:created xsi:type="dcterms:W3CDTF">2021-02-10T17:06:00Z</dcterms:created>
  <dcterms:modified xsi:type="dcterms:W3CDTF">2021-05-13T02:39:00Z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