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7A47E9B" w14:textId="77777777" w:rsidR="009733DC" w:rsidRPr="00E36356" w:rsidRDefault="009733DC" w:rsidP="009733D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Lindsay Vanessa Pinto Morato</w:t>
      </w:r>
      <w:r w:rsidRPr="00E36356">
        <w:rPr>
          <w:noProof w:val="0"/>
          <w:lang w:val="es-419"/>
        </w:rPr>
        <w:t xml:space="preserve"> Cod</w:t>
      </w:r>
      <w:r>
        <w:rPr>
          <w:noProof w:val="0"/>
          <w:lang w:val="es-419"/>
        </w:rPr>
        <w:t xml:space="preserve"> 202023138</w:t>
      </w:r>
    </w:p>
    <w:p w14:paraId="3C99DA39" w14:textId="77777777" w:rsidR="009733DC" w:rsidRPr="00E36356" w:rsidRDefault="009733DC" w:rsidP="009733DC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 xml:space="preserve">Maicol </w:t>
      </w:r>
      <w:proofErr w:type="spellStart"/>
      <w:r>
        <w:rPr>
          <w:noProof w:val="0"/>
          <w:lang w:val="es-419"/>
        </w:rPr>
        <w:t>Yojan</w:t>
      </w:r>
      <w:proofErr w:type="spellEnd"/>
      <w:r>
        <w:rPr>
          <w:noProof w:val="0"/>
          <w:lang w:val="es-419"/>
        </w:rPr>
        <w:t xml:space="preserve"> Antonio Rincón Cod 202027329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9733DC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0DBF003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AMD Ryzen 5 3500U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with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Radeon Vega Mobile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Gfx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2.10GHZ</w:t>
            </w:r>
          </w:p>
        </w:tc>
        <w:tc>
          <w:tcPr>
            <w:tcW w:w="1681" w:type="pct"/>
          </w:tcPr>
          <w:p w14:paraId="7AF5548A" w14:textId="56718A53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Intel Pentium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Quad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Core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Processor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N4200 1.10 GHz</w:t>
            </w:r>
          </w:p>
        </w:tc>
      </w:tr>
      <w:tr w:rsidR="009733DC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40938685" w:rsidR="009733DC" w:rsidRPr="00E36356" w:rsidRDefault="009733DC" w:rsidP="00973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8,00GB (6.94 utilizable)</w:t>
            </w:r>
          </w:p>
        </w:tc>
        <w:tc>
          <w:tcPr>
            <w:tcW w:w="1681" w:type="pct"/>
          </w:tcPr>
          <w:p w14:paraId="1BB3A3D4" w14:textId="5CD475F5" w:rsidR="009733DC" w:rsidRPr="00E36356" w:rsidRDefault="009733DC" w:rsidP="009733D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4,00GB (3.84 Utilizable)</w:t>
            </w:r>
          </w:p>
        </w:tc>
      </w:tr>
      <w:tr w:rsidR="009733DC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9733DC" w:rsidRPr="00E36356" w:rsidRDefault="009733DC" w:rsidP="009733D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69C77A7" w:rsidR="009733DC" w:rsidRPr="00E36356" w:rsidRDefault="009733DC" w:rsidP="009733D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Single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languaje</w:t>
            </w:r>
            <w:proofErr w:type="spellEnd"/>
          </w:p>
        </w:tc>
        <w:tc>
          <w:tcPr>
            <w:tcW w:w="1681" w:type="pct"/>
          </w:tcPr>
          <w:p w14:paraId="6560BD8A" w14:textId="5DBE0FBE" w:rsidR="009733DC" w:rsidRPr="00E36356" w:rsidRDefault="009733DC" w:rsidP="009733DC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Pro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20"/>
        <w:gridCol w:w="1514"/>
        <w:gridCol w:w="1521"/>
        <w:gridCol w:w="1449"/>
        <w:gridCol w:w="1378"/>
        <w:gridCol w:w="1378"/>
      </w:tblGrid>
      <w:tr w:rsidR="00AB4179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AB4179" w:rsidRPr="00AB47E6" w14:paraId="3783FEDF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18C81E2E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15D9C6" w14:textId="2548872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3500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50614A" w14:textId="2ADE97D8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3312,50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13C36346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1B8B5951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2609,37</w:t>
            </w:r>
          </w:p>
        </w:tc>
      </w:tr>
      <w:tr w:rsidR="00AB4179" w:rsidRPr="00AB47E6" w14:paraId="7AE45D3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43C9CD09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17718,75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EC8BC" w14:textId="7894D0F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7AF2F" w14:textId="7070FFB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17953,12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6A6BBBEC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12531,2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5928E84D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12109,37</w:t>
            </w:r>
          </w:p>
        </w:tc>
      </w:tr>
      <w:tr w:rsidR="00AB4179" w:rsidRPr="00AB47E6" w14:paraId="6D95888E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23CD8E0D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695CA" w14:textId="55AC4A1C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83093,75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C5D49D1" w14:textId="02B9FD3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84843,75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4E538AD5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50937,5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463DB71A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47281,25</w:t>
            </w:r>
          </w:p>
        </w:tc>
      </w:tr>
      <w:tr w:rsidR="00AB4179" w:rsidRPr="00AB47E6" w14:paraId="27D1AAE2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37EA5AD0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371156,25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7FF47D" w14:textId="32A54E22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33F8B" w14:textId="6B7C76A3" w:rsidR="00AB47E6" w:rsidRPr="00AB47E6" w:rsidRDefault="00AB21D2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370265,62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6C634B6C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267562,5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00BC68B6" w:rsidR="00AB47E6" w:rsidRPr="00AB47E6" w:rsidRDefault="00AB4179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227187,5</w:t>
            </w:r>
          </w:p>
        </w:tc>
      </w:tr>
      <w:tr w:rsidR="00AB4179" w:rsidRPr="00AB47E6" w14:paraId="2176BA9B" w14:textId="77777777" w:rsidTr="007E01C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00E965" w14:textId="1C99F4EC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1221328,12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2B96058B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1240093,75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135D32" w14:textId="1D81A51A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1242968,75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1A4130F5" w:rsidR="00AB21D2" w:rsidRPr="00AB47E6" w:rsidRDefault="00AB4179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988531,25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2C8BB5AE" w:rsidR="00AB21D2" w:rsidRPr="00AB47E6" w:rsidRDefault="00AB4179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984781,25</w:t>
            </w:r>
          </w:p>
        </w:tc>
      </w:tr>
      <w:tr w:rsidR="00AB4179" w:rsidRPr="00AB47E6" w14:paraId="5756ED99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34E515" w14:textId="09C851BB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450455" w14:textId="08B95B5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C42971" w14:textId="5233EF6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69CF5" w14:textId="3F6A105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032BA" w14:textId="02716EE5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3A121990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B0E072" w14:textId="05D6F74B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89F503B" w14:textId="49F1C5F0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D5A09A" w14:textId="2D736296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87F247D" w14:textId="6301C008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A7A283" w14:textId="54B802C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19FF688F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996311" w14:textId="22D9B47E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50F4" w14:textId="5B435DE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8068F2" w14:textId="3E99E21E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6F09F" w14:textId="5530D85C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89BC09" w14:textId="324EB5D4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1CB3CCCC" w14:textId="77777777" w:rsidTr="008D3822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084C5" w14:textId="14EDFAC0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D24A1E" w14:textId="42765F54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721E7D" w14:textId="308479A2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088716" w14:textId="4DE91903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F334390" w14:textId="10A25F55" w:rsidR="00AB4179" w:rsidRPr="00AB47E6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B23687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AB47E6" w14:paraId="645CE8C9" w14:textId="77777777" w:rsidTr="00DA1878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2B23436" w14:textId="3514BDE6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89EBEF" w14:textId="418F64A4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2D1460" w14:textId="06172913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B739DF0" w14:textId="3A20598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D7ECBCA" w14:textId="04B8A1B5" w:rsidR="00AB21D2" w:rsidRPr="00AB47E6" w:rsidRDefault="00AB21D2" w:rsidP="00AB21D2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2"/>
        <w:gridCol w:w="1496"/>
        <w:gridCol w:w="1502"/>
        <w:gridCol w:w="1436"/>
        <w:gridCol w:w="1362"/>
        <w:gridCol w:w="1362"/>
      </w:tblGrid>
      <w:tr w:rsidR="002D5C3A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2D5C3A" w:rsidRPr="002D5C3A" w14:paraId="01FFF51F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EE380F" w14:textId="119409D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3531,25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E97F26" w14:textId="302A1C9A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FBDA0" w14:textId="647A622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3515,62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45E8E4E9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2828,12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49636C47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2656,25</w:t>
            </w:r>
          </w:p>
        </w:tc>
      </w:tr>
      <w:tr w:rsidR="002D5C3A" w:rsidRPr="002D5C3A" w14:paraId="1AE3A6EE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BA7532" w14:textId="4DF3177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19250,5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EDEC7" w14:textId="3EEE38D5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18609,37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252314" w14:textId="669DF79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18484,37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4F59D203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12500,0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5C866DFA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12453,12</w:t>
            </w:r>
          </w:p>
        </w:tc>
      </w:tr>
      <w:tr w:rsidR="002D5C3A" w:rsidRPr="002D5C3A" w14:paraId="5E24C8CB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9D53D" w14:textId="137AB7A1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87343,75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3F64C91" w14:textId="4D83E17F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88640,62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AE4347C" w14:textId="15F9CB2D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87937,5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073681BE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54500,0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F55D881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50756,62</w:t>
            </w:r>
          </w:p>
        </w:tc>
      </w:tr>
      <w:tr w:rsidR="002D5C3A" w:rsidRPr="002D5C3A" w14:paraId="1B33A3E2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DF974" w14:textId="055012D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277406,25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7A4B0" w14:textId="2980D666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272875</w:t>
            </w:r>
            <w:r>
              <w:rPr>
                <w:rFonts w:ascii="Dax-Regular" w:hAnsi="Dax-Regular"/>
                <w:noProof w:val="0"/>
                <w:lang w:val="es-419"/>
              </w:rPr>
              <w:t>,00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5F411" w14:textId="7D1E95B0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277484,37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6541D548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273750,0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B284760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227406,25</w:t>
            </w:r>
          </w:p>
        </w:tc>
      </w:tr>
      <w:tr w:rsidR="002D5C3A" w:rsidRPr="002D5C3A" w14:paraId="7C0F02B0" w14:textId="77777777" w:rsidTr="002D5C3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BCD62B" w14:textId="2474824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1508234,37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770E56B" w14:textId="0E3C8ECC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1470437,5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1E23BE" w14:textId="494F2974" w:rsidR="002D5C3A" w:rsidRPr="002D5C3A" w:rsidRDefault="00AB21D2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D397B">
              <w:rPr>
                <w:rFonts w:ascii="Dax-Regular" w:hAnsi="Dax-Regular"/>
                <w:noProof w:val="0"/>
                <w:lang w:val="es-419"/>
              </w:rPr>
              <w:t>1352640,62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0A348B7D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1195687,5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78FE3F37" w:rsidR="002D5C3A" w:rsidRPr="002D5C3A" w:rsidRDefault="00AB4179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993609,37</w:t>
            </w:r>
          </w:p>
        </w:tc>
      </w:tr>
      <w:tr w:rsidR="00AB4179" w:rsidRPr="002D5C3A" w14:paraId="30CBE73E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AD236" w14:textId="653B026F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F2A00" w14:textId="79A1DAE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B074E" w14:textId="51580ED6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443C37" w14:textId="6841D45E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C6CDA4" w14:textId="48A975DA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5C3DD78A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E502AE" w14:textId="23D93A36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A4C5EC" w14:textId="3A3DFAB0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49BA30" w14:textId="76C70EB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B7899E8" w14:textId="407D19AD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CB52449" w14:textId="281B182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415BA73A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E6B0E" w14:textId="5F9AF3F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CDF0F2" w14:textId="4D8BBDEC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14D4F" w14:textId="0501D8EF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F778F" w14:textId="1A4EE18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3A9B10" w14:textId="327AF9A5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3E6467C7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ADC6501" w14:textId="568D6BF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41BA969" w14:textId="32EC0644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3EF704" w14:textId="136A81C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E970E13" w14:textId="5F2EF685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03BC88" w14:textId="32C8087B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AB4179" w:rsidRPr="002D5C3A" w14:paraId="0EB402E0" w14:textId="77777777" w:rsidTr="003B25E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178643" w14:textId="0A730560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B8682AC" w14:textId="23B9367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4FBB28" w14:textId="7801FC12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CBA9A0" w14:textId="27B43D8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372C86" w14:textId="3EFA32D9" w:rsidR="00AB4179" w:rsidRPr="002D5C3A" w:rsidRDefault="00AB4179" w:rsidP="00AB417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</w:tbl>
    <w:p w14:paraId="21B61D06" w14:textId="1E792572" w:rsidR="002D0856" w:rsidRPr="00E36356" w:rsidRDefault="002D0856" w:rsidP="002D0856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5AD097F6" w:rsidR="00392066" w:rsidRPr="00E36356" w:rsidRDefault="0013208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Presenta tiempos de ejecución menores, aunque similares al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.</w:t>
            </w:r>
          </w:p>
        </w:tc>
        <w:tc>
          <w:tcPr>
            <w:tcW w:w="3420" w:type="dxa"/>
          </w:tcPr>
          <w:p w14:paraId="2FA99EAB" w14:textId="57405A2F" w:rsidR="00392066" w:rsidRPr="00E36356" w:rsidRDefault="0013208D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Los tiempos de ejecución son ligeramente mayores a los del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>.</w:t>
            </w: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="00392066"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6B61CA5F" w:rsidR="00392066" w:rsidRPr="00E36356" w:rsidRDefault="001320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comportamiento es mejor que en 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linked_list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y esta diferencia se acentúa a medida que crece el tamaño de los datos.</w:t>
            </w:r>
          </w:p>
        </w:tc>
        <w:tc>
          <w:tcPr>
            <w:tcW w:w="3420" w:type="dxa"/>
          </w:tcPr>
          <w:p w14:paraId="6303CB67" w14:textId="6290E303" w:rsidR="00392066" w:rsidRPr="00E36356" w:rsidRDefault="001320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comportamiento es significativamente menor que con el </w:t>
            </w: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Arraylist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pues los tiempos de ejecución aumentan significativamente a medida que aumenta el tamaño de los datos.</w:t>
            </w: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219D8803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3377AB57" w14:textId="12CDDF97" w:rsid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7F076AA9" w14:textId="1236410D" w:rsidR="0013208D" w:rsidRDefault="00F65469" w:rsidP="00F65469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A6B59F8" wp14:editId="0CF153EF">
            <wp:extent cx="4967622" cy="3600000"/>
            <wp:effectExtent l="0" t="0" r="4445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EEC42F" w14:textId="77777777" w:rsidR="0013208D" w:rsidRP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258215EF" w14:textId="37309FB6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>Comparación de rendimiento LINKED_LIST.</w:t>
      </w:r>
    </w:p>
    <w:p w14:paraId="5F6BD8B0" w14:textId="7063E54E" w:rsidR="0013208D" w:rsidRDefault="0013208D" w:rsidP="0013208D">
      <w:pPr>
        <w:spacing w:after="0"/>
        <w:jc w:val="both"/>
        <w:rPr>
          <w:rFonts w:ascii="Dax-Regular" w:hAnsi="Dax-Regular"/>
          <w:lang w:val="es-419"/>
        </w:rPr>
      </w:pPr>
    </w:p>
    <w:p w14:paraId="4360D879" w14:textId="677AE232" w:rsidR="0013208D" w:rsidRDefault="00F65469" w:rsidP="00F65469">
      <w:pPr>
        <w:spacing w:after="0"/>
        <w:jc w:val="center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drawing>
          <wp:inline distT="0" distB="0" distL="0" distR="0" wp14:anchorId="24D9AB2C" wp14:editId="7DC94F1F">
            <wp:extent cx="4967622" cy="3600000"/>
            <wp:effectExtent l="0" t="0" r="4445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C4836" w14:textId="03EB2C31" w:rsidR="00F65469" w:rsidRDefault="00F65469" w:rsidP="0013208D">
      <w:pPr>
        <w:spacing w:after="0"/>
        <w:jc w:val="both"/>
        <w:rPr>
          <w:rFonts w:ascii="Dax-Regular" w:hAnsi="Dax-Regular"/>
          <w:lang w:val="es-419"/>
        </w:rPr>
      </w:pPr>
    </w:p>
    <w:p w14:paraId="0A9037BC" w14:textId="53725050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37FDC1C" w14:textId="3B2C1037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2476D2FE" w14:textId="59783006" w:rsidR="00F65469" w:rsidRPr="00E36356" w:rsidRDefault="00F65469" w:rsidP="00F65469">
      <w:pPr>
        <w:pStyle w:val="Prrafodelista"/>
        <w:spacing w:after="0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2BD7F0EB" wp14:editId="65AA6FA2">
            <wp:extent cx="4967622" cy="3600000"/>
            <wp:effectExtent l="0" t="0" r="444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B6ECD4" w14:textId="568988E5" w:rsidR="00CF2BF2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5559A5F" w14:textId="70101EE7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357E6F71" w14:textId="337EF443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07EEE244" wp14:editId="1646C1A1">
            <wp:extent cx="4967622" cy="3600000"/>
            <wp:effectExtent l="0" t="0" r="4445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D7FB7" w14:textId="77777777" w:rsidR="00F65469" w:rsidRPr="00E36356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7D4CB9D" w14:textId="02E5472B" w:rsidR="00A31D97" w:rsidRDefault="00CF2BF2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30E7E349" w14:textId="4B0736DF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6ED0E133" w14:textId="3AEE4DCB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3D145F08" wp14:editId="0C63562C">
            <wp:extent cx="4967622" cy="3600000"/>
            <wp:effectExtent l="0" t="0" r="444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59D9A" w14:textId="59ED96CC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lastRenderedPageBreak/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ABEEE86" w14:textId="59D1390F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4A86DEFF" w14:textId="6D92BA32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4A856498" wp14:editId="1A41E8F5">
            <wp:extent cx="4967622" cy="3600000"/>
            <wp:effectExtent l="0" t="0" r="444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FDFD09" w14:textId="77777777" w:rsidR="00F65469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14:paraId="7A78C64F" w14:textId="5A0B8D89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08419C7C" w14:textId="581D011C" w:rsidR="00F65469" w:rsidRDefault="00F65469" w:rsidP="00F65469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14:paraId="6BC0749F" w14:textId="23E909A3" w:rsidR="00F65469" w:rsidRPr="00A31D97" w:rsidRDefault="00F65469" w:rsidP="00F65469">
      <w:pPr>
        <w:pStyle w:val="Prrafodelista"/>
        <w:spacing w:after="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noProof/>
          <w:lang w:val="es-419"/>
        </w:rPr>
        <w:drawing>
          <wp:inline distT="0" distB="0" distL="0" distR="0" wp14:anchorId="53A6DE96" wp14:editId="56B583E1">
            <wp:extent cx="4967622" cy="3600000"/>
            <wp:effectExtent l="0" t="0" r="4445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22" cy="360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Maquina 2</w:t>
      </w:r>
    </w:p>
    <w:p w14:paraId="526CB818" w14:textId="77777777" w:rsidR="003B7212" w:rsidRDefault="003B7212" w:rsidP="003B7212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00"/>
        <w:gridCol w:w="1473"/>
        <w:gridCol w:w="1481"/>
        <w:gridCol w:w="1402"/>
        <w:gridCol w:w="1402"/>
        <w:gridCol w:w="1402"/>
      </w:tblGrid>
      <w:tr w:rsidR="003B7212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F71D8" w:rsidRPr="00AB47E6" w14:paraId="4DC88CC7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5212F9E1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CB98AD" w14:textId="3D0908C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ACDF4A" w14:textId="1EA189B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F0DCC" w14:textId="362BF9E8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501F125F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4921.88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53109F3A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4750.00</w:t>
            </w:r>
          </w:p>
        </w:tc>
      </w:tr>
      <w:tr w:rsidR="00CF71D8" w:rsidRPr="00AB47E6" w14:paraId="5C32DADA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434AB12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2066B7" w14:textId="237BFA52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5B10" w14:textId="663ECFA3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19343.75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DF53D2" w14:textId="12B094BB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1B468EB8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19484.38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CDDF8F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19578.13</w:t>
            </w:r>
          </w:p>
        </w:tc>
      </w:tr>
      <w:tr w:rsidR="00CF71D8" w:rsidRPr="00AB47E6" w14:paraId="3C844C09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33EF157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EC8928" w14:textId="761846A8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94669.38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756A982" w14:textId="1C5B8A9A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B1C23C" w14:textId="7EE0FB4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1813C721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95359.38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49CB00A6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95265.63</w:t>
            </w:r>
          </w:p>
        </w:tc>
      </w:tr>
      <w:tr w:rsidR="00CF71D8" w:rsidRPr="00AB47E6" w14:paraId="2B7CB4D6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60E58DB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50F6A" w14:textId="617991B8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417015.63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D3EA3" w14:textId="0FD8388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415828.13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68A0B3" w14:textId="74FE6AF6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417031.25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5F5A553A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411546.88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278487A2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411140.63</w:t>
            </w:r>
          </w:p>
        </w:tc>
      </w:tr>
      <w:tr w:rsidR="00CF71D8" w:rsidRPr="00AB47E6" w14:paraId="3AD5DC18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015A5B" w14:textId="22456103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9F4132C" w14:textId="5AA784D5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906F14" w14:textId="679FC9E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78126E2C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76198F75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AB47E6" w14:paraId="1A219F0D" w14:textId="77777777" w:rsidTr="004769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D39757" w14:textId="4DA176E9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1B322" w14:textId="465BA8C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1E09E" w14:textId="4566B5DB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B2C8E4" w14:textId="105B6B0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D1B536" w14:textId="1E26990F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AB47E6" w14:paraId="6B69F8EB" w14:textId="77777777" w:rsidTr="004769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817EA0F" w14:textId="49CA84E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AFB5E" w14:textId="795A65F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0A2EA6" w14:textId="1C05B355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EAC668E" w14:textId="21BD8332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6E71DAC" w14:textId="7E5EDB4B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AB47E6" w14:paraId="797FB90E" w14:textId="77777777" w:rsidTr="004769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F10AD" w14:textId="180FCD0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F7F3D" w14:textId="313A287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0F816" w14:textId="1F30292A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A5549" w14:textId="15A7FD5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86ABF5" w14:textId="68AF88B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AB47E6" w14:paraId="7A0E64A4" w14:textId="77777777" w:rsidTr="004769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AB5D5" w14:textId="311D9E1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84EA768" w14:textId="5846B39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794AB9" w14:textId="2B659761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34847B" w14:textId="736D3C0D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DCB4476" w14:textId="40A5BA6E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AB47E6" w14:paraId="29604E2D" w14:textId="77777777" w:rsidTr="0047692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A794FCA" w14:textId="30EDE39B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F6AF15" w14:textId="31417C63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4A78309" w14:textId="384DBBF4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5AB1E8" w14:textId="19305F40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767EF9E" w14:textId="6FC2EB65" w:rsidR="00CF71D8" w:rsidRPr="00AB47E6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</w:tbl>
    <w:p w14:paraId="6EA3DCA7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9"/>
        <w:gridCol w:w="1453"/>
        <w:gridCol w:w="1460"/>
        <w:gridCol w:w="1386"/>
        <w:gridCol w:w="1386"/>
        <w:gridCol w:w="1386"/>
      </w:tblGrid>
      <w:tr w:rsidR="003B7212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F71D8" w:rsidRPr="002D5C3A" w14:paraId="562CEAB3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1D33A182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BD3ADE" w14:textId="60C7C79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0883116" w14:textId="6B4039F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3CFFC0C" w14:textId="19FC2088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4718.75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7878C19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4BA8BDC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4796.88</w:t>
            </w:r>
          </w:p>
        </w:tc>
      </w:tr>
      <w:tr w:rsidR="00CF71D8" w:rsidRPr="002D5C3A" w14:paraId="52A6974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5CCC967C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1F358F" w14:textId="2FB5EDF0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19312.50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68BF0" w14:textId="7175D05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4339A0" w14:textId="4FC5EC9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19265.63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771196F2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19360.00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78D8B00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19312.50</w:t>
            </w:r>
          </w:p>
        </w:tc>
      </w:tr>
      <w:tr w:rsidR="00CF71D8" w:rsidRPr="002D5C3A" w14:paraId="488427C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59732C98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50DE3D" w14:textId="3282A8F9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111203.13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96ABB28" w14:textId="5999258F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105937.50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E9A9DB6" w14:textId="6342B544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108390.63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1130D52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106375.00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196D549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106562.50</w:t>
            </w:r>
          </w:p>
        </w:tc>
      </w:tr>
      <w:tr w:rsidR="00CF71D8" w:rsidRPr="002D5C3A" w14:paraId="4B2FA59B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38DEE745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CF65DC" w14:textId="5A5B1769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413890.63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83AAD8" w14:textId="739DECB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420125.00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1F79" w14:textId="0C8EEC98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420625.00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62173B0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419750.00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3040D4D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 w:cs="Calibri"/>
                <w:color w:val="000000"/>
              </w:rPr>
              <w:t>418875.00</w:t>
            </w:r>
          </w:p>
        </w:tc>
      </w:tr>
      <w:tr w:rsidR="00CF71D8" w:rsidRPr="002D5C3A" w14:paraId="2F890922" w14:textId="77777777" w:rsidTr="001970E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032D1B" w14:textId="2BA8F20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E6398D" w14:textId="1E5487B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A3AC0C5" w14:textId="764F9757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CD67A3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246FE56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2D5C3A" w14:paraId="330F39C5" w14:textId="77777777" w:rsidTr="007B24C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37B3246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0FBF4" w14:textId="4C49F66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E9C41" w14:textId="2D2C16F7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D3092" w14:textId="51847AB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D2B68" w14:textId="5A87806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6EA80" w14:textId="4339901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2D5C3A" w14:paraId="629F73DD" w14:textId="77777777" w:rsidTr="007B24C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32CB3FE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4ABAFA" w14:textId="39FFB83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F3B7A6" w14:textId="46205CA3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ED9494C" w14:textId="17EAEC9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0DDDB53" w14:textId="7F5032F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A33DC83" w14:textId="7874754C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2D5C3A" w14:paraId="2318BCAB" w14:textId="77777777" w:rsidTr="007B24C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5992845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3A217" w14:textId="669F9E84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3E3268" w14:textId="1FBBB0A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20A8C2" w14:textId="08E501F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F6E04F" w14:textId="2480C47D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81BA2" w14:textId="166DE81F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2D5C3A" w14:paraId="71C0754A" w14:textId="77777777" w:rsidTr="007B24C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51549096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1DBC4E" w14:textId="5DFC2E9B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5CDD7FA" w14:textId="1CC5A95C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4E34AEB" w14:textId="7F637841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DDC94" w14:textId="51672B11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4C41759" w14:textId="61F6A2B8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  <w:tr w:rsidR="00CF71D8" w:rsidRPr="002D5C3A" w14:paraId="11C71F6F" w14:textId="77777777" w:rsidTr="007B24C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3DDD91CA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44867F" w14:textId="59CF5A35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E89811" w14:textId="483085AF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1EAD86" w14:textId="7E1FB990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F3D681" w14:textId="103A14BE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378F120" w14:textId="2208B882" w:rsidR="00CF71D8" w:rsidRPr="002D5C3A" w:rsidRDefault="00CF71D8" w:rsidP="00CF71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Tiempo</w:t>
            </w:r>
            <w:proofErr w:type="spellEnd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 xml:space="preserve"> </w:t>
            </w:r>
            <w:proofErr w:type="spellStart"/>
            <w:r w:rsidRPr="00DF124D">
              <w:rPr>
                <w:rFonts w:ascii="Dax-Regular" w:eastAsia="Times New Roman" w:hAnsi="Dax-Regular" w:cs="Calibri"/>
                <w:noProof w:val="0"/>
                <w:color w:val="000000"/>
              </w:rPr>
              <w:t>excedido</w:t>
            </w:r>
            <w:proofErr w:type="spellEnd"/>
          </w:p>
        </w:tc>
      </w:tr>
    </w:tbl>
    <w:p w14:paraId="1F0DB1C1" w14:textId="77777777" w:rsidR="003B7212" w:rsidRPr="00E36356" w:rsidRDefault="003B7212" w:rsidP="003B7212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1F65181B" w14:textId="20C81519" w:rsidR="00CF71D8" w:rsidRPr="00E36356" w:rsidRDefault="002F742E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El tiempo de ejecución en los primeros datos, fue casi igual que en la lista enlazado y en los últimos ya se notaba algo </w:t>
            </w:r>
            <w:r>
              <w:rPr>
                <w:rFonts w:ascii="Dax-Regular" w:hAnsi="Dax-Regular"/>
                <w:noProof w:val="0"/>
                <w:lang w:val="es-419"/>
              </w:rPr>
              <w:lastRenderedPageBreak/>
              <w:t>de diferencia, siendo mayor el tiempo en el arreglo</w:t>
            </w:r>
          </w:p>
        </w:tc>
        <w:tc>
          <w:tcPr>
            <w:tcW w:w="3420" w:type="dxa"/>
          </w:tcPr>
          <w:p w14:paraId="045A975C" w14:textId="77F1EB0A" w:rsidR="003B7212" w:rsidRPr="00E36356" w:rsidRDefault="002F742E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Al principio los tiempos fueron casi iguales, y a lo último la lista enlazada presento mejores tiempos que el arreglo </w:t>
            </w:r>
          </w:p>
        </w:tc>
      </w:tr>
      <w:tr w:rsidR="002F742E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2F742E" w:rsidRPr="00E36356" w:rsidRDefault="002F742E" w:rsidP="002F742E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186F7C2F" w14:textId="77777777" w:rsidR="002F742E" w:rsidRDefault="002F742E" w:rsidP="002F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Los tiempos de ejecución en los primeros datos fueron levemente mejores que en la lista enlazada, y conforme se aumentaban los datos, la diferencia de una a la otra disminuía </w:t>
            </w:r>
          </w:p>
          <w:p w14:paraId="07FBC981" w14:textId="77777777" w:rsidR="002F742E" w:rsidRDefault="002F742E" w:rsidP="002F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  <w:p w14:paraId="59E3AECF" w14:textId="77777777" w:rsidR="002F742E" w:rsidRPr="00E36356" w:rsidRDefault="002F742E" w:rsidP="002F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616E16B4" w:rsidR="002F742E" w:rsidRPr="00E36356" w:rsidRDefault="002F742E" w:rsidP="002F74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Al principio los tiempos fueron por </w:t>
            </w:r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mayores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 xml:space="preserve"> aunque por algo mínimo y conforme se aumentaban los datos, esta diferencia iba disminuyendo en comparación al Arreglo</w:t>
            </w:r>
          </w:p>
        </w:tc>
      </w:tr>
    </w:tbl>
    <w:p w14:paraId="0532407C" w14:textId="77777777" w:rsidR="003B7212" w:rsidRPr="00E36356" w:rsidRDefault="003B7212" w:rsidP="003B7212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Ttulo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23CD770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C5C32C5" w14:textId="4DB51A05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7B41852" wp14:editId="74309836">
            <wp:extent cx="5943600" cy="3879215"/>
            <wp:effectExtent l="0" t="0" r="0" b="698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1F86A8C9-B823-4237-B971-35F9FC1416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88F8227" w14:textId="4A1EAC2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15BF5905" w14:textId="5BF84512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5E7EA206" wp14:editId="4698FAC4">
            <wp:extent cx="5943600" cy="3883025"/>
            <wp:effectExtent l="0" t="0" r="0" b="317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F79FD9B3-1053-4105-BF53-EDCA2C1025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480DBE5" w14:textId="3B5BBE6A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9A4AFEA" w14:textId="41C6B48E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F0976E3" wp14:editId="4205E21A">
            <wp:extent cx="5943600" cy="3883025"/>
            <wp:effectExtent l="0" t="0" r="0" b="317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E80D633" w14:textId="2F7DCE94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86AC422" w14:textId="49CE1EFA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03873AEF" wp14:editId="5CC4B099">
            <wp:extent cx="5943600" cy="3883025"/>
            <wp:effectExtent l="0" t="0" r="0" b="317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FA665F3" w14:textId="5CD1AEA8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3265080" w14:textId="3E940BF4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09B7757" wp14:editId="35C74C1F">
            <wp:extent cx="5943600" cy="3883025"/>
            <wp:effectExtent l="0" t="0" r="0" b="317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DA20C33" w14:textId="1E8E324B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MergeSort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502C1A1F" w14:textId="3C3B0400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lastRenderedPageBreak/>
        <w:drawing>
          <wp:inline distT="0" distB="0" distL="0" distR="0" wp14:anchorId="3F1557BB" wp14:editId="6C5968EE">
            <wp:extent cx="5943600" cy="3883025"/>
            <wp:effectExtent l="0" t="0" r="0" b="317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9C9BA942-AC23-41C7-B38E-D0CB98EC36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CBAA9BE" w14:textId="1A020C1F" w:rsidR="00A31D97" w:rsidRDefault="00A31D97" w:rsidP="00A31D9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A31D97">
        <w:rPr>
          <w:rFonts w:ascii="Dax-Regular" w:hAnsi="Dax-Regular"/>
          <w:lang w:val="es-419"/>
        </w:rPr>
        <w:t>QuickSort</w:t>
      </w:r>
      <w:proofErr w:type="spellEnd"/>
      <w:r w:rsidRPr="00A31D97">
        <w:rPr>
          <w:rFonts w:ascii="Dax-Regular" w:hAnsi="Dax-Regular"/>
          <w:lang w:val="es-419"/>
        </w:rPr>
        <w:t>.</w:t>
      </w:r>
    </w:p>
    <w:p w14:paraId="5B97B4E3" w14:textId="34E34FB7" w:rsidR="00CF71D8" w:rsidRPr="00CF71D8" w:rsidRDefault="00CF71D8" w:rsidP="00CF71D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0F75DE0D" wp14:editId="4D829E54">
            <wp:extent cx="5943600" cy="3883025"/>
            <wp:effectExtent l="0" t="0" r="0" b="317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2DBB29D8-2208-4D18-B420-87681137F8B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EF02B9E" w14:textId="0E38CE26" w:rsid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lastRenderedPageBreak/>
        <w:t>Preguntas de análisis</w:t>
      </w:r>
    </w:p>
    <w:p w14:paraId="34493C55" w14:textId="77777777" w:rsidR="00980E38" w:rsidRPr="00980E38" w:rsidRDefault="00980E38" w:rsidP="00980E38">
      <w:pPr>
        <w:rPr>
          <w:lang w:val="es-419"/>
        </w:rPr>
      </w:pPr>
    </w:p>
    <w:p w14:paraId="4CAE85A3" w14:textId="081724E6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7AEF4BD7" w14:textId="493D7177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536AD88" w14:textId="454A449C" w:rsidR="00980E38" w:rsidRDefault="00980E38" w:rsidP="00980E3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Teóricamente se explica que los tiempos de ejecución entre el </w:t>
      </w:r>
      <w:proofErr w:type="spellStart"/>
      <w:r>
        <w:rPr>
          <w:rFonts w:ascii="Dax-Regular" w:hAnsi="Dax-Regular"/>
          <w:lang w:val="es-419"/>
        </w:rPr>
        <w:t>Inserion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, </w:t>
      </w: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y 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deberían ser mejores para este último, sin embargo, en las pruebas se vieron tiempos de ejecución muy similares para estos 3 algoritmos. Por otro lado, aunque el comportamiento del 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en el peor de los casos es de O(n</w:t>
      </w:r>
      <w:r w:rsidRPr="00980E38">
        <w:rPr>
          <w:rFonts w:ascii="Dax-Regular" w:hAnsi="Dax-Regular"/>
          <w:lang w:val="es-419"/>
        </w:rPr>
        <w:t>^</w:t>
      </w:r>
      <w:r>
        <w:rPr>
          <w:rFonts w:ascii="Dax-Regular" w:hAnsi="Dax-Regular"/>
          <w:lang w:val="es-419"/>
        </w:rPr>
        <w:t xml:space="preserve">2) y para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de </w:t>
      </w:r>
      <w:proofErr w:type="gramStart"/>
      <w:r>
        <w:rPr>
          <w:rFonts w:ascii="Dax-Regular" w:hAnsi="Dax-Regular"/>
          <w:lang w:val="es-419"/>
        </w:rPr>
        <w:t>O(</w:t>
      </w:r>
      <w:proofErr w:type="gramEnd"/>
      <w:r>
        <w:rPr>
          <w:rFonts w:ascii="Dax-Regular" w:hAnsi="Dax-Regular"/>
          <w:lang w:val="es-419"/>
        </w:rPr>
        <w:t xml:space="preserve">n log (n)), el promedio para ambos debería ser de O(n log (n)), no obstante, las pruebas realizadas siempre arrojaron tiempos menores (en promedio) para el </w:t>
      </w: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  <w:r>
        <w:rPr>
          <w:rFonts w:ascii="Dax-Regular" w:hAnsi="Dax-Regular"/>
          <w:lang w:val="es-419"/>
        </w:rPr>
        <w:t xml:space="preserve"> tanto en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como en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>.</w:t>
      </w:r>
    </w:p>
    <w:p w14:paraId="3A8EFF6B" w14:textId="1AE97228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08CD2A8C" w14:textId="77777777" w:rsidR="00980E38" w:rsidRPr="001E238E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E498F83" w14:textId="1481F2E0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584F2E06" w14:textId="5D19FD98" w:rsidR="00CF71D8" w:rsidRDefault="00CF71D8" w:rsidP="00CF71D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Si, los tiempos de ejecución obtenidos son diferentes en cada máquina, la maquina 1 tiene tiempos de ejecución menores a los de la maquina 2.</w:t>
      </w:r>
    </w:p>
    <w:p w14:paraId="4EBF50E4" w14:textId="77777777" w:rsidR="00980E38" w:rsidRPr="00980E38" w:rsidRDefault="00980E38" w:rsidP="00980E38">
      <w:pPr>
        <w:rPr>
          <w:rFonts w:ascii="Dax-Regular" w:hAnsi="Dax-Regular"/>
          <w:lang w:val="es-419"/>
        </w:rPr>
      </w:pPr>
    </w:p>
    <w:p w14:paraId="47137180" w14:textId="12EF50B1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8C77298" w14:textId="77777777" w:rsidR="00980E38" w:rsidRP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01F756BE" w14:textId="190E40FE" w:rsidR="00980E38" w:rsidRDefault="00CF71D8" w:rsidP="00980E38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Las diferencias se deben a que el rendimiento de la Maquina 1 es mayor al de Maquina 2, por sus componentes dado que la maquina tiene mejores características.</w:t>
      </w:r>
    </w:p>
    <w:p w14:paraId="52E01CED" w14:textId="77777777" w:rsidR="00CF71D8" w:rsidRPr="001E238E" w:rsidRDefault="00CF71D8" w:rsidP="00980E38">
      <w:pPr>
        <w:pStyle w:val="Prrafodelista"/>
        <w:rPr>
          <w:rFonts w:ascii="Dax-Regular" w:hAnsi="Dax-Regular"/>
          <w:lang w:val="es-419"/>
        </w:rPr>
      </w:pPr>
    </w:p>
    <w:p w14:paraId="4FF61E54" w14:textId="2EED47E8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5FEC5BA2" w14:textId="00EA2B97" w:rsidR="00F65469" w:rsidRDefault="00F65469" w:rsidP="00F65469">
      <w:pPr>
        <w:pStyle w:val="Prrafodelista"/>
        <w:rPr>
          <w:rFonts w:ascii="Dax-Regular" w:hAnsi="Dax-Regular"/>
          <w:lang w:val="es-419"/>
        </w:rPr>
      </w:pPr>
    </w:p>
    <w:p w14:paraId="3296FF8C" w14:textId="646430E6" w:rsidR="00F65469" w:rsidRDefault="00980E38" w:rsidP="00F65469">
      <w:pPr>
        <w:pStyle w:val="Prrafodelista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Si se tienen en cuenta únicamente los tiempos de ejecución, se prefiere el Array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sobre el </w:t>
      </w:r>
      <w:proofErr w:type="spellStart"/>
      <w:r>
        <w:rPr>
          <w:rFonts w:ascii="Dax-Regular" w:hAnsi="Dax-Regular"/>
          <w:lang w:val="es-419"/>
        </w:rPr>
        <w:t>Linked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List</w:t>
      </w:r>
      <w:proofErr w:type="spellEnd"/>
      <w:r>
        <w:rPr>
          <w:rFonts w:ascii="Dax-Regular" w:hAnsi="Dax-Regular"/>
          <w:lang w:val="es-419"/>
        </w:rPr>
        <w:t xml:space="preserve"> pues presenta tiempos menores de ejecución en todas sus pruebas.</w:t>
      </w:r>
    </w:p>
    <w:p w14:paraId="72B4DAF1" w14:textId="77777777" w:rsidR="00980E38" w:rsidRPr="001E238E" w:rsidRDefault="00980E38" w:rsidP="00F65469">
      <w:pPr>
        <w:pStyle w:val="Prrafodelista"/>
        <w:rPr>
          <w:rFonts w:ascii="Dax-Regular" w:hAnsi="Dax-Regular"/>
          <w:lang w:val="es-419"/>
        </w:rPr>
      </w:pPr>
    </w:p>
    <w:p w14:paraId="2FF66CC2" w14:textId="5E305679" w:rsidR="00E930F8" w:rsidRDefault="00E930F8" w:rsidP="001E238E">
      <w:pPr>
        <w:pStyle w:val="Prrafodelista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7F723AD7" w14:textId="5C4856F8" w:rsidR="00980E38" w:rsidRDefault="00980E38" w:rsidP="00980E38">
      <w:pPr>
        <w:pStyle w:val="Prrafodelista"/>
        <w:rPr>
          <w:rFonts w:ascii="Dax-Regular" w:hAnsi="Dax-Regular"/>
          <w:lang w:val="es-419"/>
        </w:rPr>
      </w:pPr>
    </w:p>
    <w:p w14:paraId="5E3D5483" w14:textId="45AF92D1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Merge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7BA02E7E" w14:textId="2C73A161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Quick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B02E2C6" w14:textId="1C4D7A9E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Shell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6365B7D1" w14:textId="407D22D2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Selection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1BADB0B4" w14:textId="6F82F689" w:rsidR="00980E38" w:rsidRDefault="00980E38" w:rsidP="00980E38">
      <w:pPr>
        <w:pStyle w:val="Prrafodelista"/>
        <w:numPr>
          <w:ilvl w:val="0"/>
          <w:numId w:val="9"/>
        </w:numPr>
        <w:rPr>
          <w:rFonts w:ascii="Dax-Regular" w:hAnsi="Dax-Regular"/>
          <w:lang w:val="es-419"/>
        </w:rPr>
      </w:pPr>
      <w:proofErr w:type="spellStart"/>
      <w:r>
        <w:rPr>
          <w:rFonts w:ascii="Dax-Regular" w:hAnsi="Dax-Regular"/>
          <w:lang w:val="es-419"/>
        </w:rPr>
        <w:t>Insertion</w:t>
      </w:r>
      <w:proofErr w:type="spellEnd"/>
      <w:r>
        <w:rPr>
          <w:rFonts w:ascii="Dax-Regular" w:hAnsi="Dax-Regular"/>
          <w:lang w:val="es-419"/>
        </w:rPr>
        <w:t xml:space="preserve"> </w:t>
      </w:r>
      <w:proofErr w:type="spellStart"/>
      <w:r>
        <w:rPr>
          <w:rFonts w:ascii="Dax-Regular" w:hAnsi="Dax-Regular"/>
          <w:lang w:val="es-419"/>
        </w:rPr>
        <w:t>Sort</w:t>
      </w:r>
      <w:proofErr w:type="spellEnd"/>
    </w:p>
    <w:p w14:paraId="7FAE02F6" w14:textId="77777777" w:rsidR="00980E38" w:rsidRPr="00980E38" w:rsidRDefault="00980E38" w:rsidP="00980E38">
      <w:pPr>
        <w:rPr>
          <w:rFonts w:ascii="Dax-Regular" w:hAnsi="Dax-Regular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71DF3E21"/>
    <w:multiLevelType w:val="hybridMultilevel"/>
    <w:tmpl w:val="8D987E22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208D"/>
    <w:rsid w:val="0013546A"/>
    <w:rsid w:val="001826C9"/>
    <w:rsid w:val="001E238E"/>
    <w:rsid w:val="002D0856"/>
    <w:rsid w:val="002D5C3A"/>
    <w:rsid w:val="002F742E"/>
    <w:rsid w:val="00392066"/>
    <w:rsid w:val="003B6C26"/>
    <w:rsid w:val="003B7212"/>
    <w:rsid w:val="005C50D1"/>
    <w:rsid w:val="00667C88"/>
    <w:rsid w:val="00775C6E"/>
    <w:rsid w:val="007D787B"/>
    <w:rsid w:val="007F0157"/>
    <w:rsid w:val="00852320"/>
    <w:rsid w:val="009733DC"/>
    <w:rsid w:val="00980E38"/>
    <w:rsid w:val="00A31D97"/>
    <w:rsid w:val="00A74C44"/>
    <w:rsid w:val="00AB21D2"/>
    <w:rsid w:val="00AB4179"/>
    <w:rsid w:val="00AB47E6"/>
    <w:rsid w:val="00BA3B38"/>
    <w:rsid w:val="00CF2BF2"/>
    <w:rsid w:val="00CF71D8"/>
    <w:rsid w:val="00D33975"/>
    <w:rsid w:val="00DA1878"/>
    <w:rsid w:val="00E36356"/>
    <w:rsid w:val="00E37A60"/>
    <w:rsid w:val="00E930F8"/>
    <w:rsid w:val="00E933D1"/>
    <w:rsid w:val="00F6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hart" Target="charts/chart4.xml"/><Relationship Id="rId3" Type="http://schemas.openxmlformats.org/officeDocument/2006/relationships/customXml" Target="../customXml/item3.xml"/><Relationship Id="rId21" Type="http://schemas.openxmlformats.org/officeDocument/2006/relationships/chart" Target="charts/chart7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chart" Target="charts/chart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hart" Target="charts/chart5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icol%20-PC\Documents\Reto%201%202.0\Reto1-G10\Docs\ISIS1225%20-%20Tablas%20de%20Datos%20Lab%204-5%20maquina%202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ARRAYLIST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Lab4-5'!$B$2:$B$5</c:f>
              <c:numCache>
                <c:formatCode>0.00</c:formatCode>
                <c:ptCount val="4"/>
                <c:pt idx="0">
                  <c:v>4765.625</c:v>
                </c:pt>
                <c:pt idx="1">
                  <c:v>19343.75</c:v>
                </c:pt>
                <c:pt idx="2">
                  <c:v>94669.375</c:v>
                </c:pt>
                <c:pt idx="3">
                  <c:v>417015.625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DD3-45AD-9D5C-81A1B031C5D8}"/>
            </c:ext>
          </c:extLst>
        </c:ser>
        <c:ser>
          <c:idx val="1"/>
          <c:order val="1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Lab4-5'!$C$2:$C$5</c:f>
              <c:numCache>
                <c:formatCode>0.00</c:formatCode>
                <c:ptCount val="4"/>
                <c:pt idx="0">
                  <c:v>4765.625</c:v>
                </c:pt>
                <c:pt idx="1">
                  <c:v>19343.75</c:v>
                </c:pt>
                <c:pt idx="2">
                  <c:v>95375</c:v>
                </c:pt>
                <c:pt idx="3">
                  <c:v>415828.125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DD3-45AD-9D5C-81A1B031C5D8}"/>
            </c:ext>
          </c:extLst>
        </c:ser>
        <c:ser>
          <c:idx val="2"/>
          <c:order val="2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og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Lab4-5'!$D$2:$D$5</c:f>
              <c:numCache>
                <c:formatCode>0.00</c:formatCode>
                <c:ptCount val="4"/>
                <c:pt idx="0">
                  <c:v>4750</c:v>
                </c:pt>
                <c:pt idx="1">
                  <c:v>19375</c:v>
                </c:pt>
                <c:pt idx="2">
                  <c:v>95312.5</c:v>
                </c:pt>
                <c:pt idx="3">
                  <c:v>417031.25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BDD3-45AD-9D5C-81A1B031C5D8}"/>
            </c:ext>
          </c:extLst>
        </c:ser>
        <c:ser>
          <c:idx val="3"/>
          <c:order val="3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Lab4-5'!$E$2:$E$5</c:f>
              <c:numCache>
                <c:formatCode>0.00</c:formatCode>
                <c:ptCount val="4"/>
                <c:pt idx="0">
                  <c:v>4921.875</c:v>
                </c:pt>
                <c:pt idx="1">
                  <c:v>19484.375</c:v>
                </c:pt>
                <c:pt idx="2">
                  <c:v>95359.375</c:v>
                </c:pt>
                <c:pt idx="3">
                  <c:v>411546.875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DD3-45AD-9D5C-81A1B031C5D8}"/>
            </c:ext>
          </c:extLst>
        </c:ser>
        <c:ser>
          <c:idx val="4"/>
          <c:order val="4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Lab4-5'!$F$2:$F$5</c:f>
              <c:numCache>
                <c:formatCode>0.00</c:formatCode>
                <c:ptCount val="4"/>
                <c:pt idx="0">
                  <c:v>4750</c:v>
                </c:pt>
                <c:pt idx="1">
                  <c:v>19578.125</c:v>
                </c:pt>
                <c:pt idx="2">
                  <c:v>95265.625</c:v>
                </c:pt>
                <c:pt idx="3">
                  <c:v>411140.625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BDD3-45AD-9D5C-81A1B031C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419" sz="1800" b="1">
                <a:effectLst/>
              </a:rPr>
              <a:t>Comparación de rendimiento LINKED_LIST</a:t>
            </a:r>
            <a:endParaRPr lang="en-US" sz="1800" b="1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>
        <c:manualLayout>
          <c:layoutTarget val="inner"/>
          <c:xMode val="edge"/>
          <c:yMode val="edge"/>
          <c:x val="8.9618151636373419E-2"/>
          <c:y val="8.477122488864576E-2"/>
          <c:w val="0.87419688477936697"/>
          <c:h val="0.71422440045225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'Datos Lab4-5'!$B$8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Lab4-5'!$B$9:$B$12</c:f>
              <c:numCache>
                <c:formatCode>0.00</c:formatCode>
                <c:ptCount val="4"/>
                <c:pt idx="0">
                  <c:v>4750</c:v>
                </c:pt>
                <c:pt idx="1">
                  <c:v>19312.5</c:v>
                </c:pt>
                <c:pt idx="2">
                  <c:v>111203.125</c:v>
                </c:pt>
                <c:pt idx="3">
                  <c:v>413890.625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33-4247-A093-D8FF9D38CA85}"/>
            </c:ext>
          </c:extLst>
        </c:ser>
        <c:ser>
          <c:idx val="1"/>
          <c:order val="1"/>
          <c:tx>
            <c:strRef>
              <c:f>'Datos Lab4-5'!$C$8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Lab4-5'!$C$9:$C$12</c:f>
              <c:numCache>
                <c:formatCode>0.00</c:formatCode>
                <c:ptCount val="4"/>
                <c:pt idx="0">
                  <c:v>4750</c:v>
                </c:pt>
                <c:pt idx="1">
                  <c:v>19390.625</c:v>
                </c:pt>
                <c:pt idx="2">
                  <c:v>105937.5</c:v>
                </c:pt>
                <c:pt idx="3">
                  <c:v>420125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633-4247-A093-D8FF9D38CA85}"/>
            </c:ext>
          </c:extLst>
        </c:ser>
        <c:ser>
          <c:idx val="2"/>
          <c:order val="2"/>
          <c:tx>
            <c:strRef>
              <c:f>'Datos Lab4-5'!$D$8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Lab4-5'!$D$9:$D$12</c:f>
              <c:numCache>
                <c:formatCode>0.00</c:formatCode>
                <c:ptCount val="4"/>
                <c:pt idx="0">
                  <c:v>4718.75</c:v>
                </c:pt>
                <c:pt idx="1">
                  <c:v>19265.625</c:v>
                </c:pt>
                <c:pt idx="2">
                  <c:v>108390.625</c:v>
                </c:pt>
                <c:pt idx="3">
                  <c:v>420625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633-4247-A093-D8FF9D38CA85}"/>
            </c:ext>
          </c:extLst>
        </c:ser>
        <c:ser>
          <c:idx val="3"/>
          <c:order val="3"/>
          <c:tx>
            <c:strRef>
              <c:f>'Datos Lab4-5'!$E$8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Lab4-5'!$E$9:$E$12</c:f>
              <c:numCache>
                <c:formatCode>0.00</c:formatCode>
                <c:ptCount val="4"/>
                <c:pt idx="0">
                  <c:v>4750</c:v>
                </c:pt>
                <c:pt idx="1">
                  <c:v>19360</c:v>
                </c:pt>
                <c:pt idx="2">
                  <c:v>106375</c:v>
                </c:pt>
                <c:pt idx="3">
                  <c:v>419750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8633-4247-A093-D8FF9D38CA85}"/>
            </c:ext>
          </c:extLst>
        </c:ser>
        <c:ser>
          <c:idx val="4"/>
          <c:order val="4"/>
          <c:tx>
            <c:strRef>
              <c:f>'Datos Lab4-5'!$F$8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Lab4-5'!$F$9:$F$12</c:f>
              <c:numCache>
                <c:formatCode>0.00</c:formatCode>
                <c:ptCount val="4"/>
                <c:pt idx="0">
                  <c:v>4796.875</c:v>
                </c:pt>
                <c:pt idx="1">
                  <c:v>19312.5</c:v>
                </c:pt>
                <c:pt idx="2">
                  <c:v>106562.5</c:v>
                </c:pt>
                <c:pt idx="3">
                  <c:v>418875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8633-4247-A093-D8FF9D38CA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96671312"/>
        <c:axId val="1833162896"/>
      </c:scatterChart>
      <c:valAx>
        <c:axId val="696671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833162896"/>
        <c:crosses val="autoZero"/>
        <c:crossBetween val="midCat"/>
      </c:valAx>
      <c:valAx>
        <c:axId val="18331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</a:t>
                </a:r>
                <a:r>
                  <a:rPr lang="en-US" b="1" baseline="0"/>
                  <a:t> de ejecución [ms]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696671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Lab4-5'!$B$1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Lab4-5'!$B$2:$B$5</c:f>
              <c:numCache>
                <c:formatCode>0.00</c:formatCode>
                <c:ptCount val="4"/>
                <c:pt idx="0">
                  <c:v>4765.625</c:v>
                </c:pt>
                <c:pt idx="1">
                  <c:v>19343.75</c:v>
                </c:pt>
                <c:pt idx="2">
                  <c:v>94669.375</c:v>
                </c:pt>
                <c:pt idx="3">
                  <c:v>417015.625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94-49FB-B4B0-F46262E2572D}"/>
            </c:ext>
          </c:extLst>
        </c:ser>
        <c:ser>
          <c:idx val="1"/>
          <c:order val="1"/>
          <c:tx>
            <c:strRef>
              <c:f>'Datos Lab4-5'!$B$8</c:f>
              <c:strCache>
                <c:ptCount val="1"/>
                <c:pt idx="0">
                  <c:v>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Lab4-5'!$B$9:$B$12</c:f>
              <c:numCache>
                <c:formatCode>0.00</c:formatCode>
                <c:ptCount val="4"/>
                <c:pt idx="0">
                  <c:v>4750</c:v>
                </c:pt>
                <c:pt idx="1">
                  <c:v>19312.5</c:v>
                </c:pt>
                <c:pt idx="2">
                  <c:v>111203.125</c:v>
                </c:pt>
                <c:pt idx="3">
                  <c:v>413890.625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094-49FB-B4B0-F46262E25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Lab4-5'!$C$1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Lab4-5'!$C$2:$C$5</c:f>
              <c:numCache>
                <c:formatCode>0.00</c:formatCode>
                <c:ptCount val="4"/>
                <c:pt idx="0">
                  <c:v>4765.625</c:v>
                </c:pt>
                <c:pt idx="1">
                  <c:v>19343.75</c:v>
                </c:pt>
                <c:pt idx="2">
                  <c:v>95375</c:v>
                </c:pt>
                <c:pt idx="3">
                  <c:v>415828.125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D9D-480D-ABF7-74BBC1628C3E}"/>
            </c:ext>
          </c:extLst>
        </c:ser>
        <c:ser>
          <c:idx val="1"/>
          <c:order val="1"/>
          <c:tx>
            <c:strRef>
              <c:f>'Datos Lab4-5'!$C$8</c:f>
              <c:strCache>
                <c:ptCount val="1"/>
                <c:pt idx="0">
                  <c:v>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Lab4-5'!$C$9:$C$12</c:f>
              <c:numCache>
                <c:formatCode>0.00</c:formatCode>
                <c:ptCount val="4"/>
                <c:pt idx="0">
                  <c:v>4750</c:v>
                </c:pt>
                <c:pt idx="1">
                  <c:v>19390.625</c:v>
                </c:pt>
                <c:pt idx="2">
                  <c:v>105937.5</c:v>
                </c:pt>
                <c:pt idx="3">
                  <c:v>420125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D9D-480D-ABF7-74BBC1628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Lab4-5'!$D$1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Lab4-5'!$D$2:$D$5</c:f>
              <c:numCache>
                <c:formatCode>0.00</c:formatCode>
                <c:ptCount val="4"/>
                <c:pt idx="0">
                  <c:v>4750</c:v>
                </c:pt>
                <c:pt idx="1">
                  <c:v>19375</c:v>
                </c:pt>
                <c:pt idx="2">
                  <c:v>95312.5</c:v>
                </c:pt>
                <c:pt idx="3">
                  <c:v>417031.25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50E-4F37-907E-5C1710EC0C85}"/>
            </c:ext>
          </c:extLst>
        </c:ser>
        <c:ser>
          <c:idx val="1"/>
          <c:order val="1"/>
          <c:tx>
            <c:strRef>
              <c:f>'Datos Lab4-5'!$D$8</c:f>
              <c:strCache>
                <c:ptCount val="1"/>
                <c:pt idx="0">
                  <c:v>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Lab4-5'!$D$9:$D$12</c:f>
              <c:numCache>
                <c:formatCode>0.00</c:formatCode>
                <c:ptCount val="4"/>
                <c:pt idx="0">
                  <c:v>4718.75</c:v>
                </c:pt>
                <c:pt idx="1">
                  <c:v>19265.625</c:v>
                </c:pt>
                <c:pt idx="2">
                  <c:v>108390.625</c:v>
                </c:pt>
                <c:pt idx="3">
                  <c:v>420625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50E-4F37-907E-5C1710EC0C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Quick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Lab4-5'!$E$1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Lab4-5'!$E$2:$E$5</c:f>
              <c:numCache>
                <c:formatCode>0.00</c:formatCode>
                <c:ptCount val="4"/>
                <c:pt idx="0">
                  <c:v>4921.875</c:v>
                </c:pt>
                <c:pt idx="1">
                  <c:v>19484.375</c:v>
                </c:pt>
                <c:pt idx="2">
                  <c:v>95359.375</c:v>
                </c:pt>
                <c:pt idx="3">
                  <c:v>411546.875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8DE-4437-8BB2-F507D444DBAF}"/>
            </c:ext>
          </c:extLst>
        </c:ser>
        <c:ser>
          <c:idx val="1"/>
          <c:order val="1"/>
          <c:tx>
            <c:strRef>
              <c:f>'Datos Lab4-5'!$E$8</c:f>
              <c:strCache>
                <c:ptCount val="1"/>
                <c:pt idx="0">
                  <c:v>Quick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Lab4-5'!$E$9:$E$12</c:f>
              <c:numCache>
                <c:formatCode>0.00</c:formatCode>
                <c:ptCount val="4"/>
                <c:pt idx="0">
                  <c:v>4750</c:v>
                </c:pt>
                <c:pt idx="1">
                  <c:v>19360</c:v>
                </c:pt>
                <c:pt idx="2">
                  <c:v>106375</c:v>
                </c:pt>
                <c:pt idx="3">
                  <c:v>419750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8DE-4437-8BB2-F507D444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Merge Sort</a:t>
            </a:r>
          </a:p>
        </c:rich>
      </c:tx>
      <c:layout>
        <c:manualLayout>
          <c:xMode val="edge"/>
          <c:yMode val="edge"/>
          <c:x val="0.30724686335834317"/>
          <c:y val="1.21173763494893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Lab4-5'!$F$1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Lab4-5'!$A$2:$A$5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Lab4-5'!$F$2:$F$5</c:f>
              <c:numCache>
                <c:formatCode>0.00</c:formatCode>
                <c:ptCount val="4"/>
                <c:pt idx="0">
                  <c:v>4750</c:v>
                </c:pt>
                <c:pt idx="1">
                  <c:v>19578.125</c:v>
                </c:pt>
                <c:pt idx="2">
                  <c:v>95265.625</c:v>
                </c:pt>
                <c:pt idx="3">
                  <c:v>411140.625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31C-48C1-A775-A27594284919}"/>
            </c:ext>
          </c:extLst>
        </c:ser>
        <c:ser>
          <c:idx val="1"/>
          <c:order val="1"/>
          <c:tx>
            <c:strRef>
              <c:f>'Datos Lab4-5'!$F$8</c:f>
              <c:strCache>
                <c:ptCount val="1"/>
                <c:pt idx="0">
                  <c:v>Merge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419"/>
                </a:p>
              </c:txPr>
            </c:trendlineLbl>
          </c:trendline>
          <c:xVal>
            <c:numRef>
              <c:f>'Datos Lab4-5'!$A$9:$A$12</c:f>
              <c:numCache>
                <c:formatCode>General</c:formatCode>
                <c:ptCount val="4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</c:numCache>
            </c:numRef>
          </c:xVal>
          <c:yVal>
            <c:numRef>
              <c:f>'Datos Lab4-5'!$F$9:$F$12</c:f>
              <c:numCache>
                <c:formatCode>0.00</c:formatCode>
                <c:ptCount val="4"/>
                <c:pt idx="0">
                  <c:v>4796.875</c:v>
                </c:pt>
                <c:pt idx="1">
                  <c:v>19312.5</c:v>
                </c:pt>
                <c:pt idx="2">
                  <c:v>106562.5</c:v>
                </c:pt>
                <c:pt idx="3">
                  <c:v>418875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31C-48C1-A775-A275942849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11</Pages>
  <Words>1319</Words>
  <Characters>7256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Maicol -PC</cp:lastModifiedBy>
  <cp:revision>28</cp:revision>
  <dcterms:created xsi:type="dcterms:W3CDTF">2021-02-10T17:06:00Z</dcterms:created>
  <dcterms:modified xsi:type="dcterms:W3CDTF">2021-03-03T02:59:00Z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