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770245" w:rsidRPr="00A442AC" w:rsidRDefault="00BA3B38" w:rsidP="00BA3B38">
      <w:pPr>
        <w:pStyle w:val="Title"/>
        <w:jc w:val="center"/>
        <w:rPr>
          <w:lang w:val="es-419"/>
        </w:rPr>
      </w:pPr>
      <w:r w:rsidRPr="31AD3FCE">
        <w:rPr>
          <w:lang w:val="es-419"/>
        </w:rPr>
        <w:t>OBSERVACIONES DEL LA PRACTICA</w:t>
      </w:r>
    </w:p>
    <w:p w14:paraId="7ECB2996" w14:textId="7ACDD89C" w:rsidR="20AEDA29" w:rsidRDefault="20AEDA29" w:rsidP="31AD3FCE">
      <w:pPr>
        <w:spacing w:after="0"/>
        <w:jc w:val="right"/>
        <w:rPr>
          <w:lang w:val="es-419"/>
        </w:rPr>
      </w:pPr>
      <w:r w:rsidRPr="31AD3FCE">
        <w:rPr>
          <w:lang w:val="es-419"/>
        </w:rPr>
        <w:t>Gregorio Salazar 202022085</w:t>
      </w:r>
    </w:p>
    <w:p w14:paraId="6DC70ED3" w14:textId="0ABCD382" w:rsidR="00BE48F3" w:rsidRPr="00BE48F3" w:rsidRDefault="0C7311DF" w:rsidP="00BE48F3">
      <w:pPr>
        <w:rPr>
          <w:lang w:val="es-419"/>
        </w:rPr>
      </w:pPr>
      <w:r w:rsidRPr="31AD3FCE">
        <w:rPr>
          <w:lang w:val="es-419"/>
        </w:rPr>
        <w:t>Valentina Uribe Salcedo 20</w:t>
      </w:r>
      <w:r w:rsidR="3C8EBFD5" w:rsidRPr="31AD3FCE">
        <w:rPr>
          <w:lang w:val="es-419"/>
        </w:rPr>
        <w:t>1817485</w:t>
      </w:r>
    </w:p>
    <w:p w14:paraId="4F02EDBC" w14:textId="76AA078C" w:rsidR="439A50E1" w:rsidRDefault="439A50E1" w:rsidP="439A50E1">
      <w:pPr>
        <w:rPr>
          <w:lang w:val="es-419"/>
        </w:rPr>
      </w:pPr>
    </w:p>
    <w:p w14:paraId="55095DE7" w14:textId="1E99FFB3" w:rsidR="7E837E6A" w:rsidRDefault="7E837E6A" w:rsidP="439A50E1">
      <w:pPr>
        <w:rPr>
          <w:lang w:val="es-419"/>
        </w:rPr>
      </w:pPr>
      <w:r w:rsidRPr="439A50E1">
        <w:rPr>
          <w:lang w:val="es-419"/>
        </w:rPr>
        <w:t>Para la pregunta 1,2,3,4 se usa:</w:t>
      </w:r>
    </w:p>
    <w:p w14:paraId="329CD3EA" w14:textId="77777777" w:rsidR="000C5988" w:rsidRPr="000C5988" w:rsidRDefault="000C5988" w:rsidP="000C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457A84E3" w14:textId="77777777" w:rsidR="000C5988" w:rsidRPr="000C5988" w:rsidRDefault="000C5988" w:rsidP="000C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0848C562" w14:textId="77777777" w:rsidR="000C5988" w:rsidRPr="000C5988" w:rsidRDefault="000C5988" w:rsidP="000C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Este </w:t>
      </w:r>
      <w:proofErr w:type="spellStart"/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indice</w:t>
      </w:r>
      <w:proofErr w:type="spellEnd"/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crea un </w:t>
      </w:r>
      <w:proofErr w:type="spellStart"/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map</w:t>
      </w:r>
      <w:proofErr w:type="spellEnd"/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cuya llave es el autor del libro</w:t>
      </w:r>
    </w:p>
    <w:p w14:paraId="6AC8F25A" w14:textId="77777777" w:rsidR="000C5988" w:rsidRPr="000C5988" w:rsidRDefault="000C5988" w:rsidP="000C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3A0657EA" w14:textId="77777777" w:rsidR="000C5988" w:rsidRPr="000C5988" w:rsidRDefault="000C5988" w:rsidP="000C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catalog[</w:t>
      </w:r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'authors'</w:t>
      </w:r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 = </w:t>
      </w:r>
      <w:proofErr w:type="spellStart"/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mp.newMap</w:t>
      </w:r>
      <w:proofErr w:type="spellEnd"/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0C59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800</w:t>
      </w:r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2067712B" w14:textId="77777777" w:rsidR="000C5988" w:rsidRPr="000C5988" w:rsidRDefault="000C5988" w:rsidP="000C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           </w:t>
      </w:r>
      <w:proofErr w:type="spellStart"/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maptype</w:t>
      </w:r>
      <w:proofErr w:type="spellEnd"/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0C59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'CHAINING'</w:t>
      </w:r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3B6D4B33" w14:textId="77777777" w:rsidR="000C5988" w:rsidRPr="000C5988" w:rsidRDefault="000C5988" w:rsidP="000C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           </w:t>
      </w:r>
      <w:proofErr w:type="spellStart"/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loadfactor</w:t>
      </w:r>
      <w:proofErr w:type="spellEnd"/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=</w:t>
      </w:r>
      <w:r w:rsidRPr="000C598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4.0</w:t>
      </w:r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</w:t>
      </w:r>
    </w:p>
    <w:p w14:paraId="6AEAAF6D" w14:textId="77777777" w:rsidR="000C5988" w:rsidRPr="000C5988" w:rsidRDefault="000C5988" w:rsidP="000C5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0C59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                     comparefunction=compareAuthorsByName)</w:t>
      </w:r>
    </w:p>
    <w:p w14:paraId="00F0BF23" w14:textId="00024FA1" w:rsidR="439A50E1" w:rsidRDefault="439A50E1" w:rsidP="439A50E1">
      <w:pPr>
        <w:rPr>
          <w:lang w:val="es-419"/>
        </w:rPr>
      </w:pPr>
    </w:p>
    <w:p w14:paraId="1E3BD84D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>¿Qué estructura de datos se usa para este índice?</w:t>
      </w:r>
    </w:p>
    <w:p w14:paraId="71C7A26C" w14:textId="148C2461" w:rsidR="1418B0F2" w:rsidRDefault="1418B0F2" w:rsidP="31AD3FCE">
      <w:p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 xml:space="preserve">      Para el mapa de autores catalog[‘authors’] se utiliza la estructura Separate Chaining. Esto especifíca cuando </w:t>
      </w:r>
      <w:r w:rsidR="736B238A" w:rsidRPr="31AD3FCE">
        <w:rPr>
          <w:rFonts w:ascii="Dax-Regular" w:hAnsi="Dax-Regular"/>
          <w:lang w:val="es-419"/>
        </w:rPr>
        <w:t>s</w:t>
      </w:r>
      <w:r w:rsidRPr="31AD3FCE">
        <w:rPr>
          <w:rFonts w:ascii="Dax-Regular" w:hAnsi="Dax-Regular"/>
          <w:lang w:val="es-419"/>
        </w:rPr>
        <w:t>e d</w:t>
      </w:r>
      <w:r w:rsidR="28E28557" w:rsidRPr="31AD3FCE">
        <w:rPr>
          <w:rFonts w:ascii="Dax-Regular" w:hAnsi="Dax-Regular"/>
          <w:lang w:val="es-419"/>
        </w:rPr>
        <w:t>efine el</w:t>
      </w:r>
      <w:r w:rsidR="52BD9623" w:rsidRPr="31AD3FCE">
        <w:rPr>
          <w:rFonts w:ascii="Dax-Regular" w:hAnsi="Dax-Regular"/>
          <w:lang w:val="es-419"/>
        </w:rPr>
        <w:t xml:space="preserve"> mapa mp.newMap(maptype=’CHAINING’)</w:t>
      </w:r>
    </w:p>
    <w:p w14:paraId="456A2665" w14:textId="5B568FA9" w:rsidR="31AD3FCE" w:rsidRDefault="31AD3FCE" w:rsidP="31AD3FCE">
      <w:pPr>
        <w:spacing w:after="0"/>
        <w:jc w:val="both"/>
        <w:rPr>
          <w:rFonts w:ascii="Dax-Regular" w:hAnsi="Dax-Regular"/>
          <w:lang w:val="es-419"/>
        </w:rPr>
      </w:pPr>
    </w:p>
    <w:p w14:paraId="78E5C15C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>¿Cuántos elementos se espera almacenar inicialmente?</w:t>
      </w:r>
    </w:p>
    <w:p w14:paraId="368FA600" w14:textId="1D9C27D9" w:rsidR="4CDB31E1" w:rsidRDefault="4CDB31E1" w:rsidP="31AD3FCE">
      <w:p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>Se espera almacenar inicialmente 800 elementos</w:t>
      </w:r>
      <w:r w:rsidR="0946E33A" w:rsidRPr="31AD3FCE">
        <w:rPr>
          <w:rFonts w:ascii="Dax-Regular" w:hAnsi="Dax-Regular"/>
          <w:lang w:val="es-419"/>
        </w:rPr>
        <w:t>. Esto se especifica cuando se define el mapa el parámetro mp.newMap(800)</w:t>
      </w:r>
      <w:r w:rsidR="0FAD799E" w:rsidRPr="31AD3FCE">
        <w:rPr>
          <w:rFonts w:ascii="Dax-Regular" w:hAnsi="Dax-Regular"/>
          <w:lang w:val="es-419"/>
        </w:rPr>
        <w:t>.</w:t>
      </w:r>
    </w:p>
    <w:p w14:paraId="2C867D57" w14:textId="3612FADD" w:rsidR="31AD3FCE" w:rsidRDefault="31AD3FCE" w:rsidP="31AD3FCE">
      <w:pPr>
        <w:spacing w:after="0"/>
        <w:jc w:val="both"/>
        <w:rPr>
          <w:rFonts w:ascii="Dax-Regular" w:hAnsi="Dax-Regular"/>
          <w:lang w:val="es-419"/>
        </w:rPr>
      </w:pPr>
    </w:p>
    <w:p w14:paraId="35351D73" w14:textId="712FF44A" w:rsidR="00A442AC" w:rsidRDefault="00A442AC" w:rsidP="31AD3FCE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>¿Cuál es el factor de carga?</w:t>
      </w:r>
    </w:p>
    <w:p w14:paraId="678475C3" w14:textId="3020A39A" w:rsidR="3BA2CDC5" w:rsidRDefault="3BA2CDC5" w:rsidP="31AD3FCE">
      <w:p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>El factor de carga es 4.0. Se especifíca cuando se define el mapa mp.newMap(</w:t>
      </w:r>
      <w:r w:rsidR="12BE773B" w:rsidRPr="31AD3FCE">
        <w:rPr>
          <w:rFonts w:ascii="Dax-Regular" w:hAnsi="Dax-Regular"/>
          <w:lang w:val="es-419"/>
        </w:rPr>
        <w:t>loadfactor=4.0).</w:t>
      </w:r>
    </w:p>
    <w:p w14:paraId="747C65F6" w14:textId="3FAD5A43" w:rsidR="12BE773B" w:rsidRDefault="12BE773B" w:rsidP="31AD3FCE">
      <w:p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>El factor de carga es N/M donde N es la cantidad de elementos máxima y M es la cantidad de espacios en el array.</w:t>
      </w:r>
    </w:p>
    <w:p w14:paraId="3BD85D14" w14:textId="74DA0DB0" w:rsidR="31AD3FCE" w:rsidRDefault="31AD3FCE" w:rsidP="31AD3FCE">
      <w:pPr>
        <w:spacing w:after="0"/>
        <w:jc w:val="both"/>
        <w:rPr>
          <w:rFonts w:ascii="Dax-Regular" w:hAnsi="Dax-Regular"/>
          <w:lang w:val="es-419"/>
        </w:rPr>
      </w:pPr>
    </w:p>
    <w:p w14:paraId="7867EC0A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31AD3FCE">
        <w:rPr>
          <w:rFonts w:ascii="Dax-Regular" w:hAnsi="Dax-Regular"/>
          <w:lang w:val="es-419"/>
        </w:rPr>
        <w:t>re-hash</w:t>
      </w:r>
      <w:proofErr w:type="spellEnd"/>
      <w:r w:rsidRPr="31AD3FCE">
        <w:rPr>
          <w:rFonts w:ascii="Dax-Regular" w:hAnsi="Dax-Regular"/>
          <w:lang w:val="es-419"/>
        </w:rPr>
        <w:t xml:space="preserve"> de la tabla?</w:t>
      </w:r>
    </w:p>
    <w:p w14:paraId="606F58B8" w14:textId="3434F318" w:rsidR="36B3644F" w:rsidRPr="000E5A85" w:rsidRDefault="36B3644F" w:rsidP="31AD3FCE">
      <w:pPr>
        <w:spacing w:after="0"/>
        <w:jc w:val="both"/>
        <w:rPr>
          <w:rFonts w:ascii="Dax-Regular" w:hAnsi="Dax-Regular"/>
        </w:rPr>
      </w:pPr>
      <w:r w:rsidRPr="31AD3FCE">
        <w:rPr>
          <w:rFonts w:ascii="Dax-Regular" w:hAnsi="Dax-Regular"/>
          <w:lang w:val="es-419"/>
        </w:rPr>
        <w:t>Cuando se exc</w:t>
      </w:r>
      <w:r w:rsidR="102372A6" w:rsidRPr="31AD3FCE">
        <w:rPr>
          <w:rFonts w:ascii="Dax-Regular" w:hAnsi="Dax-Regular"/>
          <w:lang w:val="es-419"/>
        </w:rPr>
        <w:t>ede el fact</w:t>
      </w:r>
      <w:r w:rsidR="47C5D815" w:rsidRPr="31AD3FCE">
        <w:rPr>
          <w:rFonts w:ascii="Dax-Regular" w:hAnsi="Dax-Regular"/>
          <w:lang w:val="es-419"/>
        </w:rPr>
        <w:t>or</w:t>
      </w:r>
      <w:r w:rsidR="102372A6" w:rsidRPr="31AD3FCE">
        <w:rPr>
          <w:rFonts w:ascii="Dax-Regular" w:hAnsi="Dax-Regular"/>
          <w:lang w:val="es-419"/>
        </w:rPr>
        <w:t xml:space="preserve"> de carga, se hace re-hash para evitar que las operaciones del mapa no se relenticen tanto. En este caso</w:t>
      </w:r>
      <w:r w:rsidR="6F75E53E" w:rsidRPr="31AD3FCE">
        <w:rPr>
          <w:rFonts w:ascii="Dax-Regular" w:hAnsi="Dax-Regular"/>
          <w:lang w:val="es-419"/>
        </w:rPr>
        <w:t xml:space="preserve"> la cantidad de elementos en el array es</w:t>
      </w:r>
      <w:r w:rsidR="57D6EABE" w:rsidRPr="31AD3FCE">
        <w:rPr>
          <w:rFonts w:ascii="Dax-Regular" w:hAnsi="Dax-Regular"/>
          <w:lang w:val="es-419"/>
        </w:rPr>
        <w:t xml:space="preserve"> el numero primo mas cercano al factor de carga, este se calcula con:</w:t>
      </w:r>
      <w:r w:rsidR="6F75E53E" w:rsidRPr="31AD3FCE">
        <w:rPr>
          <w:rFonts w:ascii="Dax-Regular" w:hAnsi="Dax-Regular"/>
          <w:lang w:val="es-419"/>
        </w:rPr>
        <w:t xml:space="preserve"> NextPrime(800//4.0)=211, por lo tanto, la capacidad máxima de elementos es 211*4.0</w:t>
      </w:r>
      <w:r w:rsidR="1F989BF1" w:rsidRPr="31AD3FCE">
        <w:rPr>
          <w:rFonts w:ascii="Dax-Regular" w:hAnsi="Dax-Regular"/>
          <w:lang w:val="es-419"/>
        </w:rPr>
        <w:t xml:space="preserve">=844. </w:t>
      </w:r>
      <w:r w:rsidR="1F989BF1" w:rsidRPr="000E5A85">
        <w:rPr>
          <w:rFonts w:ascii="Dax-Regular" w:hAnsi="Dax-Regular"/>
        </w:rPr>
        <w:t>Cuando hay 844 elementos se hace re-hash.</w:t>
      </w:r>
    </w:p>
    <w:p w14:paraId="0EF8D5C1" w14:textId="758F4AB2" w:rsidR="31AD3FCE" w:rsidRPr="000E5A85" w:rsidRDefault="31AD3FCE" w:rsidP="31AD3FCE">
      <w:pPr>
        <w:spacing w:after="0"/>
        <w:jc w:val="both"/>
        <w:rPr>
          <w:rFonts w:ascii="Dax-Regular" w:hAnsi="Dax-Regular"/>
        </w:rPr>
      </w:pPr>
    </w:p>
    <w:p w14:paraId="00C1C542" w14:textId="1998925A" w:rsidR="31AD3FCE" w:rsidRPr="000E5A85" w:rsidRDefault="31AD3FCE" w:rsidP="31AD3FCE">
      <w:pPr>
        <w:spacing w:after="0"/>
        <w:jc w:val="both"/>
        <w:rPr>
          <w:rFonts w:ascii="Dax-Regular" w:hAnsi="Dax-Regular"/>
        </w:rPr>
      </w:pPr>
    </w:p>
    <w:p w14:paraId="1A15AEF7" w14:textId="7C2175C6" w:rsidR="00BE48F3" w:rsidRDefault="2E89BABC" w:rsidP="00BE48F3">
      <w:pPr>
        <w:spacing w:after="0"/>
        <w:jc w:val="both"/>
        <w:rPr>
          <w:rFonts w:ascii="Dax-Regular" w:hAnsi="Dax-Regular"/>
        </w:rPr>
      </w:pPr>
      <w:r w:rsidRPr="000C5988">
        <w:rPr>
          <w:rFonts w:ascii="Dax-Regular" w:hAnsi="Dax-Regular"/>
        </w:rPr>
        <w:t>Para preguntas 5,6,7 se usa</w:t>
      </w:r>
      <w:r w:rsidR="0EE267CB" w:rsidRPr="000C5988">
        <w:rPr>
          <w:rFonts w:ascii="Dax-Regular" w:hAnsi="Dax-Regular"/>
        </w:rPr>
        <w:t>:</w:t>
      </w:r>
    </w:p>
    <w:p w14:paraId="1D658EB4" w14:textId="77777777" w:rsidR="00770245" w:rsidRPr="000C5988" w:rsidRDefault="00770245" w:rsidP="00BE48F3">
      <w:pPr>
        <w:spacing w:after="0"/>
        <w:jc w:val="both"/>
        <w:rPr>
          <w:rFonts w:ascii="Dax-Regular" w:hAnsi="Dax-Regular"/>
        </w:rPr>
      </w:pPr>
    </w:p>
    <w:p w14:paraId="0AAE7428" w14:textId="77777777" w:rsidR="00770245" w:rsidRPr="00770245" w:rsidRDefault="00770245" w:rsidP="007702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77024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</w:t>
      </w:r>
      <w:proofErr w:type="spellStart"/>
      <w:r w:rsidRPr="0077024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mp.put</w:t>
      </w:r>
      <w:proofErr w:type="spellEnd"/>
      <w:r w:rsidRPr="0077024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(catalog[</w:t>
      </w:r>
      <w:r w:rsidRPr="0077024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77024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bookIds</w:t>
      </w:r>
      <w:proofErr w:type="spellEnd"/>
      <w:r w:rsidRPr="0077024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77024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], book[</w:t>
      </w:r>
      <w:r w:rsidRPr="0077024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77024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goodreads_book_id</w:t>
      </w:r>
      <w:proofErr w:type="spellEnd"/>
      <w:r w:rsidRPr="0077024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77024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], book)</w:t>
      </w:r>
    </w:p>
    <w:p w14:paraId="628ED3C2" w14:textId="2AA9D76E" w:rsidR="31AD3FCE" w:rsidRPr="000C5988" w:rsidRDefault="31AD3FCE" w:rsidP="31AD3FCE">
      <w:pPr>
        <w:spacing w:after="0"/>
        <w:jc w:val="both"/>
        <w:rPr>
          <w:rFonts w:ascii="Dax-Regular" w:hAnsi="Dax-Regular"/>
        </w:rPr>
      </w:pPr>
    </w:p>
    <w:p w14:paraId="45D73D1C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>¿Qué hace la instrucción “</w:t>
      </w:r>
      <w:proofErr w:type="spellStart"/>
      <w:r w:rsidRPr="31AD3FCE">
        <w:rPr>
          <w:rFonts w:ascii="Dax-Regular" w:hAnsi="Dax-Regular"/>
          <w:b/>
          <w:bCs/>
          <w:lang w:val="es-419"/>
        </w:rPr>
        <w:t>mp.put</w:t>
      </w:r>
      <w:proofErr w:type="spellEnd"/>
      <w:r w:rsidRPr="31AD3FCE">
        <w:rPr>
          <w:rFonts w:ascii="Dax-Regular" w:hAnsi="Dax-Regular"/>
          <w:b/>
          <w:bCs/>
          <w:lang w:val="es-419"/>
        </w:rPr>
        <w:t>(...)”</w:t>
      </w:r>
      <w:r w:rsidRPr="31AD3FCE">
        <w:rPr>
          <w:rFonts w:ascii="Dax-Regular" w:hAnsi="Dax-Regular"/>
          <w:lang w:val="es-419"/>
        </w:rPr>
        <w:t>?</w:t>
      </w:r>
    </w:p>
    <w:p w14:paraId="2745FA1F" w14:textId="156571E3" w:rsidR="6418DCA8" w:rsidRDefault="6418DCA8" w:rsidP="31AD3FCE">
      <w:pPr>
        <w:spacing w:after="0"/>
        <w:jc w:val="both"/>
        <w:rPr>
          <w:rFonts w:ascii="Dax-Regular" w:eastAsia="Dax-Regular" w:hAnsi="Dax-Regular" w:cs="Dax-Regular"/>
          <w:lang w:val="es-419"/>
        </w:rPr>
      </w:pPr>
      <w:r w:rsidRPr="31AD3FCE">
        <w:rPr>
          <w:rFonts w:ascii="Dax-Regular" w:eastAsia="Dax-Regular" w:hAnsi="Dax-Regular" w:cs="Dax-Regular"/>
          <w:lang w:val="es-419"/>
        </w:rPr>
        <w:t>Put(map, key, value)</w:t>
      </w:r>
    </w:p>
    <w:p w14:paraId="275BAE8A" w14:textId="0CA304E5" w:rsidR="5DC07F5E" w:rsidRDefault="5DC07F5E" w:rsidP="31AD3FCE">
      <w:pPr>
        <w:spacing w:after="0"/>
        <w:jc w:val="both"/>
        <w:rPr>
          <w:rFonts w:ascii="Consolas" w:eastAsia="Consolas" w:hAnsi="Consolas" w:cs="Consolas"/>
          <w:color w:val="A9B7C6"/>
          <w:sz w:val="19"/>
          <w:szCs w:val="19"/>
          <w:lang w:val="es-419"/>
        </w:rPr>
      </w:pPr>
      <w:r w:rsidRPr="31AD3FCE">
        <w:rPr>
          <w:rFonts w:ascii="Dax-Regular" w:eastAsia="Dax-Regular" w:hAnsi="Dax-Regular" w:cs="Dax-Regular"/>
          <w:lang w:val="es-419"/>
        </w:rPr>
        <w:t>La función put, agrega una llave y el valor correspondiente a un mapa. En este caso se agrega al mapa catalog[‘bookIds’] la llave book</w:t>
      </w:r>
      <w:r w:rsidR="5A86179F" w:rsidRPr="31AD3FCE">
        <w:rPr>
          <w:rFonts w:ascii="Dax-Regular" w:eastAsia="Dax-Regular" w:hAnsi="Dax-Regular" w:cs="Dax-Regular"/>
          <w:lang w:val="es-419"/>
        </w:rPr>
        <w:t>[‘goodreads_book_id’] y el valor es el diccionario del libro book, definido anteriormente.</w:t>
      </w:r>
    </w:p>
    <w:p w14:paraId="25DE0DFF" w14:textId="70E895C7" w:rsidR="2B6494D3" w:rsidRDefault="2B6494D3" w:rsidP="31AD3FCE">
      <w:pPr>
        <w:spacing w:after="0"/>
        <w:jc w:val="both"/>
        <w:rPr>
          <w:rFonts w:ascii="Consolas" w:eastAsia="Consolas" w:hAnsi="Consolas" w:cs="Consolas"/>
          <w:color w:val="A9B7C6"/>
          <w:sz w:val="19"/>
          <w:szCs w:val="19"/>
          <w:lang w:val="es-419"/>
        </w:rPr>
      </w:pPr>
      <w:r w:rsidRPr="31AD3FCE">
        <w:rPr>
          <w:rFonts w:ascii="Dax-Regular" w:eastAsia="Dax-Regular" w:hAnsi="Dax-Regular" w:cs="Dax-Regular"/>
          <w:lang w:val="es-419"/>
        </w:rPr>
        <w:t xml:space="preserve"> </w:t>
      </w:r>
    </w:p>
    <w:p w14:paraId="6D503037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>¿</w:t>
      </w:r>
      <w:r w:rsidRPr="31AD3FCE">
        <w:rPr>
          <w:rFonts w:ascii="Dax-Regular" w:hAnsi="Dax-Regular"/>
          <w:lang w:val="es-ES"/>
        </w:rPr>
        <w:t xml:space="preserve">Qué papel cumple </w:t>
      </w:r>
      <w:r w:rsidRPr="31AD3FCE">
        <w:rPr>
          <w:rFonts w:ascii="Dax-Regular" w:hAnsi="Dax-Regular"/>
          <w:b/>
          <w:bCs/>
          <w:lang w:val="es-ES"/>
        </w:rPr>
        <w:t>“</w:t>
      </w:r>
      <w:proofErr w:type="spellStart"/>
      <w:r w:rsidRPr="31AD3FCE">
        <w:rPr>
          <w:rFonts w:ascii="Dax-Regular" w:hAnsi="Dax-Regular"/>
          <w:b/>
          <w:bCs/>
          <w:lang w:val="es-ES"/>
        </w:rPr>
        <w:t>book</w:t>
      </w:r>
      <w:proofErr w:type="spellEnd"/>
      <w:r w:rsidRPr="31AD3FCE">
        <w:rPr>
          <w:rFonts w:ascii="Dax-Regular" w:hAnsi="Dax-Regular"/>
          <w:b/>
          <w:bCs/>
          <w:lang w:val="es-ES"/>
        </w:rPr>
        <w:t>[‘</w:t>
      </w:r>
      <w:proofErr w:type="spellStart"/>
      <w:r w:rsidRPr="31AD3FCE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31AD3FCE">
        <w:rPr>
          <w:rFonts w:ascii="Dax-Regular" w:hAnsi="Dax-Regular"/>
          <w:b/>
          <w:bCs/>
          <w:lang w:val="es-ES"/>
        </w:rPr>
        <w:t>’]”</w:t>
      </w:r>
      <w:r w:rsidRPr="31AD3FCE">
        <w:rPr>
          <w:rFonts w:ascii="Dax-Regular" w:hAnsi="Dax-Regular"/>
          <w:lang w:val="es-ES"/>
        </w:rPr>
        <w:t xml:space="preserve"> en esa instrucción?</w:t>
      </w:r>
    </w:p>
    <w:p w14:paraId="55861258" w14:textId="7C0C6D43" w:rsidR="797EA34F" w:rsidRDefault="797EA34F" w:rsidP="31AD3FCE">
      <w:pPr>
        <w:spacing w:after="0"/>
        <w:jc w:val="both"/>
        <w:rPr>
          <w:rFonts w:ascii="Consolas" w:eastAsia="Consolas" w:hAnsi="Consolas" w:cs="Consolas"/>
          <w:color w:val="A9B7C6"/>
          <w:sz w:val="19"/>
          <w:szCs w:val="19"/>
          <w:lang w:val="es-419"/>
        </w:rPr>
      </w:pPr>
      <w:r w:rsidRPr="31AD3FCE">
        <w:rPr>
          <w:rFonts w:ascii="Dax-Regular" w:hAnsi="Dax-Regular"/>
          <w:lang w:val="es-ES"/>
        </w:rPr>
        <w:t xml:space="preserve">Como se dijo, </w:t>
      </w:r>
      <w:r w:rsidRPr="31AD3FCE">
        <w:rPr>
          <w:rFonts w:ascii="Dax-Regular" w:eastAsia="Dax-Regular" w:hAnsi="Dax-Regular" w:cs="Dax-Regular"/>
          <w:lang w:val="es-419"/>
        </w:rPr>
        <w:t>book[‘goodreads_book_id’] es la llave. Esto es un string ya que es el id del libro en goodreads. Como book es un diccionario se debe extraer este string.</w:t>
      </w:r>
      <w:r w:rsidR="69FB40EA" w:rsidRPr="31AD3FCE">
        <w:rPr>
          <w:rFonts w:ascii="Dax-Regular" w:eastAsia="Dax-Regular" w:hAnsi="Dax-Regular" w:cs="Dax-Regular"/>
          <w:lang w:val="es-419"/>
        </w:rPr>
        <w:t xml:space="preserve"> Este string se usa como llave en el mapa catalog[‘bookIds’] como se explicó anteriormente.</w:t>
      </w:r>
    </w:p>
    <w:p w14:paraId="57A84BDF" w14:textId="646F93A5" w:rsidR="31AD3FCE" w:rsidRDefault="31AD3FCE" w:rsidP="31AD3FCE">
      <w:pPr>
        <w:spacing w:after="0"/>
        <w:jc w:val="both"/>
        <w:rPr>
          <w:rFonts w:ascii="Dax-Regular" w:hAnsi="Dax-Regular"/>
          <w:lang w:val="es-ES"/>
        </w:rPr>
      </w:pPr>
    </w:p>
    <w:p w14:paraId="38568E0A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ES"/>
        </w:rPr>
        <w:t xml:space="preserve">¿Qué papel cumple </w:t>
      </w:r>
      <w:r w:rsidRPr="31AD3FCE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31AD3FCE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31AD3FCE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31AD3FCE">
        <w:rPr>
          <w:rFonts w:ascii="Dax-Regular" w:hAnsi="Dax-Regular"/>
          <w:lang w:val="es-ES"/>
        </w:rPr>
        <w:t xml:space="preserve"> en esa instrucción?</w:t>
      </w:r>
    </w:p>
    <w:p w14:paraId="6E8BADA1" w14:textId="3ACE2E83" w:rsidR="3214A643" w:rsidRDefault="3214A643" w:rsidP="31AD3FCE">
      <w:pPr>
        <w:spacing w:after="0"/>
        <w:jc w:val="both"/>
        <w:rPr>
          <w:rFonts w:ascii="Consolas" w:eastAsia="Consolas" w:hAnsi="Consolas" w:cs="Consolas"/>
          <w:color w:val="A9B7C6"/>
          <w:sz w:val="19"/>
          <w:szCs w:val="19"/>
          <w:lang w:val="es-419"/>
        </w:rPr>
      </w:pPr>
      <w:r w:rsidRPr="31AD3FCE">
        <w:rPr>
          <w:rFonts w:ascii="Dax-Regular" w:hAnsi="Dax-Regular"/>
          <w:lang w:val="es-ES"/>
        </w:rPr>
        <w:t xml:space="preserve">Book es un diccionario </w:t>
      </w:r>
      <w:r w:rsidR="3722549B" w:rsidRPr="31AD3FCE">
        <w:rPr>
          <w:rFonts w:ascii="Dax-Regular" w:hAnsi="Dax-Regular"/>
          <w:lang w:val="es-ES"/>
        </w:rPr>
        <w:t xml:space="preserve">con los datos del libro. Este es el valor que se le asigna a la llave </w:t>
      </w:r>
      <w:r w:rsidR="3722549B" w:rsidRPr="31AD3FCE">
        <w:rPr>
          <w:rFonts w:ascii="Dax-Regular" w:eastAsia="Dax-Regular" w:hAnsi="Dax-Regular" w:cs="Dax-Regular"/>
          <w:lang w:val="es-419"/>
        </w:rPr>
        <w:t>book[‘goodreads_book_id’] en el mapa catalog[‘bookIds’].</w:t>
      </w:r>
    </w:p>
    <w:p w14:paraId="18E8EF90" w14:textId="290A8A4C" w:rsidR="31AD3FCE" w:rsidRDefault="31AD3FCE" w:rsidP="31AD3FCE">
      <w:pPr>
        <w:spacing w:after="0"/>
        <w:jc w:val="both"/>
        <w:rPr>
          <w:rFonts w:ascii="Dax-Regular" w:hAnsi="Dax-Regular"/>
          <w:highlight w:val="black"/>
          <w:lang w:val="es-ES"/>
        </w:rPr>
      </w:pPr>
    </w:p>
    <w:p w14:paraId="2F03FC9B" w14:textId="7977E67A" w:rsidR="31AD3FCE" w:rsidRDefault="31AD3FCE" w:rsidP="31AD3FCE">
      <w:pPr>
        <w:spacing w:after="0"/>
        <w:jc w:val="both"/>
        <w:rPr>
          <w:rFonts w:ascii="Dax-Regular" w:eastAsia="Dax-Regular" w:hAnsi="Dax-Regular" w:cs="Dax-Regular"/>
          <w:color w:val="FFFFFF" w:themeColor="background1"/>
          <w:highlight w:val="black"/>
          <w:lang w:val="es-ES"/>
        </w:rPr>
      </w:pPr>
    </w:p>
    <w:p w14:paraId="17AAA827" w14:textId="6FA11144" w:rsidR="1D5F8FBA" w:rsidRDefault="1D5F8FBA" w:rsidP="31AD3FCE">
      <w:pPr>
        <w:spacing w:after="0"/>
        <w:jc w:val="both"/>
        <w:rPr>
          <w:rFonts w:ascii="Dax-Regular" w:eastAsia="Dax-Regular" w:hAnsi="Dax-Regular" w:cs="Dax-Regular"/>
          <w:lang w:val="es-ES"/>
        </w:rPr>
      </w:pPr>
      <w:r w:rsidRPr="31AD3FCE">
        <w:rPr>
          <w:rFonts w:ascii="Dax-Regular" w:eastAsia="Dax-Regular" w:hAnsi="Dax-Regular" w:cs="Dax-Regular"/>
          <w:lang w:val="es-ES"/>
        </w:rPr>
        <w:t>Para preguntas 8,9,10 se usa:</w:t>
      </w:r>
    </w:p>
    <w:p w14:paraId="7614340C" w14:textId="77777777" w:rsidR="00BE48F3" w:rsidRDefault="00BE48F3" w:rsidP="00BE48F3">
      <w:pPr>
        <w:spacing w:after="0"/>
        <w:jc w:val="both"/>
        <w:rPr>
          <w:rFonts w:ascii="Dax-Regular" w:eastAsia="Dax-Regular" w:hAnsi="Dax-Regular" w:cs="Dax-Regular"/>
          <w:lang w:val="es-ES"/>
        </w:rPr>
      </w:pPr>
    </w:p>
    <w:p w14:paraId="6DD594A7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35B4B9F0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BE48F3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getBooksByYear</w:t>
      </w:r>
      <w:proofErr w:type="spellEnd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proofErr w:type="spellStart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catalog</w:t>
      </w:r>
      <w:proofErr w:type="spellEnd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 </w:t>
      </w:r>
      <w:proofErr w:type="spellStart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year</w:t>
      </w:r>
      <w:proofErr w:type="spellEnd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):</w:t>
      </w:r>
    </w:p>
    <w:p w14:paraId="714DFBFC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BE48F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"""</w:t>
      </w:r>
    </w:p>
    <w:p w14:paraId="57C8DD8B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BE48F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Retorna los libros publicados en un año</w:t>
      </w:r>
    </w:p>
    <w:p w14:paraId="4FE80605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BE48F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"""</w:t>
      </w:r>
    </w:p>
    <w:p w14:paraId="133BD692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year = </w:t>
      </w:r>
      <w:proofErr w:type="spellStart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mp.get</w:t>
      </w:r>
      <w:proofErr w:type="spellEnd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(catalog[</w:t>
      </w:r>
      <w:r w:rsidRPr="00BE48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'years'</w:t>
      </w:r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 year)</w:t>
      </w:r>
    </w:p>
    <w:p w14:paraId="79A34FF7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BE48F3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if</w:t>
      </w:r>
      <w:proofErr w:type="spellEnd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year</w:t>
      </w:r>
      <w:proofErr w:type="spellEnd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</w:t>
      </w:r>
    </w:p>
    <w:p w14:paraId="093FA807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BE48F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return</w:t>
      </w:r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me.getValue</w:t>
      </w:r>
      <w:proofErr w:type="spellEnd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(year)[</w:t>
      </w:r>
      <w:r w:rsidRPr="00BE48F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6A1DBA3B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BE48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BE48F3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return</w:t>
      </w:r>
      <w:proofErr w:type="spellEnd"/>
      <w:r w:rsidRPr="00BE48F3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BE48F3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proofErr w:type="spellEnd"/>
    </w:p>
    <w:p w14:paraId="117E514A" w14:textId="77777777" w:rsidR="004E1A2F" w:rsidRPr="00BE48F3" w:rsidRDefault="004E1A2F" w:rsidP="00BE4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6B93EA60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 xml:space="preserve">¿Qué hace la instrucción </w:t>
      </w:r>
      <w:r w:rsidRPr="31AD3FCE">
        <w:rPr>
          <w:rFonts w:ascii="Dax-Regular" w:hAnsi="Dax-Regular"/>
          <w:b/>
          <w:bCs/>
          <w:lang w:val="es-419"/>
        </w:rPr>
        <w:t>“</w:t>
      </w:r>
      <w:proofErr w:type="spellStart"/>
      <w:r w:rsidRPr="31AD3FCE">
        <w:rPr>
          <w:rFonts w:ascii="Dax-Regular" w:hAnsi="Dax-Regular"/>
          <w:b/>
          <w:bCs/>
          <w:lang w:val="es-419"/>
        </w:rPr>
        <w:t>mp.get</w:t>
      </w:r>
      <w:proofErr w:type="spellEnd"/>
      <w:r w:rsidRPr="31AD3FCE">
        <w:rPr>
          <w:rFonts w:ascii="Dax-Regular" w:hAnsi="Dax-Regular"/>
          <w:b/>
          <w:bCs/>
          <w:lang w:val="es-419"/>
        </w:rPr>
        <w:t>(…)”</w:t>
      </w:r>
      <w:r w:rsidRPr="31AD3FCE">
        <w:rPr>
          <w:rFonts w:ascii="Dax-Regular" w:hAnsi="Dax-Regular"/>
          <w:lang w:val="es-419"/>
        </w:rPr>
        <w:t>?</w:t>
      </w:r>
    </w:p>
    <w:p w14:paraId="54BD1DB1" w14:textId="0888153E" w:rsidR="31AD3FCE" w:rsidRDefault="55CBFA38" w:rsidP="31AD3FCE">
      <w:pPr>
        <w:spacing w:after="0"/>
        <w:jc w:val="both"/>
        <w:rPr>
          <w:rFonts w:ascii="Dax-Regular" w:eastAsia="Dax-Regular" w:hAnsi="Dax-Regular" w:cs="Dax-Regular"/>
          <w:lang w:val="es-ES"/>
        </w:rPr>
      </w:pPr>
      <w:r w:rsidRPr="44399BBE">
        <w:rPr>
          <w:rFonts w:ascii="Dax-Regular" w:hAnsi="Dax-Regular"/>
          <w:lang w:val="es-419"/>
        </w:rPr>
        <w:t xml:space="preserve">La función recibe dos parámetros get(map, key). El map es el mapa, en este caso </w:t>
      </w:r>
      <w:r w:rsidRPr="44399BBE">
        <w:rPr>
          <w:rFonts w:ascii="Dax-Regular" w:eastAsia="Dax-Regular" w:hAnsi="Dax-Regular" w:cs="Dax-Regular"/>
          <w:lang w:val="es-ES"/>
        </w:rPr>
        <w:t>catalog['years'], y k</w:t>
      </w:r>
      <w:r w:rsidR="4BD19CE3" w:rsidRPr="44399BBE">
        <w:rPr>
          <w:rFonts w:ascii="Dax-Regular" w:eastAsia="Dax-Regular" w:hAnsi="Dax-Regular" w:cs="Dax-Regular"/>
          <w:lang w:val="es-ES"/>
        </w:rPr>
        <w:t>ey es la llave que se quiere</w:t>
      </w:r>
      <w:r w:rsidR="4BD19CE3" w:rsidRPr="019504D3">
        <w:rPr>
          <w:rFonts w:ascii="Dax-Regular" w:eastAsia="Dax-Regular" w:hAnsi="Dax-Regular" w:cs="Dax-Regular"/>
          <w:lang w:val="es-ES"/>
        </w:rPr>
        <w:t xml:space="preserve"> consultar</w:t>
      </w:r>
      <w:r w:rsidR="16B4C7FF" w:rsidRPr="73494282">
        <w:rPr>
          <w:rFonts w:ascii="Dax-Regular" w:eastAsia="Dax-Regular" w:hAnsi="Dax-Regular" w:cs="Dax-Regular"/>
          <w:lang w:val="es-ES"/>
        </w:rPr>
        <w:t>, en este caso year</w:t>
      </w:r>
      <w:r w:rsidR="4BD19CE3" w:rsidRPr="73494282">
        <w:rPr>
          <w:rFonts w:ascii="Dax-Regular" w:eastAsia="Dax-Regular" w:hAnsi="Dax-Regular" w:cs="Dax-Regular"/>
          <w:lang w:val="es-ES"/>
        </w:rPr>
        <w:t>.</w:t>
      </w:r>
      <w:r w:rsidR="4BD19CE3" w:rsidRPr="019504D3">
        <w:rPr>
          <w:rFonts w:ascii="Dax-Regular" w:eastAsia="Dax-Regular" w:hAnsi="Dax-Regular" w:cs="Dax-Regular"/>
          <w:lang w:val="es-ES"/>
        </w:rPr>
        <w:t xml:space="preserve"> </w:t>
      </w:r>
      <w:r w:rsidR="4BD19CE3" w:rsidRPr="77FC680B">
        <w:rPr>
          <w:rFonts w:ascii="Dax-Regular" w:eastAsia="Dax-Regular" w:hAnsi="Dax-Regular" w:cs="Dax-Regular"/>
          <w:highlight w:val="yellow"/>
          <w:lang w:val="es-ES"/>
        </w:rPr>
        <w:t>Get retorna la pareja llave valor</w:t>
      </w:r>
      <w:r w:rsidR="4BD19CE3" w:rsidRPr="019504D3">
        <w:rPr>
          <w:rFonts w:ascii="Dax-Regular" w:eastAsia="Dax-Regular" w:hAnsi="Dax-Regular" w:cs="Dax-Regular"/>
          <w:lang w:val="es-ES"/>
        </w:rPr>
        <w:t xml:space="preserve">, es decir, retorna una pareja </w:t>
      </w:r>
      <w:r w:rsidR="4BD19CE3" w:rsidRPr="73494282">
        <w:rPr>
          <w:rFonts w:ascii="Dax-Regular" w:eastAsia="Dax-Regular" w:hAnsi="Dax-Regular" w:cs="Dax-Regular"/>
          <w:lang w:val="es-ES"/>
        </w:rPr>
        <w:t xml:space="preserve">donde la llave es la llave key, o </w:t>
      </w:r>
      <w:r w:rsidR="0ACA79AC" w:rsidRPr="73494282">
        <w:rPr>
          <w:rFonts w:ascii="Dax-Regular" w:eastAsia="Dax-Regular" w:hAnsi="Dax-Regular" w:cs="Dax-Regular"/>
          <w:lang w:val="es-ES"/>
        </w:rPr>
        <w:t>en este caso</w:t>
      </w:r>
      <w:r w:rsidR="20073626" w:rsidRPr="73494282">
        <w:rPr>
          <w:rFonts w:ascii="Dax-Regular" w:eastAsia="Dax-Regular" w:hAnsi="Dax-Regular" w:cs="Dax-Regular"/>
          <w:lang w:val="es-ES"/>
        </w:rPr>
        <w:t xml:space="preserve"> year, y el valor es el valor correspondiente a la llave en el mapa</w:t>
      </w:r>
      <w:r w:rsidR="20073626" w:rsidRPr="77FC680B">
        <w:rPr>
          <w:rFonts w:ascii="Dax-Regular" w:eastAsia="Dax-Regular" w:hAnsi="Dax-Regular" w:cs="Dax-Regular"/>
          <w:lang w:val="es-ES"/>
        </w:rPr>
        <w:t>.</w:t>
      </w:r>
    </w:p>
    <w:p w14:paraId="334173E4" w14:textId="7F51DBA5" w:rsidR="31AD3FCE" w:rsidRDefault="31AD3FCE" w:rsidP="31AD3FCE">
      <w:pPr>
        <w:spacing w:after="0"/>
        <w:jc w:val="both"/>
        <w:rPr>
          <w:rFonts w:ascii="Dax-Regular" w:hAnsi="Dax-Regular"/>
          <w:lang w:val="es-419"/>
        </w:rPr>
      </w:pPr>
    </w:p>
    <w:p w14:paraId="24934F6D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419"/>
        </w:rPr>
        <w:t>¿</w:t>
      </w:r>
      <w:r w:rsidRPr="31AD3FCE">
        <w:rPr>
          <w:rFonts w:ascii="Dax-Regular" w:hAnsi="Dax-Regular"/>
          <w:lang w:val="es-ES"/>
        </w:rPr>
        <w:t xml:space="preserve">Qué papel cumple </w:t>
      </w:r>
      <w:r w:rsidRPr="31AD3FCE">
        <w:rPr>
          <w:rFonts w:ascii="Dax-Regular" w:hAnsi="Dax-Regular"/>
          <w:b/>
          <w:bCs/>
          <w:lang w:val="es-ES"/>
        </w:rPr>
        <w:t>“</w:t>
      </w:r>
      <w:proofErr w:type="spellStart"/>
      <w:r w:rsidRPr="31AD3FCE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31AD3FCE">
        <w:rPr>
          <w:rFonts w:ascii="Dax-Regular" w:hAnsi="Dax-Regular"/>
          <w:b/>
          <w:bCs/>
          <w:i/>
          <w:iCs/>
          <w:lang w:val="es-ES"/>
        </w:rPr>
        <w:t>”</w:t>
      </w:r>
      <w:r w:rsidRPr="31AD3FCE">
        <w:rPr>
          <w:rFonts w:ascii="Dax-Regular" w:hAnsi="Dax-Regular"/>
          <w:b/>
          <w:bCs/>
          <w:lang w:val="es-ES"/>
        </w:rPr>
        <w:t xml:space="preserve"> </w:t>
      </w:r>
      <w:r w:rsidRPr="31AD3FCE">
        <w:rPr>
          <w:rFonts w:ascii="Dax-Regular" w:hAnsi="Dax-Regular"/>
          <w:lang w:val="es-ES"/>
        </w:rPr>
        <w:t>en esa instrucción?</w:t>
      </w:r>
    </w:p>
    <w:p w14:paraId="2E0354D8" w14:textId="73BB2388" w:rsidR="31AD3FCE" w:rsidRDefault="76073A97" w:rsidP="31AD3FCE">
      <w:pPr>
        <w:spacing w:after="0"/>
        <w:jc w:val="both"/>
        <w:rPr>
          <w:rFonts w:ascii="Dax-Regular" w:hAnsi="Dax-Regular"/>
          <w:lang w:val="es-ES"/>
        </w:rPr>
      </w:pPr>
      <w:r w:rsidRPr="77FC680B">
        <w:rPr>
          <w:rFonts w:ascii="Dax-Regular" w:hAnsi="Dax-Regular"/>
          <w:lang w:val="es-ES"/>
        </w:rPr>
        <w:t>Year, como se explicó es la llave que se está buscando en el mapa. Year será un entero que corresponde al año de interes, y se retorna la pareja</w:t>
      </w:r>
      <w:r w:rsidR="76220BAA" w:rsidRPr="77FC680B">
        <w:rPr>
          <w:rFonts w:ascii="Dax-Regular" w:hAnsi="Dax-Regular"/>
          <w:lang w:val="es-ES"/>
        </w:rPr>
        <w:t xml:space="preserve"> llave (year:int) y el valor, que sabemos que es un diccionario con llaves ‘year’ y</w:t>
      </w:r>
      <w:r w:rsidR="76220BAA" w:rsidRPr="61BEBC33">
        <w:rPr>
          <w:rFonts w:ascii="Dax-Regular" w:hAnsi="Dax-Regular"/>
          <w:lang w:val="es-ES"/>
        </w:rPr>
        <w:t xml:space="preserve"> ‘books’, donde el valor</w:t>
      </w:r>
      <w:r w:rsidR="38DEE9EF" w:rsidRPr="61BEBC33">
        <w:rPr>
          <w:rFonts w:ascii="Dax-Regular" w:hAnsi="Dax-Regular"/>
          <w:lang w:val="es-ES"/>
        </w:rPr>
        <w:t xml:space="preserve"> de </w:t>
      </w:r>
      <w:r w:rsidR="32830847" w:rsidRPr="61BEBC33">
        <w:rPr>
          <w:rFonts w:ascii="Dax-Regular" w:hAnsi="Dax-Regular"/>
          <w:lang w:val="es-ES"/>
        </w:rPr>
        <w:t>de la llave ‘year’ es el año y el valor d</w:t>
      </w:r>
      <w:r w:rsidR="18315C88" w:rsidRPr="61BEBC33">
        <w:rPr>
          <w:rFonts w:ascii="Dax-Regular" w:hAnsi="Dax-Regular"/>
          <w:lang w:val="es-ES"/>
        </w:rPr>
        <w:t>e la llave ‘books’ es una lista con libros de ese año.</w:t>
      </w:r>
    </w:p>
    <w:p w14:paraId="789F776C" w14:textId="6A14C986" w:rsidR="31AD3FCE" w:rsidRDefault="31AD3FCE" w:rsidP="31AD3FCE">
      <w:pPr>
        <w:spacing w:after="0"/>
        <w:jc w:val="both"/>
        <w:rPr>
          <w:rFonts w:ascii="Dax-Regular" w:hAnsi="Dax-Regular"/>
          <w:lang w:val="es-ES"/>
        </w:rPr>
      </w:pPr>
    </w:p>
    <w:p w14:paraId="425AC776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31AD3FCE">
        <w:rPr>
          <w:rFonts w:ascii="Dax-Regular" w:hAnsi="Dax-Regular"/>
          <w:lang w:val="es-ES"/>
        </w:rPr>
        <w:t xml:space="preserve">¿Qué hace la instrucción </w:t>
      </w:r>
      <w:r w:rsidRPr="31AD3FCE">
        <w:rPr>
          <w:rFonts w:ascii="Dax-Regular" w:hAnsi="Dax-Regular"/>
          <w:b/>
          <w:bCs/>
          <w:lang w:val="es-ES"/>
        </w:rPr>
        <w:t>“</w:t>
      </w:r>
      <w:proofErr w:type="spellStart"/>
      <w:r w:rsidRPr="31AD3FCE">
        <w:rPr>
          <w:rFonts w:ascii="Dax-Regular" w:hAnsi="Dax-Regular"/>
          <w:b/>
          <w:bCs/>
          <w:lang w:val="es-ES"/>
        </w:rPr>
        <w:t>me.getValue</w:t>
      </w:r>
      <w:proofErr w:type="spellEnd"/>
      <w:r w:rsidRPr="31AD3FCE">
        <w:rPr>
          <w:rFonts w:ascii="Dax-Regular" w:hAnsi="Dax-Regular"/>
          <w:b/>
          <w:bCs/>
          <w:lang w:val="es-ES"/>
        </w:rPr>
        <w:t>(…)”</w:t>
      </w:r>
      <w:r w:rsidRPr="31AD3FCE">
        <w:rPr>
          <w:rFonts w:ascii="Dax-Regular" w:hAnsi="Dax-Regular"/>
          <w:lang w:val="es-ES"/>
        </w:rPr>
        <w:t>?</w:t>
      </w:r>
    </w:p>
    <w:p w14:paraId="2D09031E" w14:textId="524DE06F" w:rsidR="00BA3B38" w:rsidRPr="00667C88" w:rsidRDefault="20C67209">
      <w:pPr>
        <w:rPr>
          <w:lang w:val="es-419"/>
        </w:rPr>
      </w:pPr>
      <w:r w:rsidRPr="61BEBC33">
        <w:rPr>
          <w:lang w:val="es-419"/>
        </w:rPr>
        <w:t xml:space="preserve">Como la función get retorna una pareja llave valor, la función getValue toma esta pareja y retorna el valor, es decir en este caso el diccionario. </w:t>
      </w:r>
      <w:r w:rsidRPr="131144A8">
        <w:rPr>
          <w:lang w:val="es-419"/>
        </w:rPr>
        <w:t xml:space="preserve">Este luego se evalua en la llave ´books´ para poder utilizar esta lista con los </w:t>
      </w:r>
      <w:r w:rsidR="590F7592" w:rsidRPr="131144A8">
        <w:rPr>
          <w:lang w:val="es-419"/>
        </w:rPr>
        <w:t>libros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C5988"/>
    <w:rsid w:val="000E5156"/>
    <w:rsid w:val="000E5A85"/>
    <w:rsid w:val="0013546A"/>
    <w:rsid w:val="00151592"/>
    <w:rsid w:val="001A2514"/>
    <w:rsid w:val="003B6C26"/>
    <w:rsid w:val="004E1A2F"/>
    <w:rsid w:val="00514B77"/>
    <w:rsid w:val="00567F1D"/>
    <w:rsid w:val="00667C88"/>
    <w:rsid w:val="00770245"/>
    <w:rsid w:val="00A442AC"/>
    <w:rsid w:val="00A64F43"/>
    <w:rsid w:val="00A74C44"/>
    <w:rsid w:val="00BA3B38"/>
    <w:rsid w:val="00BE48F3"/>
    <w:rsid w:val="00C75A86"/>
    <w:rsid w:val="00E37A60"/>
    <w:rsid w:val="00E46296"/>
    <w:rsid w:val="01035C40"/>
    <w:rsid w:val="01491D78"/>
    <w:rsid w:val="018DE196"/>
    <w:rsid w:val="019504D3"/>
    <w:rsid w:val="01E0EC2E"/>
    <w:rsid w:val="0636580D"/>
    <w:rsid w:val="071E970D"/>
    <w:rsid w:val="07EB50CB"/>
    <w:rsid w:val="08BA676E"/>
    <w:rsid w:val="0946E33A"/>
    <w:rsid w:val="09E3DEB7"/>
    <w:rsid w:val="0ACA79AC"/>
    <w:rsid w:val="0B11B6B6"/>
    <w:rsid w:val="0B1B9B7F"/>
    <w:rsid w:val="0BA620D5"/>
    <w:rsid w:val="0C7311DF"/>
    <w:rsid w:val="0E807851"/>
    <w:rsid w:val="0EE267CB"/>
    <w:rsid w:val="0F352CE5"/>
    <w:rsid w:val="0F7CB38A"/>
    <w:rsid w:val="0FAD799E"/>
    <w:rsid w:val="102372A6"/>
    <w:rsid w:val="10B58C89"/>
    <w:rsid w:val="12BE773B"/>
    <w:rsid w:val="131144A8"/>
    <w:rsid w:val="1418B0F2"/>
    <w:rsid w:val="15152F73"/>
    <w:rsid w:val="16B4C7FF"/>
    <w:rsid w:val="17E72D7E"/>
    <w:rsid w:val="18315C88"/>
    <w:rsid w:val="1A3DCA80"/>
    <w:rsid w:val="1B169FA9"/>
    <w:rsid w:val="1C788CD4"/>
    <w:rsid w:val="1CB2700A"/>
    <w:rsid w:val="1CB72ACF"/>
    <w:rsid w:val="1D5F8FBA"/>
    <w:rsid w:val="1D851D1A"/>
    <w:rsid w:val="1E145D35"/>
    <w:rsid w:val="1E256636"/>
    <w:rsid w:val="1E4E406B"/>
    <w:rsid w:val="1E714D91"/>
    <w:rsid w:val="1F82989C"/>
    <w:rsid w:val="1F963590"/>
    <w:rsid w:val="1F989BF1"/>
    <w:rsid w:val="1FB02D96"/>
    <w:rsid w:val="20073626"/>
    <w:rsid w:val="20AEDA29"/>
    <w:rsid w:val="20C67209"/>
    <w:rsid w:val="20D5E639"/>
    <w:rsid w:val="230620B9"/>
    <w:rsid w:val="231E4CF7"/>
    <w:rsid w:val="23520814"/>
    <w:rsid w:val="23592B51"/>
    <w:rsid w:val="24BA1D58"/>
    <w:rsid w:val="2548A97F"/>
    <w:rsid w:val="27C42920"/>
    <w:rsid w:val="28C7CFC1"/>
    <w:rsid w:val="28E28557"/>
    <w:rsid w:val="2AF7B157"/>
    <w:rsid w:val="2B6494D3"/>
    <w:rsid w:val="2B89B2D4"/>
    <w:rsid w:val="2E89BABC"/>
    <w:rsid w:val="2F3C9653"/>
    <w:rsid w:val="2F741C07"/>
    <w:rsid w:val="319DCA64"/>
    <w:rsid w:val="31AD3FCE"/>
    <w:rsid w:val="3214A643"/>
    <w:rsid w:val="32830847"/>
    <w:rsid w:val="34AEF969"/>
    <w:rsid w:val="36B3644F"/>
    <w:rsid w:val="3722549B"/>
    <w:rsid w:val="38DEE9EF"/>
    <w:rsid w:val="3AD0275F"/>
    <w:rsid w:val="3BA2CDC5"/>
    <w:rsid w:val="3C8EBFD5"/>
    <w:rsid w:val="3DA4E49C"/>
    <w:rsid w:val="3DF0CBF7"/>
    <w:rsid w:val="3EA527A1"/>
    <w:rsid w:val="3F552295"/>
    <w:rsid w:val="401721AE"/>
    <w:rsid w:val="4040F802"/>
    <w:rsid w:val="40D81170"/>
    <w:rsid w:val="41E970AE"/>
    <w:rsid w:val="425BC9C6"/>
    <w:rsid w:val="439A50E1"/>
    <w:rsid w:val="44399BBE"/>
    <w:rsid w:val="45D59EF0"/>
    <w:rsid w:val="47271B8D"/>
    <w:rsid w:val="47C5D815"/>
    <w:rsid w:val="4865FB92"/>
    <w:rsid w:val="493C6843"/>
    <w:rsid w:val="49438B80"/>
    <w:rsid w:val="49E7DA48"/>
    <w:rsid w:val="4AD838A4"/>
    <w:rsid w:val="4B241FFF"/>
    <w:rsid w:val="4BD19CE3"/>
    <w:rsid w:val="4BF0A6EC"/>
    <w:rsid w:val="4CDB31E1"/>
    <w:rsid w:val="4D38A367"/>
    <w:rsid w:val="4D5EE253"/>
    <w:rsid w:val="4F3F6EDC"/>
    <w:rsid w:val="52BD9623"/>
    <w:rsid w:val="5436C9FC"/>
    <w:rsid w:val="54474742"/>
    <w:rsid w:val="55195218"/>
    <w:rsid w:val="55CBFA38"/>
    <w:rsid w:val="561AE04B"/>
    <w:rsid w:val="57772192"/>
    <w:rsid w:val="57D6EABE"/>
    <w:rsid w:val="58E55CF9"/>
    <w:rsid w:val="5900EDCE"/>
    <w:rsid w:val="590F7592"/>
    <w:rsid w:val="5A86179F"/>
    <w:rsid w:val="5A995998"/>
    <w:rsid w:val="5B88939C"/>
    <w:rsid w:val="5CBBEFAE"/>
    <w:rsid w:val="5D925C5F"/>
    <w:rsid w:val="5DC07F5E"/>
    <w:rsid w:val="5FAC09CB"/>
    <w:rsid w:val="60752D1C"/>
    <w:rsid w:val="6115E47C"/>
    <w:rsid w:val="61BEBC33"/>
    <w:rsid w:val="63ACCDDE"/>
    <w:rsid w:val="63F97E87"/>
    <w:rsid w:val="6418DCA8"/>
    <w:rsid w:val="64271381"/>
    <w:rsid w:val="652F75E2"/>
    <w:rsid w:val="68803F01"/>
    <w:rsid w:val="68CCEFAA"/>
    <w:rsid w:val="69F666F3"/>
    <w:rsid w:val="69FB40EA"/>
    <w:rsid w:val="6A25C255"/>
    <w:rsid w:val="6BB7DFC3"/>
    <w:rsid w:val="6C7951FC"/>
    <w:rsid w:val="6E265D34"/>
    <w:rsid w:val="6F75E53E"/>
    <w:rsid w:val="70722889"/>
    <w:rsid w:val="708B50E6"/>
    <w:rsid w:val="709503D9"/>
    <w:rsid w:val="73494282"/>
    <w:rsid w:val="736B238A"/>
    <w:rsid w:val="745A8D8D"/>
    <w:rsid w:val="74A674E8"/>
    <w:rsid w:val="75F65DEE"/>
    <w:rsid w:val="76073A97"/>
    <w:rsid w:val="76220BAA"/>
    <w:rsid w:val="76316F19"/>
    <w:rsid w:val="7775A256"/>
    <w:rsid w:val="77DE15AA"/>
    <w:rsid w:val="77FC680B"/>
    <w:rsid w:val="79690FDB"/>
    <w:rsid w:val="797EA34F"/>
    <w:rsid w:val="7AF3A565"/>
    <w:rsid w:val="7C654688"/>
    <w:rsid w:val="7C8F75C6"/>
    <w:rsid w:val="7DF1311B"/>
    <w:rsid w:val="7E37EE72"/>
    <w:rsid w:val="7E638A33"/>
    <w:rsid w:val="7E837E6A"/>
    <w:rsid w:val="7F49397D"/>
    <w:rsid w:val="7FE0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34490AB3-451D-483A-A415-CEF44A8D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8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552</Words>
  <Characters>3147</Characters>
  <Application>Microsoft Office Word</Application>
  <DocSecurity>4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Gregorio Salazar Silva</cp:lastModifiedBy>
  <cp:revision>16</cp:revision>
  <dcterms:created xsi:type="dcterms:W3CDTF">2021-02-10T20:06:00Z</dcterms:created>
  <dcterms:modified xsi:type="dcterms:W3CDTF">2021-03-18T03:29:00Z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