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53522C3A" w:rsidR="00E979F7" w:rsidRDefault="00BA3B38" w:rsidP="00BA3B38">
      <w:pPr>
        <w:pStyle w:val="Ttulo"/>
        <w:jc w:val="center"/>
        <w:rPr>
          <w:rFonts w:asciiTheme="majorBidi" w:hAnsiTheme="majorBidi"/>
          <w:sz w:val="24"/>
          <w:szCs w:val="24"/>
          <w:lang w:val="es-419"/>
        </w:rPr>
      </w:pPr>
      <w:r w:rsidRPr="00FF68BE">
        <w:rPr>
          <w:rFonts w:asciiTheme="majorBidi" w:hAnsiTheme="majorBidi"/>
          <w:sz w:val="24"/>
          <w:szCs w:val="24"/>
          <w:lang w:val="es-419"/>
        </w:rPr>
        <w:t>OBSERVACIONES DEL LA PRACTICA</w:t>
      </w:r>
    </w:p>
    <w:p w14:paraId="1277826B" w14:textId="77777777" w:rsidR="00C458DF" w:rsidRPr="00C458DF" w:rsidRDefault="00C458DF" w:rsidP="00C458DF">
      <w:pPr>
        <w:rPr>
          <w:lang w:val="es-419"/>
        </w:rPr>
      </w:pPr>
    </w:p>
    <w:p w14:paraId="747E5442" w14:textId="5FC97C85" w:rsidR="00667C88" w:rsidRPr="00FF68BE" w:rsidRDefault="00667C88" w:rsidP="00667C88">
      <w:pPr>
        <w:spacing w:after="0"/>
        <w:jc w:val="right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 xml:space="preserve">Estudiante </w:t>
      </w:r>
      <w:r w:rsidR="007D0098">
        <w:rPr>
          <w:rFonts w:asciiTheme="majorBidi" w:hAnsiTheme="majorBidi" w:cstheme="majorBidi"/>
          <w:sz w:val="24"/>
          <w:szCs w:val="24"/>
          <w:lang w:val="es-419"/>
        </w:rPr>
        <w:t>John Jairo Serrato</w:t>
      </w:r>
      <w:r w:rsidR="00A74C44" w:rsidRPr="00FF68BE">
        <w:rPr>
          <w:rFonts w:asciiTheme="majorBidi" w:hAnsiTheme="majorBidi" w:cstheme="majorBidi"/>
          <w:sz w:val="24"/>
          <w:szCs w:val="24"/>
          <w:lang w:val="es-419"/>
        </w:rPr>
        <w:t xml:space="preserve"> Cod </w:t>
      </w:r>
      <w:r w:rsidR="00DD49B8">
        <w:rPr>
          <w:rFonts w:asciiTheme="majorBidi" w:hAnsiTheme="majorBidi" w:cstheme="majorBidi"/>
          <w:sz w:val="24"/>
          <w:szCs w:val="24"/>
          <w:lang w:val="es-419"/>
        </w:rPr>
        <w:t>202113080</w:t>
      </w:r>
    </w:p>
    <w:p w14:paraId="45E34792" w14:textId="6F816D7C" w:rsidR="00DD49B8" w:rsidRPr="00DD49B8" w:rsidRDefault="00667C88" w:rsidP="00C458DF">
      <w:pPr>
        <w:spacing w:after="0"/>
        <w:jc w:val="right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 xml:space="preserve">Estudiante </w:t>
      </w:r>
      <w:r w:rsidR="007D0098">
        <w:rPr>
          <w:rFonts w:asciiTheme="majorBidi" w:hAnsiTheme="majorBidi" w:cstheme="majorBidi"/>
          <w:sz w:val="24"/>
          <w:szCs w:val="24"/>
          <w:lang w:val="es-419"/>
        </w:rPr>
        <w:t>David Felipe Pineda</w:t>
      </w:r>
      <w:r w:rsidR="00A74C44" w:rsidRPr="00FF68BE">
        <w:rPr>
          <w:rFonts w:asciiTheme="majorBidi" w:hAnsiTheme="majorBidi" w:cstheme="majorBidi"/>
          <w:sz w:val="24"/>
          <w:szCs w:val="24"/>
          <w:lang w:val="es-419"/>
        </w:rPr>
        <w:t xml:space="preserve"> Cod</w:t>
      </w:r>
      <w:r w:rsidR="00DD49B8">
        <w:rPr>
          <w:rFonts w:asciiTheme="majorBidi" w:hAnsiTheme="majorBidi" w:cstheme="majorBidi"/>
          <w:sz w:val="24"/>
          <w:szCs w:val="24"/>
          <w:lang w:val="es-419"/>
        </w:rPr>
        <w:t xml:space="preserve"> 202112562</w:t>
      </w:r>
    </w:p>
    <w:p w14:paraId="6729B7F5" w14:textId="77777777" w:rsidR="00DD49B8" w:rsidRPr="00DD49B8" w:rsidRDefault="00DD49B8" w:rsidP="00667C88">
      <w:pPr>
        <w:spacing w:after="0"/>
        <w:jc w:val="right"/>
        <w:rPr>
          <w:rFonts w:asciiTheme="majorBidi" w:hAnsiTheme="majorBidi" w:cstheme="majorBidi"/>
          <w:sz w:val="24"/>
          <w:szCs w:val="24"/>
          <w:lang w:val="es-CO"/>
        </w:rPr>
      </w:pPr>
    </w:p>
    <w:p w14:paraId="2C680F50" w14:textId="77777777" w:rsidR="00667C88" w:rsidRPr="00FF68BE" w:rsidRDefault="00667C88" w:rsidP="00667C88">
      <w:pPr>
        <w:spacing w:after="0"/>
        <w:jc w:val="right"/>
        <w:rPr>
          <w:rFonts w:asciiTheme="majorBidi" w:hAnsiTheme="majorBidi" w:cstheme="majorBidi"/>
          <w:sz w:val="24"/>
          <w:szCs w:val="24"/>
          <w:lang w:val="es-419"/>
        </w:rPr>
      </w:pPr>
    </w:p>
    <w:p w14:paraId="1E3BD84D" w14:textId="00CB92C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>¿Qué estructura de datos se usa para este índice?</w:t>
      </w:r>
    </w:p>
    <w:p w14:paraId="6F606D35" w14:textId="2E3E3DF7" w:rsidR="00A50ABD" w:rsidRDefault="00376BA3" w:rsidP="00076F5E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CO"/>
        </w:rPr>
      </w:pPr>
      <w:r>
        <w:rPr>
          <w:rFonts w:asciiTheme="majorBidi" w:hAnsiTheme="majorBidi" w:cstheme="majorBidi"/>
          <w:sz w:val="24"/>
          <w:szCs w:val="24"/>
          <w:lang w:val="es-CO"/>
        </w:rPr>
        <w:t>Se utiliza como estructura ‘CHAINING’</w:t>
      </w:r>
    </w:p>
    <w:p w14:paraId="24DBEF6B" w14:textId="77777777" w:rsidR="00A7690F" w:rsidRPr="00FF68BE" w:rsidRDefault="00A7690F" w:rsidP="00076F5E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78E5C15C" w14:textId="45DF739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>¿Cuántos elementos se espera almacenar inicialmente?</w:t>
      </w:r>
    </w:p>
    <w:p w14:paraId="7F2250B3" w14:textId="5BE72279" w:rsidR="00A50ABD" w:rsidRDefault="00AE3C73" w:rsidP="00076F5E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CO"/>
        </w:rPr>
      </w:pPr>
      <w:r>
        <w:rPr>
          <w:rFonts w:asciiTheme="majorBidi" w:hAnsiTheme="majorBidi" w:cstheme="majorBidi"/>
          <w:sz w:val="24"/>
          <w:szCs w:val="24"/>
          <w:lang w:val="es-CO"/>
        </w:rPr>
        <w:t>Se espera almacenar 800 autores</w:t>
      </w:r>
    </w:p>
    <w:p w14:paraId="4D2260BC" w14:textId="77777777" w:rsidR="00AE3C73" w:rsidRPr="00FF68BE" w:rsidRDefault="00AE3C73" w:rsidP="00076F5E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2137E564" w14:textId="14C7794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>¿Cuál es el factor de carga</w:t>
      </w:r>
      <w:r w:rsidR="006F2592" w:rsidRPr="00FF68BE">
        <w:rPr>
          <w:rFonts w:asciiTheme="majorBidi" w:hAnsiTheme="majorBidi" w:cstheme="majorBidi"/>
          <w:sz w:val="24"/>
          <w:szCs w:val="24"/>
          <w:lang w:val="es-419"/>
        </w:rPr>
        <w:t xml:space="preserve"> máximo</w:t>
      </w:r>
      <w:r w:rsidRPr="00FF68BE">
        <w:rPr>
          <w:rFonts w:asciiTheme="majorBidi" w:hAnsiTheme="majorBidi" w:cstheme="majorBidi"/>
          <w:sz w:val="24"/>
          <w:szCs w:val="24"/>
          <w:lang w:val="es-419"/>
        </w:rPr>
        <w:t>?</w:t>
      </w:r>
    </w:p>
    <w:p w14:paraId="43849A58" w14:textId="627EDDC2" w:rsidR="00076F5E" w:rsidRDefault="00076F5E" w:rsidP="00076F5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076F5E">
        <w:rPr>
          <w:rFonts w:asciiTheme="majorBidi" w:hAnsiTheme="majorBidi" w:cstheme="majorBidi"/>
          <w:sz w:val="24"/>
          <w:szCs w:val="24"/>
          <w:lang w:val="es-CO"/>
        </w:rPr>
        <w:t>El factor de carga máximo en este caso es de 4.0</w:t>
      </w:r>
    </w:p>
    <w:p w14:paraId="380E49B2" w14:textId="77777777" w:rsidR="00A50ABD" w:rsidRPr="00076F5E" w:rsidRDefault="00A50ABD" w:rsidP="00076F5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</w:p>
    <w:p w14:paraId="45D73D1C" w14:textId="691CB8B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>¿Qué hace la instrucción “</w:t>
      </w:r>
      <w:proofErr w:type="spellStart"/>
      <w:r w:rsidRPr="00FF68BE">
        <w:rPr>
          <w:rFonts w:asciiTheme="majorBidi" w:hAnsiTheme="majorBidi" w:cstheme="majorBidi"/>
          <w:b/>
          <w:bCs/>
          <w:sz w:val="24"/>
          <w:szCs w:val="24"/>
          <w:lang w:val="es-419"/>
        </w:rPr>
        <w:t>mp.put</w:t>
      </w:r>
      <w:proofErr w:type="spellEnd"/>
      <w:r w:rsidRPr="00FF68BE">
        <w:rPr>
          <w:rFonts w:asciiTheme="majorBidi" w:hAnsiTheme="majorBidi" w:cstheme="majorBidi"/>
          <w:b/>
          <w:bCs/>
          <w:sz w:val="24"/>
          <w:szCs w:val="24"/>
          <w:lang w:val="es-419"/>
        </w:rPr>
        <w:t>(...)”</w:t>
      </w:r>
      <w:r w:rsidRPr="00FF68BE">
        <w:rPr>
          <w:rFonts w:asciiTheme="majorBidi" w:hAnsiTheme="majorBidi" w:cstheme="majorBidi"/>
          <w:sz w:val="24"/>
          <w:szCs w:val="24"/>
          <w:lang w:val="es-419"/>
        </w:rPr>
        <w:t>?</w:t>
      </w:r>
    </w:p>
    <w:p w14:paraId="0DE7FBF6" w14:textId="172E12EC" w:rsidR="00076F5E" w:rsidRDefault="00076F5E" w:rsidP="00076F5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FF68BE">
        <w:rPr>
          <w:rFonts w:asciiTheme="majorBidi" w:hAnsiTheme="majorBidi" w:cstheme="majorBidi"/>
          <w:sz w:val="24"/>
          <w:szCs w:val="24"/>
          <w:lang w:val="es-CO"/>
        </w:rPr>
        <w:t xml:space="preserve">Agrega una nueva pareja al </w:t>
      </w:r>
      <w:proofErr w:type="spellStart"/>
      <w:r w:rsidRPr="00FF68BE">
        <w:rPr>
          <w:rFonts w:asciiTheme="majorBidi" w:hAnsiTheme="majorBidi" w:cstheme="majorBidi"/>
          <w:sz w:val="24"/>
          <w:szCs w:val="24"/>
          <w:lang w:val="es-CO"/>
        </w:rPr>
        <w:t>map</w:t>
      </w:r>
      <w:proofErr w:type="spellEnd"/>
      <w:r w:rsidRPr="00FF68BE">
        <w:rPr>
          <w:rFonts w:asciiTheme="majorBidi" w:hAnsiTheme="majorBidi" w:cstheme="majorBidi"/>
          <w:sz w:val="24"/>
          <w:szCs w:val="24"/>
          <w:lang w:val="es-CO"/>
        </w:rPr>
        <w:t xml:space="preserve">, donde si ya existe </w:t>
      </w:r>
      <w:proofErr w:type="spellStart"/>
      <w:r w:rsidRPr="00FF68BE">
        <w:rPr>
          <w:rFonts w:asciiTheme="majorBidi" w:hAnsiTheme="majorBidi" w:cstheme="majorBidi"/>
          <w:sz w:val="24"/>
          <w:szCs w:val="24"/>
          <w:lang w:val="es-CO"/>
        </w:rPr>
        <w:t>key</w:t>
      </w:r>
      <w:proofErr w:type="spellEnd"/>
      <w:r w:rsidRPr="00FF68BE">
        <w:rPr>
          <w:rFonts w:asciiTheme="majorBidi" w:hAnsiTheme="majorBidi" w:cstheme="majorBidi"/>
          <w:sz w:val="24"/>
          <w:szCs w:val="24"/>
          <w:lang w:val="es-CO"/>
        </w:rPr>
        <w:t xml:space="preserve"> el valor se remplaza con el nuevo.</w:t>
      </w:r>
    </w:p>
    <w:p w14:paraId="5D98B8BB" w14:textId="77777777" w:rsidR="00A50ABD" w:rsidRPr="00076F5E" w:rsidRDefault="00A50ABD" w:rsidP="00076F5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</w:p>
    <w:p w14:paraId="6D503037" w14:textId="46F3C556" w:rsidR="00A442AC" w:rsidRPr="00A50AB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>¿</w:t>
      </w:r>
      <w:r w:rsidRPr="00FF68BE">
        <w:rPr>
          <w:rFonts w:asciiTheme="majorBidi" w:hAnsiTheme="majorBidi" w:cstheme="majorBidi"/>
          <w:sz w:val="24"/>
          <w:szCs w:val="24"/>
          <w:lang w:val="es-ES"/>
        </w:rPr>
        <w:t xml:space="preserve">Qué papel cumple </w:t>
      </w:r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“</w:t>
      </w:r>
      <w:proofErr w:type="spellStart"/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book</w:t>
      </w:r>
      <w:proofErr w:type="spellEnd"/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[‘</w:t>
      </w:r>
      <w:proofErr w:type="spellStart"/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goodreads_book_id</w:t>
      </w:r>
      <w:proofErr w:type="spellEnd"/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’]”</w:t>
      </w:r>
      <w:r w:rsidRPr="00FF68BE">
        <w:rPr>
          <w:rFonts w:asciiTheme="majorBidi" w:hAnsiTheme="majorBidi" w:cstheme="majorBidi"/>
          <w:sz w:val="24"/>
          <w:szCs w:val="24"/>
          <w:lang w:val="es-ES"/>
        </w:rPr>
        <w:t xml:space="preserve"> en esa instrucción?</w:t>
      </w:r>
    </w:p>
    <w:p w14:paraId="10E64132" w14:textId="517CA725" w:rsidR="00A50ABD" w:rsidRDefault="004C7B49" w:rsidP="00A50ABD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t xml:space="preserve">El papel de este parámetro es funcionar como llave, cada id de libro será </w:t>
      </w:r>
      <w:r w:rsidR="006B3EEA">
        <w:rPr>
          <w:rFonts w:asciiTheme="majorBidi" w:hAnsiTheme="majorBidi" w:cstheme="majorBidi"/>
          <w:sz w:val="24"/>
          <w:szCs w:val="24"/>
          <w:lang w:val="es-419"/>
        </w:rPr>
        <w:t xml:space="preserve">la llave en el </w:t>
      </w:r>
      <w:proofErr w:type="spellStart"/>
      <w:r w:rsidR="006B3EEA">
        <w:rPr>
          <w:rFonts w:asciiTheme="majorBidi" w:hAnsiTheme="majorBidi" w:cstheme="majorBidi"/>
          <w:sz w:val="24"/>
          <w:szCs w:val="24"/>
          <w:lang w:val="es-419"/>
        </w:rPr>
        <w:t>map</w:t>
      </w:r>
      <w:proofErr w:type="spellEnd"/>
    </w:p>
    <w:p w14:paraId="36251B12" w14:textId="77777777" w:rsidR="006B3EEA" w:rsidRPr="00FF68BE" w:rsidRDefault="006B3EEA" w:rsidP="00A50ABD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38568E0A" w14:textId="6C5FE38B" w:rsidR="00A442AC" w:rsidRPr="00A50AB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ES"/>
        </w:rPr>
        <w:t xml:space="preserve">¿Qué papel cumple </w:t>
      </w:r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“</w:t>
      </w:r>
      <w:proofErr w:type="spellStart"/>
      <w:r w:rsidRPr="00FF68BE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book</w:t>
      </w:r>
      <w:proofErr w:type="spellEnd"/>
      <w:r w:rsidRPr="00FF68BE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”</w:t>
      </w:r>
      <w:r w:rsidRPr="00FF68BE">
        <w:rPr>
          <w:rFonts w:asciiTheme="majorBidi" w:hAnsiTheme="majorBidi" w:cstheme="majorBidi"/>
          <w:sz w:val="24"/>
          <w:szCs w:val="24"/>
          <w:lang w:val="es-ES"/>
        </w:rPr>
        <w:t xml:space="preserve"> en esa instrucción?</w:t>
      </w:r>
    </w:p>
    <w:p w14:paraId="35A9372B" w14:textId="2F461B6F" w:rsidR="00A50ABD" w:rsidRDefault="00EA3EE2" w:rsidP="006B3EEA">
      <w:pPr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t xml:space="preserve">El papel de book es funcionar como valor en el map </w:t>
      </w:r>
    </w:p>
    <w:p w14:paraId="3392AAF6" w14:textId="77777777" w:rsidR="00A50ABD" w:rsidRPr="00A50ABD" w:rsidRDefault="00A50ABD" w:rsidP="00A50ABD">
      <w:p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6B93EA60" w14:textId="4141FD5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 xml:space="preserve">¿Qué hace la instrucción </w:t>
      </w:r>
      <w:r w:rsidRPr="00FF68BE">
        <w:rPr>
          <w:rFonts w:asciiTheme="majorBidi" w:hAnsiTheme="majorBidi" w:cstheme="majorBidi"/>
          <w:b/>
          <w:bCs/>
          <w:sz w:val="24"/>
          <w:szCs w:val="24"/>
          <w:lang w:val="es-419"/>
        </w:rPr>
        <w:t>“</w:t>
      </w:r>
      <w:proofErr w:type="spellStart"/>
      <w:proofErr w:type="gramStart"/>
      <w:r w:rsidRPr="00FF68BE">
        <w:rPr>
          <w:rFonts w:asciiTheme="majorBidi" w:hAnsiTheme="majorBidi" w:cstheme="majorBidi"/>
          <w:b/>
          <w:bCs/>
          <w:sz w:val="24"/>
          <w:szCs w:val="24"/>
          <w:lang w:val="es-419"/>
        </w:rPr>
        <w:t>mp.get</w:t>
      </w:r>
      <w:proofErr w:type="spellEnd"/>
      <w:r w:rsidRPr="00FF68BE">
        <w:rPr>
          <w:rFonts w:asciiTheme="majorBidi" w:hAnsiTheme="majorBidi" w:cstheme="majorBidi"/>
          <w:b/>
          <w:bCs/>
          <w:sz w:val="24"/>
          <w:szCs w:val="24"/>
          <w:lang w:val="es-419"/>
        </w:rPr>
        <w:t>(</w:t>
      </w:r>
      <w:proofErr w:type="gramEnd"/>
      <w:r w:rsidRPr="00FF68BE">
        <w:rPr>
          <w:rFonts w:asciiTheme="majorBidi" w:hAnsiTheme="majorBidi" w:cstheme="majorBidi"/>
          <w:b/>
          <w:bCs/>
          <w:sz w:val="24"/>
          <w:szCs w:val="24"/>
          <w:lang w:val="es-419"/>
        </w:rPr>
        <w:t>…)”</w:t>
      </w:r>
      <w:r w:rsidRPr="00FF68BE">
        <w:rPr>
          <w:rFonts w:asciiTheme="majorBidi" w:hAnsiTheme="majorBidi" w:cstheme="majorBidi"/>
          <w:sz w:val="24"/>
          <w:szCs w:val="24"/>
          <w:lang w:val="es-419"/>
        </w:rPr>
        <w:t>?</w:t>
      </w:r>
    </w:p>
    <w:p w14:paraId="665EEAAB" w14:textId="77777777" w:rsidR="00A50ABD" w:rsidRPr="00B87A45" w:rsidRDefault="00A50ABD" w:rsidP="00A50ABD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FF68BE">
        <w:rPr>
          <w:rFonts w:asciiTheme="majorBidi" w:hAnsiTheme="majorBidi" w:cstheme="majorBidi"/>
          <w:sz w:val="24"/>
          <w:szCs w:val="24"/>
          <w:lang w:val="es-CO"/>
        </w:rPr>
        <w:t>Dada una llave retorna el valor asociado a la llave.</w:t>
      </w:r>
    </w:p>
    <w:p w14:paraId="1BA00EA7" w14:textId="77777777" w:rsidR="00A50ABD" w:rsidRPr="00FF68BE" w:rsidRDefault="00A50ABD" w:rsidP="00A50ABD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24934F6D" w14:textId="1CB56162" w:rsidR="00A442AC" w:rsidRPr="00A50AB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419"/>
        </w:rPr>
        <w:t>¿</w:t>
      </w:r>
      <w:r w:rsidRPr="00FF68BE">
        <w:rPr>
          <w:rFonts w:asciiTheme="majorBidi" w:hAnsiTheme="majorBidi" w:cstheme="majorBidi"/>
          <w:sz w:val="24"/>
          <w:szCs w:val="24"/>
          <w:lang w:val="es-ES"/>
        </w:rPr>
        <w:t xml:space="preserve">Qué papel cumple </w:t>
      </w:r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“</w:t>
      </w:r>
      <w:proofErr w:type="spellStart"/>
      <w:r w:rsidRPr="00FF68BE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year</w:t>
      </w:r>
      <w:proofErr w:type="spellEnd"/>
      <w:r w:rsidRPr="00FF68BE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”</w:t>
      </w:r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  <w:r w:rsidRPr="00FF68BE">
        <w:rPr>
          <w:rFonts w:asciiTheme="majorBidi" w:hAnsiTheme="majorBidi" w:cstheme="majorBidi"/>
          <w:sz w:val="24"/>
          <w:szCs w:val="24"/>
          <w:lang w:val="es-ES"/>
        </w:rPr>
        <w:t>en esa instrucción?</w:t>
      </w:r>
    </w:p>
    <w:p w14:paraId="7565A10C" w14:textId="5E57F158" w:rsidR="00A50ABD" w:rsidRDefault="006F3E37" w:rsidP="00834388">
      <w:pPr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t xml:space="preserve">Year esta funcionando como llave, la idea es que </w:t>
      </w:r>
      <w:r w:rsidR="0092250C">
        <w:rPr>
          <w:rFonts w:asciiTheme="majorBidi" w:hAnsiTheme="majorBidi" w:cstheme="majorBidi"/>
          <w:sz w:val="24"/>
          <w:szCs w:val="24"/>
          <w:lang w:val="es-419"/>
        </w:rPr>
        <w:t xml:space="preserve">retorne todos los libros que coincidan con year </w:t>
      </w:r>
    </w:p>
    <w:p w14:paraId="3477265C" w14:textId="77777777" w:rsidR="00A50ABD" w:rsidRPr="00A50ABD" w:rsidRDefault="00A50ABD" w:rsidP="00A50ABD">
      <w:p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425AC776" w14:textId="77777777" w:rsidR="00A442AC" w:rsidRPr="00FF68B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FF68BE">
        <w:rPr>
          <w:rFonts w:asciiTheme="majorBidi" w:hAnsiTheme="majorBidi" w:cstheme="majorBidi"/>
          <w:sz w:val="24"/>
          <w:szCs w:val="24"/>
          <w:lang w:val="es-ES"/>
        </w:rPr>
        <w:t xml:space="preserve">¿Qué hace la instrucción </w:t>
      </w:r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“</w:t>
      </w:r>
      <w:proofErr w:type="spellStart"/>
      <w:proofErr w:type="gramStart"/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me.getValue</w:t>
      </w:r>
      <w:proofErr w:type="spellEnd"/>
      <w:proofErr w:type="gramEnd"/>
      <w:r w:rsidRPr="00FF68BE">
        <w:rPr>
          <w:rFonts w:asciiTheme="majorBidi" w:hAnsiTheme="majorBidi" w:cstheme="majorBidi"/>
          <w:b/>
          <w:bCs/>
          <w:sz w:val="24"/>
          <w:szCs w:val="24"/>
          <w:lang w:val="es-ES"/>
        </w:rPr>
        <w:t>(…)”</w:t>
      </w:r>
      <w:r w:rsidRPr="00FF68BE">
        <w:rPr>
          <w:rFonts w:asciiTheme="majorBidi" w:hAnsiTheme="majorBidi" w:cstheme="majorBidi"/>
          <w:sz w:val="24"/>
          <w:szCs w:val="24"/>
          <w:lang w:val="es-ES"/>
        </w:rPr>
        <w:t>?</w:t>
      </w:r>
    </w:p>
    <w:p w14:paraId="57702B2E" w14:textId="6C1119FC" w:rsidR="00A50ABD" w:rsidRPr="00FF68BE" w:rsidRDefault="00A50ABD" w:rsidP="00A50ABD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FF68BE">
        <w:rPr>
          <w:rFonts w:asciiTheme="majorBidi" w:hAnsiTheme="majorBidi" w:cstheme="majorBidi"/>
          <w:sz w:val="24"/>
          <w:szCs w:val="24"/>
          <w:lang w:val="es-CO"/>
        </w:rPr>
        <w:t>Dad</w:t>
      </w:r>
      <w:r w:rsidR="007D0098">
        <w:rPr>
          <w:rFonts w:asciiTheme="majorBidi" w:hAnsiTheme="majorBidi" w:cstheme="majorBidi"/>
          <w:sz w:val="24"/>
          <w:szCs w:val="24"/>
          <w:lang w:val="es-CO"/>
        </w:rPr>
        <w:t>a</w:t>
      </w:r>
      <w:r w:rsidRPr="00FF68BE">
        <w:rPr>
          <w:rFonts w:asciiTheme="majorBidi" w:hAnsiTheme="majorBidi" w:cstheme="majorBidi"/>
          <w:sz w:val="24"/>
          <w:szCs w:val="24"/>
          <w:lang w:val="es-CO"/>
        </w:rPr>
        <w:t xml:space="preserve"> un</w:t>
      </w:r>
      <w:r w:rsidR="007D0098">
        <w:rPr>
          <w:rFonts w:asciiTheme="majorBidi" w:hAnsiTheme="majorBidi" w:cstheme="majorBidi"/>
          <w:sz w:val="24"/>
          <w:szCs w:val="24"/>
          <w:lang w:val="es-CO"/>
        </w:rPr>
        <w:t xml:space="preserve">a llave </w:t>
      </w:r>
      <w:r w:rsidRPr="00FF68BE">
        <w:rPr>
          <w:rFonts w:asciiTheme="majorBidi" w:hAnsiTheme="majorBidi" w:cstheme="majorBidi"/>
          <w:sz w:val="24"/>
          <w:szCs w:val="24"/>
          <w:lang w:val="es-CO"/>
        </w:rPr>
        <w:t xml:space="preserve">retorna el </w:t>
      </w:r>
      <w:r w:rsidR="00C458DF" w:rsidRPr="00FF68BE">
        <w:rPr>
          <w:rFonts w:asciiTheme="majorBidi" w:hAnsiTheme="majorBidi" w:cstheme="majorBidi"/>
          <w:sz w:val="24"/>
          <w:szCs w:val="24"/>
          <w:lang w:val="es-CO"/>
        </w:rPr>
        <w:t>valor</w:t>
      </w:r>
      <w:r w:rsidR="00C458DF">
        <w:rPr>
          <w:rFonts w:asciiTheme="majorBidi" w:hAnsiTheme="majorBidi" w:cstheme="majorBidi"/>
          <w:sz w:val="24"/>
          <w:szCs w:val="24"/>
          <w:lang w:val="es-CO"/>
        </w:rPr>
        <w:t>.</w:t>
      </w:r>
    </w:p>
    <w:p w14:paraId="1E4DF5D3" w14:textId="77777777" w:rsidR="00FF68BE" w:rsidRPr="00FF68BE" w:rsidRDefault="00FF68BE">
      <w:pPr>
        <w:rPr>
          <w:lang w:val="es-CO"/>
        </w:rPr>
      </w:pPr>
    </w:p>
    <w:sectPr w:rsidR="00FF68BE" w:rsidRPr="00FF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D6B4AD1"/>
    <w:multiLevelType w:val="hybridMultilevel"/>
    <w:tmpl w:val="6C8E23C0"/>
    <w:lvl w:ilvl="0" w:tplc="D452C70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F5E"/>
    <w:rsid w:val="00091AF9"/>
    <w:rsid w:val="0013546A"/>
    <w:rsid w:val="00376BA3"/>
    <w:rsid w:val="003B6C26"/>
    <w:rsid w:val="004C7B49"/>
    <w:rsid w:val="004F2388"/>
    <w:rsid w:val="00567F1D"/>
    <w:rsid w:val="00667C88"/>
    <w:rsid w:val="006B3EEA"/>
    <w:rsid w:val="006F2592"/>
    <w:rsid w:val="006F3E37"/>
    <w:rsid w:val="007D0098"/>
    <w:rsid w:val="00834388"/>
    <w:rsid w:val="0089711B"/>
    <w:rsid w:val="0092250C"/>
    <w:rsid w:val="00A442AC"/>
    <w:rsid w:val="00A50ABD"/>
    <w:rsid w:val="00A74C44"/>
    <w:rsid w:val="00A7690F"/>
    <w:rsid w:val="00AE3C73"/>
    <w:rsid w:val="00B87A45"/>
    <w:rsid w:val="00BA3B38"/>
    <w:rsid w:val="00C458DF"/>
    <w:rsid w:val="00DD49B8"/>
    <w:rsid w:val="00E37A60"/>
    <w:rsid w:val="00EA3EE2"/>
    <w:rsid w:val="00F749B9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John Suarez_</cp:lastModifiedBy>
  <cp:revision>25</cp:revision>
  <dcterms:created xsi:type="dcterms:W3CDTF">2021-02-10T17:06:00Z</dcterms:created>
  <dcterms:modified xsi:type="dcterms:W3CDTF">2021-09-30T02:21:00Z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