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37DC4A5F" w14:textId="77777777" w:rsidR="00FF5465" w:rsidRPr="00E36356" w:rsidRDefault="00FF5465" w:rsidP="00FF5465">
      <w:pPr>
        <w:spacing w:after="0"/>
        <w:jc w:val="right"/>
        <w:rPr>
          <w:noProof w:val="0"/>
          <w:lang w:val="es-419"/>
        </w:rPr>
      </w:pPr>
      <w:bookmarkStart w:id="0" w:name="_Ref64492224"/>
      <w:r>
        <w:rPr>
          <w:noProof w:val="0"/>
          <w:lang w:val="es-419"/>
        </w:rPr>
        <w:t>Javier Cerino</w:t>
      </w:r>
      <w:r w:rsidRPr="00E36356">
        <w:rPr>
          <w:noProof w:val="0"/>
          <w:lang w:val="es-419"/>
        </w:rPr>
        <w:t xml:space="preserve"> Cod </w:t>
      </w:r>
      <w:r>
        <w:rPr>
          <w:noProof w:val="0"/>
          <w:lang w:val="es-419"/>
        </w:rPr>
        <w:t>202020873</w:t>
      </w:r>
    </w:p>
    <w:p w14:paraId="191E010C" w14:textId="77777777" w:rsidR="00FF5465" w:rsidRPr="00E36356" w:rsidRDefault="00FF5465" w:rsidP="00FF5465">
      <w:pPr>
        <w:spacing w:after="0"/>
        <w:jc w:val="right"/>
        <w:rPr>
          <w:noProof w:val="0"/>
          <w:lang w:val="es-419"/>
        </w:rPr>
      </w:pPr>
      <w:r>
        <w:rPr>
          <w:noProof w:val="0"/>
          <w:lang w:val="es-419"/>
        </w:rPr>
        <w:t>Marco Zuliani</w:t>
      </w:r>
      <w:r w:rsidRPr="00E36356">
        <w:rPr>
          <w:noProof w:val="0"/>
          <w:lang w:val="es-419"/>
        </w:rPr>
        <w:t xml:space="preserve"> Cod </w:t>
      </w:r>
      <w:r>
        <w:rPr>
          <w:noProof w:val="0"/>
          <w:lang w:val="es-419"/>
        </w:rPr>
        <w:t>202022412</w:t>
      </w:r>
    </w:p>
    <w:p w14:paraId="2F1AD75E" w14:textId="77777777" w:rsidR="00FF5465" w:rsidRPr="00E36356" w:rsidRDefault="00FF5465" w:rsidP="00FF5465">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FF5465" w:rsidRPr="00E36356" w14:paraId="15FF497A" w14:textId="77777777" w:rsidTr="009143D4">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33C4F8DB" w14:textId="77777777" w:rsidR="00FF5465" w:rsidRPr="00E36356" w:rsidRDefault="00FF5465" w:rsidP="009143D4">
            <w:pPr>
              <w:jc w:val="center"/>
              <w:rPr>
                <w:rFonts w:ascii="Dax-Regular" w:hAnsi="Dax-Regular"/>
                <w:noProof w:val="0"/>
                <w:lang w:val="es-419"/>
              </w:rPr>
            </w:pPr>
          </w:p>
        </w:tc>
        <w:tc>
          <w:tcPr>
            <w:tcW w:w="1588" w:type="pct"/>
            <w:tcBorders>
              <w:top w:val="single" w:sz="4" w:space="0" w:color="auto"/>
            </w:tcBorders>
          </w:tcPr>
          <w:p w14:paraId="268BBCE1" w14:textId="77777777" w:rsidR="00FF5465" w:rsidRPr="00E36356" w:rsidRDefault="00FF5465" w:rsidP="009143D4">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59D9DCFA" w14:textId="77777777" w:rsidR="00FF5465" w:rsidRPr="00E36356" w:rsidRDefault="00FF5465" w:rsidP="009143D4">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FF5465" w:rsidRPr="007503EF" w14:paraId="762CAFC4" w14:textId="77777777" w:rsidTr="00914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7DB27AF3" w14:textId="77777777" w:rsidR="00FF5465" w:rsidRPr="00E36356" w:rsidRDefault="00FF5465" w:rsidP="009143D4">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4323ADDE" w14:textId="77777777" w:rsidR="00FF5465" w:rsidRPr="007503EF" w:rsidRDefault="00FF5465" w:rsidP="009143D4">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it-IT"/>
              </w:rPr>
            </w:pPr>
            <w:r w:rsidRPr="007503EF">
              <w:rPr>
                <w:rFonts w:ascii="Dax-Regular" w:hAnsi="Dax-Regular"/>
                <w:noProof w:val="0"/>
                <w:lang w:val="it-IT"/>
              </w:rPr>
              <w:t>Intel(R) Core</w:t>
            </w:r>
            <w:r>
              <w:rPr>
                <w:rFonts w:ascii="Dax-Regular" w:hAnsi="Dax-Regular"/>
                <w:noProof w:val="0"/>
                <w:lang w:val="it-IT"/>
              </w:rPr>
              <w:t xml:space="preserve"> </w:t>
            </w:r>
            <w:r w:rsidRPr="007503EF">
              <w:rPr>
                <w:rFonts w:ascii="Dax-Regular" w:hAnsi="Dax-Regular"/>
                <w:noProof w:val="0"/>
                <w:lang w:val="it-IT"/>
              </w:rPr>
              <w:t xml:space="preserve">(TM)i5-1035G1 CPU </w:t>
            </w:r>
            <w:r>
              <w:rPr>
                <w:rFonts w:ascii="Dax-Regular" w:hAnsi="Dax-Regular"/>
                <w:noProof w:val="0"/>
                <w:lang w:val="it-IT"/>
              </w:rPr>
              <w:t>@ 1.00GHz</w:t>
            </w:r>
          </w:p>
        </w:tc>
        <w:tc>
          <w:tcPr>
            <w:tcW w:w="1681" w:type="pct"/>
          </w:tcPr>
          <w:p w14:paraId="4AD20593" w14:textId="77777777" w:rsidR="00FF5465" w:rsidRPr="007503EF" w:rsidRDefault="00FF5465" w:rsidP="009143D4">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7503EF">
              <w:rPr>
                <w:rFonts w:ascii="Dax-Regular" w:hAnsi="Dax-Regular"/>
                <w:noProof w:val="0"/>
              </w:rPr>
              <w:t>AMD Ryzen 3 3300U with R</w:t>
            </w:r>
            <w:r>
              <w:rPr>
                <w:rFonts w:ascii="Dax-Regular" w:hAnsi="Dax-Regular"/>
                <w:noProof w:val="0"/>
              </w:rPr>
              <w:t>adeon Vega Mobile Gfx 2.10 GHz</w:t>
            </w:r>
          </w:p>
        </w:tc>
      </w:tr>
      <w:tr w:rsidR="00FF5465" w:rsidRPr="00E36356" w14:paraId="60D36C07" w14:textId="77777777" w:rsidTr="009143D4">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2B5FEA77" w14:textId="77777777" w:rsidR="00FF5465" w:rsidRPr="00E36356" w:rsidRDefault="00FF5465" w:rsidP="009143D4">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19B29F3D" w14:textId="77777777" w:rsidR="00FF5465" w:rsidRPr="00E36356" w:rsidRDefault="00FF5465" w:rsidP="009143D4">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8.0 GB (7.76 GB Utilizable)</w:t>
            </w:r>
          </w:p>
        </w:tc>
        <w:tc>
          <w:tcPr>
            <w:tcW w:w="1681" w:type="pct"/>
          </w:tcPr>
          <w:p w14:paraId="7493AFFD" w14:textId="77777777" w:rsidR="00FF5465" w:rsidRPr="00E36356" w:rsidRDefault="00FF5465" w:rsidP="009143D4">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12.0 GB (9.92 GB Utilizable)</w:t>
            </w:r>
          </w:p>
        </w:tc>
      </w:tr>
      <w:tr w:rsidR="00FF5465" w:rsidRPr="00E36356" w14:paraId="4A809E72" w14:textId="77777777" w:rsidTr="00914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9E430C5" w14:textId="77777777" w:rsidR="00FF5465" w:rsidRPr="00E36356" w:rsidRDefault="00FF5465" w:rsidP="009143D4">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322FC272" w14:textId="77777777" w:rsidR="00FF5465" w:rsidRPr="00E36356" w:rsidRDefault="00FF5465" w:rsidP="009143D4">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Home Single Language</w:t>
            </w:r>
          </w:p>
        </w:tc>
        <w:tc>
          <w:tcPr>
            <w:tcW w:w="1681" w:type="pct"/>
          </w:tcPr>
          <w:p w14:paraId="6D4350D3" w14:textId="77777777" w:rsidR="00FF5465" w:rsidRPr="00E36356" w:rsidRDefault="00FF5465" w:rsidP="009143D4">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Home Single Language</w:t>
            </w:r>
          </w:p>
        </w:tc>
      </w:tr>
    </w:tbl>
    <w:p w14:paraId="74A8E91F" w14:textId="71D1C82D" w:rsidR="00076EA8" w:rsidRPr="00787C53" w:rsidRDefault="00076EA8" w:rsidP="00076EA8">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noProof w:val="0"/>
          <w:lang w:val="es-CO"/>
        </w:rPr>
      </w:pPr>
      <w:r w:rsidRPr="00787C53">
        <w:rPr>
          <w:b/>
          <w:bCs/>
          <w:noProof w:val="0"/>
          <w:lang w:val="es-CO"/>
        </w:rPr>
        <w:t>Maquina 1</w:t>
      </w:r>
    </w:p>
    <w:p w14:paraId="7164FCDC" w14:textId="2E0CB240" w:rsidR="003C0715" w:rsidRDefault="003C0715" w:rsidP="003C0715">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Carga de Catálogo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43769A"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8C475A5" w14:textId="63E592A8" w:rsidR="0043769A" w:rsidRPr="0043769A" w:rsidRDefault="00A07A7C" w:rsidP="0043769A">
            <w:pPr>
              <w:spacing w:after="0" w:line="240" w:lineRule="auto"/>
              <w:jc w:val="center"/>
              <w:rPr>
                <w:rFonts w:ascii="Calibri" w:eastAsia="Times New Roman" w:hAnsi="Calibri" w:cs="Calibri"/>
                <w:noProof w:val="0"/>
                <w:color w:val="000000"/>
              </w:rPr>
            </w:pPr>
            <w:r w:rsidRPr="00A07A7C">
              <w:rPr>
                <w:rFonts w:ascii="Calibri" w:eastAsia="Times New Roman" w:hAnsi="Calibri" w:cs="Calibri"/>
                <w:noProof w:val="0"/>
                <w:color w:val="000000"/>
              </w:rPr>
              <w:t>1057147,475</w:t>
            </w:r>
          </w:p>
        </w:tc>
        <w:tc>
          <w:tcPr>
            <w:tcW w:w="2920" w:type="dxa"/>
            <w:tcBorders>
              <w:top w:val="nil"/>
              <w:left w:val="nil"/>
              <w:bottom w:val="nil"/>
              <w:right w:val="nil"/>
            </w:tcBorders>
            <w:shd w:val="clear" w:color="D9D9D9" w:fill="D9D9D9"/>
            <w:vAlign w:val="center"/>
          </w:tcPr>
          <w:p w14:paraId="73E1E62C" w14:textId="0CAF32DD" w:rsidR="0043769A" w:rsidRPr="0043769A" w:rsidRDefault="00A07A7C" w:rsidP="0043769A">
            <w:pPr>
              <w:spacing w:after="0" w:line="240" w:lineRule="auto"/>
              <w:jc w:val="center"/>
              <w:rPr>
                <w:rFonts w:ascii="Calibri" w:eastAsia="Times New Roman" w:hAnsi="Calibri" w:cs="Calibri"/>
                <w:noProof w:val="0"/>
                <w:color w:val="000000"/>
              </w:rPr>
            </w:pPr>
            <w:r w:rsidRPr="00A07A7C">
              <w:rPr>
                <w:rFonts w:ascii="Calibri" w:eastAsia="Times New Roman" w:hAnsi="Calibri" w:cs="Calibri"/>
                <w:noProof w:val="0"/>
                <w:color w:val="000000"/>
              </w:rPr>
              <w:t>27257,422</w:t>
            </w:r>
          </w:p>
        </w:tc>
      </w:tr>
      <w:tr w:rsidR="0043769A"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37410563" w14:textId="3307C705" w:rsidR="0043769A" w:rsidRPr="0043769A" w:rsidRDefault="00374F46" w:rsidP="0043769A">
            <w:pPr>
              <w:spacing w:after="0" w:line="240" w:lineRule="auto"/>
              <w:jc w:val="center"/>
              <w:rPr>
                <w:rFonts w:ascii="Calibri" w:eastAsia="Times New Roman" w:hAnsi="Calibri" w:cs="Calibri"/>
                <w:noProof w:val="0"/>
                <w:color w:val="000000"/>
              </w:rPr>
            </w:pPr>
            <w:r w:rsidRPr="00374F46">
              <w:rPr>
                <w:rFonts w:ascii="Calibri" w:eastAsia="Times New Roman" w:hAnsi="Calibri" w:cs="Calibri"/>
                <w:noProof w:val="0"/>
                <w:color w:val="000000"/>
              </w:rPr>
              <w:t>1057134,063</w:t>
            </w:r>
          </w:p>
        </w:tc>
        <w:tc>
          <w:tcPr>
            <w:tcW w:w="2920" w:type="dxa"/>
            <w:tcBorders>
              <w:top w:val="nil"/>
              <w:left w:val="nil"/>
              <w:bottom w:val="nil"/>
              <w:right w:val="nil"/>
            </w:tcBorders>
            <w:shd w:val="clear" w:color="auto" w:fill="auto"/>
            <w:vAlign w:val="center"/>
          </w:tcPr>
          <w:p w14:paraId="54787676" w14:textId="52476D89" w:rsidR="0043769A" w:rsidRPr="0043769A" w:rsidRDefault="00374F46" w:rsidP="0043769A">
            <w:pPr>
              <w:spacing w:after="0" w:line="240" w:lineRule="auto"/>
              <w:jc w:val="center"/>
              <w:rPr>
                <w:rFonts w:ascii="Calibri" w:eastAsia="Times New Roman" w:hAnsi="Calibri" w:cs="Calibri"/>
                <w:noProof w:val="0"/>
                <w:color w:val="000000"/>
              </w:rPr>
            </w:pPr>
            <w:r w:rsidRPr="00374F46">
              <w:rPr>
                <w:rFonts w:ascii="Calibri" w:eastAsia="Times New Roman" w:hAnsi="Calibri" w:cs="Calibri"/>
                <w:noProof w:val="0"/>
                <w:color w:val="000000"/>
              </w:rPr>
              <w:t>27634,441</w:t>
            </w:r>
          </w:p>
        </w:tc>
      </w:tr>
      <w:tr w:rsidR="0043769A"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2BCF73A5" w14:textId="63A29D42" w:rsidR="0043769A" w:rsidRPr="0043769A" w:rsidRDefault="00374F46" w:rsidP="0043769A">
            <w:pPr>
              <w:spacing w:after="0" w:line="240" w:lineRule="auto"/>
              <w:jc w:val="center"/>
              <w:rPr>
                <w:rFonts w:ascii="Calibri" w:eastAsia="Times New Roman" w:hAnsi="Calibri" w:cs="Calibri"/>
                <w:noProof w:val="0"/>
                <w:color w:val="000000"/>
              </w:rPr>
            </w:pPr>
            <w:r w:rsidRPr="00374F46">
              <w:rPr>
                <w:rFonts w:ascii="Calibri" w:eastAsia="Times New Roman" w:hAnsi="Calibri" w:cs="Calibri"/>
                <w:noProof w:val="0"/>
                <w:color w:val="000000"/>
              </w:rPr>
              <w:t>1057144,584</w:t>
            </w:r>
          </w:p>
        </w:tc>
        <w:tc>
          <w:tcPr>
            <w:tcW w:w="2920" w:type="dxa"/>
            <w:tcBorders>
              <w:top w:val="nil"/>
              <w:left w:val="nil"/>
              <w:bottom w:val="single" w:sz="4" w:space="0" w:color="000000"/>
              <w:right w:val="nil"/>
            </w:tcBorders>
            <w:shd w:val="clear" w:color="D9D9D9" w:fill="D9D9D9"/>
            <w:vAlign w:val="center"/>
          </w:tcPr>
          <w:p w14:paraId="50943FF5" w14:textId="6E569C13" w:rsidR="0043769A" w:rsidRPr="0043769A" w:rsidRDefault="00374F46" w:rsidP="0043769A">
            <w:pPr>
              <w:spacing w:after="0" w:line="240" w:lineRule="auto"/>
              <w:jc w:val="center"/>
              <w:rPr>
                <w:rFonts w:ascii="Calibri" w:eastAsia="Times New Roman" w:hAnsi="Calibri" w:cs="Calibri"/>
                <w:noProof w:val="0"/>
                <w:color w:val="000000"/>
              </w:rPr>
            </w:pPr>
            <w:r w:rsidRPr="00374F46">
              <w:rPr>
                <w:rFonts w:ascii="Calibri" w:eastAsia="Times New Roman" w:hAnsi="Calibri" w:cs="Calibri"/>
                <w:noProof w:val="0"/>
                <w:color w:val="000000"/>
              </w:rPr>
              <w:t>28776,8</w:t>
            </w:r>
            <w:r>
              <w:rPr>
                <w:rFonts w:ascii="Calibri" w:eastAsia="Times New Roman" w:hAnsi="Calibri" w:cs="Calibri"/>
                <w:noProof w:val="0"/>
                <w:color w:val="000000"/>
              </w:rPr>
              <w:t>89</w:t>
            </w:r>
          </w:p>
        </w:tc>
      </w:tr>
    </w:tbl>
    <w:p w14:paraId="5CAB156B" w14:textId="6C1ABDAF" w:rsidR="00806FA9" w:rsidRPr="00727764" w:rsidRDefault="00806FA9" w:rsidP="00806FA9">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Carga de Catálogo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43769A" w:rsidRPr="0043769A" w14:paraId="7382033E" w14:textId="77777777" w:rsidTr="000B34DE">
        <w:trPr>
          <w:trHeight w:val="287"/>
        </w:trPr>
        <w:tc>
          <w:tcPr>
            <w:tcW w:w="3140" w:type="dxa"/>
            <w:tcBorders>
              <w:top w:val="nil"/>
              <w:left w:val="nil"/>
              <w:bottom w:val="nil"/>
              <w:right w:val="nil"/>
            </w:tcBorders>
            <w:shd w:val="clear" w:color="D9D9D9" w:fill="D9D9D9"/>
            <w:vAlign w:val="center"/>
            <w:hideMark/>
          </w:tcPr>
          <w:p w14:paraId="319E5AB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30A087A" w14:textId="0D71E0D0" w:rsidR="0043769A" w:rsidRPr="0043769A" w:rsidRDefault="00374F46" w:rsidP="0043769A">
            <w:pPr>
              <w:spacing w:after="0" w:line="240" w:lineRule="auto"/>
              <w:jc w:val="center"/>
              <w:rPr>
                <w:rFonts w:ascii="Calibri" w:eastAsia="Times New Roman" w:hAnsi="Calibri" w:cs="Calibri"/>
                <w:noProof w:val="0"/>
                <w:color w:val="000000"/>
              </w:rPr>
            </w:pPr>
            <w:r w:rsidRPr="00374F46">
              <w:rPr>
                <w:rFonts w:ascii="Calibri" w:eastAsia="Times New Roman" w:hAnsi="Calibri" w:cs="Calibri"/>
                <w:noProof w:val="0"/>
                <w:color w:val="000000"/>
              </w:rPr>
              <w:t>1057157,837</w:t>
            </w:r>
          </w:p>
        </w:tc>
        <w:tc>
          <w:tcPr>
            <w:tcW w:w="2920" w:type="dxa"/>
            <w:tcBorders>
              <w:top w:val="nil"/>
              <w:left w:val="nil"/>
              <w:bottom w:val="nil"/>
              <w:right w:val="nil"/>
            </w:tcBorders>
            <w:shd w:val="clear" w:color="D9D9D9" w:fill="D9D9D9"/>
            <w:vAlign w:val="center"/>
          </w:tcPr>
          <w:p w14:paraId="52F3F16F" w14:textId="380F5410" w:rsidR="0043769A" w:rsidRPr="0043769A" w:rsidRDefault="00374F46" w:rsidP="0043769A">
            <w:pPr>
              <w:spacing w:after="0" w:line="240" w:lineRule="auto"/>
              <w:jc w:val="center"/>
              <w:rPr>
                <w:rFonts w:ascii="Calibri" w:eastAsia="Times New Roman" w:hAnsi="Calibri" w:cs="Calibri"/>
                <w:noProof w:val="0"/>
                <w:color w:val="000000"/>
              </w:rPr>
            </w:pPr>
            <w:r w:rsidRPr="00374F46">
              <w:rPr>
                <w:rFonts w:ascii="Calibri" w:eastAsia="Times New Roman" w:hAnsi="Calibri" w:cs="Calibri"/>
                <w:noProof w:val="0"/>
                <w:color w:val="000000"/>
              </w:rPr>
              <w:t>26732,481</w:t>
            </w:r>
          </w:p>
        </w:tc>
      </w:tr>
      <w:tr w:rsidR="0043769A" w:rsidRPr="0043769A" w14:paraId="4C11A3BA" w14:textId="77777777" w:rsidTr="000B34DE">
        <w:trPr>
          <w:trHeight w:val="287"/>
        </w:trPr>
        <w:tc>
          <w:tcPr>
            <w:tcW w:w="3140" w:type="dxa"/>
            <w:tcBorders>
              <w:top w:val="nil"/>
              <w:left w:val="nil"/>
              <w:bottom w:val="nil"/>
              <w:right w:val="nil"/>
            </w:tcBorders>
            <w:shd w:val="clear" w:color="auto" w:fill="auto"/>
            <w:vAlign w:val="center"/>
            <w:hideMark/>
          </w:tcPr>
          <w:p w14:paraId="5DC34C25"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284D1391" w14:textId="3C918B76" w:rsidR="0043769A" w:rsidRPr="0043769A" w:rsidRDefault="00374F46" w:rsidP="0043769A">
            <w:pPr>
              <w:spacing w:after="0" w:line="240" w:lineRule="auto"/>
              <w:jc w:val="center"/>
              <w:rPr>
                <w:rFonts w:ascii="Calibri" w:eastAsia="Times New Roman" w:hAnsi="Calibri" w:cs="Calibri"/>
                <w:noProof w:val="0"/>
                <w:color w:val="000000"/>
              </w:rPr>
            </w:pPr>
            <w:r w:rsidRPr="00374F46">
              <w:rPr>
                <w:rFonts w:ascii="Calibri" w:eastAsia="Times New Roman" w:hAnsi="Calibri" w:cs="Calibri"/>
                <w:noProof w:val="0"/>
                <w:color w:val="000000"/>
              </w:rPr>
              <w:t>1057157,179</w:t>
            </w:r>
          </w:p>
        </w:tc>
        <w:tc>
          <w:tcPr>
            <w:tcW w:w="2920" w:type="dxa"/>
            <w:tcBorders>
              <w:top w:val="nil"/>
              <w:left w:val="nil"/>
              <w:bottom w:val="nil"/>
              <w:right w:val="nil"/>
            </w:tcBorders>
            <w:shd w:val="clear" w:color="auto" w:fill="auto"/>
            <w:vAlign w:val="center"/>
          </w:tcPr>
          <w:p w14:paraId="2FF45946" w14:textId="6A50B087" w:rsidR="0043769A" w:rsidRPr="0043769A" w:rsidRDefault="00374F46" w:rsidP="0043769A">
            <w:pPr>
              <w:spacing w:after="0" w:line="240" w:lineRule="auto"/>
              <w:jc w:val="center"/>
              <w:rPr>
                <w:rFonts w:ascii="Calibri" w:eastAsia="Times New Roman" w:hAnsi="Calibri" w:cs="Calibri"/>
                <w:noProof w:val="0"/>
                <w:color w:val="000000"/>
              </w:rPr>
            </w:pPr>
            <w:r w:rsidRPr="00374F46">
              <w:rPr>
                <w:rFonts w:ascii="Calibri" w:eastAsia="Times New Roman" w:hAnsi="Calibri" w:cs="Calibri"/>
                <w:noProof w:val="0"/>
                <w:color w:val="000000"/>
              </w:rPr>
              <w:t>27409,479</w:t>
            </w:r>
          </w:p>
        </w:tc>
      </w:tr>
      <w:tr w:rsidR="0043769A" w:rsidRPr="0043769A" w14:paraId="0691CDF8"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5BC2F37B"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61039883" w14:textId="5CF5F432" w:rsidR="0043769A" w:rsidRPr="0043769A" w:rsidRDefault="00E27899"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w:t>
            </w:r>
            <w:r w:rsidRPr="00E27899">
              <w:rPr>
                <w:rFonts w:ascii="Calibri" w:eastAsia="Times New Roman" w:hAnsi="Calibri" w:cs="Calibri"/>
                <w:noProof w:val="0"/>
                <w:color w:val="000000"/>
              </w:rPr>
              <w:t>057157,873</w:t>
            </w:r>
          </w:p>
        </w:tc>
        <w:tc>
          <w:tcPr>
            <w:tcW w:w="2920" w:type="dxa"/>
            <w:tcBorders>
              <w:top w:val="nil"/>
              <w:left w:val="nil"/>
              <w:bottom w:val="single" w:sz="4" w:space="0" w:color="000000"/>
              <w:right w:val="nil"/>
            </w:tcBorders>
            <w:shd w:val="clear" w:color="D9D9D9" w:fill="D9D9D9"/>
            <w:vAlign w:val="center"/>
          </w:tcPr>
          <w:p w14:paraId="61FEC9D5" w14:textId="65E894A4" w:rsidR="0043769A" w:rsidRPr="0043769A" w:rsidRDefault="00E27899" w:rsidP="0043769A">
            <w:pPr>
              <w:spacing w:after="0" w:line="240" w:lineRule="auto"/>
              <w:jc w:val="center"/>
              <w:rPr>
                <w:rFonts w:ascii="Calibri" w:eastAsia="Times New Roman" w:hAnsi="Calibri" w:cs="Calibri"/>
                <w:noProof w:val="0"/>
                <w:color w:val="000000"/>
              </w:rPr>
            </w:pPr>
            <w:r w:rsidRPr="00E27899">
              <w:rPr>
                <w:rFonts w:ascii="Calibri" w:eastAsia="Times New Roman" w:hAnsi="Calibri" w:cs="Calibri"/>
                <w:noProof w:val="0"/>
                <w:color w:val="000000"/>
              </w:rPr>
              <w:t>28444,162</w:t>
            </w:r>
          </w:p>
        </w:tc>
      </w:tr>
    </w:tbl>
    <w:p w14:paraId="0D4371DB" w14:textId="741ED9AB" w:rsidR="00806FA9" w:rsidRPr="00787C53" w:rsidRDefault="00806FA9" w:rsidP="00806FA9">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79592457" w:rsidR="00E50E9B"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6BD41DA8" w14:textId="41919C49" w:rsidR="00434B60" w:rsidRPr="00434B60" w:rsidRDefault="00367004" w:rsidP="00434B60">
      <w:pPr>
        <w:spacing w:after="0"/>
        <w:ind w:left="360"/>
        <w:jc w:val="both"/>
        <w:rPr>
          <w:rFonts w:ascii="Dax-Regular" w:hAnsi="Dax-Regular"/>
          <w:lang w:val="es-CO"/>
        </w:rPr>
      </w:pPr>
      <w:r>
        <w:lastRenderedPageBreak/>
        <w:drawing>
          <wp:inline distT="0" distB="0" distL="0" distR="0" wp14:anchorId="0A257085" wp14:editId="1007552E">
            <wp:extent cx="5943600" cy="4312920"/>
            <wp:effectExtent l="0" t="0" r="0" b="11430"/>
            <wp:docPr id="3" name="Gráfico 3">
              <a:extLst xmlns:a="http://schemas.openxmlformats.org/drawingml/2006/main">
                <a:ext uri="{FF2B5EF4-FFF2-40B4-BE49-F238E27FC236}">
                  <a16:creationId xmlns:a16="http://schemas.microsoft.com/office/drawing/2014/main" id="{2EC27BB9-A0AF-4A08-B094-C0C301BDCA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6E08ACB" w14:textId="703C9423" w:rsidR="003C0715" w:rsidRPr="00787C53" w:rsidRDefault="003C0715" w:rsidP="003C0715">
      <w:pPr>
        <w:pStyle w:val="Ttulo1"/>
        <w:rPr>
          <w:b/>
          <w:bCs/>
          <w:noProof w:val="0"/>
          <w:lang w:val="es-CO"/>
        </w:rPr>
      </w:pPr>
      <w:r w:rsidRPr="00787C53">
        <w:rPr>
          <w:b/>
          <w:bCs/>
          <w:noProof w:val="0"/>
          <w:lang w:val="es-CO"/>
        </w:rPr>
        <w:t>Maquina 2</w:t>
      </w:r>
    </w:p>
    <w:p w14:paraId="2BCBD9A7" w14:textId="77777777" w:rsidR="003B5453" w:rsidRDefault="003B5453" w:rsidP="003B5453">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0B34DE" w:rsidRPr="000B34DE" w14:paraId="2E6051C3" w14:textId="77777777" w:rsidTr="000B34DE">
        <w:trPr>
          <w:trHeight w:val="287"/>
        </w:trPr>
        <w:tc>
          <w:tcPr>
            <w:tcW w:w="9020" w:type="dxa"/>
            <w:gridSpan w:val="3"/>
            <w:tcBorders>
              <w:top w:val="nil"/>
              <w:left w:val="nil"/>
              <w:bottom w:val="nil"/>
              <w:right w:val="nil"/>
            </w:tcBorders>
            <w:shd w:val="clear" w:color="auto" w:fill="auto"/>
            <w:noWrap/>
            <w:vAlign w:val="center"/>
            <w:hideMark/>
          </w:tcPr>
          <w:p w14:paraId="3197FA0B" w14:textId="77777777" w:rsidR="000B34DE" w:rsidRPr="000B34DE" w:rsidRDefault="000B34DE" w:rsidP="000B34DE">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Carga de Catálogo PROBING</w:t>
            </w:r>
          </w:p>
        </w:tc>
      </w:tr>
      <w:tr w:rsidR="000B34DE" w:rsidRPr="000B34DE" w14:paraId="6D03610A" w14:textId="77777777" w:rsidTr="000B34DE">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02D708B"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A436202"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613B493"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Tiempo de Ejecución [ms]</w:t>
            </w:r>
          </w:p>
        </w:tc>
      </w:tr>
      <w:tr w:rsidR="000B34DE" w:rsidRPr="000B34DE" w14:paraId="1792F083" w14:textId="77777777" w:rsidTr="000B34DE">
        <w:trPr>
          <w:trHeight w:val="287"/>
        </w:trPr>
        <w:tc>
          <w:tcPr>
            <w:tcW w:w="3140" w:type="dxa"/>
            <w:tcBorders>
              <w:top w:val="nil"/>
              <w:left w:val="nil"/>
              <w:bottom w:val="nil"/>
              <w:right w:val="nil"/>
            </w:tcBorders>
            <w:shd w:val="clear" w:color="D9D9D9" w:fill="D9D9D9"/>
            <w:vAlign w:val="center"/>
            <w:hideMark/>
          </w:tcPr>
          <w:p w14:paraId="35AE9D5E"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6D7E5CF" w14:textId="7F33A731" w:rsidR="000B34DE" w:rsidRPr="000B34DE" w:rsidRDefault="00EF6C7B" w:rsidP="000B34DE">
            <w:pPr>
              <w:spacing w:after="0" w:line="240" w:lineRule="auto"/>
              <w:jc w:val="center"/>
              <w:rPr>
                <w:rFonts w:ascii="Calibri" w:eastAsia="Times New Roman" w:hAnsi="Calibri" w:cs="Calibri"/>
                <w:noProof w:val="0"/>
                <w:color w:val="000000"/>
              </w:rPr>
            </w:pPr>
            <w:r w:rsidRPr="00EF6C7B">
              <w:rPr>
                <w:rFonts w:ascii="Calibri" w:eastAsia="Times New Roman" w:hAnsi="Calibri" w:cs="Calibri"/>
                <w:noProof w:val="0"/>
                <w:color w:val="000000"/>
              </w:rPr>
              <w:t>1644167,035</w:t>
            </w:r>
          </w:p>
        </w:tc>
        <w:tc>
          <w:tcPr>
            <w:tcW w:w="2920" w:type="dxa"/>
            <w:tcBorders>
              <w:top w:val="nil"/>
              <w:left w:val="nil"/>
              <w:bottom w:val="nil"/>
              <w:right w:val="nil"/>
            </w:tcBorders>
            <w:shd w:val="clear" w:color="D9D9D9" w:fill="D9D9D9"/>
            <w:vAlign w:val="center"/>
          </w:tcPr>
          <w:p w14:paraId="2397F4B1" w14:textId="5D652F0B" w:rsidR="000B34DE" w:rsidRPr="000B34DE" w:rsidRDefault="00EF6C7B" w:rsidP="000B34DE">
            <w:pPr>
              <w:spacing w:after="0" w:line="240" w:lineRule="auto"/>
              <w:jc w:val="center"/>
              <w:rPr>
                <w:rFonts w:ascii="Calibri" w:eastAsia="Times New Roman" w:hAnsi="Calibri" w:cs="Calibri"/>
                <w:noProof w:val="0"/>
                <w:color w:val="000000"/>
              </w:rPr>
            </w:pPr>
            <w:r w:rsidRPr="00EF6C7B">
              <w:rPr>
                <w:rFonts w:ascii="Calibri" w:eastAsia="Times New Roman" w:hAnsi="Calibri" w:cs="Calibri"/>
                <w:noProof w:val="0"/>
                <w:color w:val="000000"/>
              </w:rPr>
              <w:t>55618,765</w:t>
            </w:r>
          </w:p>
        </w:tc>
      </w:tr>
      <w:tr w:rsidR="000B34DE" w:rsidRPr="000B34DE" w14:paraId="33EBA149" w14:textId="77777777" w:rsidTr="000B34DE">
        <w:trPr>
          <w:trHeight w:val="287"/>
        </w:trPr>
        <w:tc>
          <w:tcPr>
            <w:tcW w:w="3140" w:type="dxa"/>
            <w:tcBorders>
              <w:top w:val="nil"/>
              <w:left w:val="nil"/>
              <w:bottom w:val="nil"/>
              <w:right w:val="nil"/>
            </w:tcBorders>
            <w:shd w:val="clear" w:color="auto" w:fill="auto"/>
            <w:vAlign w:val="center"/>
            <w:hideMark/>
          </w:tcPr>
          <w:p w14:paraId="7B218CA1"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511D01C9" w14:textId="210F2233" w:rsidR="000B34DE" w:rsidRPr="000B34DE" w:rsidRDefault="00EF6C7B" w:rsidP="000B34DE">
            <w:pPr>
              <w:spacing w:after="0" w:line="240" w:lineRule="auto"/>
              <w:jc w:val="center"/>
              <w:rPr>
                <w:rFonts w:ascii="Calibri" w:eastAsia="Times New Roman" w:hAnsi="Calibri" w:cs="Calibri"/>
                <w:noProof w:val="0"/>
                <w:color w:val="000000"/>
              </w:rPr>
            </w:pPr>
            <w:r w:rsidRPr="00EF6C7B">
              <w:rPr>
                <w:rFonts w:ascii="Calibri" w:eastAsia="Times New Roman" w:hAnsi="Calibri" w:cs="Calibri"/>
                <w:noProof w:val="0"/>
                <w:color w:val="000000"/>
              </w:rPr>
              <w:t>1644154,41</w:t>
            </w:r>
            <w:r w:rsidR="00467B4A">
              <w:rPr>
                <w:rFonts w:ascii="Calibri" w:eastAsia="Times New Roman" w:hAnsi="Calibri" w:cs="Calibri"/>
                <w:noProof w:val="0"/>
                <w:color w:val="000000"/>
              </w:rPr>
              <w:t>0</w:t>
            </w:r>
          </w:p>
        </w:tc>
        <w:tc>
          <w:tcPr>
            <w:tcW w:w="2920" w:type="dxa"/>
            <w:tcBorders>
              <w:top w:val="nil"/>
              <w:left w:val="nil"/>
              <w:bottom w:val="nil"/>
              <w:right w:val="nil"/>
            </w:tcBorders>
            <w:shd w:val="clear" w:color="auto" w:fill="auto"/>
            <w:vAlign w:val="center"/>
          </w:tcPr>
          <w:p w14:paraId="60DA5B40" w14:textId="6FAE3592" w:rsidR="000B34DE" w:rsidRPr="000B34DE" w:rsidRDefault="00EF6C7B" w:rsidP="000B34DE">
            <w:pPr>
              <w:spacing w:after="0" w:line="240" w:lineRule="auto"/>
              <w:jc w:val="center"/>
              <w:rPr>
                <w:rFonts w:ascii="Calibri" w:eastAsia="Times New Roman" w:hAnsi="Calibri" w:cs="Calibri"/>
                <w:noProof w:val="0"/>
                <w:color w:val="000000"/>
              </w:rPr>
            </w:pPr>
            <w:r w:rsidRPr="00EF6C7B">
              <w:rPr>
                <w:rFonts w:ascii="Calibri" w:eastAsia="Times New Roman" w:hAnsi="Calibri" w:cs="Calibri"/>
                <w:noProof w:val="0"/>
                <w:color w:val="000000"/>
              </w:rPr>
              <w:t>52741,635</w:t>
            </w:r>
          </w:p>
        </w:tc>
      </w:tr>
      <w:tr w:rsidR="000B34DE" w:rsidRPr="000B34DE" w14:paraId="72D5D2F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71972ABC"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4F4F577F" w14:textId="08C6A42B" w:rsidR="000B34DE" w:rsidRPr="000B34DE" w:rsidRDefault="00EF6C7B" w:rsidP="000B34DE">
            <w:pPr>
              <w:spacing w:after="0" w:line="240" w:lineRule="auto"/>
              <w:jc w:val="center"/>
              <w:rPr>
                <w:rFonts w:ascii="Calibri" w:eastAsia="Times New Roman" w:hAnsi="Calibri" w:cs="Calibri"/>
                <w:noProof w:val="0"/>
                <w:color w:val="000000"/>
              </w:rPr>
            </w:pPr>
            <w:r w:rsidRPr="00EF6C7B">
              <w:rPr>
                <w:rFonts w:ascii="Calibri" w:eastAsia="Times New Roman" w:hAnsi="Calibri" w:cs="Calibri"/>
                <w:noProof w:val="0"/>
                <w:color w:val="000000"/>
              </w:rPr>
              <w:t>1644167,035</w:t>
            </w:r>
          </w:p>
        </w:tc>
        <w:tc>
          <w:tcPr>
            <w:tcW w:w="2920" w:type="dxa"/>
            <w:tcBorders>
              <w:top w:val="nil"/>
              <w:left w:val="nil"/>
              <w:bottom w:val="single" w:sz="4" w:space="0" w:color="000000"/>
              <w:right w:val="nil"/>
            </w:tcBorders>
            <w:shd w:val="clear" w:color="D9D9D9" w:fill="D9D9D9"/>
            <w:vAlign w:val="center"/>
          </w:tcPr>
          <w:p w14:paraId="31DC7DE0" w14:textId="241BC83E" w:rsidR="000B34DE" w:rsidRPr="000B34DE" w:rsidRDefault="00EF6C7B" w:rsidP="000B34DE">
            <w:pPr>
              <w:spacing w:after="0" w:line="240" w:lineRule="auto"/>
              <w:jc w:val="center"/>
              <w:rPr>
                <w:rFonts w:ascii="Calibri" w:eastAsia="Times New Roman" w:hAnsi="Calibri" w:cs="Calibri"/>
                <w:noProof w:val="0"/>
                <w:color w:val="000000"/>
              </w:rPr>
            </w:pPr>
            <w:r w:rsidRPr="00EF6C7B">
              <w:rPr>
                <w:rFonts w:ascii="Calibri" w:eastAsia="Times New Roman" w:hAnsi="Calibri" w:cs="Calibri"/>
                <w:noProof w:val="0"/>
                <w:color w:val="000000"/>
              </w:rPr>
              <w:t>54743,266</w:t>
            </w:r>
          </w:p>
        </w:tc>
      </w:tr>
    </w:tbl>
    <w:p w14:paraId="56E7C042" w14:textId="7CDC7B99" w:rsidR="003B5453" w:rsidRPr="00727764" w:rsidRDefault="003B5453" w:rsidP="003B5453">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43769A" w:rsidRPr="0043769A" w14:paraId="496A8AF2"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BD44511"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Carga de Catálogo CHAINING</w:t>
            </w:r>
          </w:p>
        </w:tc>
      </w:tr>
      <w:tr w:rsidR="0043769A" w:rsidRPr="0043769A" w14:paraId="0F0E2D53"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6143CD"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972D9CE"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161A6E82"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43769A" w:rsidRPr="0043769A" w14:paraId="66657115" w14:textId="77777777" w:rsidTr="000B34DE">
        <w:trPr>
          <w:trHeight w:val="287"/>
        </w:trPr>
        <w:tc>
          <w:tcPr>
            <w:tcW w:w="3140" w:type="dxa"/>
            <w:tcBorders>
              <w:top w:val="nil"/>
              <w:left w:val="nil"/>
              <w:bottom w:val="nil"/>
              <w:right w:val="nil"/>
            </w:tcBorders>
            <w:shd w:val="clear" w:color="D9D9D9" w:fill="D9D9D9"/>
            <w:vAlign w:val="center"/>
            <w:hideMark/>
          </w:tcPr>
          <w:p w14:paraId="2DED703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08F5D3A2" w14:textId="45064418" w:rsidR="0043769A" w:rsidRPr="0043769A" w:rsidRDefault="0046511B" w:rsidP="0043769A">
            <w:pPr>
              <w:spacing w:after="0" w:line="240" w:lineRule="auto"/>
              <w:jc w:val="center"/>
              <w:rPr>
                <w:rFonts w:ascii="Calibri" w:eastAsia="Times New Roman" w:hAnsi="Calibri" w:cs="Calibri"/>
                <w:noProof w:val="0"/>
                <w:color w:val="000000"/>
              </w:rPr>
            </w:pPr>
            <w:r w:rsidRPr="0046511B">
              <w:rPr>
                <w:rFonts w:ascii="Calibri" w:eastAsia="Times New Roman" w:hAnsi="Calibri" w:cs="Calibri"/>
                <w:noProof w:val="0"/>
                <w:color w:val="000000"/>
              </w:rPr>
              <w:t>1644184,152</w:t>
            </w:r>
          </w:p>
        </w:tc>
        <w:tc>
          <w:tcPr>
            <w:tcW w:w="2920" w:type="dxa"/>
            <w:tcBorders>
              <w:top w:val="nil"/>
              <w:left w:val="nil"/>
              <w:bottom w:val="nil"/>
              <w:right w:val="nil"/>
            </w:tcBorders>
            <w:shd w:val="clear" w:color="D9D9D9" w:fill="D9D9D9"/>
            <w:vAlign w:val="center"/>
          </w:tcPr>
          <w:p w14:paraId="59C49A6F" w14:textId="5017CF5F" w:rsidR="0043769A" w:rsidRPr="0043769A" w:rsidRDefault="0046511B" w:rsidP="0043769A">
            <w:pPr>
              <w:spacing w:after="0" w:line="240" w:lineRule="auto"/>
              <w:jc w:val="center"/>
              <w:rPr>
                <w:rFonts w:ascii="Calibri" w:eastAsia="Times New Roman" w:hAnsi="Calibri" w:cs="Calibri"/>
                <w:noProof w:val="0"/>
                <w:color w:val="000000"/>
              </w:rPr>
            </w:pPr>
            <w:r w:rsidRPr="0046511B">
              <w:rPr>
                <w:rFonts w:ascii="Calibri" w:eastAsia="Times New Roman" w:hAnsi="Calibri" w:cs="Calibri"/>
                <w:noProof w:val="0"/>
                <w:color w:val="000000"/>
              </w:rPr>
              <w:t>57810,052</w:t>
            </w:r>
          </w:p>
        </w:tc>
      </w:tr>
      <w:tr w:rsidR="0043769A" w:rsidRPr="0043769A" w14:paraId="5536F474" w14:textId="77777777" w:rsidTr="000B34DE">
        <w:trPr>
          <w:trHeight w:val="287"/>
        </w:trPr>
        <w:tc>
          <w:tcPr>
            <w:tcW w:w="3140" w:type="dxa"/>
            <w:tcBorders>
              <w:top w:val="nil"/>
              <w:left w:val="nil"/>
              <w:bottom w:val="nil"/>
              <w:right w:val="nil"/>
            </w:tcBorders>
            <w:shd w:val="clear" w:color="auto" w:fill="auto"/>
            <w:vAlign w:val="center"/>
            <w:hideMark/>
          </w:tcPr>
          <w:p w14:paraId="5CB02DE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6DDD2F95" w14:textId="308D0619" w:rsidR="0043769A" w:rsidRPr="0043769A" w:rsidRDefault="0046511B" w:rsidP="0043769A">
            <w:pPr>
              <w:spacing w:after="0" w:line="240" w:lineRule="auto"/>
              <w:jc w:val="center"/>
              <w:rPr>
                <w:rFonts w:ascii="Calibri" w:eastAsia="Times New Roman" w:hAnsi="Calibri" w:cs="Calibri"/>
                <w:noProof w:val="0"/>
                <w:color w:val="000000"/>
              </w:rPr>
            </w:pPr>
            <w:r w:rsidRPr="0046511B">
              <w:rPr>
                <w:rFonts w:ascii="Calibri" w:eastAsia="Times New Roman" w:hAnsi="Calibri" w:cs="Calibri"/>
                <w:noProof w:val="0"/>
                <w:color w:val="000000"/>
              </w:rPr>
              <w:t>1644183,599</w:t>
            </w:r>
          </w:p>
        </w:tc>
        <w:tc>
          <w:tcPr>
            <w:tcW w:w="2920" w:type="dxa"/>
            <w:tcBorders>
              <w:top w:val="nil"/>
              <w:left w:val="nil"/>
              <w:bottom w:val="nil"/>
              <w:right w:val="nil"/>
            </w:tcBorders>
            <w:shd w:val="clear" w:color="auto" w:fill="auto"/>
            <w:vAlign w:val="center"/>
          </w:tcPr>
          <w:p w14:paraId="59776A54" w14:textId="3944ABC4" w:rsidR="0043769A" w:rsidRPr="0043769A" w:rsidRDefault="0046511B" w:rsidP="0043769A">
            <w:pPr>
              <w:spacing w:after="0" w:line="240" w:lineRule="auto"/>
              <w:jc w:val="center"/>
              <w:rPr>
                <w:rFonts w:ascii="Calibri" w:eastAsia="Times New Roman" w:hAnsi="Calibri" w:cs="Calibri"/>
                <w:noProof w:val="0"/>
                <w:color w:val="000000"/>
              </w:rPr>
            </w:pPr>
            <w:r w:rsidRPr="0046511B">
              <w:rPr>
                <w:rFonts w:ascii="Calibri" w:eastAsia="Times New Roman" w:hAnsi="Calibri" w:cs="Calibri"/>
                <w:noProof w:val="0"/>
                <w:color w:val="000000"/>
              </w:rPr>
              <w:t>61048,581</w:t>
            </w:r>
          </w:p>
        </w:tc>
      </w:tr>
      <w:tr w:rsidR="0043769A" w:rsidRPr="0043769A" w14:paraId="082A5654"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384CDB1C"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777E9A42" w14:textId="6564B186" w:rsidR="0043769A" w:rsidRPr="0043769A" w:rsidRDefault="0046511B" w:rsidP="0043769A">
            <w:pPr>
              <w:spacing w:after="0" w:line="240" w:lineRule="auto"/>
              <w:jc w:val="center"/>
              <w:rPr>
                <w:rFonts w:ascii="Calibri" w:eastAsia="Times New Roman" w:hAnsi="Calibri" w:cs="Calibri"/>
                <w:noProof w:val="0"/>
                <w:color w:val="000000"/>
              </w:rPr>
            </w:pPr>
            <w:r w:rsidRPr="0046511B">
              <w:rPr>
                <w:rFonts w:ascii="Calibri" w:eastAsia="Times New Roman" w:hAnsi="Calibri" w:cs="Calibri"/>
                <w:noProof w:val="0"/>
                <w:color w:val="000000"/>
              </w:rPr>
              <w:t>1644181,327</w:t>
            </w:r>
          </w:p>
        </w:tc>
        <w:tc>
          <w:tcPr>
            <w:tcW w:w="2920" w:type="dxa"/>
            <w:tcBorders>
              <w:top w:val="nil"/>
              <w:left w:val="nil"/>
              <w:bottom w:val="single" w:sz="4" w:space="0" w:color="000000"/>
              <w:right w:val="nil"/>
            </w:tcBorders>
            <w:shd w:val="clear" w:color="D9D9D9" w:fill="D9D9D9"/>
            <w:vAlign w:val="center"/>
          </w:tcPr>
          <w:p w14:paraId="4EF0D50E" w14:textId="00470605" w:rsidR="0043769A" w:rsidRPr="0043769A" w:rsidRDefault="0046511B" w:rsidP="0043769A">
            <w:pPr>
              <w:spacing w:after="0" w:line="240" w:lineRule="auto"/>
              <w:jc w:val="center"/>
              <w:rPr>
                <w:rFonts w:ascii="Calibri" w:eastAsia="Times New Roman" w:hAnsi="Calibri" w:cs="Calibri"/>
                <w:noProof w:val="0"/>
                <w:color w:val="000000"/>
              </w:rPr>
            </w:pPr>
            <w:r w:rsidRPr="0046511B">
              <w:rPr>
                <w:rFonts w:ascii="Calibri" w:eastAsia="Times New Roman" w:hAnsi="Calibri" w:cs="Calibri"/>
                <w:noProof w:val="0"/>
                <w:color w:val="000000"/>
              </w:rPr>
              <w:t>61901,388</w:t>
            </w:r>
          </w:p>
        </w:tc>
      </w:tr>
    </w:tbl>
    <w:p w14:paraId="6B4D73D6" w14:textId="3AF289C6" w:rsidR="00787C53" w:rsidRP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2DCBFED8" w:rsid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lastRenderedPageBreak/>
        <w:t>Comparación de memoria y tiempo de ejecución para PROBING y CHAINING</w:t>
      </w:r>
    </w:p>
    <w:p w14:paraId="05FC6F07" w14:textId="661F8924" w:rsidR="0055430A" w:rsidRPr="00787C53" w:rsidRDefault="0055430A" w:rsidP="0055430A">
      <w:pPr>
        <w:pStyle w:val="Prrafodelista"/>
        <w:spacing w:after="0"/>
        <w:jc w:val="both"/>
        <w:rPr>
          <w:rFonts w:ascii="Dax-Regular" w:hAnsi="Dax-Regular"/>
          <w:lang w:val="es-CO"/>
        </w:rPr>
      </w:pPr>
      <w:r>
        <w:drawing>
          <wp:inline distT="0" distB="0" distL="0" distR="0" wp14:anchorId="62DD2136" wp14:editId="3CF15802">
            <wp:extent cx="5943600" cy="4312920"/>
            <wp:effectExtent l="0" t="0" r="0" b="11430"/>
            <wp:docPr id="1" name="Gráfico 1">
              <a:extLst xmlns:a="http://schemas.openxmlformats.org/drawingml/2006/main">
                <a:ext uri="{FF2B5EF4-FFF2-40B4-BE49-F238E27FC236}">
                  <a16:creationId xmlns:a16="http://schemas.microsoft.com/office/drawing/2014/main" id="{2EC27BB9-A0AF-4A08-B094-C0C301BDCA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287A410E" w14:textId="3466D17F" w:rsidR="008B7948" w:rsidRPr="008A542B"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en la función </w:t>
      </w:r>
      <w:r w:rsidRPr="008B7948">
        <w:rPr>
          <w:b/>
          <w:bCs/>
          <w:lang w:val="es-419"/>
        </w:rPr>
        <w:t>getTime()</w:t>
      </w:r>
      <w:r w:rsidRPr="008B7948">
        <w:rPr>
          <w:rFonts w:ascii="Dax-Regular" w:hAnsi="Dax-Regular"/>
          <w:lang w:val="es-419"/>
        </w:rPr>
        <w:t xml:space="preserve"> se utiliza </w:t>
      </w:r>
      <w:r w:rsidRPr="008B7948">
        <w:rPr>
          <w:b/>
          <w:bCs/>
          <w:lang w:val="es-419"/>
        </w:rPr>
        <w:t>time.perf_counter()</w:t>
      </w:r>
      <w:r w:rsidRPr="008B7948">
        <w:rPr>
          <w:rFonts w:ascii="Dax-Regular" w:hAnsi="Dax-Regular"/>
          <w:lang w:val="es-419"/>
        </w:rPr>
        <w:t xml:space="preserve"> en ves de la previamente conocida </w:t>
      </w:r>
      <w:r w:rsidRPr="008B7948">
        <w:rPr>
          <w:b/>
          <w:bCs/>
          <w:lang w:val="es-419"/>
        </w:rPr>
        <w:t>time.process_time()</w:t>
      </w:r>
      <w:r w:rsidRPr="008B7948">
        <w:rPr>
          <w:rFonts w:ascii="Dax-Regular" w:hAnsi="Dax-Regular"/>
          <w:lang w:val="es-419"/>
        </w:rPr>
        <w:t>?</w:t>
      </w:r>
    </w:p>
    <w:p w14:paraId="677FBF50" w14:textId="4A20C7CC" w:rsidR="008A542B" w:rsidRPr="004F5FF9" w:rsidRDefault="008A542B" w:rsidP="008A542B">
      <w:pPr>
        <w:pStyle w:val="Prrafodelista"/>
        <w:spacing w:after="0"/>
        <w:jc w:val="both"/>
        <w:rPr>
          <w:lang w:val="es-419"/>
        </w:rPr>
      </w:pPr>
      <w:r>
        <w:rPr>
          <w:rFonts w:ascii="Dax-Regular" w:hAnsi="Dax-Regular"/>
          <w:lang w:val="es-419"/>
        </w:rPr>
        <w:t xml:space="preserve">A decir verdad, aún no tenemos claro por qué en este código se prefiere utilizar </w:t>
      </w:r>
      <w:r w:rsidRPr="008B7948">
        <w:rPr>
          <w:b/>
          <w:bCs/>
          <w:lang w:val="es-419"/>
        </w:rPr>
        <w:t>time.perf_counter()</w:t>
      </w:r>
      <w:r>
        <w:rPr>
          <w:b/>
          <w:bCs/>
          <w:lang w:val="es-419"/>
        </w:rPr>
        <w:t xml:space="preserve"> </w:t>
      </w:r>
      <w:r>
        <w:rPr>
          <w:lang w:val="es-419"/>
        </w:rPr>
        <w:t xml:space="preserve">no obstante, la diferencia entre estos dos procesos radica en el tiempo de toma de datos. En </w:t>
      </w:r>
      <w:r w:rsidRPr="008B7948">
        <w:rPr>
          <w:b/>
          <w:bCs/>
          <w:lang w:val="es-419"/>
        </w:rPr>
        <w:t>time.perf_counter()</w:t>
      </w:r>
      <w:r>
        <w:rPr>
          <w:b/>
          <w:bCs/>
          <w:lang w:val="es-419"/>
        </w:rPr>
        <w:t xml:space="preserve"> </w:t>
      </w:r>
      <w:r>
        <w:rPr>
          <w:lang w:val="es-419"/>
        </w:rPr>
        <w:t xml:space="preserve">se considera todo el tiempo utilizado por el CPU durante la toma de los datos, esto quiere decir que en caso de que el procesador tenga que priorizar un proceso por encima de la ejecución de este código se tomará en cuenta el tiempo en el que este nuevo proceso se desarrolla, en otras palabras, esta función toma en consideración el 100% del tiempo que la CPU utiliza para realizar esta operación sin importarle la cantidad de subprocesos existentes. Por otro </w:t>
      </w:r>
      <w:r w:rsidR="004F5FF9">
        <w:rPr>
          <w:lang w:val="es-419"/>
        </w:rPr>
        <w:t>lado,</w:t>
      </w:r>
      <w:r>
        <w:rPr>
          <w:lang w:val="es-419"/>
        </w:rPr>
        <w:t xml:space="preserve"> la función </w:t>
      </w:r>
      <w:r w:rsidRPr="008B7948">
        <w:rPr>
          <w:b/>
          <w:bCs/>
          <w:lang w:val="es-419"/>
        </w:rPr>
        <w:t>time.process_time()</w:t>
      </w:r>
      <w:r>
        <w:rPr>
          <w:b/>
          <w:bCs/>
          <w:lang w:val="es-419"/>
        </w:rPr>
        <w:t xml:space="preserve"> </w:t>
      </w:r>
      <w:r>
        <w:rPr>
          <w:lang w:val="es-419"/>
        </w:rPr>
        <w:t xml:space="preserve">toma en consideración </w:t>
      </w:r>
      <w:r w:rsidR="004F5FF9">
        <w:rPr>
          <w:lang w:val="es-419"/>
        </w:rPr>
        <w:t xml:space="preserve">solo el tiempo de ejecución del proceso de interés. Si se desea tener una toma de datos 100% verídica es recomendable utilizar la función </w:t>
      </w:r>
      <w:r w:rsidR="004F5FF9" w:rsidRPr="008B7948">
        <w:rPr>
          <w:b/>
          <w:bCs/>
          <w:lang w:val="es-419"/>
        </w:rPr>
        <w:t>time.perf_counter()</w:t>
      </w:r>
      <w:r w:rsidR="004F5FF9">
        <w:rPr>
          <w:lang w:val="es-419"/>
        </w:rPr>
        <w:t>.</w:t>
      </w:r>
    </w:p>
    <w:p w14:paraId="1E46E347" w14:textId="77777777" w:rsidR="008B7948" w:rsidRPr="008B7948" w:rsidRDefault="008B7948" w:rsidP="008B7948">
      <w:pPr>
        <w:pStyle w:val="Prrafodelista"/>
        <w:spacing w:after="0"/>
        <w:jc w:val="both"/>
        <w:rPr>
          <w:lang w:val="es-419"/>
        </w:rPr>
      </w:pPr>
    </w:p>
    <w:p w14:paraId="1E31E3DC" w14:textId="609E4735" w:rsidR="008B7948" w:rsidRPr="00F96FFC"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r w:rsidRPr="008B7948">
        <w:rPr>
          <w:b/>
          <w:bCs/>
          <w:lang w:val="es-419"/>
        </w:rPr>
        <w:t>start()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r w:rsidRPr="008B7948">
        <w:rPr>
          <w:b/>
          <w:bCs/>
          <w:lang w:val="es-419"/>
        </w:rPr>
        <w:t>tracemalloc</w:t>
      </w:r>
      <w:r w:rsidRPr="008B7948">
        <w:rPr>
          <w:rFonts w:ascii="Dax-Regular" w:hAnsi="Dax-Regular"/>
          <w:lang w:val="es-419"/>
        </w:rPr>
        <w:t>?</w:t>
      </w:r>
    </w:p>
    <w:p w14:paraId="331E93D9" w14:textId="46C11E68" w:rsidR="00F96FFC" w:rsidRPr="008B7948" w:rsidRDefault="00F96FFC" w:rsidP="00F96FFC">
      <w:pPr>
        <w:pStyle w:val="Prrafodelista"/>
        <w:spacing w:after="0"/>
        <w:jc w:val="both"/>
        <w:rPr>
          <w:lang w:val="es-419"/>
        </w:rPr>
      </w:pPr>
      <w:r>
        <w:rPr>
          <w:rFonts w:ascii="Dax-Regular" w:hAnsi="Dax-Regular"/>
          <w:lang w:val="es-419"/>
        </w:rPr>
        <w:t xml:space="preserve">Son importantes el Start y el Stop para poder </w:t>
      </w:r>
      <w:r w:rsidR="00BD22DF">
        <w:rPr>
          <w:rFonts w:ascii="Dax-Regular" w:hAnsi="Dax-Regular"/>
          <w:lang w:val="es-419"/>
        </w:rPr>
        <w:t xml:space="preserve">empezar a </w:t>
      </w:r>
      <w:r>
        <w:rPr>
          <w:rFonts w:ascii="Dax-Regular" w:hAnsi="Dax-Regular"/>
          <w:lang w:val="es-419"/>
        </w:rPr>
        <w:t>obtener</w:t>
      </w:r>
      <w:r w:rsidR="00BD22DF">
        <w:rPr>
          <w:rFonts w:ascii="Dax-Regular" w:hAnsi="Dax-Regular"/>
          <w:lang w:val="es-419"/>
        </w:rPr>
        <w:t xml:space="preserve"> la asignación de memoria de Python que empieza en el</w:t>
      </w:r>
      <w:r>
        <w:rPr>
          <w:rFonts w:ascii="Dax-Regular" w:hAnsi="Dax-Regular"/>
          <w:lang w:val="es-419"/>
        </w:rPr>
        <w:t xml:space="preserve"> proceso especifico </w:t>
      </w:r>
      <w:r w:rsidR="00BD22DF">
        <w:rPr>
          <w:rFonts w:ascii="Dax-Regular" w:hAnsi="Dax-Regular"/>
          <w:lang w:val="es-419"/>
        </w:rPr>
        <w:t>q</w:t>
      </w:r>
      <w:r w:rsidR="007862BC">
        <w:rPr>
          <w:rFonts w:ascii="Dax-Regular" w:hAnsi="Dax-Regular"/>
          <w:lang w:val="es-419"/>
        </w:rPr>
        <w:t xml:space="preserve">ue se </w:t>
      </w:r>
      <w:r w:rsidR="00BD22DF">
        <w:rPr>
          <w:rFonts w:ascii="Dax-Regular" w:hAnsi="Dax-Regular"/>
          <w:lang w:val="es-419"/>
        </w:rPr>
        <w:t>quier</w:t>
      </w:r>
      <w:r w:rsidR="007862BC">
        <w:rPr>
          <w:rFonts w:ascii="Dax-Regular" w:hAnsi="Dax-Regular"/>
          <w:lang w:val="es-419"/>
        </w:rPr>
        <w:t>e</w:t>
      </w:r>
      <w:r w:rsidR="00BD22DF">
        <w:rPr>
          <w:rFonts w:ascii="Dax-Regular" w:hAnsi="Dax-Regular"/>
          <w:lang w:val="es-419"/>
        </w:rPr>
        <w:t xml:space="preserve"> medir. Por otro lado, la función stop </w:t>
      </w:r>
      <w:r w:rsidR="00BD22DF">
        <w:rPr>
          <w:rFonts w:ascii="Dax-Regular" w:hAnsi="Dax-Regular"/>
          <w:lang w:val="es-419"/>
        </w:rPr>
        <w:lastRenderedPageBreak/>
        <w:t xml:space="preserve">indica cuando debe dejar de considerar la asignación de memoria utilizada por el programa para que la medición de memoria del método de interés sea precisa. </w:t>
      </w:r>
    </w:p>
    <w:p w14:paraId="5FA37E51" w14:textId="77777777" w:rsidR="008B7948" w:rsidRPr="008B7948" w:rsidRDefault="008B7948" w:rsidP="008B7948">
      <w:pPr>
        <w:pStyle w:val="Prrafodelista"/>
        <w:spacing w:after="0"/>
        <w:jc w:val="both"/>
        <w:rPr>
          <w:lang w:val="es-419"/>
        </w:rPr>
      </w:pPr>
    </w:p>
    <w:p w14:paraId="30592AB6" w14:textId="443C991C" w:rsidR="008B7948" w:rsidRPr="001A1E8A"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63CAB11E" w14:textId="0D789A82" w:rsidR="001A1E8A" w:rsidRPr="008B7948" w:rsidRDefault="001A1E8A" w:rsidP="001A1E8A">
      <w:pPr>
        <w:pStyle w:val="Prrafodelista"/>
        <w:spacing w:after="0"/>
        <w:jc w:val="both"/>
        <w:rPr>
          <w:lang w:val="es-419"/>
        </w:rPr>
      </w:pPr>
      <w:r>
        <w:rPr>
          <w:rFonts w:ascii="Dax-Regular" w:hAnsi="Dax-Regular"/>
          <w:lang w:val="es-419"/>
        </w:rPr>
        <w:t xml:space="preserve">No percibimos un cambio significativo en el tiempo de ejecución al momento de cambiar el factor de carga. El único cambio que se nota es en los diferentes equipos, pero más allá de eso los tiempos entre prueba y prueba son prácticamente idénticos. </w:t>
      </w:r>
    </w:p>
    <w:p w14:paraId="7B4E50E7" w14:textId="77777777" w:rsidR="008B7948" w:rsidRPr="008B7948" w:rsidRDefault="008B7948" w:rsidP="008B7948">
      <w:pPr>
        <w:pStyle w:val="Prrafodelista"/>
        <w:spacing w:after="0"/>
        <w:jc w:val="both"/>
        <w:rPr>
          <w:lang w:val="es-419"/>
        </w:rPr>
      </w:pPr>
    </w:p>
    <w:p w14:paraId="7E0E4B15" w14:textId="77777777" w:rsidR="001A1E8A" w:rsidRPr="001A1E8A" w:rsidRDefault="008B7948" w:rsidP="001A1E8A">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519BABA4" w14:textId="77777777" w:rsidR="001A1E8A" w:rsidRPr="001A1E8A" w:rsidRDefault="001A1E8A" w:rsidP="001A1E8A">
      <w:pPr>
        <w:pStyle w:val="Prrafodelista"/>
        <w:spacing w:after="0"/>
        <w:jc w:val="both"/>
        <w:rPr>
          <w:lang w:val="es-419"/>
        </w:rPr>
      </w:pPr>
    </w:p>
    <w:p w14:paraId="0E67E547" w14:textId="1C8A5368" w:rsidR="001A1E8A" w:rsidRPr="001A1E8A" w:rsidRDefault="001A1E8A" w:rsidP="001A1E8A">
      <w:pPr>
        <w:pStyle w:val="Prrafodelista"/>
        <w:spacing w:after="0"/>
        <w:jc w:val="both"/>
        <w:rPr>
          <w:lang w:val="es-419"/>
        </w:rPr>
      </w:pPr>
      <w:r w:rsidRPr="001A1E8A">
        <w:rPr>
          <w:rFonts w:ascii="Dax-Regular" w:hAnsi="Dax-Regular"/>
          <w:lang w:val="es-419"/>
        </w:rPr>
        <w:t xml:space="preserve">No percibimos un cambio significativo en el </w:t>
      </w:r>
      <w:r>
        <w:rPr>
          <w:rFonts w:ascii="Dax-Regular" w:hAnsi="Dax-Regular"/>
          <w:lang w:val="es-419"/>
        </w:rPr>
        <w:t>gasto de memoria</w:t>
      </w:r>
      <w:r w:rsidRPr="001A1E8A">
        <w:rPr>
          <w:rFonts w:ascii="Dax-Regular" w:hAnsi="Dax-Regular"/>
          <w:lang w:val="es-419"/>
        </w:rPr>
        <w:t xml:space="preserve"> de ejecución al momento de cambiar el factor de carga. El </w:t>
      </w:r>
      <w:r w:rsidRPr="001A1E8A">
        <w:rPr>
          <w:rFonts w:ascii="Dax-Regular" w:hAnsi="Dax-Regular"/>
          <w:lang w:val="es-419"/>
        </w:rPr>
        <w:t>ún</w:t>
      </w:r>
      <w:r>
        <w:rPr>
          <w:rFonts w:ascii="Dax-Regular" w:hAnsi="Dax-Regular"/>
          <w:lang w:val="es-419"/>
        </w:rPr>
        <w:t>ico</w:t>
      </w:r>
      <w:r w:rsidRPr="001A1E8A">
        <w:rPr>
          <w:rFonts w:ascii="Dax-Regular" w:hAnsi="Dax-Regular"/>
          <w:lang w:val="es-419"/>
        </w:rPr>
        <w:t xml:space="preserve"> cambio que se nota es en los diferentes equipos, pero </w:t>
      </w:r>
      <w:r w:rsidRPr="001A1E8A">
        <w:rPr>
          <w:rFonts w:ascii="Dax-Regular" w:hAnsi="Dax-Regular"/>
          <w:lang w:val="es-419"/>
        </w:rPr>
        <w:t>más</w:t>
      </w:r>
      <w:r w:rsidRPr="001A1E8A">
        <w:rPr>
          <w:rFonts w:ascii="Dax-Regular" w:hAnsi="Dax-Regular"/>
          <w:lang w:val="es-419"/>
        </w:rPr>
        <w:t xml:space="preserve"> allá de eso los</w:t>
      </w:r>
      <w:r>
        <w:rPr>
          <w:rFonts w:ascii="Dax-Regular" w:hAnsi="Dax-Regular"/>
          <w:lang w:val="es-419"/>
        </w:rPr>
        <w:t xml:space="preserve"> cambios en memoria son similares por decir iguales en cada una de las ejecuciones.</w:t>
      </w:r>
      <w:r w:rsidRPr="001A1E8A">
        <w:rPr>
          <w:rFonts w:ascii="Dax-Regular" w:hAnsi="Dax-Regular"/>
          <w:lang w:val="es-419"/>
        </w:rPr>
        <w:t xml:space="preserve"> </w:t>
      </w:r>
    </w:p>
    <w:p w14:paraId="40ECE368" w14:textId="77777777" w:rsidR="008B7948" w:rsidRPr="008B7948" w:rsidRDefault="008B7948" w:rsidP="008B7948">
      <w:pPr>
        <w:spacing w:after="0"/>
        <w:jc w:val="both"/>
        <w:rPr>
          <w:lang w:val="es-419"/>
        </w:rPr>
      </w:pPr>
    </w:p>
    <w:p w14:paraId="0B186010" w14:textId="5C6AB961" w:rsidR="008B7948" w:rsidRPr="00263846"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05569FA6" w14:textId="67375BE0" w:rsidR="00263846" w:rsidRDefault="00263846" w:rsidP="00263846">
      <w:pPr>
        <w:pStyle w:val="Prrafodelista"/>
        <w:spacing w:after="0"/>
        <w:jc w:val="both"/>
        <w:rPr>
          <w:rFonts w:ascii="Dax-Regular" w:hAnsi="Dax-Regular"/>
          <w:lang w:val="es-419"/>
        </w:rPr>
      </w:pPr>
    </w:p>
    <w:p w14:paraId="51CC7F88" w14:textId="3613C540" w:rsidR="00263846" w:rsidRDefault="00263846" w:rsidP="00263846">
      <w:pPr>
        <w:pStyle w:val="Prrafodelista"/>
        <w:spacing w:after="0"/>
        <w:jc w:val="both"/>
        <w:rPr>
          <w:rFonts w:ascii="Dax-Regular" w:hAnsi="Dax-Regular"/>
          <w:lang w:val="es-419"/>
        </w:rPr>
      </w:pPr>
      <w:r>
        <w:rPr>
          <w:rFonts w:ascii="Dax-Regular" w:hAnsi="Dax-Regular"/>
          <w:lang w:val="es-419"/>
        </w:rPr>
        <w:t xml:space="preserve">En la máquina 1 el tiempo de ejecución entre cada uno de los esquemas es prácticamente el mismo con una diferencia de 1 segundo como máximo en el factor más bajo. Sin embargo, este mínimo cambio no lo consideramos algo significativo para dar una respuesta contundente entre la solución más eficiente. </w:t>
      </w:r>
    </w:p>
    <w:p w14:paraId="269DD728" w14:textId="40CF1E27" w:rsidR="00263846" w:rsidRPr="008B7948" w:rsidRDefault="00263846" w:rsidP="00263846">
      <w:pPr>
        <w:pStyle w:val="Prrafodelista"/>
        <w:spacing w:after="0"/>
        <w:jc w:val="both"/>
        <w:rPr>
          <w:lang w:val="es-419"/>
        </w:rPr>
      </w:pPr>
      <w:r>
        <w:rPr>
          <w:rFonts w:ascii="Dax-Regular" w:hAnsi="Dax-Regular"/>
          <w:lang w:val="es-419"/>
        </w:rPr>
        <w:t>Por otro lado, en la máquina dos hubo un cambio un tanto superior entre los dos tipos de esquema el cambio más drástico se dio en el factor de carga mas alto que fue una diferencia de 4 segundos, elemento que nuevamente no consideramos relevante para concluir cual de los dos esquemas es superior al otro.</w:t>
      </w:r>
    </w:p>
    <w:p w14:paraId="2B1A9FB9" w14:textId="77777777" w:rsidR="008B7948" w:rsidRPr="008B7948" w:rsidRDefault="008B7948" w:rsidP="008B7948">
      <w:pPr>
        <w:spacing w:after="0"/>
        <w:jc w:val="both"/>
        <w:rPr>
          <w:lang w:val="es-419"/>
        </w:rPr>
      </w:pPr>
    </w:p>
    <w:p w14:paraId="1FAA5C65" w14:textId="7C1642BA" w:rsidR="001A1E8A" w:rsidRPr="001A1E8A" w:rsidRDefault="008B7948" w:rsidP="001A1E8A">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2523292A" w14:textId="77777777" w:rsidR="001A1E8A" w:rsidRPr="001A1E8A" w:rsidRDefault="001A1E8A" w:rsidP="001A1E8A">
      <w:pPr>
        <w:pStyle w:val="Prrafodelista"/>
        <w:rPr>
          <w:lang w:val="es-419"/>
        </w:rPr>
      </w:pPr>
    </w:p>
    <w:p w14:paraId="7D0ADF3D" w14:textId="2E0CBFE6" w:rsidR="001A1E8A" w:rsidRPr="001A1E8A" w:rsidRDefault="001A1E8A" w:rsidP="001A1E8A">
      <w:pPr>
        <w:pStyle w:val="Prrafodelista"/>
        <w:spacing w:after="0"/>
        <w:jc w:val="both"/>
        <w:rPr>
          <w:lang w:val="es-419"/>
        </w:rPr>
      </w:pPr>
      <w:r>
        <w:rPr>
          <w:lang w:val="es-419"/>
        </w:rPr>
        <w:t xml:space="preserve">En ambos casos percibimos un leve cambio por no decir casi inexistente en el cambio de memoria. El esquema de colisiones “Chaining” mostró un gasto de memoria un poco superior al mostrado en </w:t>
      </w:r>
      <w:r w:rsidR="00263846">
        <w:rPr>
          <w:lang w:val="es-419"/>
        </w:rPr>
        <w:t xml:space="preserve">esquema “Probing”. No obstante, consideramos este mínimo cambio irrelevante. Por ende, nuestra conclusión es que no hay una mayor diferencia entre los esquemas. </w:t>
      </w:r>
    </w:p>
    <w:p w14:paraId="7035DB39" w14:textId="77777777" w:rsidR="008B7948" w:rsidRPr="008B7948" w:rsidRDefault="008B7948" w:rsidP="008B7948">
      <w:pPr>
        <w:pStyle w:val="Prrafodelista"/>
        <w:rPr>
          <w:lang w:val="es-419"/>
        </w:rPr>
      </w:pPr>
    </w:p>
    <w:p w14:paraId="675CDA76" w14:textId="77777777" w:rsidR="008B7948" w:rsidRPr="008B7948" w:rsidRDefault="008B7948" w:rsidP="008B7948">
      <w:pPr>
        <w:pStyle w:val="Prrafodelista"/>
        <w:spacing w:after="0"/>
        <w:jc w:val="both"/>
        <w:rPr>
          <w:lang w:val="es-419"/>
        </w:rPr>
      </w:pPr>
    </w:p>
    <w:sectPr w:rsidR="008B7948" w:rsidRPr="008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1A1E8A"/>
    <w:rsid w:val="00236F3A"/>
    <w:rsid w:val="00263846"/>
    <w:rsid w:val="003469C3"/>
    <w:rsid w:val="00367004"/>
    <w:rsid w:val="00374F46"/>
    <w:rsid w:val="003B5453"/>
    <w:rsid w:val="003B6C26"/>
    <w:rsid w:val="003C0715"/>
    <w:rsid w:val="00434B60"/>
    <w:rsid w:val="0043769A"/>
    <w:rsid w:val="0046511B"/>
    <w:rsid w:val="00467B4A"/>
    <w:rsid w:val="004F2388"/>
    <w:rsid w:val="004F5FF9"/>
    <w:rsid w:val="0055430A"/>
    <w:rsid w:val="00567F1D"/>
    <w:rsid w:val="00631E66"/>
    <w:rsid w:val="00642A5E"/>
    <w:rsid w:val="00667C88"/>
    <w:rsid w:val="006B4BA3"/>
    <w:rsid w:val="006F2592"/>
    <w:rsid w:val="00783B87"/>
    <w:rsid w:val="007862BC"/>
    <w:rsid w:val="00787C53"/>
    <w:rsid w:val="00806FA9"/>
    <w:rsid w:val="008516F2"/>
    <w:rsid w:val="008A542B"/>
    <w:rsid w:val="008B7948"/>
    <w:rsid w:val="009F4247"/>
    <w:rsid w:val="00A07A7C"/>
    <w:rsid w:val="00A341C3"/>
    <w:rsid w:val="00A442AC"/>
    <w:rsid w:val="00A74C44"/>
    <w:rsid w:val="00AA39E8"/>
    <w:rsid w:val="00B72D08"/>
    <w:rsid w:val="00BA3B38"/>
    <w:rsid w:val="00BD22DF"/>
    <w:rsid w:val="00BE5A08"/>
    <w:rsid w:val="00D25AEF"/>
    <w:rsid w:val="00D36265"/>
    <w:rsid w:val="00D85575"/>
    <w:rsid w:val="00E27899"/>
    <w:rsid w:val="00E37A60"/>
    <w:rsid w:val="00E50E9B"/>
    <w:rsid w:val="00EE4322"/>
    <w:rsid w:val="00EF6C7B"/>
    <w:rsid w:val="00F96FFC"/>
    <w:rsid w:val="00FF54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opo\Documents\Javier\Compiti\Universidad\EDA\LAB\Git\LabCollision-S07-G02\Docs\ISIS1225%20-%20Tablas%20de%20Datos%20Lab%20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opo\Documents\Javier\Compiti\Universidad\EDA\LAB\Git\LabCollision-S07-G02\Docs\ISIS1225%20-%20Tablas%20de%20Datos%20Lab%207.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Tiempo</a:t>
            </a:r>
            <a:r>
              <a:rPr lang="es-419" sz="1800" b="1" baseline="0">
                <a:effectLst/>
              </a:rPr>
              <a:t> y Memoria utilizados en PROBING y CHAINING </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Lab7'!$A$1:$C$1</c:f>
              <c:strCache>
                <c:ptCount val="1"/>
                <c:pt idx="0">
                  <c:v>Carga de Catálogo PROBING</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Lab7'!$B$3:$B$5</c:f>
              <c:numCache>
                <c:formatCode>General</c:formatCode>
                <c:ptCount val="3"/>
                <c:pt idx="0">
                  <c:v>1057147.4750000001</c:v>
                </c:pt>
                <c:pt idx="1">
                  <c:v>1057134.0630000001</c:v>
                </c:pt>
                <c:pt idx="2">
                  <c:v>1057144.584</c:v>
                </c:pt>
              </c:numCache>
            </c:numRef>
          </c:xVal>
          <c:yVal>
            <c:numRef>
              <c:f>'Datos Lab7'!$C$3:$C$5</c:f>
              <c:numCache>
                <c:formatCode>General</c:formatCode>
                <c:ptCount val="3"/>
                <c:pt idx="0">
                  <c:v>27257.421999999999</c:v>
                </c:pt>
                <c:pt idx="1">
                  <c:v>27634.440999999999</c:v>
                </c:pt>
                <c:pt idx="2">
                  <c:v>28776.888999999999</c:v>
                </c:pt>
              </c:numCache>
            </c:numRef>
          </c:yVal>
          <c:smooth val="1"/>
          <c:extLst>
            <c:ext xmlns:c16="http://schemas.microsoft.com/office/drawing/2014/chart" uri="{C3380CC4-5D6E-409C-BE32-E72D297353CC}">
              <c16:uniqueId val="{00000001-B2BE-4135-8D75-275780B64FCF}"/>
            </c:ext>
          </c:extLst>
        </c:ser>
        <c:ser>
          <c:idx val="1"/>
          <c:order val="1"/>
          <c:tx>
            <c:strRef>
              <c:f>'Datos Lab7'!$A$8:$C$8</c:f>
              <c:strCache>
                <c:ptCount val="1"/>
                <c:pt idx="0">
                  <c:v>Carga de Catálogo CHAINING</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Lab7'!$B$10:$B$12</c:f>
              <c:numCache>
                <c:formatCode>General</c:formatCode>
                <c:ptCount val="3"/>
                <c:pt idx="0">
                  <c:v>1057157.8370000001</c:v>
                </c:pt>
                <c:pt idx="1">
                  <c:v>1057157.179</c:v>
                </c:pt>
                <c:pt idx="2">
                  <c:v>1057157.8729999999</c:v>
                </c:pt>
              </c:numCache>
            </c:numRef>
          </c:xVal>
          <c:yVal>
            <c:numRef>
              <c:f>'Datos Lab7'!$C$10:$C$12</c:f>
              <c:numCache>
                <c:formatCode>General</c:formatCode>
                <c:ptCount val="3"/>
                <c:pt idx="0">
                  <c:v>26732.481</c:v>
                </c:pt>
                <c:pt idx="1">
                  <c:v>27409.478999999999</c:v>
                </c:pt>
                <c:pt idx="2">
                  <c:v>28444.162</c:v>
                </c:pt>
              </c:numCache>
            </c:numRef>
          </c:yVal>
          <c:smooth val="1"/>
          <c:extLst>
            <c:ext xmlns:c16="http://schemas.microsoft.com/office/drawing/2014/chart" uri="{C3380CC4-5D6E-409C-BE32-E72D297353CC}">
              <c16:uniqueId val="{00000003-B2BE-4135-8D75-275780B64FCF}"/>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Memoria Utilizada [</a:t>
                </a:r>
                <a:r>
                  <a:rPr lang="es-419" sz="1000" b="1" i="0" u="none" strike="noStrike" baseline="0">
                    <a:effectLst/>
                  </a:rPr>
                  <a:t>kB</a:t>
                </a:r>
                <a:r>
                  <a:rPr lang="en-US" b="1"/>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Tiempo</a:t>
            </a:r>
            <a:r>
              <a:rPr lang="es-419" sz="1800" b="1" baseline="0">
                <a:effectLst/>
              </a:rPr>
              <a:t> y Memoria utilizados en PROBING y CHAINING </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Lab7'!$A$1:$C$1</c:f>
              <c:strCache>
                <c:ptCount val="1"/>
                <c:pt idx="0">
                  <c:v>Carga de Catálogo PROBING</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Lab7'!$B$3:$B$5</c:f>
              <c:numCache>
                <c:formatCode>General</c:formatCode>
                <c:ptCount val="3"/>
                <c:pt idx="0">
                  <c:v>1644167.0349999999</c:v>
                </c:pt>
                <c:pt idx="1">
                  <c:v>1644154.41</c:v>
                </c:pt>
                <c:pt idx="2">
                  <c:v>1644167.0349999999</c:v>
                </c:pt>
              </c:numCache>
            </c:numRef>
          </c:xVal>
          <c:yVal>
            <c:numRef>
              <c:f>'Datos Lab7'!$C$3:$C$5</c:f>
              <c:numCache>
                <c:formatCode>General</c:formatCode>
                <c:ptCount val="3"/>
                <c:pt idx="0">
                  <c:v>55618.764999999999</c:v>
                </c:pt>
                <c:pt idx="1">
                  <c:v>52741.635000000002</c:v>
                </c:pt>
                <c:pt idx="2">
                  <c:v>54743.266000000003</c:v>
                </c:pt>
              </c:numCache>
            </c:numRef>
          </c:yVal>
          <c:smooth val="1"/>
          <c:extLst>
            <c:ext xmlns:c16="http://schemas.microsoft.com/office/drawing/2014/chart" uri="{C3380CC4-5D6E-409C-BE32-E72D297353CC}">
              <c16:uniqueId val="{00000001-2114-4205-BA9F-A03B8D830AD2}"/>
            </c:ext>
          </c:extLst>
        </c:ser>
        <c:ser>
          <c:idx val="1"/>
          <c:order val="1"/>
          <c:tx>
            <c:strRef>
              <c:f>'Datos Lab7'!$A$8:$C$8</c:f>
              <c:strCache>
                <c:ptCount val="1"/>
                <c:pt idx="0">
                  <c:v>Carga de Catálogo CHAINING</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Lab7'!$B$10:$B$12</c:f>
              <c:numCache>
                <c:formatCode>General</c:formatCode>
                <c:ptCount val="3"/>
                <c:pt idx="0">
                  <c:v>1644184.152</c:v>
                </c:pt>
                <c:pt idx="1">
                  <c:v>1644183.5989999999</c:v>
                </c:pt>
                <c:pt idx="2">
                  <c:v>1644181.327</c:v>
                </c:pt>
              </c:numCache>
            </c:numRef>
          </c:xVal>
          <c:yVal>
            <c:numRef>
              <c:f>'Datos Lab7'!$C$10:$C$12</c:f>
              <c:numCache>
                <c:formatCode>General</c:formatCode>
                <c:ptCount val="3"/>
                <c:pt idx="0">
                  <c:v>57810.052000000003</c:v>
                </c:pt>
                <c:pt idx="1">
                  <c:v>61048.580999999998</c:v>
                </c:pt>
                <c:pt idx="2">
                  <c:v>61901.387999999999</c:v>
                </c:pt>
              </c:numCache>
            </c:numRef>
          </c:yVal>
          <c:smooth val="1"/>
          <c:extLst>
            <c:ext xmlns:c16="http://schemas.microsoft.com/office/drawing/2014/chart" uri="{C3380CC4-5D6E-409C-BE32-E72D297353CC}">
              <c16:uniqueId val="{00000003-2114-4205-BA9F-A03B8D830AD2}"/>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Memoria Utilizada [</a:t>
                </a:r>
                <a:r>
                  <a:rPr lang="es-419" sz="1000" b="1" i="0" u="none" strike="noStrike" baseline="0">
                    <a:effectLst/>
                  </a:rPr>
                  <a:t>kB</a:t>
                </a:r>
                <a:r>
                  <a:rPr lang="en-US" b="1"/>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895</Words>
  <Characters>4926</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Javier Cerino Pulido</cp:lastModifiedBy>
  <cp:revision>44</cp:revision>
  <dcterms:created xsi:type="dcterms:W3CDTF">2021-02-10T17:06:00Z</dcterms:created>
  <dcterms:modified xsi:type="dcterms:W3CDTF">2021-04-05T17:43:00Z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