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333BF574" w:rsidR="00667C88" w:rsidRDefault="003747C2" w:rsidP="00667C88">
      <w:pPr>
        <w:spacing w:after="0"/>
        <w:jc w:val="right"/>
        <w:rPr>
          <w:noProof w:val="0"/>
          <w:lang w:val="es-CO"/>
        </w:rPr>
      </w:pPr>
      <w:r>
        <w:rPr>
          <w:noProof w:val="0"/>
          <w:lang w:val="es-CO"/>
        </w:rPr>
        <w:t>Helena Vegalara 201823328</w:t>
      </w:r>
    </w:p>
    <w:p w14:paraId="1E442155" w14:textId="0BA58BBC" w:rsidR="003747C2" w:rsidRPr="00787C53" w:rsidRDefault="003747C2" w:rsidP="00667C88">
      <w:pPr>
        <w:spacing w:after="0"/>
        <w:jc w:val="right"/>
        <w:rPr>
          <w:noProof w:val="0"/>
          <w:lang w:val="es-CO"/>
        </w:rPr>
      </w:pPr>
      <w:r>
        <w:rPr>
          <w:noProof w:val="0"/>
          <w:lang w:val="es-CO"/>
        </w:rPr>
        <w:t>Sergio Arango 201921814</w:t>
      </w:r>
    </w:p>
    <w:p w14:paraId="5CFD1C60" w14:textId="4550438B" w:rsidR="009F4247" w:rsidRDefault="009F4247" w:rsidP="009F4247">
      <w:pPr>
        <w:pStyle w:val="Ttulo1"/>
        <w:rPr>
          <w:b/>
          <w:bCs/>
          <w:noProof w:val="0"/>
          <w:lang w:val="es-CO"/>
        </w:rPr>
      </w:pPr>
      <w:r w:rsidRPr="00787C53">
        <w:rPr>
          <w:b/>
          <w:bCs/>
          <w:noProof w:val="0"/>
          <w:lang w:val="es-CO"/>
        </w:rPr>
        <w:t>Preguntas de análisis</w:t>
      </w:r>
    </w:p>
    <w:p w14:paraId="5126CB53" w14:textId="24B9A169"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 xml:space="preserve">¿Qué instrucción se usa para cambiar el límite de recursión de Python?  </w:t>
      </w:r>
    </w:p>
    <w:p w14:paraId="007210E4" w14:textId="19EB7B1F" w:rsidR="0042114A" w:rsidRDefault="003747C2" w:rsidP="003747C2">
      <w:pPr>
        <w:spacing w:after="0"/>
        <w:jc w:val="both"/>
        <w:rPr>
          <w:rFonts w:ascii="Dax-Regular" w:hAnsi="Dax-Regular"/>
          <w:lang w:val="es-419"/>
        </w:rPr>
      </w:pPr>
      <w:r>
        <w:rPr>
          <w:rFonts w:ascii="Dax-Regular" w:hAnsi="Dax-Regular"/>
          <w:lang w:val="es-419"/>
        </w:rPr>
        <w:t>Se importa sys y se llama la función sys.setrecursionlimit(nuevo_valor).</w:t>
      </w:r>
    </w:p>
    <w:p w14:paraId="2F563993" w14:textId="77777777" w:rsidR="003747C2" w:rsidRPr="003747C2" w:rsidRDefault="003747C2" w:rsidP="003747C2">
      <w:pPr>
        <w:spacing w:after="0"/>
        <w:jc w:val="both"/>
        <w:rPr>
          <w:rFonts w:ascii="Dax-Regular" w:hAnsi="Dax-Regular"/>
          <w:lang w:val="es-419"/>
        </w:rPr>
      </w:pPr>
    </w:p>
    <w:p w14:paraId="58530C96" w14:textId="32FEA2D7"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¿Por qué considera que se debe hacer este cambio?</w:t>
      </w:r>
    </w:p>
    <w:p w14:paraId="1097C059" w14:textId="20483B20" w:rsidR="0042114A" w:rsidRPr="003747C2" w:rsidRDefault="003747C2" w:rsidP="003747C2">
      <w:pPr>
        <w:jc w:val="both"/>
        <w:rPr>
          <w:rFonts w:ascii="Dax-Regular" w:hAnsi="Dax-Regular"/>
          <w:lang w:val="es-419"/>
        </w:rPr>
      </w:pPr>
      <w:r>
        <w:rPr>
          <w:rFonts w:ascii="Dax-Regular" w:hAnsi="Dax-Regular"/>
          <w:lang w:val="es-419"/>
        </w:rPr>
        <w:t>Se debe hacer este cambio para ser más recursivos en términos del tamaño del grafo. Por ejemplo, ejecutar DFS sobre un grafo muy grande llegaría al límite máximo por defecto de recursión.</w:t>
      </w:r>
    </w:p>
    <w:p w14:paraId="0516C3BE" w14:textId="3C03BC2D"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el valor inicial que tiene Python cómo límite de recursión?</w:t>
      </w:r>
    </w:p>
    <w:p w14:paraId="7656E0F6" w14:textId="291ED6D5" w:rsidR="003747C2" w:rsidRPr="003747C2" w:rsidRDefault="003747C2" w:rsidP="003747C2">
      <w:pPr>
        <w:spacing w:after="0"/>
        <w:jc w:val="both"/>
        <w:rPr>
          <w:rFonts w:ascii="Dax-Regular" w:hAnsi="Dax-Regular"/>
          <w:lang w:val="es-419"/>
        </w:rPr>
      </w:pPr>
      <w:r>
        <w:rPr>
          <w:rFonts w:ascii="Dax-Regular" w:hAnsi="Dax-Regular"/>
          <w:lang w:val="es-419"/>
        </w:rPr>
        <w:t xml:space="preserve">El valor inicial que tiene Python como límite de recursión es </w:t>
      </w:r>
      <m:oMath>
        <m:sSup>
          <m:sSupPr>
            <m:ctrlPr>
              <w:rPr>
                <w:rFonts w:ascii="Cambria Math" w:hAnsi="Cambria Math"/>
                <w:i/>
                <w:lang w:val="es-419"/>
              </w:rPr>
            </m:ctrlPr>
          </m:sSupPr>
          <m:e>
            <m:r>
              <w:rPr>
                <w:rFonts w:ascii="Cambria Math" w:hAnsi="Cambria Math"/>
                <w:lang w:val="es-419"/>
              </w:rPr>
              <m:t>10</m:t>
            </m:r>
          </m:e>
          <m:sup>
            <m:r>
              <w:rPr>
                <w:rFonts w:ascii="Cambria Math" w:hAnsi="Cambria Math"/>
                <w:lang w:val="es-419"/>
              </w:rPr>
              <m:t>3</m:t>
            </m:r>
          </m:sup>
        </m:sSup>
      </m:oMath>
      <w:r>
        <w:rPr>
          <w:rFonts w:ascii="Dax-Regular" w:hAnsi="Dax-Regular"/>
          <w:lang w:val="es-419"/>
        </w:rPr>
        <w:t>, es decir 1000 llamadas recursivas.</w:t>
      </w:r>
    </w:p>
    <w:p w14:paraId="72E7FBAA" w14:textId="77777777" w:rsidR="0042114A" w:rsidRPr="0042114A" w:rsidRDefault="0042114A" w:rsidP="0042114A">
      <w:pPr>
        <w:pStyle w:val="Prrafodelista"/>
        <w:spacing w:after="0"/>
        <w:jc w:val="both"/>
        <w:rPr>
          <w:rFonts w:ascii="Dax-Regular" w:hAnsi="Dax-Regular"/>
          <w:lang w:val="es-419"/>
        </w:rPr>
      </w:pPr>
    </w:p>
    <w:p w14:paraId="555FFD0E" w14:textId="1F2472D0"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¿Qué relación creen que existe entre el número de vértices, arcos y el tiempo que toma la operación 4?</w:t>
      </w:r>
    </w:p>
    <w:p w14:paraId="54554956" w14:textId="1CAFA9CA" w:rsidR="003747C2" w:rsidRPr="003747C2" w:rsidRDefault="00F178DF" w:rsidP="003747C2">
      <w:pPr>
        <w:spacing w:after="0"/>
        <w:jc w:val="both"/>
        <w:rPr>
          <w:rFonts w:ascii="Dax-Regular" w:hAnsi="Dax-Regular"/>
          <w:lang w:val="es-419"/>
        </w:rPr>
      </w:pPr>
      <w:r>
        <w:rPr>
          <w:rFonts w:ascii="Dax-Regular" w:hAnsi="Dax-Regular"/>
          <w:lang w:val="es-419"/>
        </w:rPr>
        <w:t xml:space="preserve">Para ejecutar la operación 4 se utiliza el algoritmo de Dijkstra. El tiempo de este algoritmo depende de el número de vértices </w:t>
      </w:r>
      <m:oMath>
        <m:r>
          <w:rPr>
            <w:rFonts w:ascii="Cambria Math" w:hAnsi="Cambria Math"/>
            <w:lang w:val="es-419"/>
          </w:rPr>
          <m:t>V</m:t>
        </m:r>
      </m:oMath>
      <w:r>
        <w:rPr>
          <w:rFonts w:ascii="Dax-Regular" w:hAnsi="Dax-Regular"/>
          <w:lang w:val="es-419"/>
        </w:rPr>
        <w:t xml:space="preserve"> y de arcos </w:t>
      </w:r>
      <m:oMath>
        <m:r>
          <w:rPr>
            <w:rFonts w:ascii="Cambria Math" w:hAnsi="Cambria Math"/>
            <w:lang w:val="es-419"/>
          </w:rPr>
          <m:t>E</m:t>
        </m:r>
      </m:oMath>
      <w:r>
        <w:rPr>
          <w:rFonts w:ascii="Dax-Regular" w:hAnsi="Dax-Regular"/>
          <w:lang w:val="es-419"/>
        </w:rPr>
        <w:t xml:space="preserve"> del grafo de la forma </w:t>
      </w:r>
      <m:oMath>
        <m:r>
          <w:rPr>
            <w:rFonts w:ascii="Cambria Math" w:hAnsi="Cambria Math"/>
            <w:lang w:val="es-419"/>
          </w:rPr>
          <m:t>E</m:t>
        </m:r>
        <m:func>
          <m:funcPr>
            <m:ctrlPr>
              <w:rPr>
                <w:rFonts w:ascii="Cambria Math" w:hAnsi="Cambria Math"/>
                <w:i/>
                <w:lang w:val="es-419"/>
              </w:rPr>
            </m:ctrlPr>
          </m:funcPr>
          <m:fName>
            <m:r>
              <m:rPr>
                <m:sty m:val="p"/>
              </m:rPr>
              <w:rPr>
                <w:rFonts w:ascii="Cambria Math" w:hAnsi="Cambria Math"/>
                <w:lang w:val="es-419"/>
              </w:rPr>
              <m:t>log</m:t>
            </m:r>
          </m:fName>
          <m:e>
            <m:r>
              <w:rPr>
                <w:rFonts w:ascii="Cambria Math" w:hAnsi="Cambria Math"/>
                <w:lang w:val="es-419"/>
              </w:rPr>
              <m:t>V</m:t>
            </m:r>
          </m:e>
        </m:func>
      </m:oMath>
      <w:r>
        <w:rPr>
          <w:rFonts w:ascii="Dax-Regular" w:hAnsi="Dax-Regular"/>
          <w:lang w:val="es-419"/>
        </w:rPr>
        <w:t>.</w:t>
      </w:r>
    </w:p>
    <w:p w14:paraId="32CC2FCF" w14:textId="77777777" w:rsidR="0042114A" w:rsidRPr="0042114A" w:rsidRDefault="0042114A" w:rsidP="0042114A">
      <w:pPr>
        <w:pStyle w:val="Prrafodelista"/>
        <w:rPr>
          <w:rFonts w:ascii="Dax-Regular" w:hAnsi="Dax-Regular"/>
          <w:lang w:val="es-419"/>
        </w:rPr>
      </w:pPr>
    </w:p>
    <w:p w14:paraId="5E7BE24B" w14:textId="442A5A97"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¿Qué características tiene el grafo definido?</w:t>
      </w:r>
    </w:p>
    <w:p w14:paraId="27E234DD" w14:textId="08A66DE6" w:rsidR="00722BD8" w:rsidRPr="00722BD8" w:rsidRDefault="006073CB" w:rsidP="00722BD8">
      <w:pPr>
        <w:spacing w:after="0"/>
        <w:jc w:val="both"/>
        <w:rPr>
          <w:rFonts w:ascii="Dax-Regular" w:hAnsi="Dax-Regular"/>
          <w:lang w:val="es-419"/>
        </w:rPr>
      </w:pPr>
      <w:r>
        <w:rPr>
          <w:rFonts w:ascii="Dax-Regular" w:hAnsi="Dax-Regular"/>
          <w:lang w:val="es-419"/>
        </w:rPr>
        <w:t>El grafo definido es un grafo dirigido implementado con la estructura de Lista de Adyacencia con 30 componentes fuertemente conexos.</w:t>
      </w:r>
      <w:r w:rsidR="001F2088">
        <w:rPr>
          <w:rFonts w:ascii="Dax-Regular" w:hAnsi="Dax-Regular"/>
          <w:lang w:val="es-419"/>
        </w:rPr>
        <w:t xml:space="preserve"> Este grafo es conexo (no fuertemente).</w:t>
      </w:r>
    </w:p>
    <w:p w14:paraId="2F2DD9A0" w14:textId="77777777" w:rsidR="0042114A" w:rsidRPr="0042114A" w:rsidRDefault="0042114A" w:rsidP="0042114A">
      <w:pPr>
        <w:pStyle w:val="Prrafodelista"/>
        <w:rPr>
          <w:rFonts w:ascii="Dax-Regular" w:hAnsi="Dax-Regular"/>
          <w:lang w:val="es-419"/>
        </w:rPr>
      </w:pPr>
    </w:p>
    <w:p w14:paraId="68699DD4" w14:textId="2AEEE73D" w:rsidR="0042114A" w:rsidRDefault="0042114A" w:rsidP="001F2088">
      <w:pPr>
        <w:pStyle w:val="Prrafodelista"/>
        <w:numPr>
          <w:ilvl w:val="0"/>
          <w:numId w:val="14"/>
        </w:numPr>
        <w:spacing w:after="0"/>
        <w:jc w:val="both"/>
        <w:rPr>
          <w:rFonts w:ascii="Dax-Regular" w:hAnsi="Dax-Regular"/>
          <w:lang w:val="es-419"/>
        </w:rPr>
      </w:pPr>
      <w:r w:rsidRPr="0042114A">
        <w:rPr>
          <w:rFonts w:ascii="Dax-Regular" w:hAnsi="Dax-Regular"/>
          <w:lang w:val="es-419"/>
        </w:rPr>
        <w:t>¿Cuál es el tamaño inicial del grafo?</w:t>
      </w:r>
    </w:p>
    <w:p w14:paraId="2A29DB24" w14:textId="311D083D" w:rsidR="001F2088" w:rsidRDefault="001F2088" w:rsidP="001F2088">
      <w:pPr>
        <w:spacing w:after="0"/>
        <w:jc w:val="both"/>
        <w:rPr>
          <w:rFonts w:ascii="Dax-Regular" w:hAnsi="Dax-Regular"/>
          <w:lang w:val="es-419"/>
        </w:rPr>
      </w:pPr>
      <w:r>
        <w:rPr>
          <w:rFonts w:ascii="Dax-Regular" w:hAnsi="Dax-Regular"/>
          <w:lang w:val="es-419"/>
        </w:rPr>
        <w:t>El tamaño inicial del grafo es de 14000.</w:t>
      </w:r>
    </w:p>
    <w:p w14:paraId="7FF353A1" w14:textId="77777777" w:rsidR="001F2088" w:rsidRPr="001F2088" w:rsidRDefault="001F2088" w:rsidP="001F2088">
      <w:pPr>
        <w:spacing w:after="0"/>
        <w:jc w:val="both"/>
        <w:rPr>
          <w:rFonts w:ascii="Dax-Regular" w:hAnsi="Dax-Regular"/>
          <w:lang w:val="es-419"/>
        </w:rPr>
      </w:pPr>
    </w:p>
    <w:p w14:paraId="4AA65BA9" w14:textId="41D1DFDB"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la Estructura de datos utilizada?</w:t>
      </w:r>
    </w:p>
    <w:p w14:paraId="2B85AA47" w14:textId="7DB7D641" w:rsidR="001F2088" w:rsidRPr="001F2088" w:rsidRDefault="001F2088" w:rsidP="001F2088">
      <w:pPr>
        <w:spacing w:after="0"/>
        <w:jc w:val="both"/>
        <w:rPr>
          <w:rFonts w:ascii="Dax-Regular" w:hAnsi="Dax-Regular"/>
          <w:lang w:val="es-419"/>
        </w:rPr>
      </w:pPr>
      <w:r>
        <w:rPr>
          <w:rFonts w:ascii="Dax-Regular" w:hAnsi="Dax-Regular"/>
          <w:lang w:val="es-419"/>
        </w:rPr>
        <w:t>La estructura de datos utilizada es Listas de Adyacencia.</w:t>
      </w:r>
    </w:p>
    <w:p w14:paraId="63B143EC" w14:textId="77777777" w:rsidR="0042114A" w:rsidRPr="0042114A" w:rsidRDefault="0042114A" w:rsidP="0042114A">
      <w:pPr>
        <w:pStyle w:val="Prrafodelista"/>
        <w:rPr>
          <w:rFonts w:ascii="Dax-Regular" w:hAnsi="Dax-Regular"/>
          <w:lang w:val="es-419"/>
        </w:rPr>
      </w:pPr>
    </w:p>
    <w:p w14:paraId="6B175076" w14:textId="73D2CF7E"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la función de comparación utilizada?</w:t>
      </w:r>
    </w:p>
    <w:p w14:paraId="796F04CA" w14:textId="118F8585" w:rsidR="001F2088" w:rsidRPr="001F2088" w:rsidRDefault="001F2088" w:rsidP="001F2088">
      <w:pPr>
        <w:spacing w:after="0"/>
        <w:jc w:val="both"/>
        <w:rPr>
          <w:rFonts w:ascii="Dax-Regular" w:hAnsi="Dax-Regular"/>
          <w:lang w:val="es-419"/>
        </w:rPr>
      </w:pPr>
      <w:r>
        <w:rPr>
          <w:rFonts w:ascii="Dax-Regular" w:hAnsi="Dax-Regular"/>
          <w:lang w:val="es-419"/>
        </w:rPr>
        <w:t xml:space="preserve">La función de comparación utilizada se llama </w:t>
      </w:r>
      <w:r>
        <w:rPr>
          <w:rFonts w:ascii="Dax-Regular" w:hAnsi="Dax-Regular"/>
          <w:i/>
          <w:iCs/>
          <w:lang w:val="es-419"/>
        </w:rPr>
        <w:t>CompareStopIds</w:t>
      </w:r>
      <w:r>
        <w:rPr>
          <w:rFonts w:ascii="Dax-Regular" w:hAnsi="Dax-Regular"/>
          <w:lang w:val="es-419"/>
        </w:rPr>
        <w:t>, la cual compara los stop ids de las estaciones.</w:t>
      </w:r>
    </w:p>
    <w:p w14:paraId="1FAAE2DA" w14:textId="77777777" w:rsidR="0063268C" w:rsidRPr="0042114A" w:rsidRDefault="0063268C" w:rsidP="0063268C">
      <w:pPr>
        <w:pStyle w:val="Prrafodelista"/>
        <w:rPr>
          <w:rFonts w:ascii="Dax-Regular" w:hAnsi="Dax-Regular"/>
          <w:lang w:val="es-419"/>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3"/>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1F2088"/>
    <w:rsid w:val="00236F3A"/>
    <w:rsid w:val="0031411C"/>
    <w:rsid w:val="003469C3"/>
    <w:rsid w:val="003747C2"/>
    <w:rsid w:val="003B5453"/>
    <w:rsid w:val="003B6C26"/>
    <w:rsid w:val="003C0715"/>
    <w:rsid w:val="0042114A"/>
    <w:rsid w:val="0043769A"/>
    <w:rsid w:val="004F2388"/>
    <w:rsid w:val="00567F1D"/>
    <w:rsid w:val="006073CB"/>
    <w:rsid w:val="00631E66"/>
    <w:rsid w:val="0063268C"/>
    <w:rsid w:val="00642A5E"/>
    <w:rsid w:val="00667C88"/>
    <w:rsid w:val="006B4BA3"/>
    <w:rsid w:val="006F2592"/>
    <w:rsid w:val="00722BD8"/>
    <w:rsid w:val="00783B87"/>
    <w:rsid w:val="00787C53"/>
    <w:rsid w:val="00806FA9"/>
    <w:rsid w:val="008516F2"/>
    <w:rsid w:val="008B7948"/>
    <w:rsid w:val="009F4247"/>
    <w:rsid w:val="00A341C3"/>
    <w:rsid w:val="00A442AC"/>
    <w:rsid w:val="00A74C44"/>
    <w:rsid w:val="00AA39E8"/>
    <w:rsid w:val="00B72D08"/>
    <w:rsid w:val="00BA3B38"/>
    <w:rsid w:val="00BE5A08"/>
    <w:rsid w:val="00D36265"/>
    <w:rsid w:val="00D85575"/>
    <w:rsid w:val="00E37A60"/>
    <w:rsid w:val="00E50E9B"/>
    <w:rsid w:val="00EE4322"/>
    <w:rsid w:val="00F178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Textodelmarcadordeposicin">
    <w:name w:val="Placeholder Text"/>
    <w:basedOn w:val="Fuentedeprrafopredeter"/>
    <w:uiPriority w:val="99"/>
    <w:semiHidden/>
    <w:rsid w:val="003747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231</Words>
  <Characters>1271</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Helena Vegalara Correa</cp:lastModifiedBy>
  <cp:revision>39</cp:revision>
  <dcterms:created xsi:type="dcterms:W3CDTF">2021-02-10T17:06:00Z</dcterms:created>
  <dcterms:modified xsi:type="dcterms:W3CDTF">2021-05-18T20:52:00Z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