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27645436"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1 </w:t>
      </w:r>
      <w:proofErr w:type="spellStart"/>
      <w:r w:rsidR="00A74C44" w:rsidRPr="00787C53">
        <w:rPr>
          <w:noProof w:val="0"/>
          <w:lang w:val="es-CO"/>
        </w:rPr>
        <w:t>Cod</w:t>
      </w:r>
      <w:proofErr w:type="spellEnd"/>
      <w:r w:rsidR="00A74C44" w:rsidRPr="00787C53">
        <w:rPr>
          <w:noProof w:val="0"/>
          <w:lang w:val="es-CO"/>
        </w:rPr>
        <w:t xml:space="preserve"> </w:t>
      </w:r>
      <w:r w:rsidR="00242637">
        <w:rPr>
          <w:noProof w:val="0"/>
          <w:lang w:val="es-CO"/>
        </w:rPr>
        <w:t>201914771</w:t>
      </w:r>
    </w:p>
    <w:p w14:paraId="673598DC" w14:textId="16026A45"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2 </w:t>
      </w:r>
      <w:proofErr w:type="spellStart"/>
      <w:r w:rsidR="00A74C44" w:rsidRPr="00787C53">
        <w:rPr>
          <w:noProof w:val="0"/>
          <w:lang w:val="es-CO"/>
        </w:rPr>
        <w:t>Cod</w:t>
      </w:r>
      <w:proofErr w:type="spellEnd"/>
      <w:r w:rsidR="00A74C44" w:rsidRPr="00787C53">
        <w:rPr>
          <w:noProof w:val="0"/>
          <w:lang w:val="es-CO"/>
        </w:rPr>
        <w:t xml:space="preserve"> </w:t>
      </w:r>
      <w:r w:rsidR="00D11018">
        <w:rPr>
          <w:noProof w:val="0"/>
          <w:lang w:val="es-CO"/>
        </w:rPr>
        <w:t>202021368</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5126CB53" w14:textId="5BAE96CB"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 xml:space="preserve">¿Qué instrucción se usa para cambiar el límite de recursión de Python?  </w:t>
      </w:r>
    </w:p>
    <w:p w14:paraId="53DBE381" w14:textId="2CEE0425" w:rsidR="00242637" w:rsidRDefault="00242637" w:rsidP="00242637">
      <w:pPr>
        <w:pStyle w:val="Prrafodelista"/>
        <w:spacing w:after="0"/>
        <w:jc w:val="both"/>
        <w:rPr>
          <w:rFonts w:ascii="Dax-Regular" w:hAnsi="Dax-Regular"/>
          <w:lang w:val="es-419"/>
        </w:rPr>
      </w:pPr>
      <w:r>
        <w:rPr>
          <w:rFonts w:ascii="Dax-Regular" w:hAnsi="Dax-Regular"/>
          <w:lang w:val="es-419"/>
        </w:rPr>
        <w:t>Se hace uso de la función getrecursionlimit de la librería sys. Esta retorna la profundidad máxima del “Python interpreter stack” (geeksforgeeks.org) para que no se dé un desbordamiento. Una función puede llamarse máxio n veces.</w:t>
      </w:r>
    </w:p>
    <w:p w14:paraId="007210E4" w14:textId="15E97707" w:rsidR="0042114A" w:rsidRPr="0042114A" w:rsidRDefault="0042114A" w:rsidP="0042114A">
      <w:pPr>
        <w:pStyle w:val="Prrafodelista"/>
        <w:spacing w:after="0"/>
        <w:jc w:val="both"/>
        <w:rPr>
          <w:rFonts w:ascii="Dax-Regular" w:hAnsi="Dax-Regular"/>
          <w:lang w:val="es-419"/>
        </w:rPr>
      </w:pPr>
    </w:p>
    <w:p w14:paraId="58530C96" w14:textId="0FD4A88E"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¿Por qué considera que se debe hacer este cambio?</w:t>
      </w:r>
    </w:p>
    <w:p w14:paraId="6C5311BF" w14:textId="39480191" w:rsidR="00242637" w:rsidRDefault="00242637" w:rsidP="00242637">
      <w:pPr>
        <w:pStyle w:val="Prrafodelista"/>
        <w:spacing w:after="0"/>
        <w:jc w:val="both"/>
        <w:rPr>
          <w:rFonts w:ascii="Dax-Regular" w:hAnsi="Dax-Regular"/>
          <w:lang w:val="es-419"/>
        </w:rPr>
      </w:pPr>
      <w:r>
        <w:rPr>
          <w:rFonts w:ascii="Dax-Regular" w:hAnsi="Dax-Regular"/>
          <w:lang w:val="es-419"/>
        </w:rPr>
        <w:t>Es necesario hacer este cambio ya que esto evita la aparición de un error de tipo “RecursionError” al establecer un límite.</w:t>
      </w:r>
    </w:p>
    <w:p w14:paraId="1097C059" w14:textId="77777777" w:rsidR="0042114A" w:rsidRPr="0042114A" w:rsidRDefault="0042114A" w:rsidP="0042114A">
      <w:pPr>
        <w:pStyle w:val="Prrafodelista"/>
        <w:rPr>
          <w:rFonts w:ascii="Dax-Regular" w:hAnsi="Dax-Regular"/>
          <w:lang w:val="es-419"/>
        </w:rPr>
      </w:pPr>
    </w:p>
    <w:p w14:paraId="0516C3BE" w14:textId="608DE5A3"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 xml:space="preserve">¿Cuál es el valor inicial que tiene Python cómo límite de recursión? </w:t>
      </w:r>
    </w:p>
    <w:p w14:paraId="3EAF8731" w14:textId="492FE303" w:rsidR="00242637" w:rsidRDefault="00242637" w:rsidP="00242637">
      <w:pPr>
        <w:pStyle w:val="Prrafodelista"/>
        <w:spacing w:after="0"/>
        <w:jc w:val="both"/>
        <w:rPr>
          <w:rFonts w:ascii="Dax-Regular" w:hAnsi="Dax-Regular"/>
          <w:lang w:val="es-419"/>
        </w:rPr>
      </w:pPr>
      <w:r>
        <w:rPr>
          <w:rFonts w:ascii="Dax-Regular" w:hAnsi="Dax-Regular"/>
          <w:lang w:val="es-419"/>
        </w:rPr>
        <w:t>De acyerdo con pythoncentral.io, este es de 1000.</w:t>
      </w:r>
    </w:p>
    <w:p w14:paraId="72E7FBAA" w14:textId="77777777" w:rsidR="0042114A" w:rsidRPr="0042114A" w:rsidRDefault="0042114A" w:rsidP="0042114A">
      <w:pPr>
        <w:pStyle w:val="Prrafodelista"/>
        <w:spacing w:after="0"/>
        <w:jc w:val="both"/>
        <w:rPr>
          <w:rFonts w:ascii="Dax-Regular" w:hAnsi="Dax-Regular"/>
          <w:lang w:val="es-419"/>
        </w:rPr>
      </w:pPr>
    </w:p>
    <w:p w14:paraId="555FFD0E" w14:textId="30CCC6CF"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¿Qué relación creen que existe entre el número de vértices, arcos y el tiempo que toma la operación 4?</w:t>
      </w:r>
    </w:p>
    <w:p w14:paraId="32CC2FCF" w14:textId="4D25B872" w:rsidR="0042114A" w:rsidRDefault="0042114A" w:rsidP="0042114A">
      <w:pPr>
        <w:pStyle w:val="Prrafodelista"/>
        <w:rPr>
          <w:rFonts w:ascii="Dax-Regular" w:hAnsi="Dax-Regular"/>
          <w:lang w:val="es-419"/>
        </w:rPr>
      </w:pPr>
    </w:p>
    <w:tbl>
      <w:tblPr>
        <w:tblStyle w:val="Tablaconcuadrcula"/>
        <w:tblW w:w="0" w:type="auto"/>
        <w:tblInd w:w="720" w:type="dxa"/>
        <w:tblLook w:val="04A0" w:firstRow="1" w:lastRow="0" w:firstColumn="1" w:lastColumn="0" w:noHBand="0" w:noVBand="1"/>
      </w:tblPr>
      <w:tblGrid>
        <w:gridCol w:w="1827"/>
        <w:gridCol w:w="1417"/>
        <w:gridCol w:w="1276"/>
        <w:gridCol w:w="1985"/>
        <w:gridCol w:w="2125"/>
      </w:tblGrid>
      <w:tr w:rsidR="00242637" w14:paraId="498DBBD2" w14:textId="25E1C5D5" w:rsidTr="00242637">
        <w:tc>
          <w:tcPr>
            <w:tcW w:w="1827" w:type="dxa"/>
          </w:tcPr>
          <w:p w14:paraId="5A9AED5A" w14:textId="0B513FC3" w:rsidR="00242637" w:rsidRDefault="00242637" w:rsidP="00242637">
            <w:pPr>
              <w:pStyle w:val="Prrafodelista"/>
              <w:ind w:left="0"/>
              <w:rPr>
                <w:rFonts w:ascii="Dax-Regular" w:hAnsi="Dax-Regular"/>
                <w:lang w:val="es-419"/>
              </w:rPr>
            </w:pPr>
            <w:r>
              <w:rPr>
                <w:rFonts w:ascii="Dax-Regular" w:hAnsi="Dax-Regular"/>
                <w:lang w:val="es-419"/>
              </w:rPr>
              <w:t># (bus_routes_#)</w:t>
            </w:r>
          </w:p>
        </w:tc>
        <w:tc>
          <w:tcPr>
            <w:tcW w:w="1417" w:type="dxa"/>
          </w:tcPr>
          <w:p w14:paraId="0490736F" w14:textId="318B1D6C" w:rsidR="00242637" w:rsidRDefault="00242637" w:rsidP="00242637">
            <w:pPr>
              <w:pStyle w:val="Prrafodelista"/>
              <w:ind w:left="0"/>
              <w:rPr>
                <w:rFonts w:ascii="Dax-Regular" w:hAnsi="Dax-Regular"/>
                <w:lang w:val="es-419"/>
              </w:rPr>
            </w:pPr>
            <w:r>
              <w:rPr>
                <w:rFonts w:ascii="Dax-Regular" w:hAnsi="Dax-Regular"/>
                <w:lang w:val="es-419"/>
              </w:rPr>
              <w:t># de vértices</w:t>
            </w:r>
          </w:p>
        </w:tc>
        <w:tc>
          <w:tcPr>
            <w:tcW w:w="1276" w:type="dxa"/>
          </w:tcPr>
          <w:p w14:paraId="34A925B8" w14:textId="68EB9822" w:rsidR="00242637" w:rsidRDefault="00242637" w:rsidP="00242637">
            <w:pPr>
              <w:pStyle w:val="Prrafodelista"/>
              <w:ind w:left="0"/>
              <w:rPr>
                <w:rFonts w:ascii="Dax-Regular" w:hAnsi="Dax-Regular"/>
                <w:lang w:val="es-419"/>
              </w:rPr>
            </w:pPr>
            <w:r>
              <w:rPr>
                <w:rFonts w:ascii="Dax-Regular" w:hAnsi="Dax-Regular"/>
                <w:lang w:val="es-419"/>
              </w:rPr>
              <w:t># de arcos</w:t>
            </w:r>
          </w:p>
        </w:tc>
        <w:tc>
          <w:tcPr>
            <w:tcW w:w="1985" w:type="dxa"/>
          </w:tcPr>
          <w:p w14:paraId="5818C6C1" w14:textId="10DACD61" w:rsidR="00242637" w:rsidRDefault="00242637" w:rsidP="00242637">
            <w:pPr>
              <w:pStyle w:val="Prrafodelista"/>
              <w:ind w:left="0"/>
              <w:rPr>
                <w:rFonts w:ascii="Dax-Regular" w:hAnsi="Dax-Regular"/>
                <w:lang w:val="es-419"/>
              </w:rPr>
            </w:pPr>
            <w:r>
              <w:rPr>
                <w:rFonts w:ascii="Dax-Regular" w:hAnsi="Dax-Regular"/>
                <w:lang w:val="es-419"/>
              </w:rPr>
              <w:t>Tiempo op. 4 [ms]</w:t>
            </w:r>
          </w:p>
        </w:tc>
        <w:tc>
          <w:tcPr>
            <w:tcW w:w="2125" w:type="dxa"/>
          </w:tcPr>
          <w:p w14:paraId="616F322D" w14:textId="6930D7CF" w:rsidR="00242637" w:rsidRDefault="00242637" w:rsidP="00242637">
            <w:pPr>
              <w:pStyle w:val="Prrafodelista"/>
              <w:ind w:left="0"/>
              <w:rPr>
                <w:rFonts w:ascii="Dax-Regular" w:hAnsi="Dax-Regular"/>
                <w:lang w:val="es-419"/>
              </w:rPr>
            </w:pPr>
            <w:r>
              <w:rPr>
                <w:rFonts w:ascii="Dax-Regular" w:hAnsi="Dax-Regular"/>
                <w:lang w:val="es-419"/>
              </w:rPr>
              <w:t>Tiempo op. 6 [ms]</w:t>
            </w:r>
          </w:p>
        </w:tc>
      </w:tr>
      <w:tr w:rsidR="00242637" w14:paraId="7B7F0EF0" w14:textId="01E4D23A" w:rsidTr="00242637">
        <w:tc>
          <w:tcPr>
            <w:tcW w:w="1827" w:type="dxa"/>
          </w:tcPr>
          <w:p w14:paraId="5D6B3BBB" w14:textId="5AF3B5C8" w:rsidR="00242637" w:rsidRDefault="00242637" w:rsidP="00242637">
            <w:pPr>
              <w:pStyle w:val="Prrafodelista"/>
              <w:ind w:left="0"/>
              <w:rPr>
                <w:rFonts w:ascii="Dax-Regular" w:hAnsi="Dax-Regular"/>
                <w:lang w:val="es-419"/>
              </w:rPr>
            </w:pPr>
            <w:r>
              <w:rPr>
                <w:rFonts w:ascii="Dax-Regular" w:hAnsi="Dax-Regular"/>
                <w:lang w:val="es-419"/>
              </w:rPr>
              <w:t>50</w:t>
            </w:r>
          </w:p>
        </w:tc>
        <w:tc>
          <w:tcPr>
            <w:tcW w:w="1417" w:type="dxa"/>
          </w:tcPr>
          <w:p w14:paraId="75DF69F8" w14:textId="5A499499" w:rsidR="00242637" w:rsidRDefault="00242637" w:rsidP="00242637">
            <w:pPr>
              <w:pStyle w:val="Prrafodelista"/>
              <w:ind w:left="0"/>
              <w:rPr>
                <w:rFonts w:ascii="Dax-Regular" w:hAnsi="Dax-Regular"/>
                <w:lang w:val="es-419"/>
              </w:rPr>
            </w:pPr>
            <w:r>
              <w:rPr>
                <w:rFonts w:ascii="Dax-Regular" w:hAnsi="Dax-Regular"/>
                <w:lang w:val="es-419"/>
              </w:rPr>
              <w:t>74</w:t>
            </w:r>
          </w:p>
        </w:tc>
        <w:tc>
          <w:tcPr>
            <w:tcW w:w="1276" w:type="dxa"/>
          </w:tcPr>
          <w:p w14:paraId="16F144A9" w14:textId="6B6440BD" w:rsidR="00242637" w:rsidRDefault="00242637" w:rsidP="00242637">
            <w:pPr>
              <w:pStyle w:val="Prrafodelista"/>
              <w:ind w:left="0"/>
              <w:rPr>
                <w:rFonts w:ascii="Dax-Regular" w:hAnsi="Dax-Regular"/>
                <w:lang w:val="es-419"/>
              </w:rPr>
            </w:pPr>
            <w:r>
              <w:rPr>
                <w:rFonts w:ascii="Dax-Regular" w:hAnsi="Dax-Regular"/>
                <w:lang w:val="es-419"/>
              </w:rPr>
              <w:t>73</w:t>
            </w:r>
          </w:p>
        </w:tc>
        <w:tc>
          <w:tcPr>
            <w:tcW w:w="1985" w:type="dxa"/>
          </w:tcPr>
          <w:p w14:paraId="40E3BAB8" w14:textId="6585158A" w:rsidR="00242637" w:rsidRDefault="00242637" w:rsidP="00242637">
            <w:pPr>
              <w:pStyle w:val="Prrafodelista"/>
              <w:ind w:left="0"/>
              <w:rPr>
                <w:rFonts w:ascii="Dax-Regular" w:hAnsi="Dax-Regular"/>
                <w:lang w:val="es-419"/>
              </w:rPr>
            </w:pPr>
            <w:r w:rsidRPr="00242637">
              <w:rPr>
                <w:rFonts w:ascii="Dax-Regular" w:hAnsi="Dax-Regular"/>
                <w:lang w:val="es-419"/>
              </w:rPr>
              <w:t>38.943</w:t>
            </w:r>
          </w:p>
        </w:tc>
        <w:tc>
          <w:tcPr>
            <w:tcW w:w="2125" w:type="dxa"/>
          </w:tcPr>
          <w:p w14:paraId="4261A16F" w14:textId="06FA1DA1" w:rsidR="00242637" w:rsidRPr="00242637" w:rsidRDefault="00242637" w:rsidP="00242637">
            <w:pPr>
              <w:pStyle w:val="Prrafodelista"/>
              <w:ind w:left="0"/>
              <w:rPr>
                <w:rFonts w:ascii="Dax-Regular" w:hAnsi="Dax-Regular"/>
                <w:lang w:val="es-419"/>
              </w:rPr>
            </w:pPr>
            <w:r w:rsidRPr="00242637">
              <w:rPr>
                <w:rFonts w:ascii="Dax-Regular" w:hAnsi="Dax-Regular"/>
                <w:lang w:val="es-419"/>
              </w:rPr>
              <w:t>16.090</w:t>
            </w:r>
          </w:p>
        </w:tc>
      </w:tr>
      <w:tr w:rsidR="00242637" w14:paraId="418964D8" w14:textId="367AF92B" w:rsidTr="00242637">
        <w:tc>
          <w:tcPr>
            <w:tcW w:w="1827" w:type="dxa"/>
          </w:tcPr>
          <w:p w14:paraId="229B1905" w14:textId="355E2ABA" w:rsidR="00242637" w:rsidRDefault="00242637" w:rsidP="00242637">
            <w:pPr>
              <w:pStyle w:val="Prrafodelista"/>
              <w:ind w:left="0"/>
              <w:rPr>
                <w:rFonts w:ascii="Dax-Regular" w:hAnsi="Dax-Regular"/>
                <w:lang w:val="es-419"/>
              </w:rPr>
            </w:pPr>
            <w:r>
              <w:rPr>
                <w:rFonts w:ascii="Dax-Regular" w:hAnsi="Dax-Regular"/>
                <w:lang w:val="es-419"/>
              </w:rPr>
              <w:t>150</w:t>
            </w:r>
          </w:p>
        </w:tc>
        <w:tc>
          <w:tcPr>
            <w:tcW w:w="1417" w:type="dxa"/>
          </w:tcPr>
          <w:p w14:paraId="331BA2D1" w14:textId="3137EFE9" w:rsidR="00242637" w:rsidRPr="00242637" w:rsidRDefault="00242637" w:rsidP="00242637">
            <w:pPr>
              <w:pStyle w:val="Prrafodelista"/>
              <w:ind w:left="0"/>
              <w:rPr>
                <w:rFonts w:ascii="Dax-Regular" w:hAnsi="Dax-Regular"/>
                <w:lang w:val="es-419"/>
              </w:rPr>
            </w:pPr>
            <w:r>
              <w:rPr>
                <w:rFonts w:ascii="Dax-Regular" w:hAnsi="Dax-Regular"/>
                <w:lang w:val="es-419"/>
              </w:rPr>
              <w:t>146</w:t>
            </w:r>
          </w:p>
        </w:tc>
        <w:tc>
          <w:tcPr>
            <w:tcW w:w="1276" w:type="dxa"/>
          </w:tcPr>
          <w:p w14:paraId="46420923" w14:textId="1B6DB6B5" w:rsidR="00242637" w:rsidRPr="00242637" w:rsidRDefault="00242637" w:rsidP="00242637">
            <w:pPr>
              <w:pStyle w:val="Prrafodelista"/>
              <w:ind w:left="0"/>
              <w:rPr>
                <w:rFonts w:ascii="Dax-Regular" w:hAnsi="Dax-Regular"/>
                <w:lang w:val="es-419"/>
              </w:rPr>
            </w:pPr>
            <w:r>
              <w:rPr>
                <w:rFonts w:ascii="Dax-Regular" w:hAnsi="Dax-Regular"/>
                <w:lang w:val="es-419"/>
              </w:rPr>
              <w:t>146</w:t>
            </w:r>
          </w:p>
        </w:tc>
        <w:tc>
          <w:tcPr>
            <w:tcW w:w="1985" w:type="dxa"/>
          </w:tcPr>
          <w:p w14:paraId="6E655C0E" w14:textId="50380556" w:rsidR="00242637" w:rsidRDefault="00242637" w:rsidP="00242637">
            <w:pPr>
              <w:pStyle w:val="Prrafodelista"/>
              <w:ind w:left="0"/>
              <w:rPr>
                <w:rFonts w:ascii="Dax-Regular" w:hAnsi="Dax-Regular"/>
                <w:lang w:val="es-419"/>
              </w:rPr>
            </w:pPr>
            <w:r w:rsidRPr="00242637">
              <w:rPr>
                <w:rFonts w:ascii="Dax-Regular" w:hAnsi="Dax-Regular"/>
                <w:lang w:val="es-419"/>
              </w:rPr>
              <w:t>57.381</w:t>
            </w:r>
          </w:p>
        </w:tc>
        <w:tc>
          <w:tcPr>
            <w:tcW w:w="2125" w:type="dxa"/>
          </w:tcPr>
          <w:p w14:paraId="26B5A8EF" w14:textId="660272C7" w:rsidR="00242637" w:rsidRPr="00242637" w:rsidRDefault="00242637" w:rsidP="00242637">
            <w:pPr>
              <w:pStyle w:val="Prrafodelista"/>
              <w:ind w:left="0"/>
              <w:rPr>
                <w:rFonts w:ascii="Dax-Regular" w:hAnsi="Dax-Regular"/>
                <w:lang w:val="es-419"/>
              </w:rPr>
            </w:pPr>
            <w:r w:rsidRPr="00242637">
              <w:rPr>
                <w:rFonts w:ascii="Dax-Regular" w:hAnsi="Dax-Regular"/>
                <w:lang w:val="es-419"/>
              </w:rPr>
              <w:t>16.</w:t>
            </w:r>
            <w:r>
              <w:rPr>
                <w:rFonts w:ascii="Dax-Regular" w:hAnsi="Dax-Regular"/>
                <w:lang w:val="es-419"/>
              </w:rPr>
              <w:t>182</w:t>
            </w:r>
          </w:p>
        </w:tc>
      </w:tr>
      <w:tr w:rsidR="00242637" w14:paraId="6FC72E6F" w14:textId="221EA926" w:rsidTr="00242637">
        <w:tc>
          <w:tcPr>
            <w:tcW w:w="1827" w:type="dxa"/>
          </w:tcPr>
          <w:p w14:paraId="7CE08FCE" w14:textId="2A75D208" w:rsidR="00242637" w:rsidRDefault="00242637" w:rsidP="00242637">
            <w:pPr>
              <w:pStyle w:val="Prrafodelista"/>
              <w:ind w:left="0"/>
              <w:rPr>
                <w:rFonts w:ascii="Dax-Regular" w:hAnsi="Dax-Regular"/>
                <w:lang w:val="es-419"/>
              </w:rPr>
            </w:pPr>
            <w:r>
              <w:rPr>
                <w:rFonts w:ascii="Dax-Regular" w:hAnsi="Dax-Regular"/>
                <w:lang w:val="es-419"/>
              </w:rPr>
              <w:t>300</w:t>
            </w:r>
          </w:p>
        </w:tc>
        <w:tc>
          <w:tcPr>
            <w:tcW w:w="1417" w:type="dxa"/>
          </w:tcPr>
          <w:p w14:paraId="4DF9C5C0" w14:textId="68B2AF67" w:rsidR="00242637" w:rsidRPr="00242637" w:rsidRDefault="00242637" w:rsidP="00242637">
            <w:pPr>
              <w:pStyle w:val="Prrafodelista"/>
              <w:ind w:left="0"/>
              <w:rPr>
                <w:rFonts w:ascii="Dax-Regular" w:hAnsi="Dax-Regular"/>
                <w:lang w:val="es-419"/>
              </w:rPr>
            </w:pPr>
            <w:r w:rsidRPr="00242637">
              <w:rPr>
                <w:rFonts w:ascii="Dax-Regular" w:hAnsi="Dax-Regular"/>
                <w:lang w:val="es-419"/>
              </w:rPr>
              <w:t>295</w:t>
            </w:r>
          </w:p>
        </w:tc>
        <w:tc>
          <w:tcPr>
            <w:tcW w:w="1276" w:type="dxa"/>
          </w:tcPr>
          <w:p w14:paraId="02243098" w14:textId="0E7DC3DA" w:rsidR="00242637" w:rsidRPr="00242637" w:rsidRDefault="00242637" w:rsidP="00242637">
            <w:pPr>
              <w:pStyle w:val="Prrafodelista"/>
              <w:ind w:left="0"/>
              <w:rPr>
                <w:rFonts w:ascii="Dax-Regular" w:hAnsi="Dax-Regular"/>
                <w:lang w:val="es-419"/>
              </w:rPr>
            </w:pPr>
            <w:r w:rsidRPr="00242637">
              <w:rPr>
                <w:rFonts w:ascii="Dax-Regular" w:hAnsi="Dax-Regular"/>
                <w:lang w:val="es-419"/>
              </w:rPr>
              <w:t>382</w:t>
            </w:r>
          </w:p>
        </w:tc>
        <w:tc>
          <w:tcPr>
            <w:tcW w:w="1985" w:type="dxa"/>
          </w:tcPr>
          <w:p w14:paraId="4168E287" w14:textId="4DBB2CE5" w:rsidR="00242637" w:rsidRDefault="00242637" w:rsidP="00242637">
            <w:pPr>
              <w:pStyle w:val="Prrafodelista"/>
              <w:ind w:left="0"/>
              <w:rPr>
                <w:rFonts w:ascii="Dax-Regular" w:hAnsi="Dax-Regular"/>
                <w:lang w:val="es-419"/>
              </w:rPr>
            </w:pPr>
            <w:r w:rsidRPr="00242637">
              <w:rPr>
                <w:rFonts w:ascii="Dax-Regular" w:hAnsi="Dax-Regular"/>
                <w:lang w:val="es-419"/>
              </w:rPr>
              <w:t>94.330</w:t>
            </w:r>
          </w:p>
        </w:tc>
        <w:tc>
          <w:tcPr>
            <w:tcW w:w="2125" w:type="dxa"/>
          </w:tcPr>
          <w:p w14:paraId="0D4BE5DC" w14:textId="2DA1E66B" w:rsidR="00242637" w:rsidRPr="00242637" w:rsidRDefault="00242637" w:rsidP="00242637">
            <w:pPr>
              <w:pStyle w:val="Prrafodelista"/>
              <w:ind w:left="0"/>
              <w:rPr>
                <w:rFonts w:ascii="Dax-Regular" w:hAnsi="Dax-Regular"/>
                <w:lang w:val="es-419"/>
              </w:rPr>
            </w:pPr>
            <w:r w:rsidRPr="00242637">
              <w:rPr>
                <w:rFonts w:ascii="Dax-Regular" w:hAnsi="Dax-Regular"/>
                <w:lang w:val="es-419"/>
              </w:rPr>
              <w:t>17.053</w:t>
            </w:r>
          </w:p>
        </w:tc>
      </w:tr>
      <w:tr w:rsidR="00242637" w14:paraId="60E907A8" w14:textId="33BDCE3D" w:rsidTr="00242637">
        <w:tc>
          <w:tcPr>
            <w:tcW w:w="1827" w:type="dxa"/>
          </w:tcPr>
          <w:p w14:paraId="546D152E" w14:textId="4979B63C" w:rsidR="00242637" w:rsidRDefault="00242637" w:rsidP="00242637">
            <w:pPr>
              <w:pStyle w:val="Prrafodelista"/>
              <w:ind w:left="0"/>
              <w:rPr>
                <w:rFonts w:ascii="Dax-Regular" w:hAnsi="Dax-Regular"/>
                <w:lang w:val="es-419"/>
              </w:rPr>
            </w:pPr>
            <w:r>
              <w:rPr>
                <w:rFonts w:ascii="Dax-Regular" w:hAnsi="Dax-Regular"/>
                <w:lang w:val="es-419"/>
              </w:rPr>
              <w:t>1000</w:t>
            </w:r>
          </w:p>
        </w:tc>
        <w:tc>
          <w:tcPr>
            <w:tcW w:w="1417" w:type="dxa"/>
          </w:tcPr>
          <w:p w14:paraId="77D2799F" w14:textId="55FFB9D1" w:rsidR="00242637" w:rsidRDefault="00242637" w:rsidP="00242637">
            <w:pPr>
              <w:pStyle w:val="Prrafodelista"/>
              <w:ind w:left="0"/>
              <w:rPr>
                <w:rFonts w:ascii="Dax-Regular" w:hAnsi="Dax-Regular"/>
                <w:lang w:val="es-419"/>
              </w:rPr>
            </w:pPr>
            <w:r w:rsidRPr="00242637">
              <w:rPr>
                <w:rFonts w:ascii="Dax-Regular" w:hAnsi="Dax-Regular"/>
                <w:lang w:val="es-419"/>
              </w:rPr>
              <w:t>984</w:t>
            </w:r>
          </w:p>
        </w:tc>
        <w:tc>
          <w:tcPr>
            <w:tcW w:w="1276" w:type="dxa"/>
          </w:tcPr>
          <w:p w14:paraId="6090C8E3" w14:textId="5360D31B" w:rsidR="00242637" w:rsidRDefault="00242637" w:rsidP="00242637">
            <w:pPr>
              <w:pStyle w:val="Prrafodelista"/>
              <w:ind w:left="0"/>
              <w:rPr>
                <w:rFonts w:ascii="Dax-Regular" w:hAnsi="Dax-Regular"/>
                <w:lang w:val="es-419"/>
              </w:rPr>
            </w:pPr>
            <w:r w:rsidRPr="00242637">
              <w:rPr>
                <w:rFonts w:ascii="Dax-Regular" w:hAnsi="Dax-Regular"/>
                <w:lang w:val="es-419"/>
              </w:rPr>
              <w:t>1633</w:t>
            </w:r>
          </w:p>
        </w:tc>
        <w:tc>
          <w:tcPr>
            <w:tcW w:w="1985" w:type="dxa"/>
          </w:tcPr>
          <w:p w14:paraId="2D779DAF" w14:textId="4EBA1ED6" w:rsidR="00242637" w:rsidRDefault="00242637" w:rsidP="00242637">
            <w:pPr>
              <w:pStyle w:val="Prrafodelista"/>
              <w:ind w:left="0"/>
              <w:rPr>
                <w:rFonts w:ascii="Dax-Regular" w:hAnsi="Dax-Regular"/>
                <w:lang w:val="es-419"/>
              </w:rPr>
            </w:pPr>
            <w:r w:rsidRPr="00242637">
              <w:rPr>
                <w:rFonts w:ascii="Dax-Regular" w:hAnsi="Dax-Regular"/>
                <w:lang w:val="es-419"/>
              </w:rPr>
              <w:t>395.402</w:t>
            </w:r>
          </w:p>
        </w:tc>
        <w:tc>
          <w:tcPr>
            <w:tcW w:w="2125" w:type="dxa"/>
          </w:tcPr>
          <w:p w14:paraId="139DBF2C" w14:textId="7A2F8E8A" w:rsidR="00242637" w:rsidRPr="00242637" w:rsidRDefault="00242637" w:rsidP="00242637">
            <w:pPr>
              <w:pStyle w:val="Prrafodelista"/>
              <w:ind w:left="0"/>
              <w:rPr>
                <w:rFonts w:ascii="Dax-Regular" w:hAnsi="Dax-Regular"/>
                <w:lang w:val="es-419"/>
              </w:rPr>
            </w:pPr>
            <w:r w:rsidRPr="00242637">
              <w:rPr>
                <w:rFonts w:ascii="Dax-Regular" w:hAnsi="Dax-Regular"/>
                <w:lang w:val="es-419"/>
              </w:rPr>
              <w:t>17.159</w:t>
            </w:r>
          </w:p>
        </w:tc>
      </w:tr>
      <w:tr w:rsidR="00242637" w14:paraId="297195ED" w14:textId="25BBB9A0" w:rsidTr="00242637">
        <w:tc>
          <w:tcPr>
            <w:tcW w:w="1827" w:type="dxa"/>
          </w:tcPr>
          <w:p w14:paraId="66D7A400" w14:textId="734DCEC0" w:rsidR="00242637" w:rsidRDefault="00242637" w:rsidP="00242637">
            <w:pPr>
              <w:pStyle w:val="Prrafodelista"/>
              <w:ind w:left="0"/>
              <w:rPr>
                <w:rFonts w:ascii="Dax-Regular" w:hAnsi="Dax-Regular"/>
                <w:lang w:val="es-419"/>
              </w:rPr>
            </w:pPr>
            <w:r>
              <w:rPr>
                <w:rFonts w:ascii="Dax-Regular" w:hAnsi="Dax-Regular"/>
                <w:lang w:val="es-419"/>
              </w:rPr>
              <w:t>2000</w:t>
            </w:r>
          </w:p>
        </w:tc>
        <w:tc>
          <w:tcPr>
            <w:tcW w:w="1417" w:type="dxa"/>
          </w:tcPr>
          <w:p w14:paraId="79BB8A62" w14:textId="51620801" w:rsidR="00242637" w:rsidRDefault="00242637" w:rsidP="00242637">
            <w:pPr>
              <w:pStyle w:val="Prrafodelista"/>
              <w:ind w:left="0"/>
              <w:rPr>
                <w:rFonts w:ascii="Dax-Regular" w:hAnsi="Dax-Regular"/>
                <w:lang w:val="es-419"/>
              </w:rPr>
            </w:pPr>
            <w:r w:rsidRPr="00242637">
              <w:rPr>
                <w:rFonts w:ascii="Dax-Regular" w:hAnsi="Dax-Regular"/>
                <w:lang w:val="es-419"/>
              </w:rPr>
              <w:t>1954</w:t>
            </w:r>
          </w:p>
        </w:tc>
        <w:tc>
          <w:tcPr>
            <w:tcW w:w="1276" w:type="dxa"/>
          </w:tcPr>
          <w:p w14:paraId="2AB8D181" w14:textId="68830C1D" w:rsidR="00242637" w:rsidRDefault="00242637" w:rsidP="00242637">
            <w:pPr>
              <w:pStyle w:val="Prrafodelista"/>
              <w:ind w:left="0"/>
              <w:rPr>
                <w:rFonts w:ascii="Dax-Regular" w:hAnsi="Dax-Regular"/>
                <w:lang w:val="es-419"/>
              </w:rPr>
            </w:pPr>
            <w:r w:rsidRPr="00242637">
              <w:rPr>
                <w:rFonts w:ascii="Dax-Regular" w:hAnsi="Dax-Regular"/>
                <w:lang w:val="es-419"/>
              </w:rPr>
              <w:t>3560</w:t>
            </w:r>
          </w:p>
        </w:tc>
        <w:tc>
          <w:tcPr>
            <w:tcW w:w="1985" w:type="dxa"/>
          </w:tcPr>
          <w:p w14:paraId="0F4A1E1A" w14:textId="3A6F4541" w:rsidR="00242637" w:rsidRDefault="00242637" w:rsidP="00242637">
            <w:pPr>
              <w:pStyle w:val="Prrafodelista"/>
              <w:ind w:left="0"/>
              <w:rPr>
                <w:rFonts w:ascii="Dax-Regular" w:hAnsi="Dax-Regular"/>
                <w:lang w:val="es-419"/>
              </w:rPr>
            </w:pPr>
            <w:r w:rsidRPr="00242637">
              <w:rPr>
                <w:rFonts w:ascii="Dax-Regular" w:hAnsi="Dax-Regular"/>
                <w:lang w:val="es-419"/>
              </w:rPr>
              <w:t>1447.826</w:t>
            </w:r>
          </w:p>
        </w:tc>
        <w:tc>
          <w:tcPr>
            <w:tcW w:w="2125" w:type="dxa"/>
          </w:tcPr>
          <w:p w14:paraId="2DCD0345" w14:textId="3802C0E2" w:rsidR="00242637" w:rsidRPr="00242637" w:rsidRDefault="00242637" w:rsidP="00242637">
            <w:pPr>
              <w:pStyle w:val="Prrafodelista"/>
              <w:ind w:left="0"/>
              <w:rPr>
                <w:rFonts w:ascii="Dax-Regular" w:hAnsi="Dax-Regular"/>
                <w:lang w:val="es-419"/>
              </w:rPr>
            </w:pPr>
            <w:r w:rsidRPr="00242637">
              <w:rPr>
                <w:rFonts w:ascii="Dax-Regular" w:hAnsi="Dax-Regular"/>
                <w:lang w:val="es-419"/>
              </w:rPr>
              <w:t>14.958</w:t>
            </w:r>
          </w:p>
        </w:tc>
      </w:tr>
      <w:tr w:rsidR="00242637" w14:paraId="17AE01EB" w14:textId="2D03473C" w:rsidTr="00242637">
        <w:tc>
          <w:tcPr>
            <w:tcW w:w="1827" w:type="dxa"/>
          </w:tcPr>
          <w:p w14:paraId="05916DB5" w14:textId="6744B53D" w:rsidR="00242637" w:rsidRDefault="00242637" w:rsidP="00242637">
            <w:pPr>
              <w:pStyle w:val="Prrafodelista"/>
              <w:ind w:left="0"/>
              <w:rPr>
                <w:rFonts w:ascii="Dax-Regular" w:hAnsi="Dax-Regular"/>
                <w:lang w:val="es-419"/>
              </w:rPr>
            </w:pPr>
            <w:r>
              <w:rPr>
                <w:rFonts w:ascii="Dax-Regular" w:hAnsi="Dax-Regular"/>
                <w:lang w:val="es-419"/>
              </w:rPr>
              <w:t>3000</w:t>
            </w:r>
          </w:p>
        </w:tc>
        <w:tc>
          <w:tcPr>
            <w:tcW w:w="1417" w:type="dxa"/>
          </w:tcPr>
          <w:p w14:paraId="372A6C9B" w14:textId="46BB29C1" w:rsidR="00242637" w:rsidRDefault="00242637" w:rsidP="00242637">
            <w:pPr>
              <w:pStyle w:val="Prrafodelista"/>
              <w:ind w:left="0"/>
              <w:rPr>
                <w:rFonts w:ascii="Dax-Regular" w:hAnsi="Dax-Regular"/>
                <w:lang w:val="es-419"/>
              </w:rPr>
            </w:pPr>
            <w:r>
              <w:rPr>
                <w:rFonts w:ascii="Dax-Regular" w:hAnsi="Dax-Regular"/>
                <w:lang w:val="es-419"/>
              </w:rPr>
              <w:t>2922</w:t>
            </w:r>
          </w:p>
        </w:tc>
        <w:tc>
          <w:tcPr>
            <w:tcW w:w="1276" w:type="dxa"/>
          </w:tcPr>
          <w:p w14:paraId="71954475" w14:textId="6C79BAC6" w:rsidR="00242637" w:rsidRDefault="00242637" w:rsidP="00242637">
            <w:pPr>
              <w:pStyle w:val="Prrafodelista"/>
              <w:ind w:left="0"/>
              <w:rPr>
                <w:rFonts w:ascii="Dax-Regular" w:hAnsi="Dax-Regular"/>
                <w:lang w:val="es-419"/>
              </w:rPr>
            </w:pPr>
            <w:r w:rsidRPr="00242637">
              <w:rPr>
                <w:rFonts w:ascii="Dax-Regular" w:hAnsi="Dax-Regular"/>
                <w:lang w:val="es-419"/>
              </w:rPr>
              <w:t>5773</w:t>
            </w:r>
          </w:p>
        </w:tc>
        <w:tc>
          <w:tcPr>
            <w:tcW w:w="1985" w:type="dxa"/>
          </w:tcPr>
          <w:p w14:paraId="067027A8" w14:textId="4711DFCE" w:rsidR="00242637" w:rsidRDefault="00242637" w:rsidP="00242637">
            <w:pPr>
              <w:pStyle w:val="Prrafodelista"/>
              <w:ind w:left="0"/>
              <w:rPr>
                <w:rFonts w:ascii="Dax-Regular" w:hAnsi="Dax-Regular"/>
                <w:lang w:val="es-419"/>
              </w:rPr>
            </w:pPr>
            <w:r w:rsidRPr="00242637">
              <w:rPr>
                <w:rFonts w:ascii="Dax-Regular" w:hAnsi="Dax-Regular"/>
                <w:lang w:val="es-419"/>
              </w:rPr>
              <w:t>2564.670</w:t>
            </w:r>
          </w:p>
        </w:tc>
        <w:tc>
          <w:tcPr>
            <w:tcW w:w="2125" w:type="dxa"/>
          </w:tcPr>
          <w:p w14:paraId="71D0821D" w14:textId="175EDDF9" w:rsidR="00242637" w:rsidRPr="00242637" w:rsidRDefault="00242637" w:rsidP="00242637">
            <w:pPr>
              <w:pStyle w:val="Prrafodelista"/>
              <w:ind w:left="0"/>
              <w:rPr>
                <w:rFonts w:ascii="Dax-Regular" w:hAnsi="Dax-Regular"/>
                <w:lang w:val="es-419"/>
              </w:rPr>
            </w:pPr>
            <w:r w:rsidRPr="00242637">
              <w:rPr>
                <w:rFonts w:ascii="Dax-Regular" w:hAnsi="Dax-Regular"/>
                <w:lang w:val="es-419"/>
              </w:rPr>
              <w:t>14.046</w:t>
            </w:r>
          </w:p>
        </w:tc>
      </w:tr>
      <w:tr w:rsidR="00242637" w14:paraId="3B2AA055" w14:textId="671C9103" w:rsidTr="00242637">
        <w:tc>
          <w:tcPr>
            <w:tcW w:w="1827" w:type="dxa"/>
          </w:tcPr>
          <w:p w14:paraId="098C5C75" w14:textId="76911BC5" w:rsidR="00242637" w:rsidRDefault="00242637" w:rsidP="00242637">
            <w:pPr>
              <w:pStyle w:val="Prrafodelista"/>
              <w:ind w:left="0"/>
              <w:rPr>
                <w:rFonts w:ascii="Dax-Regular" w:hAnsi="Dax-Regular"/>
                <w:lang w:val="es-419"/>
              </w:rPr>
            </w:pPr>
            <w:r>
              <w:rPr>
                <w:rFonts w:ascii="Dax-Regular" w:hAnsi="Dax-Regular"/>
                <w:lang w:val="es-419"/>
              </w:rPr>
              <w:t>7000</w:t>
            </w:r>
          </w:p>
        </w:tc>
        <w:tc>
          <w:tcPr>
            <w:tcW w:w="1417" w:type="dxa"/>
          </w:tcPr>
          <w:p w14:paraId="68C39DF0" w14:textId="4CBF126E" w:rsidR="00242637" w:rsidRDefault="00242637" w:rsidP="00242637">
            <w:pPr>
              <w:pStyle w:val="Prrafodelista"/>
              <w:ind w:left="0"/>
              <w:rPr>
                <w:rFonts w:ascii="Dax-Regular" w:hAnsi="Dax-Regular"/>
                <w:lang w:val="es-419"/>
              </w:rPr>
            </w:pPr>
            <w:r w:rsidRPr="00242637">
              <w:rPr>
                <w:rFonts w:ascii="Dax-Regular" w:hAnsi="Dax-Regular"/>
                <w:lang w:val="es-419"/>
              </w:rPr>
              <w:t>6829</w:t>
            </w:r>
          </w:p>
        </w:tc>
        <w:tc>
          <w:tcPr>
            <w:tcW w:w="1276" w:type="dxa"/>
          </w:tcPr>
          <w:p w14:paraId="338EEB30" w14:textId="6837D7C5" w:rsidR="00242637" w:rsidRDefault="00242637" w:rsidP="00242637">
            <w:pPr>
              <w:pStyle w:val="Prrafodelista"/>
              <w:ind w:left="0"/>
              <w:rPr>
                <w:rFonts w:ascii="Dax-Regular" w:hAnsi="Dax-Regular"/>
                <w:lang w:val="es-419"/>
              </w:rPr>
            </w:pPr>
            <w:r w:rsidRPr="00242637">
              <w:rPr>
                <w:rFonts w:ascii="Dax-Regular" w:hAnsi="Dax-Regular"/>
                <w:lang w:val="es-419"/>
              </w:rPr>
              <w:t>15334</w:t>
            </w:r>
          </w:p>
        </w:tc>
        <w:tc>
          <w:tcPr>
            <w:tcW w:w="1985" w:type="dxa"/>
          </w:tcPr>
          <w:p w14:paraId="0CE1529A" w14:textId="0C68A84C" w:rsidR="00242637" w:rsidRDefault="00242637" w:rsidP="00242637">
            <w:pPr>
              <w:pStyle w:val="Prrafodelista"/>
              <w:ind w:left="0"/>
              <w:rPr>
                <w:rFonts w:ascii="Dax-Regular" w:hAnsi="Dax-Regular"/>
                <w:lang w:val="es-419"/>
              </w:rPr>
            </w:pPr>
            <w:r w:rsidRPr="00242637">
              <w:rPr>
                <w:rFonts w:ascii="Dax-Regular" w:hAnsi="Dax-Regular"/>
                <w:lang w:val="es-419"/>
              </w:rPr>
              <w:t>5683.241</w:t>
            </w:r>
          </w:p>
        </w:tc>
        <w:tc>
          <w:tcPr>
            <w:tcW w:w="2125" w:type="dxa"/>
          </w:tcPr>
          <w:p w14:paraId="4DF4114E" w14:textId="250129DB" w:rsidR="00242637" w:rsidRPr="00242637" w:rsidRDefault="00242637" w:rsidP="00242637">
            <w:pPr>
              <w:pStyle w:val="Prrafodelista"/>
              <w:ind w:left="0"/>
              <w:rPr>
                <w:rFonts w:ascii="Dax-Regular" w:hAnsi="Dax-Regular"/>
                <w:lang w:val="es-419"/>
              </w:rPr>
            </w:pPr>
            <w:r w:rsidRPr="00242637">
              <w:rPr>
                <w:rFonts w:ascii="Dax-Regular" w:hAnsi="Dax-Regular"/>
                <w:lang w:val="es-419"/>
              </w:rPr>
              <w:t>15.575</w:t>
            </w:r>
          </w:p>
        </w:tc>
      </w:tr>
      <w:tr w:rsidR="00242637" w14:paraId="7175E85E" w14:textId="2748C8C9" w:rsidTr="00242637">
        <w:tc>
          <w:tcPr>
            <w:tcW w:w="1827" w:type="dxa"/>
          </w:tcPr>
          <w:p w14:paraId="6D55B42B" w14:textId="15120A85" w:rsidR="00242637" w:rsidRDefault="00242637" w:rsidP="00242637">
            <w:pPr>
              <w:pStyle w:val="Prrafodelista"/>
              <w:ind w:left="0"/>
              <w:rPr>
                <w:rFonts w:ascii="Dax-Regular" w:hAnsi="Dax-Regular"/>
                <w:lang w:val="es-419"/>
              </w:rPr>
            </w:pPr>
            <w:r>
              <w:rPr>
                <w:rFonts w:ascii="Dax-Regular" w:hAnsi="Dax-Regular"/>
                <w:lang w:val="es-419"/>
              </w:rPr>
              <w:t>10000</w:t>
            </w:r>
          </w:p>
        </w:tc>
        <w:tc>
          <w:tcPr>
            <w:tcW w:w="1417" w:type="dxa"/>
          </w:tcPr>
          <w:p w14:paraId="0BEDC6EB" w14:textId="67E286DB" w:rsidR="00242637" w:rsidRDefault="00242637" w:rsidP="00242637">
            <w:pPr>
              <w:pStyle w:val="Prrafodelista"/>
              <w:ind w:left="0"/>
              <w:rPr>
                <w:rFonts w:ascii="Dax-Regular" w:hAnsi="Dax-Regular"/>
                <w:lang w:val="es-419"/>
              </w:rPr>
            </w:pPr>
            <w:r w:rsidRPr="00242637">
              <w:rPr>
                <w:rFonts w:ascii="Dax-Regular" w:hAnsi="Dax-Regular"/>
                <w:lang w:val="es-419"/>
              </w:rPr>
              <w:t>9767</w:t>
            </w:r>
          </w:p>
        </w:tc>
        <w:tc>
          <w:tcPr>
            <w:tcW w:w="1276" w:type="dxa"/>
          </w:tcPr>
          <w:p w14:paraId="3BF4CB10" w14:textId="32913F31" w:rsidR="00242637" w:rsidRDefault="00242637" w:rsidP="00242637">
            <w:pPr>
              <w:pStyle w:val="Prrafodelista"/>
              <w:ind w:left="0"/>
              <w:rPr>
                <w:rFonts w:ascii="Dax-Regular" w:hAnsi="Dax-Regular"/>
                <w:lang w:val="es-419"/>
              </w:rPr>
            </w:pPr>
            <w:r w:rsidRPr="00242637">
              <w:rPr>
                <w:rFonts w:ascii="Dax-Regular" w:hAnsi="Dax-Regular"/>
                <w:lang w:val="es-419"/>
              </w:rPr>
              <w:t>22758</w:t>
            </w:r>
          </w:p>
        </w:tc>
        <w:tc>
          <w:tcPr>
            <w:tcW w:w="1985" w:type="dxa"/>
          </w:tcPr>
          <w:p w14:paraId="391EE64D" w14:textId="0C4AAE2D" w:rsidR="00242637" w:rsidRDefault="00242637" w:rsidP="00242637">
            <w:pPr>
              <w:pStyle w:val="Prrafodelista"/>
              <w:ind w:left="0"/>
              <w:rPr>
                <w:rFonts w:ascii="Dax-Regular" w:hAnsi="Dax-Regular"/>
                <w:lang w:val="es-419"/>
              </w:rPr>
            </w:pPr>
            <w:r w:rsidRPr="00242637">
              <w:rPr>
                <w:rFonts w:ascii="Dax-Regular" w:hAnsi="Dax-Regular"/>
                <w:lang w:val="es-419"/>
              </w:rPr>
              <w:t>21817.243</w:t>
            </w:r>
          </w:p>
        </w:tc>
        <w:tc>
          <w:tcPr>
            <w:tcW w:w="2125" w:type="dxa"/>
          </w:tcPr>
          <w:p w14:paraId="2E4B8CA1" w14:textId="749FE98B" w:rsidR="00242637" w:rsidRPr="00242637" w:rsidRDefault="00242637" w:rsidP="00242637">
            <w:pPr>
              <w:pStyle w:val="Prrafodelista"/>
              <w:ind w:left="0"/>
              <w:rPr>
                <w:rFonts w:ascii="Dax-Regular" w:hAnsi="Dax-Regular"/>
                <w:lang w:val="es-419"/>
              </w:rPr>
            </w:pPr>
            <w:r w:rsidRPr="00242637">
              <w:rPr>
                <w:rFonts w:ascii="Dax-Regular" w:hAnsi="Dax-Regular"/>
                <w:lang w:val="es-419"/>
              </w:rPr>
              <w:t>16.762</w:t>
            </w:r>
          </w:p>
        </w:tc>
      </w:tr>
      <w:tr w:rsidR="00242637" w14:paraId="0E2CA45C" w14:textId="235ECC84" w:rsidTr="00242637">
        <w:tc>
          <w:tcPr>
            <w:tcW w:w="1827" w:type="dxa"/>
          </w:tcPr>
          <w:p w14:paraId="53605A87" w14:textId="0FADAEA8" w:rsidR="00242637" w:rsidRDefault="00242637" w:rsidP="00242637">
            <w:pPr>
              <w:pStyle w:val="Prrafodelista"/>
              <w:ind w:left="0"/>
              <w:rPr>
                <w:rFonts w:ascii="Dax-Regular" w:hAnsi="Dax-Regular"/>
                <w:lang w:val="es-419"/>
              </w:rPr>
            </w:pPr>
            <w:r>
              <w:rPr>
                <w:rFonts w:ascii="Dax-Regular" w:hAnsi="Dax-Regular"/>
                <w:lang w:val="es-419"/>
              </w:rPr>
              <w:t>14000</w:t>
            </w:r>
          </w:p>
        </w:tc>
        <w:tc>
          <w:tcPr>
            <w:tcW w:w="1417" w:type="dxa"/>
          </w:tcPr>
          <w:p w14:paraId="327DDAF7" w14:textId="63C2D524" w:rsidR="00242637" w:rsidRDefault="00242637" w:rsidP="00242637">
            <w:pPr>
              <w:pStyle w:val="Prrafodelista"/>
              <w:ind w:left="0"/>
              <w:rPr>
                <w:rFonts w:ascii="Dax-Regular" w:hAnsi="Dax-Regular"/>
                <w:lang w:val="es-419"/>
              </w:rPr>
            </w:pPr>
            <w:r>
              <w:rPr>
                <w:rFonts w:ascii="Dax-Regular" w:hAnsi="Dax-Regular"/>
                <w:lang w:val="es-419"/>
              </w:rPr>
              <w:t>13535</w:t>
            </w:r>
          </w:p>
        </w:tc>
        <w:tc>
          <w:tcPr>
            <w:tcW w:w="1276" w:type="dxa"/>
          </w:tcPr>
          <w:p w14:paraId="2145FB1E" w14:textId="23FFD8F4" w:rsidR="00242637" w:rsidRDefault="00242637" w:rsidP="00242637">
            <w:pPr>
              <w:pStyle w:val="Prrafodelista"/>
              <w:ind w:left="0"/>
              <w:rPr>
                <w:rFonts w:ascii="Dax-Regular" w:hAnsi="Dax-Regular"/>
                <w:lang w:val="es-419"/>
              </w:rPr>
            </w:pPr>
            <w:r w:rsidRPr="00242637">
              <w:rPr>
                <w:rFonts w:ascii="Dax-Regular" w:hAnsi="Dax-Regular"/>
                <w:lang w:val="es-419"/>
              </w:rPr>
              <w:t>32270</w:t>
            </w:r>
          </w:p>
        </w:tc>
        <w:tc>
          <w:tcPr>
            <w:tcW w:w="1985" w:type="dxa"/>
          </w:tcPr>
          <w:p w14:paraId="14BF6905" w14:textId="0462595B" w:rsidR="00242637" w:rsidRDefault="00242637" w:rsidP="00242637">
            <w:pPr>
              <w:pStyle w:val="Prrafodelista"/>
              <w:ind w:left="0"/>
              <w:rPr>
                <w:rFonts w:ascii="Dax-Regular" w:hAnsi="Dax-Regular"/>
                <w:lang w:val="es-419"/>
              </w:rPr>
            </w:pPr>
            <w:r w:rsidRPr="00242637">
              <w:rPr>
                <w:rFonts w:ascii="Dax-Regular" w:hAnsi="Dax-Regular"/>
                <w:lang w:val="es-419"/>
              </w:rPr>
              <w:t>35320.011</w:t>
            </w:r>
          </w:p>
        </w:tc>
        <w:tc>
          <w:tcPr>
            <w:tcW w:w="2125" w:type="dxa"/>
          </w:tcPr>
          <w:p w14:paraId="06D89722" w14:textId="3D60DD15" w:rsidR="00242637" w:rsidRPr="00242637" w:rsidRDefault="00242637" w:rsidP="00242637">
            <w:pPr>
              <w:pStyle w:val="Prrafodelista"/>
              <w:ind w:left="0"/>
              <w:rPr>
                <w:rFonts w:ascii="Dax-Regular" w:hAnsi="Dax-Regular"/>
                <w:lang w:val="es-419"/>
              </w:rPr>
            </w:pPr>
            <w:r w:rsidRPr="00242637">
              <w:rPr>
                <w:rFonts w:ascii="Dax-Regular" w:hAnsi="Dax-Regular"/>
                <w:lang w:val="es-419"/>
              </w:rPr>
              <w:t>17.143</w:t>
            </w:r>
          </w:p>
        </w:tc>
      </w:tr>
    </w:tbl>
    <w:p w14:paraId="3B21D989" w14:textId="77777777" w:rsidR="00242637" w:rsidRDefault="00242637" w:rsidP="0042114A">
      <w:pPr>
        <w:pStyle w:val="Prrafodelista"/>
        <w:rPr>
          <w:rFonts w:ascii="Dax-Regular" w:hAnsi="Dax-Regular"/>
          <w:lang w:val="es-419"/>
        </w:rPr>
      </w:pPr>
    </w:p>
    <w:p w14:paraId="470DE9E7" w14:textId="27486100" w:rsidR="00242637" w:rsidRDefault="00242637" w:rsidP="00242637">
      <w:pPr>
        <w:pStyle w:val="Prrafodelista"/>
        <w:rPr>
          <w:rFonts w:ascii="Dax-Regular" w:hAnsi="Dax-Regular"/>
          <w:lang w:val="es-419"/>
        </w:rPr>
      </w:pPr>
      <w:r>
        <w:rPr>
          <w:rFonts w:ascii="Dax-Regular" w:hAnsi="Dax-Regular"/>
          <w:lang w:val="es-419"/>
        </w:rPr>
        <w:t>Al realizar una gráfica de # de vértices VS # de arcos, observamos que es muy similar a la gráfica de x/4(ln(x)):</w:t>
      </w:r>
    </w:p>
    <w:p w14:paraId="1EBE047C" w14:textId="77777777" w:rsidR="00242637" w:rsidRDefault="00242637" w:rsidP="00242637">
      <w:pPr>
        <w:pStyle w:val="Prrafodelista"/>
        <w:rPr>
          <w:rFonts w:ascii="Dax-Regular" w:hAnsi="Dax-Regular"/>
          <w:lang w:val="es-419"/>
        </w:rPr>
      </w:pPr>
    </w:p>
    <w:p w14:paraId="739D8412" w14:textId="13D89FD3" w:rsidR="00242637" w:rsidRDefault="00242637" w:rsidP="00242637">
      <w:pPr>
        <w:pStyle w:val="Prrafodelista"/>
        <w:rPr>
          <w:rFonts w:ascii="Dax-Regular" w:hAnsi="Dax-Regular"/>
          <w:lang w:val="es-419"/>
        </w:rPr>
      </w:pPr>
      <w:r>
        <w:rPr>
          <w:rFonts w:ascii="Dax-Regular" w:hAnsi="Dax-Regular"/>
          <w:noProof/>
          <w:lang w:val="es-419"/>
        </w:rPr>
        <w:lastRenderedPageBreak/>
        <w:drawing>
          <wp:inline distT="0" distB="0" distL="0" distR="0" wp14:anchorId="1C264D45" wp14:editId="0067C049">
            <wp:extent cx="5942541" cy="2780778"/>
            <wp:effectExtent l="0" t="0" r="1270" b="63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rotWithShape="1">
                    <a:blip r:embed="rId8" cstate="print">
                      <a:extLst>
                        <a:ext uri="{28A0092B-C50C-407E-A947-70E740481C1C}">
                          <a14:useLocalDpi xmlns:a14="http://schemas.microsoft.com/office/drawing/2010/main" val="0"/>
                        </a:ext>
                      </a:extLst>
                    </a:blip>
                    <a:srcRect t="15848" b="9281"/>
                    <a:stretch/>
                  </pic:blipFill>
                  <pic:spPr bwMode="auto">
                    <a:xfrm>
                      <a:off x="0" y="0"/>
                      <a:ext cx="5943600" cy="2781274"/>
                    </a:xfrm>
                    <a:prstGeom prst="rect">
                      <a:avLst/>
                    </a:prstGeom>
                    <a:ln>
                      <a:noFill/>
                    </a:ln>
                    <a:extLst>
                      <a:ext uri="{53640926-AAD7-44D8-BBD7-CCE9431645EC}">
                        <a14:shadowObscured xmlns:a14="http://schemas.microsoft.com/office/drawing/2010/main"/>
                      </a:ext>
                    </a:extLst>
                  </pic:spPr>
                </pic:pic>
              </a:graphicData>
            </a:graphic>
          </wp:inline>
        </w:drawing>
      </w:r>
    </w:p>
    <w:p w14:paraId="78781846" w14:textId="2DE12B23" w:rsidR="00242637" w:rsidRDefault="00242637" w:rsidP="00242637">
      <w:pPr>
        <w:pStyle w:val="Prrafodelista"/>
        <w:rPr>
          <w:rFonts w:ascii="Dax-Regular" w:hAnsi="Dax-Regular"/>
          <w:lang w:val="es-419"/>
        </w:rPr>
      </w:pPr>
    </w:p>
    <w:p w14:paraId="3240BAA1" w14:textId="09EF7602" w:rsidR="00242637" w:rsidRDefault="00242637" w:rsidP="00242637">
      <w:pPr>
        <w:pStyle w:val="Prrafodelista"/>
        <w:rPr>
          <w:rFonts w:ascii="Dax-Regular" w:hAnsi="Dax-Regular"/>
          <w:lang w:val="es-419"/>
        </w:rPr>
      </w:pPr>
      <w:r>
        <w:rPr>
          <w:rFonts w:ascii="Dax-Regular" w:hAnsi="Dax-Regular"/>
          <w:lang w:val="es-419"/>
        </w:rPr>
        <w:t>En cuanto a # de vértices VS tiempo (para la opción 4), la gráfica es similar a x/10(ln(x)):</w:t>
      </w:r>
    </w:p>
    <w:p w14:paraId="428ED3DD" w14:textId="6CE452CA" w:rsidR="00242637" w:rsidRPr="00242637" w:rsidRDefault="00242637" w:rsidP="00242637">
      <w:pPr>
        <w:pStyle w:val="Prrafodelista"/>
        <w:rPr>
          <w:rFonts w:ascii="Dax-Regular" w:hAnsi="Dax-Regular"/>
          <w:lang w:val="es-419"/>
        </w:rPr>
      </w:pPr>
      <w:r>
        <w:rPr>
          <w:rFonts w:ascii="Dax-Regular" w:hAnsi="Dax-Regular"/>
          <w:noProof/>
          <w:lang w:val="es-419"/>
        </w:rPr>
        <w:drawing>
          <wp:inline distT="0" distB="0" distL="0" distR="0" wp14:anchorId="0E48F6B6" wp14:editId="11381442">
            <wp:extent cx="5941887" cy="2778760"/>
            <wp:effectExtent l="0" t="0" r="1905" b="2540"/>
            <wp:docPr id="2"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dispersión&#10;&#10;Descripción generada automáticamente"/>
                    <pic:cNvPicPr/>
                  </pic:nvPicPr>
                  <pic:blipFill rotWithShape="1">
                    <a:blip r:embed="rId9" cstate="print">
                      <a:extLst>
                        <a:ext uri="{28A0092B-C50C-407E-A947-70E740481C1C}">
                          <a14:useLocalDpi xmlns:a14="http://schemas.microsoft.com/office/drawing/2010/main" val="0"/>
                        </a:ext>
                      </a:extLst>
                    </a:blip>
                    <a:srcRect t="15223" b="9952"/>
                    <a:stretch/>
                  </pic:blipFill>
                  <pic:spPr bwMode="auto">
                    <a:xfrm>
                      <a:off x="0" y="0"/>
                      <a:ext cx="5943600" cy="2779561"/>
                    </a:xfrm>
                    <a:prstGeom prst="rect">
                      <a:avLst/>
                    </a:prstGeom>
                    <a:ln>
                      <a:noFill/>
                    </a:ln>
                    <a:extLst>
                      <a:ext uri="{53640926-AAD7-44D8-BBD7-CCE9431645EC}">
                        <a14:shadowObscured xmlns:a14="http://schemas.microsoft.com/office/drawing/2010/main"/>
                      </a:ext>
                    </a:extLst>
                  </pic:spPr>
                </pic:pic>
              </a:graphicData>
            </a:graphic>
          </wp:inline>
        </w:drawing>
      </w:r>
    </w:p>
    <w:p w14:paraId="75CBCA68" w14:textId="2620F417" w:rsidR="00242637" w:rsidRDefault="00242637" w:rsidP="0042114A">
      <w:pPr>
        <w:pStyle w:val="Prrafodelista"/>
        <w:rPr>
          <w:rFonts w:ascii="Dax-Regular" w:hAnsi="Dax-Regular"/>
          <w:lang w:val="es-419"/>
        </w:rPr>
      </w:pPr>
    </w:p>
    <w:p w14:paraId="5940D704" w14:textId="2785AB4B" w:rsidR="00242637" w:rsidRDefault="00242637" w:rsidP="0042114A">
      <w:pPr>
        <w:pStyle w:val="Prrafodelista"/>
        <w:rPr>
          <w:rFonts w:ascii="Dax-Regular" w:hAnsi="Dax-Regular"/>
          <w:lang w:val="es-419"/>
        </w:rPr>
      </w:pPr>
    </w:p>
    <w:p w14:paraId="4E0912DE" w14:textId="77777777" w:rsidR="00242637" w:rsidRPr="0042114A" w:rsidRDefault="00242637" w:rsidP="0042114A">
      <w:pPr>
        <w:pStyle w:val="Prrafodelista"/>
        <w:rPr>
          <w:rFonts w:ascii="Dax-Regular" w:hAnsi="Dax-Regular"/>
          <w:lang w:val="es-419"/>
        </w:rPr>
      </w:pPr>
    </w:p>
    <w:p w14:paraId="5E7BE24B" w14:textId="2F6DE485"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¿Qué características tiene el grafo definido?</w:t>
      </w:r>
    </w:p>
    <w:p w14:paraId="25E4932A" w14:textId="04E5AC67" w:rsidR="00242637" w:rsidRDefault="00242637" w:rsidP="00242637">
      <w:pPr>
        <w:pStyle w:val="Prrafodelista"/>
        <w:spacing w:after="0"/>
        <w:jc w:val="both"/>
        <w:rPr>
          <w:rFonts w:ascii="Dax-Regular" w:hAnsi="Dax-Regular"/>
          <w:lang w:val="es-419"/>
        </w:rPr>
      </w:pPr>
      <w:r>
        <w:rPr>
          <w:rFonts w:ascii="Dax-Regular" w:hAnsi="Dax-Regular"/>
          <w:lang w:val="es-419"/>
        </w:rPr>
        <w:t>Los vértices de este arco son las estaciones de transporte, y sus arcos son las rutas que movilizan buses por estas estaciones.</w:t>
      </w:r>
    </w:p>
    <w:p w14:paraId="2F2DD9A0" w14:textId="77777777" w:rsidR="0042114A" w:rsidRPr="0042114A" w:rsidRDefault="0042114A" w:rsidP="0042114A">
      <w:pPr>
        <w:pStyle w:val="Prrafodelista"/>
        <w:rPr>
          <w:rFonts w:ascii="Dax-Regular" w:hAnsi="Dax-Regular"/>
          <w:lang w:val="es-419"/>
        </w:rPr>
      </w:pPr>
    </w:p>
    <w:p w14:paraId="51A539C7" w14:textId="7A13A1BD"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el tamaño inicial del grafo?</w:t>
      </w:r>
    </w:p>
    <w:p w14:paraId="5E30C3F3" w14:textId="56E5227A" w:rsidR="00242637" w:rsidRDefault="00242637" w:rsidP="00242637">
      <w:pPr>
        <w:pStyle w:val="Prrafodelista"/>
        <w:spacing w:after="0"/>
        <w:jc w:val="both"/>
        <w:rPr>
          <w:rFonts w:ascii="Dax-Regular" w:hAnsi="Dax-Regular"/>
          <w:lang w:val="es-419"/>
        </w:rPr>
      </w:pPr>
      <w:r>
        <w:rPr>
          <w:rFonts w:ascii="Dax-Regular" w:hAnsi="Dax-Regular"/>
          <w:lang w:val="es-419"/>
        </w:rPr>
        <w:t>14000</w:t>
      </w:r>
    </w:p>
    <w:p w14:paraId="68699DD4" w14:textId="77777777" w:rsidR="0042114A" w:rsidRPr="0042114A" w:rsidRDefault="0042114A" w:rsidP="0042114A">
      <w:pPr>
        <w:pStyle w:val="Prrafodelista"/>
        <w:rPr>
          <w:rFonts w:ascii="Dax-Regular" w:hAnsi="Dax-Regular"/>
          <w:lang w:val="es-419"/>
        </w:rPr>
      </w:pPr>
    </w:p>
    <w:p w14:paraId="4AA65BA9" w14:textId="2F688C45"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la Estructura de datos utilizada?</w:t>
      </w:r>
    </w:p>
    <w:p w14:paraId="58DA06C3" w14:textId="46808DE7" w:rsidR="00242637" w:rsidRDefault="00242637" w:rsidP="00242637">
      <w:pPr>
        <w:pStyle w:val="Prrafodelista"/>
        <w:spacing w:after="0"/>
        <w:jc w:val="both"/>
        <w:rPr>
          <w:rFonts w:ascii="Dax-Regular" w:hAnsi="Dax-Regular"/>
          <w:lang w:val="es-419"/>
        </w:rPr>
      </w:pPr>
      <w:r>
        <w:rPr>
          <w:rFonts w:ascii="Dax-Regular" w:hAnsi="Dax-Regular"/>
          <w:lang w:val="es-419"/>
        </w:rPr>
        <w:t>Lista de adyacencias</w:t>
      </w:r>
    </w:p>
    <w:p w14:paraId="63B143EC" w14:textId="77777777" w:rsidR="0042114A" w:rsidRPr="0042114A" w:rsidRDefault="0042114A" w:rsidP="0042114A">
      <w:pPr>
        <w:pStyle w:val="Prrafodelista"/>
        <w:rPr>
          <w:rFonts w:ascii="Dax-Regular" w:hAnsi="Dax-Regular"/>
          <w:lang w:val="es-419"/>
        </w:rPr>
      </w:pPr>
    </w:p>
    <w:p w14:paraId="6B175076" w14:textId="4CD0AC1C"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la función de comparación utilizada?</w:t>
      </w:r>
    </w:p>
    <w:p w14:paraId="7C679C2A" w14:textId="7D47383C" w:rsidR="00242637" w:rsidRPr="0042114A" w:rsidRDefault="00242637" w:rsidP="00242637">
      <w:pPr>
        <w:pStyle w:val="Prrafodelista"/>
        <w:spacing w:after="0"/>
        <w:jc w:val="both"/>
        <w:rPr>
          <w:rFonts w:ascii="Dax-Regular" w:hAnsi="Dax-Regular"/>
          <w:lang w:val="es-419"/>
        </w:rPr>
      </w:pPr>
      <w:r>
        <w:rPr>
          <w:rFonts w:ascii="Dax-Regular" w:hAnsi="Dax-Regular"/>
          <w:lang w:val="es-419"/>
        </w:rPr>
        <w:t>compareStopIds</w:t>
      </w:r>
    </w:p>
    <w:p w14:paraId="1FAAE2DA" w14:textId="77777777" w:rsidR="0063268C" w:rsidRPr="0042114A" w:rsidRDefault="0063268C" w:rsidP="0063268C">
      <w:pPr>
        <w:pStyle w:val="Prrafodelista"/>
        <w:rPr>
          <w:rFonts w:ascii="Dax-Regular" w:hAnsi="Dax-Regular"/>
          <w:lang w:val="es-419"/>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3"/>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242637"/>
    <w:rsid w:val="0031411C"/>
    <w:rsid w:val="003469C3"/>
    <w:rsid w:val="003B5453"/>
    <w:rsid w:val="003B6C26"/>
    <w:rsid w:val="003C0715"/>
    <w:rsid w:val="0042114A"/>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D1101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table" w:styleId="Tablaconcuadrcula">
    <w:name w:val="Table Grid"/>
    <w:basedOn w:val="Tablanormal"/>
    <w:uiPriority w:val="39"/>
    <w:rsid w:val="00242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266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Bianca Michelle Vargas Robayo</cp:lastModifiedBy>
  <cp:revision>37</cp:revision>
  <dcterms:created xsi:type="dcterms:W3CDTF">2021-02-10T17:06:00Z</dcterms:created>
  <dcterms:modified xsi:type="dcterms:W3CDTF">2021-05-20T04:13:00Z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