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36356" w:rsidR="00E979F7" w:rsidP="00BA3B38" w:rsidRDefault="00BA3B38" w14:paraId="190B0C54" w14:textId="3335CC7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:rsidRPr="00E36356" w:rsidR="00667C88" w:rsidP="00667C88" w:rsidRDefault="00667C88" w14:paraId="747E5442" w14:textId="22AAD4E3">
      <w:pPr>
        <w:spacing w:after="0"/>
        <w:jc w:val="right"/>
        <w:rPr>
          <w:noProof w:val="0"/>
          <w:lang w:val="es-419"/>
        </w:rPr>
      </w:pPr>
      <w:r w:rsidRPr="6F30D667" w:rsidR="00667C88">
        <w:rPr>
          <w:noProof w:val="0"/>
          <w:lang w:val="es-419"/>
        </w:rPr>
        <w:t xml:space="preserve">Estudiante </w:t>
      </w:r>
      <w:r w:rsidRPr="6F30D667" w:rsidR="00A74C44">
        <w:rPr>
          <w:noProof w:val="0"/>
          <w:lang w:val="es-419"/>
        </w:rPr>
        <w:t xml:space="preserve">1 Cod </w:t>
      </w:r>
      <w:r w:rsidRPr="6F30D667" w:rsidR="72610E30">
        <w:rPr>
          <w:noProof w:val="0"/>
          <w:lang w:val="es-419"/>
        </w:rPr>
        <w:t>202013371</w:t>
      </w:r>
    </w:p>
    <w:p w:rsidRPr="00E36356" w:rsidR="00667C88" w:rsidP="00667C88" w:rsidRDefault="00667C88" w14:paraId="673598DC" w14:textId="33F4291A">
      <w:pPr>
        <w:spacing w:after="0"/>
        <w:jc w:val="right"/>
        <w:rPr>
          <w:noProof w:val="0"/>
          <w:lang w:val="es-419"/>
        </w:rPr>
      </w:pPr>
      <w:r w:rsidRPr="647A75E0" w:rsidR="00667C88">
        <w:rPr>
          <w:noProof w:val="0"/>
          <w:lang w:val="es-419"/>
        </w:rPr>
        <w:t xml:space="preserve">Estudiante </w:t>
      </w:r>
      <w:r w:rsidRPr="647A75E0" w:rsidR="00A74C44">
        <w:rPr>
          <w:noProof w:val="0"/>
          <w:lang w:val="es-419"/>
        </w:rPr>
        <w:t xml:space="preserve">2 Cod </w:t>
      </w:r>
      <w:r w:rsidRPr="647A75E0" w:rsidR="013655F2">
        <w:rPr>
          <w:noProof w:val="0"/>
          <w:lang w:val="es-419"/>
        </w:rPr>
        <w:t>202022217</w:t>
      </w:r>
    </w:p>
    <w:p w:rsidRPr="00E36356" w:rsidR="00667C88" w:rsidP="00667C88" w:rsidRDefault="00667C88" w14:paraId="2C680F50" w14:textId="77777777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E36356" w:rsidR="005C50D1" w:rsidTr="647A75E0" w14:paraId="0185CF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6FA5A4B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40ADF83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6D19600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Pr="00E36356" w:rsidR="005C50D1" w:rsidTr="647A75E0" w14:paraId="30B939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05857F01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00DB0B01" w:rsidRDefault="005C50D1" w14:paraId="6D65F1AC" w14:textId="5A2974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F30D667" w:rsidR="1A8B4D76">
              <w:rPr>
                <w:rFonts w:ascii="Dax-Regular" w:hAnsi="Dax-Regular"/>
                <w:noProof w:val="0"/>
                <w:lang w:val="es-419"/>
              </w:rPr>
              <w:t>I5-9300H CPU 2.40GHZ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647A75E0" w:rsidRDefault="005C50D1" w14:paraId="5D56CDF9" w14:textId="6BD7C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0FB40F1F">
              <w:rPr>
                <w:rFonts w:ascii="Dax-Regular" w:hAnsi="Dax-Regular"/>
                <w:noProof w:val="0"/>
                <w:lang w:val="es-419"/>
              </w:rPr>
              <w:t>AMD Ryzen 5 3500u</w:t>
            </w:r>
          </w:p>
          <w:p w:rsidRPr="00E36356" w:rsidR="005C50D1" w:rsidP="647A75E0" w:rsidRDefault="005C50D1" w14:paraId="7AF5548A" w14:textId="742DD5AF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0FB40F1F">
              <w:rPr>
                <w:rFonts w:ascii="Dax-Regular" w:hAnsi="Dax-Regular"/>
                <w:noProof w:val="0"/>
                <w:lang w:val="es-419"/>
              </w:rPr>
              <w:t>2.10GHz</w:t>
            </w:r>
          </w:p>
        </w:tc>
      </w:tr>
      <w:tr w:rsidRPr="00E36356" w:rsidR="005C50D1" w:rsidTr="647A75E0" w14:paraId="55A0B7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4CD5531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00DB0B01" w:rsidRDefault="005C50D1" w14:paraId="2EE17E36" w14:textId="37C0AE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F30D667" w:rsidR="7B92C1C5"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DB0B01" w:rsidRDefault="005C50D1" w14:paraId="1BB3A3D4" w14:textId="21606C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47F25DEC">
              <w:rPr>
                <w:rFonts w:ascii="Dax-Regular" w:hAnsi="Dax-Regular"/>
                <w:noProof w:val="0"/>
                <w:lang w:val="es-419"/>
              </w:rPr>
              <w:t>12</w:t>
            </w:r>
          </w:p>
        </w:tc>
      </w:tr>
      <w:tr w:rsidRPr="00E36356" w:rsidR="005C50D1" w:rsidTr="647A75E0" w14:paraId="4B543E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119B9963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00DB0B01" w:rsidRDefault="005C50D1" w14:paraId="195823C3" w14:textId="0E313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F30D667" w:rsidR="62C78B27"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DB0B01" w:rsidRDefault="005C50D1" w14:paraId="6560BD8A" w14:textId="6FF5557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09DBD7D1"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:rsidRPr="00E36356" w:rsidR="005C50D1" w:rsidP="005C50D1" w:rsidRDefault="005C50D1" w14:paraId="79FB5A33" w14:textId="2C374F39">
      <w:pPr>
        <w:pStyle w:val="Caption"/>
        <w:jc w:val="center"/>
        <w:rPr>
          <w:lang w:val="es-419"/>
        </w:rPr>
      </w:pPr>
      <w:bookmarkStart w:name="_Ref64492224" w:id="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:rsidRPr="00E36356" w:rsidR="00775C6E" w:rsidP="001826C9" w:rsidRDefault="001826C9" w14:paraId="60E71778" w14:textId="00DE5C51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:rsidRPr="00E36356" w:rsidR="001826C9" w:rsidP="001826C9" w:rsidRDefault="001826C9" w14:paraId="6D8845E5" w14:textId="3A76AF8B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Pr="00E36356" w:rsidR="00775C6E" w:rsidTr="647A75E0" w14:paraId="140DBC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69CE383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proofErr w:type="spellStart"/>
            <w:r w:rsidRPr="00E36356">
              <w:rPr>
                <w:noProof w:val="0"/>
                <w:lang w:val="es-419"/>
              </w:rPr>
              <w:t>ARRAY_LIST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274F1DD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2138EA7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1F86DE6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Pr="00E36356" w:rsidR="00775C6E" w:rsidTr="647A75E0" w14:paraId="5E5D40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6E13B97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05BEC6C7" w14:textId="7B8270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5A9CE786">
              <w:rPr>
                <w:rFonts w:ascii="Dax-Regular" w:hAnsi="Dax-Regular"/>
                <w:noProof w:val="0"/>
                <w:lang w:val="es-419"/>
              </w:rPr>
              <w:t>843.75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02DC6AC8" w14:textId="38C91B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5E4E8194">
              <w:rPr>
                <w:rFonts w:ascii="Dax-Regular" w:hAnsi="Dax-Regular"/>
                <w:noProof w:val="0"/>
                <w:lang w:val="es-419"/>
              </w:rPr>
              <w:t>1119.7</w:t>
            </w:r>
            <w:r w:rsidRPr="647A75E0" w:rsidR="2E5982D6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5CF92DC2" w14:textId="7D5C2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5DAA708A">
              <w:rPr>
                <w:rFonts w:ascii="Dax-Regular" w:hAnsi="Dax-Regular"/>
                <w:noProof w:val="0"/>
                <w:lang w:val="es-419"/>
              </w:rPr>
              <w:t>67.7</w:t>
            </w:r>
            <w:r w:rsidRPr="647A75E0" w:rsidR="66E5F64C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Pr="00E36356" w:rsidR="00775C6E" w:rsidTr="647A75E0" w14:paraId="50C8AF1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3A86E51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6410998C" w14:textId="257393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36E9BEE8">
              <w:rPr>
                <w:rFonts w:ascii="Dax-Regular" w:hAnsi="Dax-Regular"/>
                <w:noProof w:val="0"/>
                <w:lang w:val="es-419"/>
              </w:rPr>
              <w:t>3294.62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6BDF6E0B" w14:textId="4749E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43E09F3E">
              <w:rPr>
                <w:rFonts w:ascii="Dax-Regular" w:hAnsi="Dax-Regular"/>
                <w:noProof w:val="0"/>
                <w:lang w:val="es-419"/>
              </w:rPr>
              <w:t>3760.41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758D8232" w14:textId="53EF89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754130D3">
              <w:rPr>
                <w:rFonts w:ascii="Dax-Regular" w:hAnsi="Dax-Regular"/>
                <w:noProof w:val="0"/>
                <w:lang w:val="es-419"/>
              </w:rPr>
              <w:t>130.2</w:t>
            </w:r>
            <w:r w:rsidRPr="647A75E0" w:rsidR="66E5F64C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Pr="00E36356" w:rsidR="00775C6E" w:rsidTr="647A75E0" w14:paraId="3192FA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3DF14FE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6D944A1B" w14:textId="5D9F9D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0B5CF639">
              <w:rPr>
                <w:rFonts w:ascii="Dax-Regular" w:hAnsi="Dax-Regular"/>
                <w:noProof w:val="0"/>
                <w:lang w:val="es-419"/>
              </w:rPr>
              <w:t>16171.83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6CEBD62E" w14:textId="34836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73BF2499">
              <w:rPr>
                <w:rFonts w:ascii="Dax-Regular" w:hAnsi="Dax-Regular"/>
                <w:noProof w:val="0"/>
                <w:lang w:val="es-419"/>
              </w:rPr>
              <w:t>16057.27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2E84A3F7" w14:textId="338822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6CBDCDCD">
              <w:rPr>
                <w:rFonts w:ascii="Dax-Regular" w:hAnsi="Dax-Regular"/>
                <w:noProof w:val="0"/>
                <w:lang w:val="es-419"/>
              </w:rPr>
              <w:t>203.12</w:t>
            </w:r>
          </w:p>
        </w:tc>
      </w:tr>
      <w:tr w:rsidRPr="00E36356" w:rsidR="00775C6E" w:rsidTr="647A75E0" w14:paraId="088640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6EB1E2F0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395C06E7" w14:textId="0FC8B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15A28D97">
              <w:rPr>
                <w:rFonts w:ascii="Dax-Regular" w:hAnsi="Dax-Regular"/>
                <w:noProof w:val="0"/>
                <w:lang w:val="es-419"/>
              </w:rPr>
              <w:t>57557.28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1A818D2F" w14:textId="5661F5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5BE37F37">
              <w:rPr>
                <w:rFonts w:ascii="Dax-Regular" w:hAnsi="Dax-Regular"/>
                <w:noProof w:val="0"/>
                <w:lang w:val="es-419"/>
              </w:rPr>
              <w:t>68317.63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7711FF90" w14:textId="41B77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21F51DAE">
              <w:rPr>
                <w:rFonts w:ascii="Dax-Regular" w:hAnsi="Dax-Regular"/>
                <w:noProof w:val="0"/>
                <w:lang w:val="es-419"/>
              </w:rPr>
              <w:t>608.37</w:t>
            </w:r>
          </w:p>
        </w:tc>
      </w:tr>
      <w:tr w:rsidRPr="00E36356" w:rsidR="00775C6E" w:rsidTr="647A75E0" w14:paraId="5644EC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215445F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390C9EEC" w14:textId="59E1F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78E9B31C">
              <w:rPr>
                <w:rFonts w:ascii="Dax-Regular" w:hAnsi="Dax-Regular"/>
                <w:noProof w:val="0"/>
                <w:lang w:val="es-419"/>
              </w:rPr>
              <w:t>236364.33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3439922F" w14:textId="27AFF1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46468271">
              <w:rPr>
                <w:rFonts w:ascii="Dax-Regular" w:hAnsi="Dax-Regular"/>
                <w:noProof w:val="0"/>
                <w:lang w:val="es-419"/>
              </w:rPr>
              <w:t>266760.4</w:t>
            </w:r>
            <w:r w:rsidRPr="647A75E0" w:rsidR="2352E431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1FA9F5BC" w14:textId="3EB3A7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0B96C62B">
              <w:rPr>
                <w:rFonts w:ascii="Dax-Regular" w:hAnsi="Dax-Regular"/>
                <w:noProof w:val="0"/>
                <w:lang w:val="es-419"/>
              </w:rPr>
              <w:t>1260.40</w:t>
            </w:r>
          </w:p>
        </w:tc>
      </w:tr>
      <w:tr w:rsidRPr="00E36356" w:rsidR="00775C6E" w:rsidTr="647A75E0" w14:paraId="2D7BCB3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2D4188A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4624389F" w14:textId="5831B3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0C77B673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769D1050" w14:textId="3746E9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3B1F7F40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0287C421" w14:textId="29BC1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377AC019">
              <w:rPr>
                <w:rFonts w:ascii="Dax-Regular" w:hAnsi="Dax-Regular"/>
                <w:noProof w:val="0"/>
                <w:lang w:val="es-419"/>
              </w:rPr>
              <w:t>3817.70</w:t>
            </w:r>
          </w:p>
        </w:tc>
      </w:tr>
      <w:tr w:rsidRPr="00E36356" w:rsidR="00775C6E" w:rsidTr="647A75E0" w14:paraId="2CEFFE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0130547B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3625A61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5D6164B2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7C60E9A3" w14:textId="670FC0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77B38688">
              <w:rPr>
                <w:rFonts w:ascii="Dax-Regular" w:hAnsi="Dax-Regular"/>
                <w:noProof w:val="0"/>
                <w:lang w:val="es-419"/>
              </w:rPr>
              <w:t>9083.33</w:t>
            </w:r>
          </w:p>
        </w:tc>
      </w:tr>
      <w:tr w:rsidRPr="00E36356" w:rsidR="00775C6E" w:rsidTr="647A75E0" w14:paraId="7235CE0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0DFFE71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2D50911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06DA898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08DBC589" w14:textId="4D6E58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5075AC62">
              <w:rPr>
                <w:rFonts w:ascii="Dax-Regular" w:hAnsi="Dax-Regular"/>
                <w:noProof w:val="0"/>
                <w:lang w:val="es-419"/>
              </w:rPr>
              <w:t>16411.45</w:t>
            </w:r>
          </w:p>
        </w:tc>
      </w:tr>
      <w:tr w:rsidRPr="00E36356" w:rsidR="00775C6E" w:rsidTr="647A75E0" w14:paraId="3D2935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152E5B7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2E775AD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33E5B570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0E6E6BC6" w14:textId="6D7B87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02836A31">
              <w:rPr>
                <w:rFonts w:ascii="Dax-Regular" w:hAnsi="Dax-Regular"/>
                <w:noProof w:val="0"/>
                <w:lang w:val="es-419"/>
              </w:rPr>
              <w:t>44020.83</w:t>
            </w:r>
          </w:p>
        </w:tc>
      </w:tr>
      <w:tr w:rsidRPr="00E36356" w:rsidR="00775C6E" w:rsidTr="647A75E0" w14:paraId="4E12D533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70F5DCD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23261B8B" w14:textId="0AC119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0616849E">
              <w:rPr>
                <w:rFonts w:ascii="Dax-Regular" w:hAnsi="Dax-Regular"/>
                <w:noProof w:val="0"/>
                <w:lang w:val="es-419"/>
              </w:rPr>
              <w:t>Excede tamaño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07FB6BA8" w14:textId="054FC7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0616849E">
              <w:rPr>
                <w:rFonts w:ascii="Dax-Regular" w:hAnsi="Dax-Regular"/>
                <w:noProof w:val="0"/>
                <w:lang w:val="es-419"/>
              </w:rPr>
              <w:t>Excede tamaño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535DBC6F" w14:textId="1598F7E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0616849E">
              <w:rPr>
                <w:rFonts w:ascii="Dax-Regular" w:hAnsi="Dax-Regular"/>
                <w:noProof w:val="0"/>
                <w:lang w:val="es-419"/>
              </w:rPr>
              <w:t>Excede tamaño</w:t>
            </w:r>
          </w:p>
        </w:tc>
      </w:tr>
    </w:tbl>
    <w:p w:rsidRPr="00E36356" w:rsidR="00775C6E" w:rsidP="002D0856" w:rsidRDefault="00775C6E" w14:paraId="4389EE6D" w14:textId="77777777">
      <w:pPr>
        <w:pStyle w:val="Caption"/>
        <w:jc w:val="center"/>
        <w:rPr>
          <w:lang w:val="es-419"/>
        </w:rPr>
      </w:pPr>
      <w:bookmarkStart w:name="_Ref64428782" w:id="1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Pr="00E36356" w:rsidR="002D0856" w:rsidTr="647A75E0" w14:paraId="2D6F72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2A9E81A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proofErr w:type="spellStart"/>
            <w:r w:rsidRPr="00E36356">
              <w:rPr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1DE0488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404BDFC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39D4A29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Pr="00E36356" w:rsidR="002D0856" w:rsidTr="647A75E0" w14:paraId="6A0468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278D14D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="5121C8E5" w:rsidP="1F7BB367" w:rsidRDefault="5121C8E5" w14:paraId="4DE5719E" w14:textId="753D95B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1F7BB367" w:rsidR="5121C8E5">
              <w:rPr>
                <w:rFonts w:ascii="Dax-Regular" w:hAnsi="Dax-Regular"/>
                <w:noProof w:val="0"/>
                <w:lang w:val="es-419"/>
              </w:rPr>
              <w:t>43586.45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="3D0CEF89" w:rsidP="1F7BB367" w:rsidRDefault="3D0CEF89" w14:paraId="5F3282EE" w14:textId="5020A210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647A75E0" w:rsidR="3BCF227C">
              <w:rPr>
                <w:rFonts w:ascii="Dax-Regular" w:hAnsi="Dax-Regular"/>
                <w:noProof w:val="0"/>
                <w:lang w:val="es-419"/>
              </w:rPr>
              <w:t>60241</w:t>
            </w:r>
            <w:r w:rsidRPr="647A75E0" w:rsidR="0180416F">
              <w:rPr>
                <w:rFonts w:ascii="Dax-Regular" w:hAnsi="Dax-Regular"/>
                <w:noProof w:val="0"/>
                <w:lang w:val="es-419"/>
              </w:rPr>
              <w:t>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08456A1C" w14:textId="519EBC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F30D667" w:rsidR="2017585A">
              <w:rPr>
                <w:rFonts w:ascii="Dax-Regular" w:hAnsi="Dax-Regular"/>
                <w:noProof w:val="0"/>
                <w:lang w:val="es-419"/>
              </w:rPr>
              <w:t>3291.66</w:t>
            </w:r>
          </w:p>
        </w:tc>
      </w:tr>
      <w:tr w:rsidRPr="00E36356" w:rsidR="002D0856" w:rsidTr="647A75E0" w14:paraId="165FBD4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46343B09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CC9B091" w14:textId="174572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07ABCEAE">
              <w:rPr>
                <w:rFonts w:ascii="Dax-Regular" w:hAnsi="Dax-Regular"/>
                <w:noProof w:val="0"/>
                <w:lang w:val="es-419"/>
              </w:rPr>
              <w:t>533874.99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4087A4E2" w14:textId="55B5D2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6A422CD9">
              <w:rPr>
                <w:rFonts w:ascii="Dax-Regular" w:hAnsi="Dax-Regular"/>
                <w:noProof w:val="0"/>
                <w:lang w:val="es-419"/>
              </w:rPr>
              <w:t>477401.04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2ECD55C2" w14:textId="02F93E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F30D667" w:rsidR="315B809F">
              <w:rPr>
                <w:rFonts w:ascii="Dax-Regular" w:hAnsi="Dax-Regular"/>
                <w:noProof w:val="0"/>
                <w:lang w:val="es-419"/>
              </w:rPr>
              <w:t>16255.20</w:t>
            </w:r>
          </w:p>
        </w:tc>
      </w:tr>
      <w:tr w:rsidRPr="00E36356" w:rsidR="002D0856" w:rsidTr="647A75E0" w14:paraId="75AD00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71ED49C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373409DF" w14:textId="1703DC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0DF111AE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626B7ADD" w14:textId="66B9FB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F7BB367" w:rsidR="00629B99"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50555BBB" w14:textId="50B419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F30D667" w:rsidR="21A86E90">
              <w:rPr>
                <w:rFonts w:ascii="Dax-Regular" w:hAnsi="Dax-Regular"/>
                <w:noProof w:val="0"/>
                <w:lang w:val="es-419"/>
              </w:rPr>
              <w:t>65258,74</w:t>
            </w:r>
          </w:p>
        </w:tc>
      </w:tr>
      <w:tr w:rsidRPr="00E36356" w:rsidR="002D0856" w:rsidTr="647A75E0" w14:paraId="4F0DA9B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0908944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292E4DE1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706E668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56607FA4" w14:textId="55AE6C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F30D667" w:rsidR="20B6F999">
              <w:rPr>
                <w:rFonts w:ascii="Dax-Regular" w:hAnsi="Dax-Regular"/>
                <w:noProof w:val="0"/>
                <w:lang w:val="es-419"/>
              </w:rPr>
              <w:t>325853.87</w:t>
            </w:r>
          </w:p>
        </w:tc>
      </w:tr>
      <w:tr w:rsidRPr="00E36356" w:rsidR="002D0856" w:rsidTr="647A75E0" w14:paraId="6DB792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5A35BED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AE6BEE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61378A39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647A75E0" w:rsidRDefault="002D0856" w14:paraId="2ABE9DC7" w14:textId="75B668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647A75E0" w:rsidR="7956C708">
              <w:rPr>
                <w:rFonts w:ascii="Dax-Regular" w:hAnsi="Dax-Regular"/>
                <w:noProof w:val="0"/>
                <w:lang w:val="es-419"/>
              </w:rPr>
              <w:t>Tiempo E</w:t>
            </w:r>
            <w:r w:rsidRPr="647A75E0" w:rsidR="7956C708">
              <w:rPr>
                <w:rFonts w:ascii="Dax-Regular" w:hAnsi="Dax-Regular"/>
                <w:noProof w:val="0"/>
                <w:lang w:val="es-419"/>
              </w:rPr>
              <w:t>xc</w:t>
            </w:r>
            <w:r w:rsidRPr="647A75E0" w:rsidR="7956C708">
              <w:rPr>
                <w:rFonts w:ascii="Dax-Regular" w:hAnsi="Dax-Regular"/>
                <w:noProof w:val="0"/>
                <w:lang w:val="es-419"/>
              </w:rPr>
              <w:t>e</w:t>
            </w:r>
            <w:r w:rsidRPr="647A75E0" w:rsidR="7956C708">
              <w:rPr>
                <w:rFonts w:ascii="Dax-Regular" w:hAnsi="Dax-Regular"/>
                <w:noProof w:val="0"/>
                <w:lang w:val="es-419"/>
              </w:rPr>
              <w:t>dido</w:t>
            </w:r>
          </w:p>
        </w:tc>
      </w:tr>
      <w:tr w:rsidRPr="00E36356" w:rsidR="002D0856" w:rsidTr="647A75E0" w14:paraId="2AEEABD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3679C6E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78D05B4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6C4A2740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73D0C3A6" w14:textId="1F5A81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2D0856" w:rsidTr="647A75E0" w14:paraId="0FCB62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21425C2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09D5F4E0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701FEB6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13968079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2D0856" w:rsidTr="647A75E0" w14:paraId="347E84A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0887BEC1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AADB93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55A781A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16256AC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2D0856" w:rsidTr="647A75E0" w14:paraId="42897F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74B4AAA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2039F49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70028C7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2CD355A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2D0856" w:rsidTr="647A75E0" w14:paraId="49D594B1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2FEFDBB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1FCC762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01DDE0B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3802431E" w14:textId="7777777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2D0856" w:rsidP="002D0856" w:rsidRDefault="002D0856" w14:paraId="21B61D06" w14:textId="1B99B7A5">
      <w:pPr>
        <w:pStyle w:val="Caption"/>
        <w:ind w:left="360"/>
        <w:rPr>
          <w:lang w:val="es-419"/>
        </w:rPr>
      </w:pPr>
      <w:bookmarkStart w:name="_Ref64428790" w:id="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392066" w:rsidTr="647A75E0" w14:paraId="7F7B8D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5ACB1713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3C41090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2603EB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Pr="00E36356" w:rsidR="00392066" w:rsidTr="647A75E0" w14:paraId="1938DF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42013389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647A75E0" w:rsidRDefault="00392066" w14:paraId="4322F8A5" w14:textId="170B60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647A75E0" w:rsidR="417C4F82">
              <w:rPr>
                <w:rFonts w:ascii="Dax-Regular" w:hAnsi="Dax-Regular"/>
                <w:noProof w:val="0"/>
                <w:lang w:val="es-419"/>
              </w:rPr>
              <w:t>Ligeramente mejor que selection sort,pero igual poco eficiente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2FA99EAB" w14:textId="3485CC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60C3A67B">
              <w:rPr>
                <w:rFonts w:ascii="Dax-Regular" w:hAnsi="Dax-Regular"/>
                <w:noProof w:val="0"/>
                <w:lang w:val="es-419"/>
              </w:rPr>
              <w:t xml:space="preserve">Poca </w:t>
            </w:r>
            <w:proofErr w:type="spellStart"/>
            <w:r w:rsidRPr="647A75E0" w:rsidR="60C3A67B">
              <w:rPr>
                <w:rFonts w:ascii="Dax-Regular" w:hAnsi="Dax-Regular"/>
                <w:noProof w:val="0"/>
                <w:lang w:val="es-419"/>
              </w:rPr>
              <w:t>eficiencia,en</w:t>
            </w:r>
            <w:proofErr w:type="spellEnd"/>
            <w:r w:rsidRPr="647A75E0" w:rsidR="60C3A67B">
              <w:rPr>
                <w:rFonts w:ascii="Dax-Regular" w:hAnsi="Dax-Regular"/>
                <w:noProof w:val="0"/>
                <w:lang w:val="es-419"/>
              </w:rPr>
              <w:t xml:space="preserve"> general igual al </w:t>
            </w:r>
            <w:proofErr w:type="spellStart"/>
            <w:r w:rsidRPr="647A75E0" w:rsidR="60C3A67B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647A75E0" w:rsidR="36C79A8A">
              <w:rPr>
                <w:rFonts w:ascii="Dax-Regular" w:hAnsi="Dax-Regular"/>
                <w:noProof w:val="0"/>
                <w:lang w:val="es-419"/>
              </w:rPr>
              <w:t xml:space="preserve"> sort.</w:t>
            </w:r>
          </w:p>
        </w:tc>
      </w:tr>
      <w:tr w:rsidRPr="00E36356" w:rsidR="00392066" w:rsidTr="647A75E0" w14:paraId="239F208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35F4B20A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075F0307" w14:textId="7F880D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6893C467">
              <w:rPr>
                <w:rFonts w:ascii="Dax-Regular" w:hAnsi="Dax-Regular"/>
                <w:noProof w:val="0"/>
                <w:lang w:val="es-419"/>
              </w:rPr>
              <w:t>El peor algoritmo ,para nada eficiente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6303CB67" w14:textId="5CAA8B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3DDCE53B">
              <w:rPr>
                <w:rFonts w:ascii="Dax-Regular" w:hAnsi="Dax-Regular"/>
                <w:noProof w:val="0"/>
                <w:lang w:val="es-419"/>
              </w:rPr>
              <w:t>Poca eficiencia</w:t>
            </w:r>
          </w:p>
        </w:tc>
      </w:tr>
      <w:tr w:rsidRPr="00E36356" w:rsidR="00392066" w:rsidTr="647A75E0" w14:paraId="6E4D2E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2AAFF3C0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3B26C745" w14:textId="4B78C6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43A7260D">
              <w:rPr>
                <w:rFonts w:ascii="Dax-Regular" w:hAnsi="Dax-Regular"/>
                <w:noProof w:val="0"/>
                <w:lang w:val="es-419"/>
              </w:rPr>
              <w:t xml:space="preserve">Salto muy grande en la </w:t>
            </w:r>
            <w:proofErr w:type="gramStart"/>
            <w:r w:rsidRPr="647A75E0" w:rsidR="43A7260D">
              <w:rPr>
                <w:rFonts w:ascii="Dax-Regular" w:hAnsi="Dax-Regular"/>
                <w:noProof w:val="0"/>
                <w:lang w:val="es-419"/>
              </w:rPr>
              <w:t>eficiencia(</w:t>
            </w:r>
            <w:proofErr w:type="gramEnd"/>
            <w:r w:rsidRPr="647A75E0" w:rsidR="43A7260D">
              <w:rPr>
                <w:rFonts w:ascii="Dax-Regular" w:hAnsi="Dax-Regular"/>
                <w:noProof w:val="0"/>
                <w:lang w:val="es-419"/>
              </w:rPr>
              <w:t xml:space="preserve">mucho </w:t>
            </w:r>
            <w:proofErr w:type="gramStart"/>
            <w:r w:rsidRPr="647A75E0" w:rsidR="43A7260D">
              <w:rPr>
                <w:rFonts w:ascii="Dax-Regular" w:hAnsi="Dax-Regular"/>
                <w:noProof w:val="0"/>
                <w:lang w:val="es-419"/>
              </w:rPr>
              <w:t>mas</w:t>
            </w:r>
            <w:proofErr w:type="gramEnd"/>
            <w:r w:rsidRPr="647A75E0" w:rsidR="43A7260D">
              <w:rPr>
                <w:rFonts w:ascii="Dax-Regular" w:hAnsi="Dax-Regular"/>
                <w:noProof w:val="0"/>
                <w:lang w:val="es-419"/>
              </w:rPr>
              <w:t xml:space="preserve"> eficiente</w:t>
            </w:r>
            <w:r w:rsidRPr="647A75E0" w:rsidR="4ECBFA94">
              <w:rPr>
                <w:rFonts w:ascii="Dax-Regular" w:hAnsi="Dax-Regular"/>
                <w:noProof w:val="0"/>
                <w:lang w:val="es-419"/>
              </w:rPr>
              <w:t xml:space="preserve"> comparado con insertion y selection</w:t>
            </w:r>
            <w:r w:rsidRPr="647A75E0" w:rsidR="43A7260D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59B77696" w14:textId="227CCF4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2996A6A5">
              <w:rPr>
                <w:rFonts w:ascii="Dax-Regular" w:hAnsi="Dax-Regular"/>
                <w:noProof w:val="0"/>
                <w:lang w:val="es-419"/>
              </w:rPr>
              <w:t xml:space="preserve">No es eficiente  si lo comparamos con su contraparte </w:t>
            </w:r>
            <w:proofErr w:type="spellStart"/>
            <w:r w:rsidRPr="647A75E0" w:rsidR="2996A6A5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647A75E0" w:rsidR="2996A6A5">
              <w:rPr>
                <w:rFonts w:ascii="Dax-Regular" w:hAnsi="Dax-Regular"/>
                <w:noProof w:val="0"/>
                <w:lang w:val="es-419"/>
              </w:rPr>
              <w:t xml:space="preserve"> pero es el mejor algoritmo comparado con  </w:t>
            </w:r>
            <w:proofErr w:type="spellStart"/>
            <w:r w:rsidRPr="647A75E0" w:rsidR="2996A6A5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647A75E0" w:rsidR="2996A6A5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647A75E0" w:rsidR="2996A6A5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647A75E0" w:rsidR="2996A6A5">
              <w:rPr>
                <w:rFonts w:ascii="Dax-Regular" w:hAnsi="Dax-Regular"/>
                <w:noProof w:val="0"/>
                <w:lang w:val="es-419"/>
              </w:rPr>
              <w:t xml:space="preserve"> y selection sort</w:t>
            </w:r>
          </w:p>
        </w:tc>
      </w:tr>
    </w:tbl>
    <w:p w:rsidRPr="00E36356" w:rsidR="00392066" w:rsidP="00392066" w:rsidRDefault="00392066" w14:paraId="21EFBFCC" w14:textId="235E315E">
      <w:pPr>
        <w:pStyle w:val="Caption"/>
        <w:jc w:val="center"/>
        <w:rPr>
          <w:lang w:val="es-419"/>
        </w:rPr>
      </w:pPr>
      <w:bookmarkStart w:name="_Ref64429478" w:id="3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:rsidRPr="00E36356" w:rsidR="00E933D1" w:rsidP="00E933D1" w:rsidRDefault="00E933D1" w14:paraId="6F98AB01" w14:textId="77777777">
      <w:pPr>
        <w:rPr>
          <w:noProof w:val="0"/>
          <w:lang w:val="es-419"/>
        </w:rPr>
      </w:pPr>
    </w:p>
    <w:p w:rsidRPr="00D33975" w:rsidR="001826C9" w:rsidP="00E933D1" w:rsidRDefault="00E933D1" w14:paraId="0A3546C3" w14:textId="2F887396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:rsidRPr="00E36356" w:rsidR="00CF2BF2" w:rsidP="00CF2BF2" w:rsidRDefault="007F0157" w14:paraId="24BB45D3" w14:textId="64DAD0E5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Pr="00E36356" w:rsidR="00CF2BF2">
        <w:rPr>
          <w:rFonts w:ascii="Dax-Regular" w:hAnsi="Dax-Regular"/>
          <w:lang w:val="es-419"/>
        </w:rPr>
        <w:t>inco gráficas generadas por los resultados de las pruebas de rendimiento</w:t>
      </w:r>
      <w:r w:rsidRPr="00E36356" w:rsidR="00CF2BF2">
        <w:rPr>
          <w:rFonts w:ascii="Dax-Regular" w:hAnsi="Dax-Regular"/>
          <w:lang w:val="es-419"/>
        </w:rPr>
        <w:t xml:space="preserve">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Pr="00E36356" w:rsidR="00CF2BF2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CF2BF2" w:rsidP="00CF2BF2" w:rsidRDefault="00CF2BF2" w14:paraId="3F727868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647A75E0" w:rsidR="00CF2BF2">
        <w:rPr>
          <w:rFonts w:ascii="Dax-Regular" w:hAnsi="Dax-Regular"/>
          <w:lang w:val="es-419"/>
        </w:rPr>
        <w:t xml:space="preserve">Comparación de rendimiento </w:t>
      </w:r>
      <w:r w:rsidRPr="647A75E0" w:rsidR="00CF2BF2">
        <w:rPr>
          <w:rFonts w:ascii="Dax-Regular" w:hAnsi="Dax-Regular"/>
          <w:lang w:val="es-419"/>
        </w:rPr>
        <w:t>ARRAYLIST</w:t>
      </w:r>
      <w:r w:rsidRPr="647A75E0" w:rsidR="00CF2BF2">
        <w:rPr>
          <w:rFonts w:ascii="Dax-Regular" w:hAnsi="Dax-Regular"/>
          <w:lang w:val="es-419"/>
        </w:rPr>
        <w:t>.</w:t>
      </w:r>
    </w:p>
    <w:p w:rsidR="4173CCCD" w:rsidP="647A75E0" w:rsidRDefault="4173CCCD" w14:paraId="01BAF008" w14:textId="2D7C354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4173CCCD">
        <w:drawing>
          <wp:inline wp14:editId="7BF1BF6C" wp14:anchorId="57509A82">
            <wp:extent cx="4572000" cy="2828925"/>
            <wp:effectExtent l="0" t="0" r="0" b="0"/>
            <wp:docPr id="1993176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644c1d40c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258215EF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647A75E0" w:rsidR="00CF2BF2">
        <w:rPr>
          <w:rFonts w:ascii="Dax-Regular" w:hAnsi="Dax-Regular"/>
          <w:lang w:val="es-419"/>
        </w:rPr>
        <w:t xml:space="preserve">Comparación de rendimiento </w:t>
      </w:r>
      <w:r w:rsidRPr="647A75E0" w:rsidR="00CF2BF2">
        <w:rPr>
          <w:rFonts w:ascii="Dax-Regular" w:hAnsi="Dax-Regular"/>
          <w:lang w:val="es-419"/>
        </w:rPr>
        <w:t>LINKED_LIST</w:t>
      </w:r>
      <w:r w:rsidRPr="647A75E0" w:rsidR="00CF2BF2">
        <w:rPr>
          <w:rFonts w:ascii="Dax-Regular" w:hAnsi="Dax-Regular"/>
          <w:lang w:val="es-419"/>
        </w:rPr>
        <w:t>.</w:t>
      </w:r>
    </w:p>
    <w:p w:rsidR="555193DA" w:rsidP="647A75E0" w:rsidRDefault="555193DA" w14:paraId="7A637C70" w14:textId="645103A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555193DA">
        <w:drawing>
          <wp:inline wp14:editId="4B6B1ABD" wp14:anchorId="1242A31F">
            <wp:extent cx="4572000" cy="2828925"/>
            <wp:effectExtent l="0" t="0" r="0" b="0"/>
            <wp:docPr id="1079197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1216bd6bd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647A75E0" w:rsidRDefault="00CF2BF2" w14:paraId="0A9037BC" w14:textId="703114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  <w:lang w:val="es-419"/>
        </w:rPr>
      </w:pPr>
      <w:r w:rsidRPr="647A75E0" w:rsidR="00CF2BF2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647A75E0" w:rsidR="00CF2BF2">
        <w:rPr>
          <w:rFonts w:ascii="Dax-Regular" w:hAnsi="Dax-Regular"/>
          <w:lang w:val="es-419"/>
        </w:rPr>
        <w:t>Insertion</w:t>
      </w:r>
      <w:proofErr w:type="spellEnd"/>
      <w:r w:rsidRPr="647A75E0" w:rsidR="00CF2BF2">
        <w:rPr>
          <w:rFonts w:ascii="Dax-Regular" w:hAnsi="Dax-Regular"/>
          <w:lang w:val="es-419"/>
        </w:rPr>
        <w:t xml:space="preserve"> </w:t>
      </w:r>
      <w:r w:rsidRPr="647A75E0" w:rsidR="00CF2BF2">
        <w:rPr>
          <w:rFonts w:ascii="Dax-Regular" w:hAnsi="Dax-Regular"/>
          <w:lang w:val="es-419"/>
        </w:rPr>
        <w:t>Sort</w:t>
      </w:r>
      <w:r w:rsidRPr="647A75E0" w:rsidR="00CF2BF2">
        <w:rPr>
          <w:rFonts w:ascii="Dax-Regular" w:hAnsi="Dax-Regular"/>
          <w:lang w:val="es-419"/>
        </w:rPr>
        <w:t>.</w:t>
      </w:r>
    </w:p>
    <w:p w:rsidR="29188914" w:rsidP="647A75E0" w:rsidRDefault="29188914" w14:paraId="36F1908B" w14:textId="40F0E500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29188914">
        <w:drawing>
          <wp:inline wp14:editId="3B1087AA" wp14:anchorId="6A966551">
            <wp:extent cx="4572000" cy="2828925"/>
            <wp:effectExtent l="0" t="0" r="0" b="0"/>
            <wp:docPr id="1197035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a5705779d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59B6ECD4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647A75E0" w:rsidR="00CF2BF2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647A75E0" w:rsidR="00CF2BF2">
        <w:rPr>
          <w:rFonts w:ascii="Dax-Regular" w:hAnsi="Dax-Regular"/>
          <w:lang w:val="es-419"/>
        </w:rPr>
        <w:t>Selection</w:t>
      </w:r>
      <w:proofErr w:type="spellEnd"/>
      <w:r w:rsidRPr="647A75E0" w:rsidR="00CF2BF2">
        <w:rPr>
          <w:rFonts w:ascii="Dax-Regular" w:hAnsi="Dax-Regular"/>
          <w:lang w:val="es-419"/>
        </w:rPr>
        <w:t xml:space="preserve"> </w:t>
      </w:r>
      <w:proofErr w:type="spellStart"/>
      <w:r w:rsidRPr="647A75E0" w:rsidR="00CF2BF2">
        <w:rPr>
          <w:rFonts w:ascii="Dax-Regular" w:hAnsi="Dax-Regular"/>
          <w:lang w:val="es-419"/>
        </w:rPr>
        <w:t>Sort</w:t>
      </w:r>
      <w:proofErr w:type="spellEnd"/>
      <w:r w:rsidRPr="647A75E0" w:rsidR="00CF2BF2">
        <w:rPr>
          <w:rFonts w:ascii="Dax-Regular" w:hAnsi="Dax-Regular"/>
          <w:lang w:val="es-419"/>
        </w:rPr>
        <w:t>.</w:t>
      </w:r>
    </w:p>
    <w:p w:rsidR="14B3F653" w:rsidP="647A75E0" w:rsidRDefault="14B3F653" w14:paraId="43C86D5E" w14:textId="7FFCEA53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14B3F653">
        <w:drawing>
          <wp:inline wp14:editId="279EA71F" wp14:anchorId="3A303889">
            <wp:extent cx="4572000" cy="2828925"/>
            <wp:effectExtent l="0" t="0" r="0" b="0"/>
            <wp:docPr id="59860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d27a362b4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59A8706F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647A75E0" w:rsidR="00CF2BF2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647A75E0" w:rsidR="00CF2BF2">
        <w:rPr>
          <w:rFonts w:ascii="Dax-Regular" w:hAnsi="Dax-Regular"/>
          <w:lang w:val="es-419"/>
        </w:rPr>
        <w:t>Sort</w:t>
      </w:r>
      <w:proofErr w:type="spellEnd"/>
      <w:r w:rsidRPr="647A75E0" w:rsidR="00CF2BF2">
        <w:rPr>
          <w:rFonts w:ascii="Dax-Regular" w:hAnsi="Dax-Regular"/>
          <w:lang w:val="es-419"/>
        </w:rPr>
        <w:t>.</w:t>
      </w:r>
    </w:p>
    <w:p w:rsidR="56D3D66F" w:rsidP="647A75E0" w:rsidRDefault="56D3D66F" w14:paraId="080E6A22" w14:textId="1FF4B146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56D3D66F">
        <w:drawing>
          <wp:inline wp14:editId="250B334A" wp14:anchorId="7132F23B">
            <wp:extent cx="4572000" cy="2828925"/>
            <wp:effectExtent l="0" t="0" r="0" b="0"/>
            <wp:docPr id="1096692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44119398e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1826C9" w:rsidP="001826C9" w:rsidRDefault="001826C9" w14:paraId="7C0F2656" w14:textId="76393EDC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 xml:space="preserve">Maquina </w:t>
      </w:r>
      <w:r w:rsidRPr="00E36356">
        <w:rPr>
          <w:b/>
          <w:bCs/>
          <w:noProof w:val="0"/>
          <w:lang w:val="es-419"/>
        </w:rPr>
        <w:t>2</w:t>
      </w:r>
    </w:p>
    <w:p w:rsidRPr="00D33975" w:rsidR="001826C9" w:rsidP="001826C9" w:rsidRDefault="001826C9" w14:paraId="0D2D762F" w14:textId="11B19A93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Pr="00E36356" w:rsidR="001826C9" w:rsidTr="647A75E0" w14:paraId="08915B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2D877B0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proofErr w:type="spellStart"/>
            <w:r w:rsidRPr="00E36356">
              <w:rPr>
                <w:noProof w:val="0"/>
                <w:lang w:val="es-419"/>
              </w:rPr>
              <w:t>ARRAY_LIST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41877B9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059DDD2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1439CD9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Pr="00E36356" w:rsidR="001826C9" w:rsidTr="647A75E0" w14:paraId="66594D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B7A71B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3368D7C4" w14:textId="4614A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0697431E">
              <w:rPr>
                <w:rFonts w:ascii="Dax-Regular" w:hAnsi="Dax-Regular"/>
                <w:noProof w:val="0"/>
                <w:lang w:val="es-419"/>
              </w:rPr>
              <w:t>80046.88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647A75E0" w:rsidRDefault="001826C9" w14:paraId="582A37B8" w14:textId="44DE5270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7A75E0" w:rsidR="069743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69593.75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647A75E0" w:rsidRDefault="001826C9" w14:paraId="66A86C8D" w14:textId="02C87935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7A75E0" w:rsidR="069743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3843.75</w:t>
            </w:r>
          </w:p>
        </w:tc>
      </w:tr>
      <w:tr w:rsidRPr="00E36356" w:rsidR="001826C9" w:rsidTr="647A75E0" w14:paraId="18B3226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0B0C0B2C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647A75E0" w:rsidRDefault="001826C9" w14:paraId="68155732" w14:textId="2F02256A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7A75E0" w:rsidR="7E7BAB0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643796.88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647A75E0" w:rsidRDefault="001826C9" w14:paraId="15BF0C8E" w14:textId="2BA4386B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7A75E0" w:rsidR="7E7BAB0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813500</w:t>
            </w:r>
            <w:r w:rsidRPr="647A75E0" w:rsidR="54B284F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647A75E0" w:rsidRDefault="001826C9" w14:paraId="5D5172EF" w14:textId="26DEA2FE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7A75E0" w:rsidR="7C8FAA2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18218.6</w:t>
            </w:r>
            <w:r w:rsidRPr="647A75E0" w:rsidR="35F0350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0</w:t>
            </w:r>
          </w:p>
        </w:tc>
      </w:tr>
      <w:tr w:rsidRPr="00E36356" w:rsidR="001826C9" w:rsidTr="647A75E0" w14:paraId="34F8D9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2B3A97C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01DCFA59" w14:textId="319E09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453C284F">
              <w:rPr>
                <w:rFonts w:ascii="Dax-Regular" w:hAnsi="Dax-Regular"/>
                <w:noProof w:val="0"/>
                <w:lang w:val="es-419"/>
              </w:rPr>
              <w:t>Excedió</w:t>
            </w:r>
            <w:r w:rsidRPr="647A75E0" w:rsidR="453C284F">
              <w:rPr>
                <w:rFonts w:ascii="Dax-Regular" w:hAnsi="Dax-Regular"/>
                <w:noProof w:val="0"/>
                <w:lang w:val="es-419"/>
              </w:rPr>
              <w:t xml:space="preserve"> tiempo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157CC808" w14:textId="4278CA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453C284F">
              <w:rPr>
                <w:rFonts w:ascii="Dax-Regular" w:hAnsi="Dax-Regular"/>
                <w:noProof w:val="0"/>
                <w:lang w:val="es-419"/>
              </w:rPr>
              <w:t>Excedió tiempo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647A75E0" w:rsidRDefault="001826C9" w14:paraId="6F128803" w14:textId="02408179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7A75E0" w:rsidR="0F7158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119437.5</w:t>
            </w:r>
            <w:r w:rsidRPr="647A75E0" w:rsidR="35F0350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0</w:t>
            </w:r>
          </w:p>
        </w:tc>
      </w:tr>
      <w:tr w:rsidRPr="00E36356" w:rsidR="001826C9" w:rsidTr="647A75E0" w14:paraId="1DFAFEF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9B40169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19A6EEB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3420A69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647A75E0" w:rsidRDefault="001826C9" w14:paraId="63A3CCF7" w14:textId="7D8859F6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7A75E0" w:rsidR="7FEE295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587218.75</w:t>
            </w:r>
          </w:p>
        </w:tc>
      </w:tr>
      <w:tr w:rsidRPr="00E36356" w:rsidR="001826C9" w:rsidTr="647A75E0" w14:paraId="7DFB0A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1141E6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3BDF12A3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77DABA0C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1D205F77" w14:textId="0BE5A5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5E3CE645">
              <w:rPr>
                <w:rFonts w:ascii="Dax-Regular" w:hAnsi="Dax-Regular"/>
                <w:noProof w:val="0"/>
                <w:lang w:val="es-419"/>
              </w:rPr>
              <w:t>Excedió tiempo</w:t>
            </w:r>
          </w:p>
        </w:tc>
      </w:tr>
      <w:tr w:rsidRPr="00E36356" w:rsidR="001826C9" w:rsidTr="647A75E0" w14:paraId="459EE93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22CEF27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7839C0E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5AA99AA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379E0E7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647A75E0" w14:paraId="5EDDA3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7C65BCF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660F55B3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7557AB89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3F5C9C1C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647A75E0" w14:paraId="1738BFD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77C440F8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3EFD6CD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1B4572F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52580EB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647A75E0" w14:paraId="7B363A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7725957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77E4E78D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2393F1E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7DB3F11F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647A75E0" w14:paraId="531EC6ED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6A5D23D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1234CE5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1826C9" w:rsidP="00DB0B01" w:rsidRDefault="001826C9" w14:paraId="0EDCB44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1826C9" w:rsidP="00DB0B01" w:rsidRDefault="001826C9" w14:paraId="43FCC502" w14:textId="7777777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1826C9" w:rsidP="001826C9" w:rsidRDefault="001826C9" w14:paraId="5EC24CD6" w14:textId="77777777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Pr="00E36356" w:rsidR="001826C9" w:rsidTr="647A75E0" w14:paraId="38EBA5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5F0A864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proofErr w:type="spellStart"/>
            <w:r w:rsidRPr="00E36356">
              <w:rPr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31CF530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79AFF9B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Borders>
              <w:top w:val="single" w:color="auto" w:sz="4" w:space="0"/>
            </w:tcBorders>
            <w:tcMar/>
          </w:tcPr>
          <w:p w:rsidRPr="00E36356" w:rsidR="001826C9" w:rsidP="00DB0B01" w:rsidRDefault="001826C9" w14:paraId="6F0BF61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Pr="00E36356" w:rsidR="001826C9" w:rsidTr="647A75E0" w14:paraId="745B66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32B547B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647A75E0" w:rsidRDefault="001826C9" w14:paraId="7054DCEE" w14:textId="0F559B9C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7A75E0" w:rsidR="0B9D729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123984.375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647A75E0" w:rsidRDefault="001826C9" w14:paraId="02AC8609" w14:textId="7400F1C3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7A75E0" w:rsidR="0B9D729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107187.5</w:t>
            </w:r>
            <w:r w:rsidRPr="647A75E0" w:rsidR="4421CC5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647A75E0" w:rsidRDefault="001826C9" w14:paraId="2F9EA637" w14:textId="7E620F38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7A75E0" w:rsidR="79AE991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6031.25</w:t>
            </w:r>
          </w:p>
        </w:tc>
      </w:tr>
      <w:tr w:rsidRPr="00E36356" w:rsidR="001826C9" w:rsidTr="647A75E0" w14:paraId="2ED51B2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7177F0CC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647A75E0" w:rsidRDefault="001826C9" w14:paraId="215DBA39" w14:textId="44E24C5F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7A75E0" w:rsidR="4C0EF07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630437.5</w:t>
            </w:r>
            <w:r w:rsidRPr="647A75E0" w:rsidR="416C9C2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647A75E0" w:rsidRDefault="001826C9" w14:paraId="23BDD6C7" w14:textId="2A177E40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7A75E0" w:rsidR="4C0EF07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671703.125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647A75E0" w:rsidRDefault="001826C9" w14:paraId="44E5615E" w14:textId="3739C3D6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7A75E0" w:rsidR="73CC34D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27171.875</w:t>
            </w:r>
          </w:p>
        </w:tc>
      </w:tr>
      <w:tr w:rsidRPr="00E36356" w:rsidR="001826C9" w:rsidTr="647A75E0" w14:paraId="47A9F3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07F965D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647A75E0" w:rsidRDefault="001826C9" w14:paraId="79B8368A" w14:textId="7B1D6687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7A32CB36">
              <w:rPr>
                <w:rFonts w:ascii="Dax-Regular" w:hAnsi="Dax-Regular"/>
                <w:noProof w:val="0"/>
                <w:lang w:val="es-419"/>
              </w:rPr>
              <w:t>Excedió tiempo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647A75E0" w:rsidRDefault="001826C9" w14:paraId="2B113449" w14:textId="065E85F3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7A32CB36">
              <w:rPr>
                <w:rFonts w:ascii="Dax-Regular" w:hAnsi="Dax-Regular"/>
                <w:noProof w:val="0"/>
                <w:lang w:val="es-419"/>
              </w:rPr>
              <w:t>Excedió tiempo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647A75E0" w:rsidRDefault="001826C9" w14:paraId="4E0F9A94" w14:textId="08CF11F0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7A75E0" w:rsidR="217535B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121812.5</w:t>
            </w:r>
            <w:r w:rsidRPr="647A75E0" w:rsidR="4421CC5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0</w:t>
            </w:r>
          </w:p>
        </w:tc>
      </w:tr>
      <w:tr w:rsidRPr="00E36356" w:rsidR="001826C9" w:rsidTr="647A75E0" w14:paraId="016BA69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5DE52BF9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3BD4CDD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6DEA926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647A75E0" w:rsidRDefault="001826C9" w14:paraId="5AFEF0E0" w14:textId="2805267C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7A75E0" w:rsidR="05CF44A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608593.75</w:t>
            </w:r>
          </w:p>
        </w:tc>
      </w:tr>
      <w:tr w:rsidRPr="00E36356" w:rsidR="001826C9" w:rsidTr="647A75E0" w14:paraId="4647D2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19E34AF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3FC0E571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662EE5FF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647A75E0" w:rsidRDefault="001826C9" w14:paraId="303A43CD" w14:textId="4CBA30FE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4C7112B2">
              <w:rPr>
                <w:rFonts w:ascii="Dax-Regular" w:hAnsi="Dax-Regular"/>
                <w:noProof w:val="0"/>
                <w:lang w:val="es-419"/>
              </w:rPr>
              <w:t>Excedió tiempo</w:t>
            </w:r>
          </w:p>
        </w:tc>
      </w:tr>
      <w:tr w:rsidRPr="00E36356" w:rsidR="001826C9" w:rsidTr="647A75E0" w14:paraId="5A9BD1F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4C75DA4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60438944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19F5EDB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0AAE450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647A75E0" w14:paraId="085350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26D22308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6696B5E2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3ECC7FFC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4656BB11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647A75E0" w14:paraId="299060D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7F50535D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479B172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23D3796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02E5162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647A75E0" w14:paraId="633C63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22DFDD32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01357D6B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7C19127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68E63998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647A75E0" w14:paraId="621CBBC0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1826C9" w:rsidP="00DB0B01" w:rsidRDefault="001826C9" w14:paraId="1ECF375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1826C9" w:rsidP="00DB0B01" w:rsidRDefault="001826C9" w14:paraId="0E8A4D8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1826C9" w:rsidP="00DB0B01" w:rsidRDefault="001826C9" w14:paraId="6ACD473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1826C9" w:rsidP="00DB0B01" w:rsidRDefault="001826C9" w14:paraId="603165D6" w14:textId="7777777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1826C9" w:rsidP="001826C9" w:rsidRDefault="001826C9" w14:paraId="035B9C01" w14:textId="77777777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1826C9" w:rsidTr="647A75E0" w14:paraId="1D4910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00DB0B01" w:rsidRDefault="001826C9" w14:paraId="6C7C9160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00DB0B01" w:rsidRDefault="001826C9" w14:paraId="01E206D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00DB0B01" w:rsidRDefault="001826C9" w14:paraId="572E10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Pr="00E36356" w:rsidR="001826C9" w:rsidTr="647A75E0" w14:paraId="23E6B5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00DB0B01" w:rsidRDefault="001826C9" w14:paraId="16F8BA0E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647A75E0" w:rsidRDefault="001826C9" w14:paraId="5F0678EF" w14:textId="21BC4E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b w:val="1"/>
                <w:bCs w:val="1"/>
                <w:noProof w:val="0"/>
                <w:lang w:val="es-419"/>
              </w:rPr>
            </w:pPr>
            <w:r w:rsidRPr="647A75E0" w:rsidR="212C5F83">
              <w:rPr>
                <w:rFonts w:ascii="Dax-Regular" w:hAnsi="Dax-Regular"/>
                <w:b w:val="1"/>
                <w:bCs w:val="1"/>
                <w:noProof w:val="0"/>
                <w:lang w:val="es-419"/>
              </w:rPr>
              <w:t>Más eficiente en general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647A75E0" w:rsidRDefault="001826C9" w14:paraId="165A5E77" w14:textId="1F8E4D91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</w:pPr>
            <w:r w:rsidRPr="647A75E0" w:rsidR="212C5F8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Más eficiente con muestras pequeñas</w:t>
            </w:r>
          </w:p>
        </w:tc>
      </w:tr>
      <w:tr w:rsidRPr="00E36356" w:rsidR="001826C9" w:rsidTr="647A75E0" w14:paraId="3D9F7AD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00DB0B01" w:rsidRDefault="001826C9" w14:paraId="64CBDBC9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647A75E0" w:rsidRDefault="001826C9" w14:paraId="7BBB9425" w14:textId="4003C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 w:val="1"/>
                <w:bCs w:val="1"/>
                <w:noProof w:val="0"/>
                <w:lang w:val="es-419"/>
              </w:rPr>
            </w:pPr>
            <w:r w:rsidRPr="647A75E0" w:rsidR="2792F5E7">
              <w:rPr>
                <w:rFonts w:ascii="Dax-Regular" w:hAnsi="Dax-Regular"/>
                <w:b w:val="1"/>
                <w:bCs w:val="1"/>
                <w:noProof w:val="0"/>
                <w:lang w:val="es-419"/>
              </w:rPr>
              <w:t>Mucho más eficiente con muestras grandes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647A75E0" w:rsidRDefault="001826C9" w14:paraId="4568B967" w14:textId="1F8E4D91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</w:pPr>
            <w:r w:rsidRPr="647A75E0" w:rsidR="2792F5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419"/>
              </w:rPr>
              <w:t>Más eficiente con muestras pequeñas</w:t>
            </w:r>
          </w:p>
          <w:p w:rsidRPr="00E36356" w:rsidR="001826C9" w:rsidP="647A75E0" w:rsidRDefault="001826C9" w14:paraId="662F3F62" w14:textId="0C1BA21F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647A75E0" w14:paraId="6B5ED4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00DB0B01" w:rsidRDefault="001826C9" w14:paraId="2A37E3E5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00DB0B01" w:rsidRDefault="001826C9" w14:paraId="3D2E899B" w14:textId="6A9408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47A75E0" w:rsidR="06E56880">
              <w:rPr>
                <w:rFonts w:ascii="Dax-Regular" w:hAnsi="Dax-Regular"/>
                <w:noProof w:val="0"/>
                <w:lang w:val="es-419"/>
              </w:rPr>
              <w:t>Levemente menos eficiente en general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647A75E0" w:rsidRDefault="001826C9" w14:paraId="3D61C8BD" w14:textId="2B2F336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b w:val="1"/>
                <w:bCs w:val="1"/>
                <w:noProof w:val="0"/>
                <w:lang w:val="es-419"/>
              </w:rPr>
            </w:pPr>
            <w:r w:rsidRPr="647A75E0" w:rsidR="06E56880">
              <w:rPr>
                <w:rFonts w:ascii="Dax-Regular" w:hAnsi="Dax-Regular"/>
                <w:b w:val="1"/>
                <w:bCs w:val="1"/>
                <w:noProof w:val="0"/>
                <w:lang w:val="es-419"/>
              </w:rPr>
              <w:t>Más eficiente con muestras grandes</w:t>
            </w:r>
          </w:p>
        </w:tc>
      </w:tr>
    </w:tbl>
    <w:p w:rsidRPr="00E36356" w:rsidR="001826C9" w:rsidP="001826C9" w:rsidRDefault="001826C9" w14:paraId="301683A8" w14:textId="77777777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:rsidRPr="00D33975" w:rsidR="007F0157" w:rsidP="007F0157" w:rsidRDefault="007F0157" w14:paraId="75E035D2" w14:textId="7777777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:rsidRPr="00E36356" w:rsidR="007F0157" w:rsidP="007F0157" w:rsidRDefault="007F0157" w14:paraId="357DB5E5" w14:textId="7F69D2BB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 w:rsidRPr="00E36356"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7F0157" w:rsidP="007F0157" w:rsidRDefault="007F0157" w14:paraId="32B7EEBB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647A75E0" w:rsidR="007F0157">
        <w:rPr>
          <w:rFonts w:ascii="Dax-Regular" w:hAnsi="Dax-Regular"/>
          <w:lang w:val="es-419"/>
        </w:rPr>
        <w:t xml:space="preserve">Comparación de rendimiento </w:t>
      </w:r>
      <w:r w:rsidRPr="647A75E0" w:rsidR="007F0157">
        <w:rPr>
          <w:rFonts w:ascii="Dax-Regular" w:hAnsi="Dax-Regular"/>
          <w:lang w:val="es-419"/>
        </w:rPr>
        <w:t>ARRAYLIST</w:t>
      </w:r>
      <w:r w:rsidRPr="647A75E0" w:rsidR="007F0157">
        <w:rPr>
          <w:rFonts w:ascii="Dax-Regular" w:hAnsi="Dax-Regular"/>
          <w:lang w:val="es-419"/>
        </w:rPr>
        <w:t>.</w:t>
      </w:r>
    </w:p>
    <w:p w:rsidR="5423A816" w:rsidP="647A75E0" w:rsidRDefault="5423A816" w14:paraId="1DCA2683" w14:textId="1B7858DF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5423A816">
        <w:drawing>
          <wp:inline wp14:editId="21B193DE" wp14:anchorId="51044842">
            <wp:extent cx="4572000" cy="2828925"/>
            <wp:effectExtent l="0" t="0" r="0" b="0"/>
            <wp:docPr id="964287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0f5c05d1a47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7F0157" w:rsidP="007F0157" w:rsidRDefault="007F0157" w14:paraId="554E3BEC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647A75E0" w:rsidR="007F0157">
        <w:rPr>
          <w:rFonts w:ascii="Dax-Regular" w:hAnsi="Dax-Regular"/>
          <w:lang w:val="es-419"/>
        </w:rPr>
        <w:t xml:space="preserve">Comparación de rendimiento </w:t>
      </w:r>
      <w:r w:rsidRPr="647A75E0" w:rsidR="007F0157">
        <w:rPr>
          <w:rFonts w:ascii="Dax-Regular" w:hAnsi="Dax-Regular"/>
          <w:lang w:val="es-419"/>
        </w:rPr>
        <w:t>LINKED_LIST</w:t>
      </w:r>
      <w:r w:rsidRPr="647A75E0" w:rsidR="007F0157">
        <w:rPr>
          <w:rFonts w:ascii="Dax-Regular" w:hAnsi="Dax-Regular"/>
          <w:lang w:val="es-419"/>
        </w:rPr>
        <w:t>.</w:t>
      </w:r>
    </w:p>
    <w:p w:rsidR="5F0C965A" w:rsidP="647A75E0" w:rsidRDefault="5F0C965A" w14:paraId="48C6201A" w14:textId="227BAF16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5F0C965A">
        <w:drawing>
          <wp:inline wp14:editId="6A1CA2E3" wp14:anchorId="24956A4B">
            <wp:extent cx="4572000" cy="2828925"/>
            <wp:effectExtent l="0" t="0" r="0" b="0"/>
            <wp:docPr id="2101812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7ed6c3033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7F0157" w:rsidP="007F0157" w:rsidRDefault="007F0157" w14:paraId="355DAB38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647A75E0" w:rsidR="007F015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647A75E0" w:rsidR="007F0157">
        <w:rPr>
          <w:rFonts w:ascii="Dax-Regular" w:hAnsi="Dax-Regular"/>
          <w:lang w:val="es-419"/>
        </w:rPr>
        <w:t>Insertion</w:t>
      </w:r>
      <w:proofErr w:type="spellEnd"/>
      <w:r w:rsidRPr="647A75E0" w:rsidR="007F0157">
        <w:rPr>
          <w:rFonts w:ascii="Dax-Regular" w:hAnsi="Dax-Regular"/>
          <w:lang w:val="es-419"/>
        </w:rPr>
        <w:t xml:space="preserve"> </w:t>
      </w:r>
      <w:proofErr w:type="spellStart"/>
      <w:r w:rsidRPr="647A75E0" w:rsidR="007F0157">
        <w:rPr>
          <w:rFonts w:ascii="Dax-Regular" w:hAnsi="Dax-Regular"/>
          <w:lang w:val="es-419"/>
        </w:rPr>
        <w:t>Sort</w:t>
      </w:r>
      <w:proofErr w:type="spellEnd"/>
      <w:r w:rsidRPr="647A75E0" w:rsidR="007F0157">
        <w:rPr>
          <w:rFonts w:ascii="Dax-Regular" w:hAnsi="Dax-Regular"/>
          <w:lang w:val="es-419"/>
        </w:rPr>
        <w:t>.</w:t>
      </w:r>
    </w:p>
    <w:p w:rsidR="77B988E2" w:rsidP="647A75E0" w:rsidRDefault="77B988E2" w14:paraId="540B54A6" w14:textId="38907BC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77B988E2">
        <w:drawing>
          <wp:inline wp14:editId="28CDA6A2" wp14:anchorId="09BA012D">
            <wp:extent cx="4572000" cy="2828925"/>
            <wp:effectExtent l="0" t="0" r="0" b="0"/>
            <wp:docPr id="175023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3efb24236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7F0157" w:rsidP="007F0157" w:rsidRDefault="007F0157" w14:paraId="657E5F0E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647A75E0" w:rsidR="007F015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647A75E0" w:rsidR="007F0157">
        <w:rPr>
          <w:rFonts w:ascii="Dax-Regular" w:hAnsi="Dax-Regular"/>
          <w:lang w:val="es-419"/>
        </w:rPr>
        <w:t>Selection</w:t>
      </w:r>
      <w:proofErr w:type="spellEnd"/>
      <w:r w:rsidRPr="647A75E0" w:rsidR="007F0157">
        <w:rPr>
          <w:rFonts w:ascii="Dax-Regular" w:hAnsi="Dax-Regular"/>
          <w:lang w:val="es-419"/>
        </w:rPr>
        <w:t xml:space="preserve"> </w:t>
      </w:r>
      <w:proofErr w:type="spellStart"/>
      <w:r w:rsidRPr="647A75E0" w:rsidR="007F0157">
        <w:rPr>
          <w:rFonts w:ascii="Dax-Regular" w:hAnsi="Dax-Regular"/>
          <w:lang w:val="es-419"/>
        </w:rPr>
        <w:t>Sort</w:t>
      </w:r>
      <w:proofErr w:type="spellEnd"/>
      <w:r w:rsidRPr="647A75E0" w:rsidR="007F0157">
        <w:rPr>
          <w:rFonts w:ascii="Dax-Regular" w:hAnsi="Dax-Regular"/>
          <w:lang w:val="es-419"/>
        </w:rPr>
        <w:t>.</w:t>
      </w:r>
    </w:p>
    <w:p w:rsidR="008EF546" w:rsidP="647A75E0" w:rsidRDefault="008EF546" w14:paraId="07F74778" w14:textId="3427F5E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008EF546">
        <w:drawing>
          <wp:inline wp14:editId="2A6AA60D" wp14:anchorId="42295AE2">
            <wp:extent cx="4572000" cy="2828925"/>
            <wp:effectExtent l="0" t="0" r="0" b="0"/>
            <wp:docPr id="2050432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c8c2872e0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E36356" w:rsidP="001826C9" w:rsidRDefault="007F0157" w14:paraId="0CC67953" w14:textId="60343C0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647A75E0" w:rsidR="007F0157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647A75E0" w:rsidR="007F0157">
        <w:rPr>
          <w:rFonts w:ascii="Dax-Regular" w:hAnsi="Dax-Regular"/>
          <w:lang w:val="es-419"/>
        </w:rPr>
        <w:t>Sort</w:t>
      </w:r>
      <w:proofErr w:type="spellEnd"/>
      <w:r w:rsidRPr="647A75E0" w:rsidR="007F0157">
        <w:rPr>
          <w:rFonts w:ascii="Dax-Regular" w:hAnsi="Dax-Regular"/>
          <w:lang w:val="es-419"/>
        </w:rPr>
        <w:t>.</w:t>
      </w:r>
    </w:p>
    <w:p w:rsidR="2F50A1D8" w:rsidP="647A75E0" w:rsidRDefault="2F50A1D8" w14:paraId="28804A1E" w14:textId="095FC6F3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</w:rPr>
      </w:pPr>
      <w:r w:rsidR="2F50A1D8">
        <w:drawing>
          <wp:inline wp14:editId="0B497969" wp14:anchorId="13AA8DE0">
            <wp:extent cx="4572000" cy="2828925"/>
            <wp:effectExtent l="0" t="0" r="0" b="0"/>
            <wp:docPr id="410616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76d92b75d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E36356" w:rsidP="00E36356" w:rsidRDefault="00E36356" w14:paraId="4EF02B9E" w14:textId="63E560FD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:rsidRPr="006B7D7E" w:rsidR="000F67B7" w:rsidP="000F67B7" w:rsidRDefault="000F67B7" w14:paraId="74CE3A34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647A75E0" w:rsidR="000F67B7">
        <w:rPr>
          <w:rFonts w:ascii="Dax-Regular" w:hAnsi="Dax-Regular"/>
          <w:lang w:val="es-419"/>
        </w:rPr>
        <w:t>¿El comportamiento de los algoritmos es acorde a lo enunciado teóricamente?</w:t>
      </w:r>
    </w:p>
    <w:p w:rsidR="72F030A4" w:rsidP="647A75E0" w:rsidRDefault="72F030A4" w14:paraId="2A029D83" w14:textId="3BBE5670">
      <w:pPr>
        <w:pStyle w:val="ListParagraph"/>
        <w:numPr>
          <w:ilvl w:val="0"/>
          <w:numId w:val="7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419"/>
        </w:rPr>
      </w:pPr>
      <w:r w:rsidRPr="647A75E0" w:rsidR="72F030A4">
        <w:rPr>
          <w:rFonts w:ascii="Dax-Regular" w:hAnsi="Dax-Regular"/>
          <w:lang w:val="es-419"/>
        </w:rPr>
        <w:t xml:space="preserve">La teoría indica que </w:t>
      </w:r>
      <w:proofErr w:type="spellStart"/>
      <w:r w:rsidRPr="647A75E0" w:rsidR="72F030A4">
        <w:rPr>
          <w:rFonts w:ascii="Dax-Regular" w:hAnsi="Dax-Regular"/>
          <w:lang w:val="es-419"/>
        </w:rPr>
        <w:t>insertion</w:t>
      </w:r>
      <w:proofErr w:type="spellEnd"/>
      <w:r w:rsidRPr="647A75E0" w:rsidR="72F030A4">
        <w:rPr>
          <w:rFonts w:ascii="Dax-Regular" w:hAnsi="Dax-Regular"/>
          <w:lang w:val="es-419"/>
        </w:rPr>
        <w:t xml:space="preserve"> es generalmente superior a </w:t>
      </w:r>
      <w:proofErr w:type="spellStart"/>
      <w:r w:rsidRPr="647A75E0" w:rsidR="72F030A4">
        <w:rPr>
          <w:rFonts w:ascii="Dax-Regular" w:hAnsi="Dax-Regular"/>
          <w:lang w:val="es-419"/>
        </w:rPr>
        <w:t>selection</w:t>
      </w:r>
      <w:proofErr w:type="spellEnd"/>
      <w:r w:rsidRPr="647A75E0" w:rsidR="72F030A4">
        <w:rPr>
          <w:rFonts w:ascii="Dax-Regular" w:hAnsi="Dax-Regular"/>
          <w:lang w:val="es-419"/>
        </w:rPr>
        <w:t xml:space="preserve"> cuando los datos ya están parcialmente ordenados, así que tiene se</w:t>
      </w:r>
      <w:r w:rsidRPr="647A75E0" w:rsidR="2F1ABCD0">
        <w:rPr>
          <w:rFonts w:ascii="Dax-Regular" w:hAnsi="Dax-Regular"/>
          <w:lang w:val="es-419"/>
        </w:rPr>
        <w:t xml:space="preserve">ntido que los datos, los cuales están repartidos al azar, sean más eficientemente ordenados con </w:t>
      </w:r>
      <w:proofErr w:type="spellStart"/>
      <w:r w:rsidRPr="647A75E0" w:rsidR="2F1ABCD0">
        <w:rPr>
          <w:rFonts w:ascii="Dax-Regular" w:hAnsi="Dax-Regular"/>
          <w:lang w:val="es-419"/>
        </w:rPr>
        <w:t>selection</w:t>
      </w:r>
      <w:proofErr w:type="spellEnd"/>
      <w:r w:rsidRPr="647A75E0" w:rsidR="2F1ABCD0">
        <w:rPr>
          <w:rFonts w:ascii="Dax-Regular" w:hAnsi="Dax-Regular"/>
          <w:lang w:val="es-419"/>
        </w:rPr>
        <w:t xml:space="preserve">. Sin embargo, </w:t>
      </w:r>
      <w:proofErr w:type="spellStart"/>
      <w:r w:rsidRPr="647A75E0" w:rsidR="2F1ABCD0">
        <w:rPr>
          <w:rFonts w:ascii="Dax-Regular" w:hAnsi="Dax-Regular"/>
          <w:lang w:val="es-419"/>
        </w:rPr>
        <w:t>shell</w:t>
      </w:r>
      <w:proofErr w:type="spellEnd"/>
      <w:r w:rsidRPr="647A75E0" w:rsidR="2F1ABCD0">
        <w:rPr>
          <w:rFonts w:ascii="Dax-Regular" w:hAnsi="Dax-Regular"/>
          <w:lang w:val="es-419"/>
        </w:rPr>
        <w:t xml:space="preserve"> </w:t>
      </w:r>
      <w:proofErr w:type="spellStart"/>
      <w:r w:rsidRPr="647A75E0" w:rsidR="2F1ABCD0">
        <w:rPr>
          <w:rFonts w:ascii="Dax-Regular" w:hAnsi="Dax-Regular"/>
          <w:lang w:val="es-419"/>
        </w:rPr>
        <w:t>sort</w:t>
      </w:r>
      <w:proofErr w:type="spellEnd"/>
      <w:r w:rsidRPr="647A75E0" w:rsidR="2F1ABCD0">
        <w:rPr>
          <w:rFonts w:ascii="Dax-Regular" w:hAnsi="Dax-Regular"/>
          <w:lang w:val="es-419"/>
        </w:rPr>
        <w:t xml:space="preserve"> es significativamente </w:t>
      </w:r>
      <w:r w:rsidRPr="647A75E0" w:rsidR="69D364A3">
        <w:rPr>
          <w:rFonts w:ascii="Dax-Regular" w:hAnsi="Dax-Regular"/>
          <w:lang w:val="es-419"/>
        </w:rPr>
        <w:t xml:space="preserve">más efectivo gracias a su habilidad de intercambiar valores muy separados, lo cual lo hace sumamente efectivo con </w:t>
      </w:r>
      <w:r w:rsidRPr="647A75E0" w:rsidR="49B02A4F">
        <w:rPr>
          <w:rFonts w:ascii="Dax-Regular" w:hAnsi="Dax-Regular"/>
          <w:lang w:val="es-419"/>
        </w:rPr>
        <w:t xml:space="preserve">muestras de datos </w:t>
      </w:r>
      <w:r w:rsidRPr="647A75E0" w:rsidR="49B02A4F">
        <w:rPr>
          <w:rFonts w:ascii="Dax-Regular" w:hAnsi="Dax-Regular"/>
          <w:lang w:val="es-419"/>
        </w:rPr>
        <w:t>extensas</w:t>
      </w:r>
      <w:r w:rsidRPr="647A75E0" w:rsidR="49B02A4F">
        <w:rPr>
          <w:rFonts w:ascii="Dax-Regular" w:hAnsi="Dax-Regular"/>
          <w:lang w:val="es-419"/>
        </w:rPr>
        <w:t xml:space="preserve">. </w:t>
      </w:r>
    </w:p>
    <w:p w:rsidR="000F67B7" w:rsidP="000F67B7" w:rsidRDefault="000F67B7" w14:paraId="269BC006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647A75E0" w:rsidR="000F67B7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:rsidR="70E91526" w:rsidP="647A75E0" w:rsidRDefault="70E91526" w14:paraId="186758D9" w14:textId="31638C2F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419"/>
        </w:rPr>
      </w:pPr>
      <w:r w:rsidRPr="647A75E0" w:rsidR="70E91526">
        <w:rPr>
          <w:rFonts w:ascii="Dax-Regular" w:hAnsi="Dax-Regular"/>
          <w:lang w:val="es-419"/>
        </w:rPr>
        <w:t xml:space="preserve">Si. La </w:t>
      </w:r>
      <w:r w:rsidRPr="647A75E0" w:rsidR="5B58106B">
        <w:rPr>
          <w:rFonts w:ascii="Dax-Regular" w:hAnsi="Dax-Regular"/>
          <w:lang w:val="es-419"/>
        </w:rPr>
        <w:t xml:space="preserve">máquina 1 resultó ser significativamente más rápida </w:t>
      </w:r>
      <w:r w:rsidRPr="647A75E0" w:rsidR="2DB614D2">
        <w:rPr>
          <w:rFonts w:ascii="Dax-Regular" w:hAnsi="Dax-Regular"/>
          <w:lang w:val="es-419"/>
        </w:rPr>
        <w:t xml:space="preserve">que la 2, especialmente </w:t>
      </w:r>
      <w:r w:rsidRPr="647A75E0" w:rsidR="561F07A4">
        <w:rPr>
          <w:rFonts w:ascii="Dax-Regular" w:hAnsi="Dax-Regular"/>
          <w:lang w:val="es-419"/>
        </w:rPr>
        <w:t xml:space="preserve">con respecto al Array </w:t>
      </w:r>
      <w:proofErr w:type="spellStart"/>
      <w:r w:rsidRPr="647A75E0" w:rsidR="561F07A4">
        <w:rPr>
          <w:rFonts w:ascii="Dax-Regular" w:hAnsi="Dax-Regular"/>
          <w:lang w:val="es-419"/>
        </w:rPr>
        <w:t>List</w:t>
      </w:r>
      <w:proofErr w:type="spellEnd"/>
      <w:r w:rsidRPr="647A75E0" w:rsidR="561F07A4">
        <w:rPr>
          <w:rFonts w:ascii="Dax-Regular" w:hAnsi="Dax-Regular"/>
          <w:lang w:val="es-419"/>
        </w:rPr>
        <w:t>, el cual permitió un mayor número de pruebas an</w:t>
      </w:r>
      <w:r w:rsidRPr="647A75E0" w:rsidR="7E6C3ACF">
        <w:rPr>
          <w:rFonts w:ascii="Dax-Regular" w:hAnsi="Dax-Regular"/>
          <w:lang w:val="es-419"/>
        </w:rPr>
        <w:t>tes de exceder el tiempo</w:t>
      </w:r>
      <w:r w:rsidRPr="647A75E0" w:rsidR="561F07A4">
        <w:rPr>
          <w:rFonts w:ascii="Dax-Regular" w:hAnsi="Dax-Regular"/>
          <w:lang w:val="es-419"/>
        </w:rPr>
        <w:t xml:space="preserve">. El </w:t>
      </w:r>
      <w:proofErr w:type="spellStart"/>
      <w:r w:rsidRPr="647A75E0" w:rsidR="561F07A4">
        <w:rPr>
          <w:rFonts w:ascii="Dax-Regular" w:hAnsi="Dax-Regular"/>
          <w:lang w:val="es-419"/>
        </w:rPr>
        <w:t>Linked</w:t>
      </w:r>
      <w:proofErr w:type="spellEnd"/>
      <w:r w:rsidRPr="647A75E0" w:rsidR="561F07A4">
        <w:rPr>
          <w:rFonts w:ascii="Dax-Regular" w:hAnsi="Dax-Regular"/>
          <w:lang w:val="es-419"/>
        </w:rPr>
        <w:t xml:space="preserve"> </w:t>
      </w:r>
      <w:proofErr w:type="spellStart"/>
      <w:r w:rsidRPr="647A75E0" w:rsidR="561F07A4">
        <w:rPr>
          <w:rFonts w:ascii="Dax-Regular" w:hAnsi="Dax-Regular"/>
          <w:lang w:val="es-419"/>
        </w:rPr>
        <w:t>List</w:t>
      </w:r>
      <w:proofErr w:type="spellEnd"/>
      <w:r w:rsidRPr="647A75E0" w:rsidR="561F07A4">
        <w:rPr>
          <w:rFonts w:ascii="Dax-Regular" w:hAnsi="Dax-Regular"/>
          <w:lang w:val="es-419"/>
        </w:rPr>
        <w:t xml:space="preserve"> presentó diferencias menos pronunciadas, </w:t>
      </w:r>
      <w:r w:rsidRPr="647A75E0" w:rsidR="39983BC6">
        <w:rPr>
          <w:rFonts w:ascii="Dax-Regular" w:hAnsi="Dax-Regular"/>
          <w:lang w:val="es-419"/>
        </w:rPr>
        <w:t xml:space="preserve">pero la máquina 1 </w:t>
      </w:r>
      <w:proofErr w:type="spellStart"/>
      <w:r w:rsidRPr="647A75E0" w:rsidR="39983BC6">
        <w:rPr>
          <w:rFonts w:ascii="Dax-Regular" w:hAnsi="Dax-Regular"/>
          <w:lang w:val="es-419"/>
        </w:rPr>
        <w:t>siguó</w:t>
      </w:r>
      <w:proofErr w:type="spellEnd"/>
      <w:r w:rsidRPr="647A75E0" w:rsidR="39983BC6">
        <w:rPr>
          <w:rFonts w:ascii="Dax-Regular" w:hAnsi="Dax-Regular"/>
          <w:lang w:val="es-419"/>
        </w:rPr>
        <w:t xml:space="preserve"> siendo superior. </w:t>
      </w:r>
    </w:p>
    <w:p w:rsidRPr="00A5029F" w:rsidR="000F67B7" w:rsidP="000F67B7" w:rsidRDefault="000F67B7" w14:paraId="402265A5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647A75E0" w:rsidR="000F67B7">
        <w:rPr>
          <w:rFonts w:ascii="Dax-Regular" w:hAnsi="Dax-Regular"/>
          <w:lang w:val="es-419"/>
        </w:rPr>
        <w:t>De existir diferencias, ¿A qué creen ustedes que se deben dichas diferencias?</w:t>
      </w:r>
    </w:p>
    <w:p w:rsidR="6EA3D343" w:rsidP="647A75E0" w:rsidRDefault="6EA3D343" w14:paraId="575972F4" w14:textId="05D7310B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419"/>
        </w:rPr>
      </w:pPr>
      <w:r w:rsidRPr="647A75E0" w:rsidR="6EA3D343">
        <w:rPr>
          <w:rFonts w:ascii="Dax-Regular" w:hAnsi="Dax-Regular"/>
          <w:lang w:val="es-419"/>
        </w:rPr>
        <w:t>Los principales factores que pudieron causar estas diferencias</w:t>
      </w:r>
      <w:r w:rsidRPr="647A75E0" w:rsidR="7E2A2852">
        <w:rPr>
          <w:rFonts w:ascii="Dax-Regular" w:hAnsi="Dax-Regular"/>
          <w:lang w:val="es-419"/>
        </w:rPr>
        <w:t xml:space="preserve"> incluyen la diferencia en velocidad de procesamiento de los computadores (2.40 contra 2.10GHz) o los procesos de segundo plano que se pud</w:t>
      </w:r>
      <w:r w:rsidRPr="647A75E0" w:rsidR="7A80F7E9">
        <w:rPr>
          <w:rFonts w:ascii="Dax-Regular" w:hAnsi="Dax-Regular"/>
          <w:lang w:val="es-419"/>
        </w:rPr>
        <w:t xml:space="preserve">ieron desapercibidamente estar desarrollando. </w:t>
      </w:r>
    </w:p>
    <w:p w:rsidRPr="004B55DC" w:rsidR="000F67B7" w:rsidP="000F67B7" w:rsidRDefault="000F67B7" w14:paraId="02A23F04" w14:textId="0F3D755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647A75E0" w:rsidR="000F67B7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  <w:r w:rsidRPr="647A75E0" w:rsidR="69BBDBC9">
        <w:rPr>
          <w:rFonts w:ascii="Dax-Regular" w:hAnsi="Dax-Regular"/>
          <w:lang w:val="es-419"/>
        </w:rPr>
        <w:t xml:space="preserve"> </w:t>
      </w:r>
    </w:p>
    <w:p w:rsidR="69BBDBC9" w:rsidP="647A75E0" w:rsidRDefault="69BBDBC9" w14:paraId="0BCDCDE7" w14:textId="65BFF8A9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419"/>
        </w:rPr>
      </w:pPr>
      <w:r w:rsidRPr="647A75E0" w:rsidR="69BBDBC9">
        <w:rPr>
          <w:rFonts w:ascii="Dax-Regular" w:hAnsi="Dax-Regular"/>
          <w:lang w:val="es-419"/>
        </w:rPr>
        <w:t>Teniendo en cuenta los tiempos</w:t>
      </w:r>
      <w:r w:rsidRPr="647A75E0" w:rsidR="256DCB85">
        <w:rPr>
          <w:rFonts w:ascii="Dax-Regular" w:hAnsi="Dax-Regular"/>
          <w:lang w:val="es-419"/>
        </w:rPr>
        <w:t xml:space="preserve">, el Array </w:t>
      </w:r>
      <w:proofErr w:type="spellStart"/>
      <w:r w:rsidRPr="647A75E0" w:rsidR="256DCB85">
        <w:rPr>
          <w:rFonts w:ascii="Dax-Regular" w:hAnsi="Dax-Regular"/>
          <w:lang w:val="es-419"/>
        </w:rPr>
        <w:t>List</w:t>
      </w:r>
      <w:proofErr w:type="spellEnd"/>
      <w:r w:rsidRPr="647A75E0" w:rsidR="345EC2AE">
        <w:rPr>
          <w:rFonts w:ascii="Dax-Regular" w:hAnsi="Dax-Regular"/>
          <w:lang w:val="es-419"/>
        </w:rPr>
        <w:t xml:space="preserve"> resultó ser muy superior en la máquina 1, mientras que en la máquina 2 estuvo levemente detrás del </w:t>
      </w:r>
      <w:proofErr w:type="spellStart"/>
      <w:r w:rsidRPr="647A75E0" w:rsidR="345EC2AE">
        <w:rPr>
          <w:rFonts w:ascii="Dax-Regular" w:hAnsi="Dax-Regular"/>
          <w:lang w:val="es-419"/>
        </w:rPr>
        <w:t>Linked</w:t>
      </w:r>
      <w:proofErr w:type="spellEnd"/>
      <w:r w:rsidRPr="647A75E0" w:rsidR="345EC2AE">
        <w:rPr>
          <w:rFonts w:ascii="Dax-Regular" w:hAnsi="Dax-Regular"/>
          <w:lang w:val="es-419"/>
        </w:rPr>
        <w:t xml:space="preserve"> </w:t>
      </w:r>
      <w:proofErr w:type="spellStart"/>
      <w:r w:rsidRPr="647A75E0" w:rsidR="345EC2AE">
        <w:rPr>
          <w:rFonts w:ascii="Dax-Regular" w:hAnsi="Dax-Regular"/>
          <w:lang w:val="es-419"/>
        </w:rPr>
        <w:t>List</w:t>
      </w:r>
      <w:proofErr w:type="spellEnd"/>
      <w:r w:rsidRPr="647A75E0" w:rsidR="345EC2AE">
        <w:rPr>
          <w:rFonts w:ascii="Dax-Regular" w:hAnsi="Dax-Regular"/>
          <w:lang w:val="es-419"/>
        </w:rPr>
        <w:t>. Sin embargo, la diferencia en la máquina 1 es tan significativa que vale</w:t>
      </w:r>
      <w:r w:rsidRPr="647A75E0" w:rsidR="53C61708">
        <w:rPr>
          <w:rFonts w:ascii="Dax-Regular" w:hAnsi="Dax-Regular"/>
          <w:lang w:val="es-419"/>
        </w:rPr>
        <w:t xml:space="preserve"> la pena decir que el Array es mejor. Además de esto, l</w:t>
      </w:r>
      <w:r w:rsidRPr="647A75E0" w:rsidR="69BBDBC9">
        <w:rPr>
          <w:rFonts w:ascii="Dax-Regular" w:hAnsi="Dax-Regular"/>
          <w:lang w:val="es-419"/>
        </w:rPr>
        <w:t xml:space="preserve">a estructura </w:t>
      </w:r>
      <w:proofErr w:type="spellStart"/>
      <w:r w:rsidRPr="647A75E0" w:rsidR="69BBDBC9">
        <w:rPr>
          <w:rFonts w:ascii="Dax-Regular" w:hAnsi="Dax-Regular"/>
          <w:lang w:val="es-419"/>
        </w:rPr>
        <w:t>shell</w:t>
      </w:r>
      <w:proofErr w:type="spellEnd"/>
      <w:r w:rsidRPr="647A75E0" w:rsidR="69BBDBC9">
        <w:rPr>
          <w:rFonts w:ascii="Dax-Regular" w:hAnsi="Dax-Regular"/>
          <w:lang w:val="es-419"/>
        </w:rPr>
        <w:t xml:space="preserve"> </w:t>
      </w:r>
      <w:proofErr w:type="spellStart"/>
      <w:r w:rsidRPr="647A75E0" w:rsidR="69BBDBC9">
        <w:rPr>
          <w:rFonts w:ascii="Dax-Regular" w:hAnsi="Dax-Regular"/>
          <w:lang w:val="es-419"/>
        </w:rPr>
        <w:t>sort</w:t>
      </w:r>
      <w:proofErr w:type="spellEnd"/>
      <w:r w:rsidRPr="647A75E0" w:rsidR="69BBDBC9">
        <w:rPr>
          <w:rFonts w:ascii="Dax-Regular" w:hAnsi="Dax-Regular"/>
          <w:lang w:val="es-419"/>
        </w:rPr>
        <w:t xml:space="preserve"> es bastante superior a las demás cuando se trata de ordenar </w:t>
      </w:r>
      <w:r w:rsidRPr="647A75E0" w:rsidR="2E588EB5">
        <w:rPr>
          <w:rFonts w:ascii="Dax-Regular" w:hAnsi="Dax-Regular"/>
          <w:lang w:val="es-419"/>
        </w:rPr>
        <w:t xml:space="preserve">datos, y por un margen significativo en términos de productividad. </w:t>
      </w:r>
      <w:r w:rsidRPr="647A75E0" w:rsidR="69BBDBC9">
        <w:rPr>
          <w:rFonts w:ascii="Dax-Regular" w:hAnsi="Dax-Regular"/>
          <w:lang w:val="es-419"/>
        </w:rPr>
        <w:t xml:space="preserve"> </w:t>
      </w:r>
    </w:p>
    <w:p w:rsidRPr="00E36356" w:rsidR="00392066" w:rsidP="00392066" w:rsidRDefault="00392066" w14:paraId="290CE4FB" w14:textId="77777777">
      <w:pPr>
        <w:rPr>
          <w:noProof w:val="0"/>
          <w:lang w:val="es-419"/>
        </w:rPr>
      </w:pPr>
    </w:p>
    <w:p w:rsidRPr="00E36356" w:rsidR="00775C6E" w:rsidP="00775C6E" w:rsidRDefault="00775C6E" w14:paraId="13882A5F" w14:textId="77777777">
      <w:pPr>
        <w:rPr>
          <w:noProof w:val="0"/>
          <w:lang w:val="es-419"/>
        </w:rPr>
      </w:pPr>
    </w:p>
    <w:p w:rsidRPr="00E36356" w:rsidR="00BA3B38" w:rsidRDefault="00BA3B38" w14:paraId="2D09031E" w14:textId="77777777">
      <w:pPr>
        <w:rPr>
          <w:noProof w:val="0"/>
          <w:lang w:val="es-419"/>
        </w:rPr>
      </w:pPr>
    </w:p>
    <w:sectPr w:rsidRPr="00E36356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hybrid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B6C26"/>
    <w:rsid w:val="004AC9EE"/>
    <w:rsid w:val="005C50D1"/>
    <w:rsid w:val="00629B99"/>
    <w:rsid w:val="00667C88"/>
    <w:rsid w:val="00775C6E"/>
    <w:rsid w:val="007F0157"/>
    <w:rsid w:val="00852320"/>
    <w:rsid w:val="008EF546"/>
    <w:rsid w:val="00A74C44"/>
    <w:rsid w:val="00BA3B38"/>
    <w:rsid w:val="00CF2BF2"/>
    <w:rsid w:val="00D33975"/>
    <w:rsid w:val="00E36356"/>
    <w:rsid w:val="00E37A60"/>
    <w:rsid w:val="00E933D1"/>
    <w:rsid w:val="00EDAC5D"/>
    <w:rsid w:val="01173948"/>
    <w:rsid w:val="01173948"/>
    <w:rsid w:val="013655F2"/>
    <w:rsid w:val="016EE367"/>
    <w:rsid w:val="0180416F"/>
    <w:rsid w:val="02836A31"/>
    <w:rsid w:val="042CEBB7"/>
    <w:rsid w:val="05CF44A5"/>
    <w:rsid w:val="0616849E"/>
    <w:rsid w:val="0697431E"/>
    <w:rsid w:val="06E56880"/>
    <w:rsid w:val="075F2388"/>
    <w:rsid w:val="07ABCEAE"/>
    <w:rsid w:val="092926D6"/>
    <w:rsid w:val="09D6E5A8"/>
    <w:rsid w:val="09DBD7D1"/>
    <w:rsid w:val="0A940D56"/>
    <w:rsid w:val="0B5CF639"/>
    <w:rsid w:val="0B6E1682"/>
    <w:rsid w:val="0B96C62B"/>
    <w:rsid w:val="0B9D7292"/>
    <w:rsid w:val="0C77B673"/>
    <w:rsid w:val="0D10C28C"/>
    <w:rsid w:val="0DB9359C"/>
    <w:rsid w:val="0DF111AE"/>
    <w:rsid w:val="0F7158C2"/>
    <w:rsid w:val="0FB40F1F"/>
    <w:rsid w:val="10A65E7E"/>
    <w:rsid w:val="11569156"/>
    <w:rsid w:val="12070E8D"/>
    <w:rsid w:val="133A3A18"/>
    <w:rsid w:val="14B3F653"/>
    <w:rsid w:val="1585479D"/>
    <w:rsid w:val="15A28D97"/>
    <w:rsid w:val="15CCDA39"/>
    <w:rsid w:val="1791A175"/>
    <w:rsid w:val="17D285BD"/>
    <w:rsid w:val="18C5E711"/>
    <w:rsid w:val="1A8B4D76"/>
    <w:rsid w:val="1C896B54"/>
    <w:rsid w:val="1D76E6EF"/>
    <w:rsid w:val="1E1262AF"/>
    <w:rsid w:val="1E21C17C"/>
    <w:rsid w:val="1F7BB367"/>
    <w:rsid w:val="1F828B4A"/>
    <w:rsid w:val="2017585A"/>
    <w:rsid w:val="20618B25"/>
    <w:rsid w:val="20B6F999"/>
    <w:rsid w:val="212C5F83"/>
    <w:rsid w:val="217535B6"/>
    <w:rsid w:val="21A86E90"/>
    <w:rsid w:val="21F51DAE"/>
    <w:rsid w:val="229D4FA6"/>
    <w:rsid w:val="22FE6368"/>
    <w:rsid w:val="2352E431"/>
    <w:rsid w:val="2519E1BB"/>
    <w:rsid w:val="256DCB85"/>
    <w:rsid w:val="27029011"/>
    <w:rsid w:val="2792F5E7"/>
    <w:rsid w:val="28F64017"/>
    <w:rsid w:val="29188914"/>
    <w:rsid w:val="297FB4F8"/>
    <w:rsid w:val="2996A6A5"/>
    <w:rsid w:val="29B2A65A"/>
    <w:rsid w:val="2ACF3F4C"/>
    <w:rsid w:val="2BA35E53"/>
    <w:rsid w:val="2BA5F8A1"/>
    <w:rsid w:val="2DB614D2"/>
    <w:rsid w:val="2E43C348"/>
    <w:rsid w:val="2E588EB5"/>
    <w:rsid w:val="2E5982D6"/>
    <w:rsid w:val="2F1ABCD0"/>
    <w:rsid w:val="2F50A1D8"/>
    <w:rsid w:val="315B809F"/>
    <w:rsid w:val="31AFF98A"/>
    <w:rsid w:val="326DB333"/>
    <w:rsid w:val="345EC2AE"/>
    <w:rsid w:val="359D7715"/>
    <w:rsid w:val="35F0350F"/>
    <w:rsid w:val="36C79A8A"/>
    <w:rsid w:val="36E9BEE8"/>
    <w:rsid w:val="3761FC42"/>
    <w:rsid w:val="377AC019"/>
    <w:rsid w:val="39983BC6"/>
    <w:rsid w:val="3A2D6A0F"/>
    <w:rsid w:val="3B1F7F40"/>
    <w:rsid w:val="3BCF227C"/>
    <w:rsid w:val="3C19DBB6"/>
    <w:rsid w:val="3C2B8126"/>
    <w:rsid w:val="3CF5E408"/>
    <w:rsid w:val="3D0CEF89"/>
    <w:rsid w:val="3D1082CD"/>
    <w:rsid w:val="3D9D91F8"/>
    <w:rsid w:val="3DDCE53B"/>
    <w:rsid w:val="3F001C7C"/>
    <w:rsid w:val="40C160A6"/>
    <w:rsid w:val="416C9C20"/>
    <w:rsid w:val="4173CCCD"/>
    <w:rsid w:val="417C4F82"/>
    <w:rsid w:val="4346137F"/>
    <w:rsid w:val="43A7260D"/>
    <w:rsid w:val="43E09F3E"/>
    <w:rsid w:val="4421CC58"/>
    <w:rsid w:val="44838893"/>
    <w:rsid w:val="453C284F"/>
    <w:rsid w:val="46468271"/>
    <w:rsid w:val="47F25DEC"/>
    <w:rsid w:val="488D937C"/>
    <w:rsid w:val="48F77937"/>
    <w:rsid w:val="49729FBB"/>
    <w:rsid w:val="499B806B"/>
    <w:rsid w:val="49B02A4F"/>
    <w:rsid w:val="49E2D53A"/>
    <w:rsid w:val="4C0EF070"/>
    <w:rsid w:val="4C7112B2"/>
    <w:rsid w:val="4D6BE2EB"/>
    <w:rsid w:val="4ECBFA94"/>
    <w:rsid w:val="5075AC62"/>
    <w:rsid w:val="5121C8E5"/>
    <w:rsid w:val="5308E5A6"/>
    <w:rsid w:val="535B6D00"/>
    <w:rsid w:val="5379DB9A"/>
    <w:rsid w:val="53C61708"/>
    <w:rsid w:val="53F78CC1"/>
    <w:rsid w:val="5423A816"/>
    <w:rsid w:val="54A034DC"/>
    <w:rsid w:val="54A304D4"/>
    <w:rsid w:val="54B284F5"/>
    <w:rsid w:val="555193DA"/>
    <w:rsid w:val="561F07A4"/>
    <w:rsid w:val="56D3D66F"/>
    <w:rsid w:val="57410C42"/>
    <w:rsid w:val="57DAA596"/>
    <w:rsid w:val="580A7C37"/>
    <w:rsid w:val="5A9CE786"/>
    <w:rsid w:val="5B124658"/>
    <w:rsid w:val="5B28F674"/>
    <w:rsid w:val="5B58106B"/>
    <w:rsid w:val="5BC50A35"/>
    <w:rsid w:val="5BDCC21E"/>
    <w:rsid w:val="5BE37F37"/>
    <w:rsid w:val="5C8EFB78"/>
    <w:rsid w:val="5D1FD859"/>
    <w:rsid w:val="5DAA708A"/>
    <w:rsid w:val="5E1F9C1D"/>
    <w:rsid w:val="5E3CE645"/>
    <w:rsid w:val="5E4E8194"/>
    <w:rsid w:val="5E8FA149"/>
    <w:rsid w:val="5F0C965A"/>
    <w:rsid w:val="5F270B58"/>
    <w:rsid w:val="60B6F99A"/>
    <w:rsid w:val="60C3A67B"/>
    <w:rsid w:val="61546E21"/>
    <w:rsid w:val="62C78B27"/>
    <w:rsid w:val="6366357C"/>
    <w:rsid w:val="6367FBE5"/>
    <w:rsid w:val="647A75E0"/>
    <w:rsid w:val="6621AD8E"/>
    <w:rsid w:val="6675C98E"/>
    <w:rsid w:val="66E5F64C"/>
    <w:rsid w:val="6893C467"/>
    <w:rsid w:val="68D35447"/>
    <w:rsid w:val="6931A30B"/>
    <w:rsid w:val="69BBDBC9"/>
    <w:rsid w:val="69D364A3"/>
    <w:rsid w:val="6A422CD9"/>
    <w:rsid w:val="6B810365"/>
    <w:rsid w:val="6C4A91BF"/>
    <w:rsid w:val="6CBDCDCD"/>
    <w:rsid w:val="6E79727A"/>
    <w:rsid w:val="6EA3D343"/>
    <w:rsid w:val="6F18FA82"/>
    <w:rsid w:val="6F30D667"/>
    <w:rsid w:val="6F4B9946"/>
    <w:rsid w:val="70680D3F"/>
    <w:rsid w:val="70E91526"/>
    <w:rsid w:val="72610E30"/>
    <w:rsid w:val="72706496"/>
    <w:rsid w:val="72F030A4"/>
    <w:rsid w:val="7343500A"/>
    <w:rsid w:val="73BF2499"/>
    <w:rsid w:val="73CC34D2"/>
    <w:rsid w:val="7460F6D0"/>
    <w:rsid w:val="754130D3"/>
    <w:rsid w:val="77B38688"/>
    <w:rsid w:val="77B988E2"/>
    <w:rsid w:val="78B46E05"/>
    <w:rsid w:val="78E9B31C"/>
    <w:rsid w:val="7956C708"/>
    <w:rsid w:val="79AE9914"/>
    <w:rsid w:val="7A32CB36"/>
    <w:rsid w:val="7A80F7E9"/>
    <w:rsid w:val="7B92C1C5"/>
    <w:rsid w:val="7C63E255"/>
    <w:rsid w:val="7C8FAA24"/>
    <w:rsid w:val="7E2A2852"/>
    <w:rsid w:val="7E6C3ACF"/>
    <w:rsid w:val="7E7BAB02"/>
    <w:rsid w:val="7F1CBB89"/>
    <w:rsid w:val="7F51DBFB"/>
    <w:rsid w:val="7FACEF57"/>
    <w:rsid w:val="7FEE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5fe644c1d40c428f" /><Relationship Type="http://schemas.openxmlformats.org/officeDocument/2006/relationships/image" Target="/media/image2.png" Id="R2e11216bd6bd4c2e" /><Relationship Type="http://schemas.openxmlformats.org/officeDocument/2006/relationships/image" Target="/media/image3.png" Id="Rb1ea5705779d440b" /><Relationship Type="http://schemas.openxmlformats.org/officeDocument/2006/relationships/image" Target="/media/image4.png" Id="Rf4bd27a362b44ac0" /><Relationship Type="http://schemas.openxmlformats.org/officeDocument/2006/relationships/image" Target="/media/image5.png" Id="R27244119398e4539" /><Relationship Type="http://schemas.openxmlformats.org/officeDocument/2006/relationships/image" Target="/media/image6.png" Id="R1df0f5c05d1a477a" /><Relationship Type="http://schemas.openxmlformats.org/officeDocument/2006/relationships/image" Target="/media/image7.png" Id="Ra0f7ed6c30334531" /><Relationship Type="http://schemas.openxmlformats.org/officeDocument/2006/relationships/image" Target="/media/image8.png" Id="Rb7a3efb242364286" /><Relationship Type="http://schemas.openxmlformats.org/officeDocument/2006/relationships/image" Target="/media/image9.png" Id="Ra0ec8c2872e0472b" /><Relationship Type="http://schemas.openxmlformats.org/officeDocument/2006/relationships/image" Target="/media/imagea.png" Id="Rd6e76d92b75d46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/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Juan Pablo Tatis</lastModifiedBy>
  <revision>19</revision>
  <dcterms:created xsi:type="dcterms:W3CDTF">2021-02-10T17:06:00.0000000Z</dcterms:created>
  <dcterms:modified xsi:type="dcterms:W3CDTF">2021-02-25T04:05:42.6151243Z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