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598DC" w14:textId="49333118" w:rsidR="00667C88" w:rsidRPr="00DC77B9" w:rsidRDefault="00BA3B38" w:rsidP="002515F9">
      <w:pPr>
        <w:pStyle w:val="Ttulo"/>
        <w:jc w:val="center"/>
        <w:rPr>
          <w:rFonts w:eastAsiaTheme="minorEastAsia" w:cstheme="minorBidi"/>
          <w:spacing w:val="0"/>
          <w:kern w:val="0"/>
          <w:sz w:val="24"/>
          <w:szCs w:val="24"/>
          <w:lang w:val="es-419"/>
        </w:rPr>
      </w:pPr>
      <w:r w:rsidRPr="00DC77B9">
        <w:rPr>
          <w:sz w:val="24"/>
          <w:szCs w:val="24"/>
          <w:lang w:val="es-419"/>
        </w:rPr>
        <w:t>OBSERVACIONES DE LA PRACTICA</w:t>
      </w:r>
    </w:p>
    <w:p w14:paraId="6FBC6DB8" w14:textId="2ACA2AC6" w:rsidR="002515F9" w:rsidRPr="00DC77B9" w:rsidRDefault="002515F9" w:rsidP="002515F9">
      <w:pPr>
        <w:rPr>
          <w:rFonts w:asciiTheme="majorHAnsi" w:hAnsiTheme="majorHAnsi"/>
          <w:sz w:val="24"/>
          <w:szCs w:val="24"/>
          <w:lang w:val="es-419"/>
        </w:rPr>
      </w:pPr>
    </w:p>
    <w:p w14:paraId="2375DAF4" w14:textId="77777777" w:rsidR="002515F9" w:rsidRPr="00DC77B9" w:rsidRDefault="002515F9" w:rsidP="00DC77B9">
      <w:pPr>
        <w:shd w:val="clear" w:color="auto" w:fill="FFFFFF"/>
        <w:spacing w:after="0" w:line="285" w:lineRule="atLeast"/>
        <w:rPr>
          <w:rFonts w:asciiTheme="majorHAnsi" w:eastAsia="Times New Roman" w:hAnsiTheme="majorHAnsi" w:cs="Times New Roman"/>
          <w:noProof w:val="0"/>
          <w:color w:val="000000"/>
          <w:sz w:val="24"/>
          <w:szCs w:val="24"/>
          <w:lang w:val="es-419" w:eastAsia="en-US"/>
        </w:rPr>
      </w:pPr>
      <w:r w:rsidRPr="00DC77B9">
        <w:rPr>
          <w:rFonts w:asciiTheme="majorHAnsi" w:eastAsia="Times New Roman" w:hAnsiTheme="majorHAnsi" w:cs="Times New Roman"/>
          <w:noProof w:val="0"/>
          <w:color w:val="000000"/>
          <w:sz w:val="24"/>
          <w:szCs w:val="24"/>
          <w:lang w:val="es-419" w:eastAsia="en-US"/>
        </w:rPr>
        <w:t>Alejandra Melo, 202021526,</w:t>
      </w:r>
      <w:r w:rsidRPr="00DC77B9">
        <w:rPr>
          <w:rFonts w:asciiTheme="majorHAnsi" w:eastAsia="Times New Roman" w:hAnsiTheme="majorHAnsi" w:cs="Times New Roman"/>
          <w:noProof w:val="0"/>
          <w:color w:val="2E74B5" w:themeColor="accent5" w:themeShade="BF"/>
          <w:sz w:val="24"/>
          <w:szCs w:val="24"/>
          <w:u w:val="single"/>
          <w:lang w:val="es-419" w:eastAsia="en-US"/>
        </w:rPr>
        <w:t> a.melo4@uniandes.edu.co</w:t>
      </w:r>
    </w:p>
    <w:p w14:paraId="7B5D92F6" w14:textId="4BEF4D0B" w:rsidR="002515F9" w:rsidRPr="00DC77B9" w:rsidRDefault="002515F9" w:rsidP="00DC77B9">
      <w:pPr>
        <w:shd w:val="clear" w:color="auto" w:fill="FFFFFF"/>
        <w:spacing w:after="0" w:line="285" w:lineRule="atLeast"/>
        <w:rPr>
          <w:rFonts w:asciiTheme="majorHAnsi" w:eastAsia="Times New Roman" w:hAnsiTheme="majorHAnsi" w:cs="Times New Roman"/>
          <w:noProof w:val="0"/>
          <w:color w:val="2E74B5" w:themeColor="accent5" w:themeShade="BF"/>
          <w:sz w:val="24"/>
          <w:szCs w:val="24"/>
          <w:lang w:val="es-419" w:eastAsia="en-US"/>
        </w:rPr>
      </w:pPr>
      <w:r w:rsidRPr="00DC77B9">
        <w:rPr>
          <w:rFonts w:asciiTheme="majorHAnsi" w:eastAsia="Times New Roman" w:hAnsiTheme="majorHAnsi" w:cs="Times New Roman"/>
          <w:noProof w:val="0"/>
          <w:color w:val="000000"/>
          <w:sz w:val="24"/>
          <w:szCs w:val="24"/>
          <w:lang w:val="es-419" w:eastAsia="en-US"/>
        </w:rPr>
        <w:t>Obed C</w:t>
      </w:r>
      <w:r w:rsidR="00DC77B9" w:rsidRPr="00DC77B9">
        <w:rPr>
          <w:rFonts w:asciiTheme="majorHAnsi" w:eastAsia="Times New Roman" w:hAnsiTheme="majorHAnsi" w:cs="Times New Roman"/>
          <w:noProof w:val="0"/>
          <w:color w:val="000000"/>
          <w:sz w:val="24"/>
          <w:szCs w:val="24"/>
          <w:lang w:val="es-419" w:eastAsia="en-US"/>
        </w:rPr>
        <w:t>a</w:t>
      </w:r>
      <w:r w:rsidRPr="00DC77B9">
        <w:rPr>
          <w:rFonts w:asciiTheme="majorHAnsi" w:eastAsia="Times New Roman" w:hAnsiTheme="majorHAnsi" w:cs="Times New Roman"/>
          <w:noProof w:val="0"/>
          <w:color w:val="000000"/>
          <w:sz w:val="24"/>
          <w:szCs w:val="24"/>
          <w:lang w:val="es-419" w:eastAsia="en-US"/>
        </w:rPr>
        <w:t>banzo, 201911749, </w:t>
      </w:r>
      <w:r w:rsidRPr="00DC77B9">
        <w:rPr>
          <w:rFonts w:asciiTheme="majorHAnsi" w:eastAsia="Times New Roman" w:hAnsiTheme="majorHAnsi" w:cs="Times New Roman"/>
          <w:noProof w:val="0"/>
          <w:color w:val="2E74B5" w:themeColor="accent5" w:themeShade="BF"/>
          <w:sz w:val="24"/>
          <w:szCs w:val="24"/>
          <w:u w:val="single"/>
          <w:lang w:val="es-419" w:eastAsia="en-US"/>
        </w:rPr>
        <w:t>jo.cabanzo@uniandes.edu.co</w:t>
      </w:r>
    </w:p>
    <w:p w14:paraId="28D7C7C5" w14:textId="77777777" w:rsidR="002515F9" w:rsidRPr="00DC77B9" w:rsidRDefault="002515F9" w:rsidP="00DC77B9">
      <w:pPr>
        <w:rPr>
          <w:rFonts w:asciiTheme="majorHAnsi" w:hAnsiTheme="majorHAnsi"/>
          <w:sz w:val="24"/>
          <w:szCs w:val="24"/>
          <w:lang w:val="es-419"/>
        </w:rPr>
      </w:pPr>
    </w:p>
    <w:p w14:paraId="2C680F50" w14:textId="77777777" w:rsidR="00667C88" w:rsidRPr="00DC77B9" w:rsidRDefault="00667C88" w:rsidP="00DC77B9">
      <w:pPr>
        <w:spacing w:after="0"/>
        <w:rPr>
          <w:rFonts w:asciiTheme="majorHAnsi" w:hAnsiTheme="majorHAnsi"/>
          <w:sz w:val="24"/>
          <w:szCs w:val="24"/>
          <w:lang w:val="es-419"/>
        </w:rPr>
      </w:pPr>
    </w:p>
    <w:p w14:paraId="1940EA62" w14:textId="77777777" w:rsidR="00DC77B9" w:rsidRPr="00DC77B9" w:rsidRDefault="00A442AC" w:rsidP="00DC77B9">
      <w:pPr>
        <w:pStyle w:val="Prrafodelista"/>
        <w:numPr>
          <w:ilvl w:val="0"/>
          <w:numId w:val="1"/>
        </w:numPr>
        <w:spacing w:after="0"/>
        <w:rPr>
          <w:rFonts w:asciiTheme="majorHAnsi" w:hAnsiTheme="majorHAnsi"/>
          <w:sz w:val="24"/>
          <w:szCs w:val="24"/>
          <w:lang w:val="es-419"/>
        </w:rPr>
      </w:pPr>
      <w:r w:rsidRPr="00DC77B9">
        <w:rPr>
          <w:rFonts w:asciiTheme="majorHAnsi" w:hAnsiTheme="majorHAnsi"/>
          <w:sz w:val="24"/>
          <w:szCs w:val="24"/>
          <w:lang w:val="es-419"/>
        </w:rPr>
        <w:t>¿Qué estructura de datos se usa para este índice?</w:t>
      </w:r>
    </w:p>
    <w:p w14:paraId="562CE9E6" w14:textId="09CD04E1" w:rsidR="00C662A9" w:rsidRPr="00DC77B9" w:rsidRDefault="00C662A9" w:rsidP="00DC77B9">
      <w:pPr>
        <w:spacing w:after="0"/>
        <w:rPr>
          <w:rFonts w:asciiTheme="majorHAnsi" w:hAnsiTheme="majorHAnsi"/>
          <w:sz w:val="24"/>
          <w:szCs w:val="24"/>
          <w:lang w:val="es-419"/>
        </w:rPr>
      </w:pPr>
      <w:r w:rsidRPr="00DC77B9">
        <w:rPr>
          <w:rFonts w:asciiTheme="majorHAnsi" w:hAnsiTheme="majorHAnsi"/>
          <w:sz w:val="24"/>
          <w:szCs w:val="24"/>
          <w:lang w:val="es-419"/>
        </w:rPr>
        <w:t>Se usa la estuctura de datos separate chainng.</w:t>
      </w:r>
      <w:r w:rsidR="00DC77B9" w:rsidRPr="00DC77B9">
        <w:rPr>
          <w:rFonts w:asciiTheme="majorHAnsi" w:hAnsiTheme="majorHAnsi"/>
          <w:sz w:val="24"/>
          <w:szCs w:val="24"/>
          <w:lang w:val="es-419"/>
        </w:rPr>
        <w:br/>
      </w:r>
    </w:p>
    <w:p w14:paraId="78E5C15C" w14:textId="056773F9" w:rsidR="00A442AC" w:rsidRPr="00DC77B9" w:rsidRDefault="00A442AC" w:rsidP="00DC77B9">
      <w:pPr>
        <w:pStyle w:val="Prrafodelista"/>
        <w:numPr>
          <w:ilvl w:val="0"/>
          <w:numId w:val="1"/>
        </w:numPr>
        <w:spacing w:after="0"/>
        <w:rPr>
          <w:rFonts w:asciiTheme="majorHAnsi" w:hAnsiTheme="majorHAnsi"/>
          <w:sz w:val="24"/>
          <w:szCs w:val="24"/>
          <w:lang w:val="es-419"/>
        </w:rPr>
      </w:pPr>
      <w:r w:rsidRPr="00DC77B9">
        <w:rPr>
          <w:rFonts w:asciiTheme="majorHAnsi" w:hAnsiTheme="majorHAnsi"/>
          <w:sz w:val="24"/>
          <w:szCs w:val="24"/>
          <w:lang w:val="es-419"/>
        </w:rPr>
        <w:t>¿Cuántos elementos se espera almacenar inicialmente?</w:t>
      </w:r>
    </w:p>
    <w:p w14:paraId="6CD8C2FD" w14:textId="06E426D7" w:rsidR="00C662A9" w:rsidRPr="00DC77B9" w:rsidRDefault="00C662A9" w:rsidP="00DC77B9">
      <w:pPr>
        <w:spacing w:after="0"/>
        <w:rPr>
          <w:rFonts w:asciiTheme="majorHAnsi" w:hAnsiTheme="majorHAnsi"/>
          <w:sz w:val="24"/>
          <w:szCs w:val="24"/>
          <w:lang w:val="es-419"/>
        </w:rPr>
      </w:pPr>
      <w:r w:rsidRPr="00DC77B9">
        <w:rPr>
          <w:rFonts w:asciiTheme="majorHAnsi" w:hAnsiTheme="majorHAnsi"/>
          <w:sz w:val="24"/>
          <w:szCs w:val="24"/>
          <w:lang w:val="es-419"/>
        </w:rPr>
        <w:t>Se espera guardar 800 autores inicilmente.</w:t>
      </w:r>
      <w:r w:rsidR="00DC77B9" w:rsidRPr="00DC77B9">
        <w:rPr>
          <w:rFonts w:asciiTheme="majorHAnsi" w:hAnsiTheme="majorHAnsi"/>
          <w:sz w:val="24"/>
          <w:szCs w:val="24"/>
          <w:lang w:val="es-419"/>
        </w:rPr>
        <w:br/>
      </w:r>
    </w:p>
    <w:p w14:paraId="2137E564" w14:textId="67F42BAF" w:rsidR="00A442AC" w:rsidRPr="00DC77B9" w:rsidRDefault="00A442AC" w:rsidP="00DC77B9">
      <w:pPr>
        <w:pStyle w:val="Prrafodelista"/>
        <w:numPr>
          <w:ilvl w:val="0"/>
          <w:numId w:val="1"/>
        </w:numPr>
        <w:spacing w:after="0"/>
        <w:rPr>
          <w:rFonts w:asciiTheme="majorHAnsi" w:hAnsiTheme="majorHAnsi"/>
          <w:sz w:val="24"/>
          <w:szCs w:val="24"/>
          <w:lang w:val="es-419"/>
        </w:rPr>
      </w:pPr>
      <w:r w:rsidRPr="00DC77B9">
        <w:rPr>
          <w:rFonts w:asciiTheme="majorHAnsi" w:hAnsiTheme="majorHAnsi"/>
          <w:sz w:val="24"/>
          <w:szCs w:val="24"/>
          <w:lang w:val="es-419"/>
        </w:rPr>
        <w:t>¿Cuál es el factor de carga?</w:t>
      </w:r>
    </w:p>
    <w:p w14:paraId="1D3CCA78" w14:textId="472C5BA1" w:rsidR="00C662A9" w:rsidRPr="00DC77B9" w:rsidRDefault="00C662A9" w:rsidP="00DC77B9">
      <w:pPr>
        <w:spacing w:after="0"/>
        <w:rPr>
          <w:rFonts w:asciiTheme="majorHAnsi" w:hAnsiTheme="majorHAnsi"/>
          <w:sz w:val="24"/>
          <w:szCs w:val="24"/>
          <w:lang w:val="es-419"/>
        </w:rPr>
      </w:pPr>
      <w:r w:rsidRPr="00DC77B9">
        <w:rPr>
          <w:rFonts w:asciiTheme="majorHAnsi" w:hAnsiTheme="majorHAnsi"/>
          <w:sz w:val="24"/>
          <w:szCs w:val="24"/>
          <w:lang w:val="es-419"/>
        </w:rPr>
        <w:t>El factor de carga es de 4.</w:t>
      </w:r>
      <w:r w:rsidR="00DC77B9" w:rsidRPr="00DC77B9">
        <w:rPr>
          <w:rFonts w:asciiTheme="majorHAnsi" w:hAnsiTheme="majorHAnsi"/>
          <w:sz w:val="24"/>
          <w:szCs w:val="24"/>
          <w:lang w:val="es-419"/>
        </w:rPr>
        <w:br/>
      </w:r>
    </w:p>
    <w:p w14:paraId="7867EC0A" w14:textId="01A48676" w:rsidR="00A442AC" w:rsidRPr="00DC77B9" w:rsidRDefault="00A442AC" w:rsidP="00DC77B9">
      <w:pPr>
        <w:pStyle w:val="Prrafodelista"/>
        <w:numPr>
          <w:ilvl w:val="0"/>
          <w:numId w:val="1"/>
        </w:numPr>
        <w:spacing w:after="0"/>
        <w:rPr>
          <w:rFonts w:asciiTheme="majorHAnsi" w:hAnsiTheme="majorHAnsi"/>
          <w:sz w:val="24"/>
          <w:szCs w:val="24"/>
          <w:lang w:val="es-419"/>
        </w:rPr>
      </w:pPr>
      <w:r w:rsidRPr="00DC77B9">
        <w:rPr>
          <w:rFonts w:asciiTheme="majorHAnsi" w:hAnsiTheme="majorHAnsi"/>
          <w:sz w:val="24"/>
          <w:szCs w:val="24"/>
          <w:lang w:val="es-419"/>
        </w:rPr>
        <w:t xml:space="preserve">¿Con cuántos elementos serán necesarios agregar para hacer </w:t>
      </w:r>
      <w:proofErr w:type="spellStart"/>
      <w:r w:rsidRPr="00DC77B9">
        <w:rPr>
          <w:rFonts w:asciiTheme="majorHAnsi" w:hAnsiTheme="majorHAnsi"/>
          <w:sz w:val="24"/>
          <w:szCs w:val="24"/>
          <w:lang w:val="es-419"/>
        </w:rPr>
        <w:t>re-hash</w:t>
      </w:r>
      <w:proofErr w:type="spellEnd"/>
      <w:r w:rsidRPr="00DC77B9">
        <w:rPr>
          <w:rFonts w:asciiTheme="majorHAnsi" w:hAnsiTheme="majorHAnsi"/>
          <w:sz w:val="24"/>
          <w:szCs w:val="24"/>
          <w:lang w:val="es-419"/>
        </w:rPr>
        <w:t xml:space="preserve"> de la tabla?</w:t>
      </w:r>
    </w:p>
    <w:p w14:paraId="1FC71631" w14:textId="0BC41B77" w:rsidR="00C662A9" w:rsidRPr="00DC77B9" w:rsidRDefault="00C662A9" w:rsidP="00DC77B9">
      <w:pPr>
        <w:spacing w:after="0"/>
        <w:rPr>
          <w:rFonts w:asciiTheme="majorHAnsi" w:hAnsiTheme="majorHAnsi"/>
          <w:sz w:val="24"/>
          <w:szCs w:val="24"/>
          <w:lang w:val="es-419"/>
        </w:rPr>
      </w:pPr>
      <w:r w:rsidRPr="00DC77B9">
        <w:rPr>
          <w:rFonts w:asciiTheme="majorHAnsi" w:hAnsiTheme="majorHAnsi"/>
          <w:sz w:val="24"/>
          <w:szCs w:val="24"/>
          <w:lang w:val="es-419"/>
        </w:rPr>
        <w:t>Será necesario agregar 3201 elementos puesto que se hace re-hash cuando se exceda el factor de carga definido.</w:t>
      </w:r>
      <w:r w:rsidR="00DC77B9" w:rsidRPr="00DC77B9">
        <w:rPr>
          <w:rFonts w:asciiTheme="majorHAnsi" w:hAnsiTheme="majorHAnsi"/>
          <w:sz w:val="24"/>
          <w:szCs w:val="24"/>
          <w:lang w:val="es-419"/>
        </w:rPr>
        <w:br/>
      </w:r>
    </w:p>
    <w:p w14:paraId="45D73D1C" w14:textId="302E413B" w:rsidR="00A442AC" w:rsidRPr="00DC77B9" w:rsidRDefault="00A442AC" w:rsidP="00DC77B9">
      <w:pPr>
        <w:pStyle w:val="Prrafodelista"/>
        <w:numPr>
          <w:ilvl w:val="0"/>
          <w:numId w:val="1"/>
        </w:numPr>
        <w:spacing w:after="0"/>
        <w:rPr>
          <w:rFonts w:asciiTheme="majorHAnsi" w:hAnsiTheme="majorHAnsi"/>
          <w:sz w:val="24"/>
          <w:szCs w:val="24"/>
          <w:lang w:val="es-419"/>
        </w:rPr>
      </w:pPr>
      <w:r w:rsidRPr="00DC77B9">
        <w:rPr>
          <w:rFonts w:asciiTheme="majorHAnsi" w:hAnsiTheme="majorHAnsi"/>
          <w:sz w:val="24"/>
          <w:szCs w:val="24"/>
          <w:lang w:val="es-419"/>
        </w:rPr>
        <w:t>¿Qué hace la instrucción “</w:t>
      </w:r>
      <w:proofErr w:type="spellStart"/>
      <w:r w:rsidRPr="00DC77B9">
        <w:rPr>
          <w:rFonts w:asciiTheme="majorHAnsi" w:hAnsiTheme="majorHAnsi"/>
          <w:b/>
          <w:bCs/>
          <w:sz w:val="24"/>
          <w:szCs w:val="24"/>
          <w:lang w:val="es-419"/>
        </w:rPr>
        <w:t>mp.put</w:t>
      </w:r>
      <w:proofErr w:type="spellEnd"/>
      <w:r w:rsidRPr="00DC77B9">
        <w:rPr>
          <w:rFonts w:asciiTheme="majorHAnsi" w:hAnsiTheme="majorHAnsi"/>
          <w:b/>
          <w:bCs/>
          <w:sz w:val="24"/>
          <w:szCs w:val="24"/>
          <w:lang w:val="es-419"/>
        </w:rPr>
        <w:t>(...)”</w:t>
      </w:r>
      <w:r w:rsidRPr="00DC77B9">
        <w:rPr>
          <w:rFonts w:asciiTheme="majorHAnsi" w:hAnsiTheme="majorHAnsi"/>
          <w:sz w:val="24"/>
          <w:szCs w:val="24"/>
          <w:lang w:val="es-419"/>
        </w:rPr>
        <w:t>?</w:t>
      </w:r>
    </w:p>
    <w:p w14:paraId="7989352B" w14:textId="7D5E4DE3" w:rsidR="00C662A9" w:rsidRPr="00DC77B9" w:rsidRDefault="00C662A9" w:rsidP="00DC77B9">
      <w:pPr>
        <w:spacing w:after="0"/>
        <w:rPr>
          <w:rFonts w:asciiTheme="majorHAnsi" w:hAnsiTheme="majorHAnsi"/>
          <w:sz w:val="24"/>
          <w:szCs w:val="24"/>
          <w:lang w:val="es-419"/>
        </w:rPr>
      </w:pPr>
      <w:r w:rsidRPr="00DC77B9">
        <w:rPr>
          <w:rFonts w:asciiTheme="majorHAnsi" w:hAnsiTheme="majorHAnsi"/>
          <w:sz w:val="24"/>
          <w:szCs w:val="24"/>
          <w:lang w:val="es-419"/>
        </w:rPr>
        <w:t>La instrucción guarda la información de los libros en un map usando los valores de id como llave.</w:t>
      </w:r>
      <w:r w:rsidR="00DC77B9" w:rsidRPr="00DC77B9">
        <w:rPr>
          <w:rFonts w:asciiTheme="majorHAnsi" w:hAnsiTheme="majorHAnsi"/>
          <w:sz w:val="24"/>
          <w:szCs w:val="24"/>
          <w:lang w:val="es-419"/>
        </w:rPr>
        <w:br/>
      </w:r>
    </w:p>
    <w:p w14:paraId="6D503037" w14:textId="3F5E730F" w:rsidR="00A442AC" w:rsidRPr="003846A2" w:rsidRDefault="00A442AC" w:rsidP="00DC77B9">
      <w:pPr>
        <w:pStyle w:val="Prrafodelista"/>
        <w:numPr>
          <w:ilvl w:val="0"/>
          <w:numId w:val="1"/>
        </w:numPr>
        <w:spacing w:after="0"/>
        <w:rPr>
          <w:rFonts w:asciiTheme="majorHAnsi" w:hAnsiTheme="majorHAnsi"/>
          <w:sz w:val="24"/>
          <w:szCs w:val="24"/>
          <w:lang w:val="es-419"/>
        </w:rPr>
      </w:pPr>
      <w:r w:rsidRPr="00DC77B9">
        <w:rPr>
          <w:rFonts w:asciiTheme="majorHAnsi" w:hAnsiTheme="majorHAnsi"/>
          <w:sz w:val="24"/>
          <w:szCs w:val="24"/>
          <w:lang w:val="es-419"/>
        </w:rPr>
        <w:t>¿</w:t>
      </w:r>
      <w:r w:rsidRPr="00DC77B9">
        <w:rPr>
          <w:rFonts w:asciiTheme="majorHAnsi" w:hAnsiTheme="majorHAnsi"/>
          <w:sz w:val="24"/>
          <w:szCs w:val="24"/>
          <w:lang w:val="es-ES"/>
        </w:rPr>
        <w:t xml:space="preserve">Qué papel cumple </w:t>
      </w:r>
      <w:r w:rsidRPr="00DC77B9">
        <w:rPr>
          <w:rFonts w:asciiTheme="majorHAnsi" w:hAnsiTheme="majorHAnsi"/>
          <w:b/>
          <w:bCs/>
          <w:sz w:val="24"/>
          <w:szCs w:val="24"/>
          <w:lang w:val="es-ES"/>
        </w:rPr>
        <w:t>“</w:t>
      </w:r>
      <w:proofErr w:type="spellStart"/>
      <w:r w:rsidRPr="00DC77B9">
        <w:rPr>
          <w:rFonts w:asciiTheme="majorHAnsi" w:hAnsiTheme="majorHAnsi"/>
          <w:b/>
          <w:bCs/>
          <w:sz w:val="24"/>
          <w:szCs w:val="24"/>
          <w:lang w:val="es-ES"/>
        </w:rPr>
        <w:t>book</w:t>
      </w:r>
      <w:proofErr w:type="spellEnd"/>
      <w:r w:rsidRPr="00DC77B9">
        <w:rPr>
          <w:rFonts w:asciiTheme="majorHAnsi" w:hAnsiTheme="majorHAnsi"/>
          <w:b/>
          <w:bCs/>
          <w:sz w:val="24"/>
          <w:szCs w:val="24"/>
          <w:lang w:val="es-ES"/>
        </w:rPr>
        <w:t>[‘</w:t>
      </w:r>
      <w:proofErr w:type="spellStart"/>
      <w:r w:rsidRPr="00DC77B9">
        <w:rPr>
          <w:rFonts w:asciiTheme="majorHAnsi" w:hAnsiTheme="majorHAnsi"/>
          <w:b/>
          <w:bCs/>
          <w:sz w:val="24"/>
          <w:szCs w:val="24"/>
          <w:lang w:val="es-ES"/>
        </w:rPr>
        <w:t>goodreads_book_id</w:t>
      </w:r>
      <w:proofErr w:type="spellEnd"/>
      <w:r w:rsidRPr="00DC77B9">
        <w:rPr>
          <w:rFonts w:asciiTheme="majorHAnsi" w:hAnsiTheme="majorHAnsi"/>
          <w:b/>
          <w:bCs/>
          <w:sz w:val="24"/>
          <w:szCs w:val="24"/>
          <w:lang w:val="es-ES"/>
        </w:rPr>
        <w:t>’]”</w:t>
      </w:r>
      <w:r w:rsidRPr="00DC77B9">
        <w:rPr>
          <w:rFonts w:asciiTheme="majorHAnsi" w:hAnsiTheme="majorHAnsi"/>
          <w:sz w:val="24"/>
          <w:szCs w:val="24"/>
          <w:lang w:val="es-ES"/>
        </w:rPr>
        <w:t xml:space="preserve"> en esa instrucción?</w:t>
      </w:r>
    </w:p>
    <w:p w14:paraId="2570DC05" w14:textId="79E09A1E" w:rsidR="003846A2" w:rsidRPr="003846A2" w:rsidRDefault="003846A2" w:rsidP="003846A2">
      <w:pPr>
        <w:spacing w:after="0"/>
        <w:rPr>
          <w:rFonts w:asciiTheme="majorHAnsi" w:hAnsiTheme="majorHAnsi"/>
          <w:sz w:val="24"/>
          <w:szCs w:val="24"/>
          <w:lang w:val="es-419"/>
        </w:rPr>
      </w:pPr>
      <w:r>
        <w:rPr>
          <w:rFonts w:asciiTheme="majorHAnsi" w:hAnsiTheme="majorHAnsi"/>
          <w:sz w:val="24"/>
          <w:szCs w:val="24"/>
          <w:lang w:val="es-419"/>
        </w:rPr>
        <w:t>Al cargar se establece como llave la id de cada libro</w:t>
      </w:r>
      <w:r w:rsidR="00E13B33">
        <w:rPr>
          <w:rFonts w:asciiTheme="majorHAnsi" w:hAnsiTheme="majorHAnsi"/>
          <w:sz w:val="24"/>
          <w:szCs w:val="24"/>
          <w:lang w:val="es-419"/>
        </w:rPr>
        <w:t>.</w:t>
      </w:r>
    </w:p>
    <w:p w14:paraId="4F075359" w14:textId="77777777" w:rsidR="00DC77B9" w:rsidRPr="00DC77B9" w:rsidRDefault="00DC77B9" w:rsidP="00DC77B9">
      <w:pPr>
        <w:pStyle w:val="Prrafodelista"/>
        <w:spacing w:after="0"/>
        <w:ind w:left="360"/>
        <w:rPr>
          <w:rFonts w:asciiTheme="majorHAnsi" w:hAnsiTheme="majorHAnsi"/>
          <w:sz w:val="24"/>
          <w:szCs w:val="24"/>
          <w:lang w:val="es-419"/>
        </w:rPr>
      </w:pPr>
    </w:p>
    <w:p w14:paraId="38568E0A" w14:textId="283B9AC8" w:rsidR="00A442AC" w:rsidRPr="003846A2" w:rsidRDefault="00A442AC" w:rsidP="00DC77B9">
      <w:pPr>
        <w:pStyle w:val="Prrafodelista"/>
        <w:numPr>
          <w:ilvl w:val="0"/>
          <w:numId w:val="1"/>
        </w:numPr>
        <w:spacing w:after="0"/>
        <w:rPr>
          <w:rFonts w:asciiTheme="majorHAnsi" w:hAnsiTheme="majorHAnsi"/>
          <w:sz w:val="24"/>
          <w:szCs w:val="24"/>
          <w:lang w:val="es-419"/>
        </w:rPr>
      </w:pPr>
      <w:r w:rsidRPr="00DC77B9">
        <w:rPr>
          <w:rFonts w:asciiTheme="majorHAnsi" w:hAnsiTheme="majorHAnsi"/>
          <w:sz w:val="24"/>
          <w:szCs w:val="24"/>
          <w:lang w:val="es-ES"/>
        </w:rPr>
        <w:t xml:space="preserve">¿Qué papel cumple </w:t>
      </w:r>
      <w:r w:rsidRPr="00DC77B9">
        <w:rPr>
          <w:rFonts w:asciiTheme="majorHAnsi" w:hAnsiTheme="majorHAnsi"/>
          <w:b/>
          <w:bCs/>
          <w:sz w:val="24"/>
          <w:szCs w:val="24"/>
          <w:highlight w:val="yellow"/>
          <w:lang w:val="es-ES"/>
        </w:rPr>
        <w:t>“</w:t>
      </w:r>
      <w:proofErr w:type="spellStart"/>
      <w:r w:rsidRPr="00DC77B9">
        <w:rPr>
          <w:rFonts w:asciiTheme="majorHAnsi" w:hAnsiTheme="majorHAnsi"/>
          <w:b/>
          <w:bCs/>
          <w:i/>
          <w:iCs/>
          <w:sz w:val="24"/>
          <w:szCs w:val="24"/>
          <w:highlight w:val="yellow"/>
          <w:lang w:val="es-ES"/>
        </w:rPr>
        <w:t>book</w:t>
      </w:r>
      <w:proofErr w:type="spellEnd"/>
      <w:r w:rsidRPr="00DC77B9">
        <w:rPr>
          <w:rFonts w:asciiTheme="majorHAnsi" w:hAnsiTheme="majorHAnsi"/>
          <w:b/>
          <w:bCs/>
          <w:i/>
          <w:iCs/>
          <w:sz w:val="24"/>
          <w:szCs w:val="24"/>
          <w:highlight w:val="yellow"/>
          <w:lang w:val="es-ES"/>
        </w:rPr>
        <w:t>”</w:t>
      </w:r>
      <w:r w:rsidRPr="00DC77B9">
        <w:rPr>
          <w:rFonts w:asciiTheme="majorHAnsi" w:hAnsiTheme="majorHAnsi"/>
          <w:sz w:val="24"/>
          <w:szCs w:val="24"/>
          <w:lang w:val="es-ES"/>
        </w:rPr>
        <w:t xml:space="preserve"> en esa instrucción?</w:t>
      </w:r>
    </w:p>
    <w:p w14:paraId="11ADB5BD" w14:textId="7F2E0208" w:rsidR="003846A2" w:rsidRDefault="003846A2" w:rsidP="003846A2">
      <w:pPr>
        <w:spacing w:after="0"/>
        <w:rPr>
          <w:rFonts w:asciiTheme="majorHAnsi" w:hAnsiTheme="majorHAnsi"/>
          <w:sz w:val="24"/>
          <w:szCs w:val="24"/>
          <w:lang w:val="es-419"/>
        </w:rPr>
      </w:pPr>
      <w:r>
        <w:rPr>
          <w:rFonts w:asciiTheme="majorHAnsi" w:hAnsiTheme="majorHAnsi"/>
          <w:sz w:val="24"/>
          <w:szCs w:val="24"/>
          <w:lang w:val="es-419"/>
        </w:rPr>
        <w:t>Es el valor asociado a la llave anteriormente mencionada.</w:t>
      </w:r>
    </w:p>
    <w:p w14:paraId="40446AF9" w14:textId="77777777" w:rsidR="003846A2" w:rsidRPr="003846A2" w:rsidRDefault="003846A2" w:rsidP="003846A2">
      <w:pPr>
        <w:spacing w:after="0"/>
        <w:rPr>
          <w:rFonts w:asciiTheme="majorHAnsi" w:hAnsiTheme="majorHAnsi"/>
          <w:sz w:val="24"/>
          <w:szCs w:val="24"/>
          <w:lang w:val="es-419"/>
        </w:rPr>
      </w:pPr>
    </w:p>
    <w:p w14:paraId="6B93EA60" w14:textId="2310F43B" w:rsidR="00A442AC" w:rsidRDefault="00A442AC" w:rsidP="00DC77B9">
      <w:pPr>
        <w:pStyle w:val="Prrafodelista"/>
        <w:numPr>
          <w:ilvl w:val="0"/>
          <w:numId w:val="1"/>
        </w:numPr>
        <w:spacing w:after="0"/>
        <w:rPr>
          <w:rFonts w:asciiTheme="majorHAnsi" w:hAnsiTheme="majorHAnsi"/>
          <w:sz w:val="24"/>
          <w:szCs w:val="24"/>
          <w:lang w:val="es-419"/>
        </w:rPr>
      </w:pPr>
      <w:r w:rsidRPr="00DC77B9">
        <w:rPr>
          <w:rFonts w:asciiTheme="majorHAnsi" w:hAnsiTheme="majorHAnsi"/>
          <w:sz w:val="24"/>
          <w:szCs w:val="24"/>
          <w:lang w:val="es-419"/>
        </w:rPr>
        <w:t xml:space="preserve">¿Qué hace la instrucción </w:t>
      </w:r>
      <w:r w:rsidRPr="00DC77B9">
        <w:rPr>
          <w:rFonts w:asciiTheme="majorHAnsi" w:hAnsiTheme="majorHAnsi"/>
          <w:b/>
          <w:bCs/>
          <w:sz w:val="24"/>
          <w:szCs w:val="24"/>
          <w:lang w:val="es-419"/>
        </w:rPr>
        <w:t>“</w:t>
      </w:r>
      <w:proofErr w:type="spellStart"/>
      <w:proofErr w:type="gramStart"/>
      <w:r w:rsidRPr="00DC77B9">
        <w:rPr>
          <w:rFonts w:asciiTheme="majorHAnsi" w:hAnsiTheme="majorHAnsi"/>
          <w:b/>
          <w:bCs/>
          <w:sz w:val="24"/>
          <w:szCs w:val="24"/>
          <w:lang w:val="es-419"/>
        </w:rPr>
        <w:t>mp.get</w:t>
      </w:r>
      <w:proofErr w:type="spellEnd"/>
      <w:r w:rsidRPr="00DC77B9">
        <w:rPr>
          <w:rFonts w:asciiTheme="majorHAnsi" w:hAnsiTheme="majorHAnsi"/>
          <w:b/>
          <w:bCs/>
          <w:sz w:val="24"/>
          <w:szCs w:val="24"/>
          <w:lang w:val="es-419"/>
        </w:rPr>
        <w:t>(</w:t>
      </w:r>
      <w:proofErr w:type="gramEnd"/>
      <w:r w:rsidRPr="00DC77B9">
        <w:rPr>
          <w:rFonts w:asciiTheme="majorHAnsi" w:hAnsiTheme="majorHAnsi"/>
          <w:b/>
          <w:bCs/>
          <w:sz w:val="24"/>
          <w:szCs w:val="24"/>
          <w:lang w:val="es-419"/>
        </w:rPr>
        <w:t>…)”</w:t>
      </w:r>
      <w:r w:rsidRPr="00DC77B9">
        <w:rPr>
          <w:rFonts w:asciiTheme="majorHAnsi" w:hAnsiTheme="majorHAnsi"/>
          <w:sz w:val="24"/>
          <w:szCs w:val="24"/>
          <w:lang w:val="es-419"/>
        </w:rPr>
        <w:t>?</w:t>
      </w:r>
    </w:p>
    <w:p w14:paraId="5C7647A2" w14:textId="1EE20B81" w:rsidR="003846A2" w:rsidRDefault="00BB5D99" w:rsidP="003846A2">
      <w:pPr>
        <w:spacing w:after="0"/>
        <w:rPr>
          <w:rFonts w:asciiTheme="majorHAnsi" w:hAnsiTheme="majorHAnsi"/>
          <w:sz w:val="24"/>
          <w:szCs w:val="24"/>
          <w:lang w:val="es-419"/>
        </w:rPr>
      </w:pPr>
      <w:r>
        <w:rPr>
          <w:rFonts w:asciiTheme="majorHAnsi" w:hAnsiTheme="majorHAnsi"/>
          <w:sz w:val="24"/>
          <w:szCs w:val="24"/>
          <w:lang w:val="es-419"/>
        </w:rPr>
        <w:t>Busca en el mapa determinado, e</w:t>
      </w:r>
      <w:r w:rsidR="007B4C69">
        <w:rPr>
          <w:rFonts w:asciiTheme="majorHAnsi" w:hAnsiTheme="majorHAnsi"/>
          <w:sz w:val="24"/>
          <w:szCs w:val="24"/>
          <w:lang w:val="es-419"/>
        </w:rPr>
        <w:t>la tupla</w:t>
      </w:r>
      <w:r>
        <w:rPr>
          <w:rFonts w:asciiTheme="majorHAnsi" w:hAnsiTheme="majorHAnsi"/>
          <w:sz w:val="24"/>
          <w:szCs w:val="24"/>
          <w:lang w:val="es-419"/>
        </w:rPr>
        <w:t xml:space="preserve"> con la llave pasada por parametro.</w:t>
      </w:r>
    </w:p>
    <w:p w14:paraId="6FD0D624" w14:textId="77777777" w:rsidR="003846A2" w:rsidRPr="003846A2" w:rsidRDefault="003846A2" w:rsidP="003846A2">
      <w:pPr>
        <w:spacing w:after="0"/>
        <w:rPr>
          <w:rFonts w:asciiTheme="majorHAnsi" w:hAnsiTheme="majorHAnsi"/>
          <w:sz w:val="24"/>
          <w:szCs w:val="24"/>
          <w:lang w:val="es-419"/>
        </w:rPr>
      </w:pPr>
    </w:p>
    <w:p w14:paraId="24934F6D" w14:textId="049DB8CC" w:rsidR="00A442AC" w:rsidRPr="00BB5D99" w:rsidRDefault="00A442AC" w:rsidP="00DC77B9">
      <w:pPr>
        <w:pStyle w:val="Prrafodelista"/>
        <w:numPr>
          <w:ilvl w:val="0"/>
          <w:numId w:val="1"/>
        </w:numPr>
        <w:spacing w:after="0"/>
        <w:rPr>
          <w:rFonts w:asciiTheme="majorHAnsi" w:hAnsiTheme="majorHAnsi"/>
          <w:sz w:val="24"/>
          <w:szCs w:val="24"/>
          <w:lang w:val="es-419"/>
        </w:rPr>
      </w:pPr>
      <w:r w:rsidRPr="00DC77B9">
        <w:rPr>
          <w:rFonts w:asciiTheme="majorHAnsi" w:hAnsiTheme="majorHAnsi"/>
          <w:sz w:val="24"/>
          <w:szCs w:val="24"/>
          <w:lang w:val="es-419"/>
        </w:rPr>
        <w:t>¿</w:t>
      </w:r>
      <w:r w:rsidRPr="00DC77B9">
        <w:rPr>
          <w:rFonts w:asciiTheme="majorHAnsi" w:hAnsiTheme="majorHAnsi"/>
          <w:sz w:val="24"/>
          <w:szCs w:val="24"/>
          <w:lang w:val="es-ES"/>
        </w:rPr>
        <w:t xml:space="preserve">Qué papel cumple </w:t>
      </w:r>
      <w:r w:rsidRPr="00DC77B9">
        <w:rPr>
          <w:rFonts w:asciiTheme="majorHAnsi" w:hAnsiTheme="majorHAnsi"/>
          <w:b/>
          <w:bCs/>
          <w:sz w:val="24"/>
          <w:szCs w:val="24"/>
          <w:lang w:val="es-ES"/>
        </w:rPr>
        <w:t>“</w:t>
      </w:r>
      <w:proofErr w:type="spellStart"/>
      <w:r w:rsidRPr="00DC77B9">
        <w:rPr>
          <w:rFonts w:asciiTheme="majorHAnsi" w:hAnsiTheme="majorHAnsi"/>
          <w:b/>
          <w:bCs/>
          <w:i/>
          <w:iCs/>
          <w:sz w:val="24"/>
          <w:szCs w:val="24"/>
          <w:lang w:val="es-ES"/>
        </w:rPr>
        <w:t>year</w:t>
      </w:r>
      <w:proofErr w:type="spellEnd"/>
      <w:r w:rsidRPr="00DC77B9">
        <w:rPr>
          <w:rFonts w:asciiTheme="majorHAnsi" w:hAnsiTheme="majorHAnsi"/>
          <w:b/>
          <w:bCs/>
          <w:i/>
          <w:iCs/>
          <w:sz w:val="24"/>
          <w:szCs w:val="24"/>
          <w:lang w:val="es-ES"/>
        </w:rPr>
        <w:t>”</w:t>
      </w:r>
      <w:r w:rsidRPr="00DC77B9">
        <w:rPr>
          <w:rFonts w:asciiTheme="majorHAnsi" w:hAnsiTheme="majorHAnsi"/>
          <w:b/>
          <w:bCs/>
          <w:sz w:val="24"/>
          <w:szCs w:val="24"/>
          <w:lang w:val="es-ES"/>
        </w:rPr>
        <w:t xml:space="preserve"> </w:t>
      </w:r>
      <w:r w:rsidRPr="00DC77B9">
        <w:rPr>
          <w:rFonts w:asciiTheme="majorHAnsi" w:hAnsiTheme="majorHAnsi"/>
          <w:sz w:val="24"/>
          <w:szCs w:val="24"/>
          <w:lang w:val="es-ES"/>
        </w:rPr>
        <w:t>en esa instrucción?</w:t>
      </w:r>
    </w:p>
    <w:p w14:paraId="31C70A2E" w14:textId="0F98F2BF" w:rsidR="00BB5D99" w:rsidRDefault="00BB5D99" w:rsidP="00BB5D99">
      <w:pPr>
        <w:spacing w:after="0"/>
        <w:rPr>
          <w:rFonts w:asciiTheme="majorHAnsi" w:hAnsiTheme="majorHAnsi"/>
          <w:sz w:val="24"/>
          <w:szCs w:val="24"/>
          <w:lang w:val="es-419"/>
        </w:rPr>
      </w:pPr>
      <w:r>
        <w:rPr>
          <w:rFonts w:asciiTheme="majorHAnsi" w:hAnsiTheme="majorHAnsi"/>
          <w:sz w:val="24"/>
          <w:szCs w:val="24"/>
          <w:lang w:val="es-419"/>
        </w:rPr>
        <w:t xml:space="preserve">Es la llave que sera pasada por parametro para encontrar </w:t>
      </w:r>
      <w:r w:rsidR="007B4C69">
        <w:rPr>
          <w:rFonts w:asciiTheme="majorHAnsi" w:hAnsiTheme="majorHAnsi"/>
          <w:sz w:val="24"/>
          <w:szCs w:val="24"/>
          <w:lang w:val="es-419"/>
        </w:rPr>
        <w:t>la tupla.</w:t>
      </w:r>
    </w:p>
    <w:p w14:paraId="418AF1A1" w14:textId="77777777" w:rsidR="00BB5D99" w:rsidRPr="00BB5D99" w:rsidRDefault="00BB5D99" w:rsidP="00BB5D99">
      <w:pPr>
        <w:spacing w:after="0"/>
        <w:rPr>
          <w:rFonts w:asciiTheme="majorHAnsi" w:hAnsiTheme="majorHAnsi"/>
          <w:sz w:val="24"/>
          <w:szCs w:val="24"/>
          <w:lang w:val="es-419"/>
        </w:rPr>
      </w:pPr>
    </w:p>
    <w:p w14:paraId="425AC776" w14:textId="1204AE62" w:rsidR="00A442AC" w:rsidRPr="00BB5D99" w:rsidRDefault="00A442AC" w:rsidP="00DC77B9">
      <w:pPr>
        <w:pStyle w:val="Prrafodelista"/>
        <w:numPr>
          <w:ilvl w:val="0"/>
          <w:numId w:val="1"/>
        </w:numPr>
        <w:spacing w:after="0"/>
        <w:rPr>
          <w:rFonts w:asciiTheme="majorHAnsi" w:hAnsiTheme="majorHAnsi"/>
          <w:sz w:val="24"/>
          <w:szCs w:val="24"/>
          <w:lang w:val="es-419"/>
        </w:rPr>
      </w:pPr>
      <w:r w:rsidRPr="00DC77B9">
        <w:rPr>
          <w:rFonts w:asciiTheme="majorHAnsi" w:hAnsiTheme="majorHAnsi"/>
          <w:sz w:val="24"/>
          <w:szCs w:val="24"/>
          <w:lang w:val="es-ES"/>
        </w:rPr>
        <w:t xml:space="preserve">¿Qué hace la instrucción </w:t>
      </w:r>
      <w:r w:rsidRPr="00DC77B9">
        <w:rPr>
          <w:rFonts w:asciiTheme="majorHAnsi" w:hAnsiTheme="majorHAnsi"/>
          <w:b/>
          <w:bCs/>
          <w:sz w:val="24"/>
          <w:szCs w:val="24"/>
          <w:lang w:val="es-ES"/>
        </w:rPr>
        <w:t>“</w:t>
      </w:r>
      <w:proofErr w:type="spellStart"/>
      <w:proofErr w:type="gramStart"/>
      <w:r w:rsidRPr="00DC77B9">
        <w:rPr>
          <w:rFonts w:asciiTheme="majorHAnsi" w:hAnsiTheme="majorHAnsi"/>
          <w:b/>
          <w:bCs/>
          <w:sz w:val="24"/>
          <w:szCs w:val="24"/>
          <w:lang w:val="es-ES"/>
        </w:rPr>
        <w:t>me.getValue</w:t>
      </w:r>
      <w:proofErr w:type="spellEnd"/>
      <w:proofErr w:type="gramEnd"/>
      <w:r w:rsidRPr="00DC77B9">
        <w:rPr>
          <w:rFonts w:asciiTheme="majorHAnsi" w:hAnsiTheme="majorHAnsi"/>
          <w:b/>
          <w:bCs/>
          <w:sz w:val="24"/>
          <w:szCs w:val="24"/>
          <w:lang w:val="es-ES"/>
        </w:rPr>
        <w:t>(…)”</w:t>
      </w:r>
      <w:r w:rsidRPr="00DC77B9">
        <w:rPr>
          <w:rFonts w:asciiTheme="majorHAnsi" w:hAnsiTheme="majorHAnsi"/>
          <w:sz w:val="24"/>
          <w:szCs w:val="24"/>
          <w:lang w:val="es-ES"/>
        </w:rPr>
        <w:t>?</w:t>
      </w:r>
    </w:p>
    <w:p w14:paraId="58A29C86" w14:textId="5CBB1171" w:rsidR="00BB5D99" w:rsidRPr="00BB5D99" w:rsidRDefault="00BB5D99" w:rsidP="00BB5D99">
      <w:pPr>
        <w:spacing w:after="0"/>
        <w:rPr>
          <w:rFonts w:asciiTheme="majorHAnsi" w:hAnsiTheme="majorHAnsi"/>
          <w:sz w:val="24"/>
          <w:szCs w:val="24"/>
          <w:lang w:val="es-419"/>
        </w:rPr>
      </w:pPr>
      <w:r>
        <w:rPr>
          <w:rFonts w:asciiTheme="majorHAnsi" w:hAnsiTheme="majorHAnsi"/>
          <w:sz w:val="24"/>
          <w:szCs w:val="24"/>
          <w:lang w:val="es-419"/>
        </w:rPr>
        <w:t xml:space="preserve">Permite sacar los valores asociados a una </w:t>
      </w:r>
      <w:r w:rsidR="007B4C69">
        <w:rPr>
          <w:rFonts w:asciiTheme="majorHAnsi" w:hAnsiTheme="majorHAnsi"/>
          <w:sz w:val="24"/>
          <w:szCs w:val="24"/>
          <w:lang w:val="es-419"/>
        </w:rPr>
        <w:t>tupla.</w:t>
      </w:r>
      <w:r>
        <w:rPr>
          <w:rFonts w:asciiTheme="majorHAnsi" w:hAnsiTheme="majorHAnsi"/>
          <w:sz w:val="24"/>
          <w:szCs w:val="24"/>
          <w:lang w:val="es-419"/>
        </w:rPr>
        <w:t xml:space="preserve"> 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275E857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2515F9"/>
    <w:rsid w:val="003846A2"/>
    <w:rsid w:val="003B5F1E"/>
    <w:rsid w:val="003B6C26"/>
    <w:rsid w:val="00567F1D"/>
    <w:rsid w:val="00667C88"/>
    <w:rsid w:val="007B4C69"/>
    <w:rsid w:val="00A442AC"/>
    <w:rsid w:val="00A74C44"/>
    <w:rsid w:val="00BA3B38"/>
    <w:rsid w:val="00BB5D99"/>
    <w:rsid w:val="00C662A9"/>
    <w:rsid w:val="00DC77B9"/>
    <w:rsid w:val="00E13B33"/>
    <w:rsid w:val="00E3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7244E540-9D79-4D19-B577-A9EC63CFF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3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CE0DC1-42B7-46C6-90BB-2912C538F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Alejandra Melo Bernal</cp:lastModifiedBy>
  <cp:revision>2</cp:revision>
  <dcterms:created xsi:type="dcterms:W3CDTF">2021-03-17T23:22:00Z</dcterms:created>
  <dcterms:modified xsi:type="dcterms:W3CDTF">2021-03-17T23:22:00Z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