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6DB951C5" w:rsidR="00667C88" w:rsidRPr="00787C53" w:rsidRDefault="33E358C9" w:rsidP="00667C88">
      <w:pPr>
        <w:spacing w:after="0"/>
        <w:jc w:val="right"/>
        <w:rPr>
          <w:noProof w:val="0"/>
          <w:lang w:val="es-CO"/>
        </w:rPr>
      </w:pPr>
      <w:r w:rsidRPr="5DF64E93">
        <w:rPr>
          <w:noProof w:val="0"/>
          <w:lang w:val="es-CO"/>
        </w:rPr>
        <w:t>Juan Sebastián Ortega Romero</w:t>
      </w:r>
      <w:r w:rsidR="4A6E1AEC" w:rsidRPr="5DF64E93">
        <w:rPr>
          <w:noProof w:val="0"/>
          <w:lang w:val="es-CO"/>
        </w:rPr>
        <w:t xml:space="preserve"> |</w:t>
      </w:r>
      <w:r w:rsidRPr="5DF64E93">
        <w:rPr>
          <w:noProof w:val="0"/>
          <w:lang w:val="es-CO"/>
        </w:rPr>
        <w:t xml:space="preserve"> </w:t>
      </w:r>
      <w:r w:rsidR="00A74C44" w:rsidRPr="5DF64E93">
        <w:rPr>
          <w:noProof w:val="0"/>
          <w:lang w:val="es-CO"/>
        </w:rPr>
        <w:t xml:space="preserve">Cod </w:t>
      </w:r>
      <w:r w:rsidR="4E7E304B" w:rsidRPr="5DF64E93">
        <w:rPr>
          <w:noProof w:val="0"/>
          <w:lang w:val="es-CO"/>
        </w:rPr>
        <w:t>202021703</w:t>
      </w:r>
    </w:p>
    <w:p w14:paraId="673598DC" w14:textId="6CE6C38E" w:rsidR="00667C88" w:rsidRPr="00787C53" w:rsidRDefault="4E7E304B" w:rsidP="5DF64E93">
      <w:pPr>
        <w:spacing w:after="0"/>
        <w:jc w:val="right"/>
        <w:rPr>
          <w:rFonts w:ascii="Calibri" w:eastAsia="Calibri" w:hAnsi="Calibri" w:cs="Calibri"/>
          <w:noProof w:val="0"/>
          <w:color w:val="24292E"/>
          <w:sz w:val="24"/>
          <w:szCs w:val="24"/>
          <w:lang w:val="es-CO"/>
        </w:rPr>
      </w:pPr>
      <w:r w:rsidRPr="5DF64E93">
        <w:rPr>
          <w:noProof w:val="0"/>
          <w:lang w:val="es-CO"/>
        </w:rPr>
        <w:t>Yesid Camilo Almanza</w:t>
      </w:r>
      <w:r w:rsidR="00A74C44" w:rsidRPr="5DF64E93">
        <w:rPr>
          <w:noProof w:val="0"/>
          <w:lang w:val="es-CO"/>
        </w:rPr>
        <w:t xml:space="preserve"> </w:t>
      </w:r>
      <w:r w:rsidR="13C4B1F4" w:rsidRPr="5DF64E93">
        <w:rPr>
          <w:noProof w:val="0"/>
          <w:lang w:val="es-CO"/>
        </w:rPr>
        <w:t>|</w:t>
      </w:r>
      <w:r w:rsidR="00A74C44" w:rsidRPr="5DF64E93">
        <w:rPr>
          <w:noProof w:val="0"/>
          <w:lang w:val="es-CO"/>
        </w:rPr>
        <w:t xml:space="preserve">Cod </w:t>
      </w:r>
      <w:r w:rsidR="783A5099" w:rsidRPr="5DF64E93">
        <w:rPr>
          <w:rFonts w:ascii="Calibri" w:eastAsia="Calibri" w:hAnsi="Calibri" w:cs="Calibri"/>
          <w:noProof w:val="0"/>
          <w:color w:val="24292E"/>
          <w:sz w:val="24"/>
          <w:szCs w:val="24"/>
          <w:lang w:val="es-CO"/>
        </w:rPr>
        <w:t>201921773</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646441C8" w14:textId="30C70B3C" w:rsidR="0042114A" w:rsidRDefault="0042114A" w:rsidP="5DF64E93">
      <w:pPr>
        <w:pStyle w:val="Prrafodelista"/>
        <w:numPr>
          <w:ilvl w:val="0"/>
          <w:numId w:val="16"/>
        </w:numPr>
        <w:spacing w:after="0"/>
        <w:jc w:val="both"/>
        <w:rPr>
          <w:rFonts w:ascii="Dax-Regular" w:hAnsi="Dax-Regular"/>
          <w:lang w:val="es-419"/>
        </w:rPr>
      </w:pPr>
      <w:r w:rsidRPr="5DF64E93">
        <w:rPr>
          <w:rFonts w:ascii="Dax-Regular" w:hAnsi="Dax-Regular"/>
          <w:lang w:val="es-419"/>
        </w:rPr>
        <w:t xml:space="preserve">¿Qué instrucción se usa para cambiar el límite de recursión de Python?  </w:t>
      </w:r>
    </w:p>
    <w:p w14:paraId="3849061A" w14:textId="2F2A2549" w:rsidR="5DF64E93" w:rsidRDefault="5DF64E93" w:rsidP="5DF64E93">
      <w:pPr>
        <w:spacing w:after="0"/>
        <w:jc w:val="both"/>
        <w:rPr>
          <w:rFonts w:ascii="Dax-Regular" w:hAnsi="Dax-Regular"/>
          <w:lang w:val="es-419"/>
        </w:rPr>
      </w:pPr>
    </w:p>
    <w:p w14:paraId="793FC561" w14:textId="79D91A3A" w:rsidR="30A2E0A3" w:rsidRDefault="30A2E0A3" w:rsidP="5DF64E93">
      <w:pPr>
        <w:spacing w:after="0"/>
        <w:jc w:val="center"/>
      </w:pPr>
      <w:r>
        <w:drawing>
          <wp:inline distT="0" distB="0" distL="0" distR="0" wp14:anchorId="043635E3" wp14:editId="2BA764BA">
            <wp:extent cx="4572000" cy="1466850"/>
            <wp:effectExtent l="0" t="0" r="0" b="0"/>
            <wp:docPr id="26154320" name="Imagen 2615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466850"/>
                    </a:xfrm>
                    <a:prstGeom prst="rect">
                      <a:avLst/>
                    </a:prstGeom>
                  </pic:spPr>
                </pic:pic>
              </a:graphicData>
            </a:graphic>
          </wp:inline>
        </w:drawing>
      </w:r>
    </w:p>
    <w:p w14:paraId="4C1EAF01" w14:textId="53C8E835" w:rsidR="24D6E7C1" w:rsidRDefault="24D6E7C1" w:rsidP="5DF64E93">
      <w:pPr>
        <w:pStyle w:val="Prrafodelista"/>
        <w:spacing w:after="0"/>
        <w:jc w:val="center"/>
        <w:rPr>
          <w:rFonts w:ascii="Dax-Regular" w:hAnsi="Dax-Regular"/>
          <w:lang w:val="es-419"/>
        </w:rPr>
      </w:pPr>
      <w:r w:rsidRPr="5DF64E93">
        <w:rPr>
          <w:rFonts w:ascii="Dax-Regular" w:hAnsi="Dax-Regular"/>
          <w:lang w:val="es-419"/>
        </w:rPr>
        <w:t xml:space="preserve">Figura 1. </w:t>
      </w:r>
      <w:r w:rsidR="5D9968B0" w:rsidRPr="5DF64E93">
        <w:rPr>
          <w:rFonts w:ascii="Dax-Regular" w:hAnsi="Dax-Regular"/>
          <w:lang w:val="es-419"/>
        </w:rPr>
        <w:t>Cambio del límite de recursión</w:t>
      </w:r>
    </w:p>
    <w:p w14:paraId="451EC1A8" w14:textId="6DE69E31" w:rsidR="5DF64E93" w:rsidRDefault="5DF64E93" w:rsidP="5DF64E93">
      <w:pPr>
        <w:pStyle w:val="Prrafodelista"/>
        <w:spacing w:after="0"/>
        <w:jc w:val="center"/>
        <w:rPr>
          <w:rFonts w:ascii="Dax-Regular" w:hAnsi="Dax-Regular"/>
          <w:lang w:val="es-419"/>
        </w:rPr>
      </w:pPr>
    </w:p>
    <w:p w14:paraId="45AF93D7" w14:textId="596BD50B" w:rsidR="08CE717F" w:rsidRDefault="08CE717F" w:rsidP="5DF64E93">
      <w:pPr>
        <w:pStyle w:val="Prrafodelista"/>
        <w:spacing w:after="0"/>
        <w:jc w:val="both"/>
        <w:rPr>
          <w:rFonts w:ascii="Dax-Regular" w:hAnsi="Dax-Regular"/>
          <w:lang w:val="es-419"/>
        </w:rPr>
      </w:pPr>
      <w:r w:rsidRPr="5DF64E93">
        <w:rPr>
          <w:rFonts w:ascii="Dax-Regular" w:hAnsi="Dax-Regular"/>
          <w:lang w:val="es-419"/>
        </w:rPr>
        <w:t xml:space="preserve">Como se puede observar en la Figura 1, la función </w:t>
      </w:r>
      <w:proofErr w:type="spellStart"/>
      <w:proofErr w:type="gramStart"/>
      <w:r w:rsidRPr="5DF64E93">
        <w:rPr>
          <w:rFonts w:ascii="Dax-Regular" w:hAnsi="Dax-Regular"/>
          <w:b/>
          <w:bCs/>
          <w:lang w:val="es-419"/>
        </w:rPr>
        <w:t>sys.setrecursionlimit</w:t>
      </w:r>
      <w:proofErr w:type="spellEnd"/>
      <w:proofErr w:type="gramEnd"/>
      <w:r w:rsidRPr="5DF64E93">
        <w:rPr>
          <w:rFonts w:ascii="Dax-Regular" w:hAnsi="Dax-Regular"/>
          <w:b/>
          <w:bCs/>
          <w:lang w:val="es-419"/>
        </w:rPr>
        <w:t xml:space="preserve">() </w:t>
      </w:r>
      <w:r w:rsidRPr="5DF64E93">
        <w:rPr>
          <w:rFonts w:ascii="Dax-Regular" w:hAnsi="Dax-Regular"/>
          <w:lang w:val="es-419"/>
        </w:rPr>
        <w:t>es la encargada de modificar el límite de recursión de Python. En el caso de este l</w:t>
      </w:r>
      <w:r w:rsidR="60C59755" w:rsidRPr="5DF64E93">
        <w:rPr>
          <w:rFonts w:ascii="Dax-Regular" w:hAnsi="Dax-Regular"/>
          <w:lang w:val="es-419"/>
        </w:rPr>
        <w:t>aboratorio se utiliza el valor de 2**</w:t>
      </w:r>
      <w:r w:rsidR="1226AA89" w:rsidRPr="5DF64E93">
        <w:rPr>
          <w:rFonts w:ascii="Dax-Regular" w:hAnsi="Dax-Regular"/>
          <w:lang w:val="es-419"/>
        </w:rPr>
        <w:t>3</w:t>
      </w:r>
      <w:r w:rsidR="60C59755" w:rsidRPr="5DF64E93">
        <w:rPr>
          <w:rFonts w:ascii="Dax-Regular" w:hAnsi="Dax-Regular"/>
          <w:lang w:val="es-419"/>
        </w:rPr>
        <w:t>0</w:t>
      </w:r>
      <w:r w:rsidR="5D3A0643" w:rsidRPr="5DF64E93">
        <w:rPr>
          <w:rFonts w:ascii="Dax-Regular" w:hAnsi="Dax-Regular"/>
          <w:lang w:val="es-419"/>
        </w:rPr>
        <w:t xml:space="preserve"> (1048576)</w:t>
      </w:r>
      <w:r w:rsidR="60C59755" w:rsidRPr="5DF64E93">
        <w:rPr>
          <w:rFonts w:ascii="Dax-Regular" w:hAnsi="Dax-Regular"/>
          <w:lang w:val="es-419"/>
        </w:rPr>
        <w:t xml:space="preserve"> como nuevo límite de recursión.</w:t>
      </w:r>
      <w:r w:rsidR="0582A1AA" w:rsidRPr="5DF64E93">
        <w:rPr>
          <w:rFonts w:ascii="Dax-Regular" w:hAnsi="Dax-Regular"/>
          <w:lang w:val="es-419"/>
        </w:rPr>
        <w:t xml:space="preserve"> </w:t>
      </w:r>
    </w:p>
    <w:p w14:paraId="6FDA507A" w14:textId="05E2DFF9" w:rsidR="5DF64E93" w:rsidRDefault="5DF64E93" w:rsidP="5DF64E93">
      <w:pPr>
        <w:pStyle w:val="Prrafodelista"/>
        <w:spacing w:after="0"/>
        <w:jc w:val="both"/>
        <w:rPr>
          <w:rFonts w:ascii="Dax-Regular" w:hAnsi="Dax-Regular"/>
          <w:lang w:val="es-419"/>
        </w:rPr>
      </w:pPr>
    </w:p>
    <w:p w14:paraId="58530C96" w14:textId="32FEA2D7" w:rsidR="0042114A" w:rsidRDefault="0042114A" w:rsidP="0042114A">
      <w:pPr>
        <w:pStyle w:val="Prrafodelista"/>
        <w:numPr>
          <w:ilvl w:val="0"/>
          <w:numId w:val="16"/>
        </w:numPr>
        <w:spacing w:after="0"/>
        <w:jc w:val="both"/>
        <w:rPr>
          <w:rFonts w:ascii="Dax-Regular" w:hAnsi="Dax-Regular"/>
          <w:lang w:val="es-419"/>
        </w:rPr>
      </w:pPr>
      <w:r w:rsidRPr="5DF64E93">
        <w:rPr>
          <w:rFonts w:ascii="Dax-Regular" w:hAnsi="Dax-Regular"/>
          <w:lang w:val="es-419"/>
        </w:rPr>
        <w:t>¿Por qué considera que se debe hacer este cambio?</w:t>
      </w:r>
    </w:p>
    <w:p w14:paraId="7105BBC3" w14:textId="169C7CF0" w:rsidR="5DF64E93" w:rsidRPr="00777F00" w:rsidRDefault="5DF64E93" w:rsidP="5DF64E93">
      <w:pPr>
        <w:spacing w:after="0"/>
        <w:jc w:val="both"/>
        <w:rPr>
          <w:lang w:val="es-CO"/>
        </w:rPr>
      </w:pPr>
    </w:p>
    <w:p w14:paraId="62B14B05" w14:textId="1AEB3285" w:rsidR="74A54BC6" w:rsidRPr="00777F00" w:rsidRDefault="74A54BC6" w:rsidP="5DF64E93">
      <w:pPr>
        <w:spacing w:after="0"/>
        <w:ind w:left="720"/>
        <w:jc w:val="both"/>
        <w:rPr>
          <w:lang w:val="es-CO"/>
        </w:rPr>
      </w:pPr>
      <w:r w:rsidRPr="00777F00">
        <w:rPr>
          <w:lang w:val="es-CO"/>
        </w:rPr>
        <w:t>Este cambio es necesario debido a que varios algorítmos de búsqueda dentro de un grafo se basan en la recursión vertice a vertice para lograr a travesar todas las ruta</w:t>
      </w:r>
      <w:r w:rsidR="358364D1" w:rsidRPr="00777F00">
        <w:rPr>
          <w:lang w:val="es-CO"/>
        </w:rPr>
        <w:t xml:space="preserve">s disponibles. Por lo tanto, si se tiene una gran cantidad de vertices, va a ser necesario establecer un límite de recursión mayor a esta cantidad para asegurarse que todos los vertices han sido evaluados en la búsqueda. </w:t>
      </w:r>
      <w:r w:rsidR="15C8D236" w:rsidRPr="00777F00">
        <w:rPr>
          <w:lang w:val="es-CO"/>
        </w:rPr>
        <w:t>Un ejemplo de esto se encuentra en el algortimo DFS (Depth First Search) donde a pa</w:t>
      </w:r>
      <w:r w:rsidR="6B0B7E01" w:rsidRPr="00777F00">
        <w:rPr>
          <w:lang w:val="es-CO"/>
        </w:rPr>
        <w:t xml:space="preserve">rtir de un vertice raiz se analizan los vertices adyacentes y luego </w:t>
      </w:r>
      <w:r w:rsidR="35F95DD9" w:rsidRPr="00777F00">
        <w:rPr>
          <w:lang w:val="es-CO"/>
        </w:rPr>
        <w:t>el algoritmo es aplicado de forma recursiva sobre estos mismos</w:t>
      </w:r>
      <w:r w:rsidR="15C8D236" w:rsidRPr="00777F00">
        <w:rPr>
          <w:lang w:val="es-CO"/>
        </w:rPr>
        <w:t>.</w:t>
      </w:r>
      <w:r w:rsidR="2DDDC5BE" w:rsidRPr="00777F00">
        <w:rPr>
          <w:lang w:val="es-CO"/>
        </w:rPr>
        <w:t xml:space="preserve"> </w:t>
      </w:r>
      <w:r w:rsidR="7EA6D979" w:rsidRPr="00777F00">
        <w:rPr>
          <w:lang w:val="es-CO"/>
        </w:rPr>
        <w:t xml:space="preserve">En este laboratorio, al utilizar </w:t>
      </w:r>
      <w:r w:rsidR="211ED210" w:rsidRPr="00777F00">
        <w:rPr>
          <w:lang w:val="es-CO"/>
        </w:rPr>
        <w:t xml:space="preserve">este cambio se obtiene cerca de  104757.6 % más de </w:t>
      </w:r>
      <w:r w:rsidR="5090074C" w:rsidRPr="00777F00">
        <w:rPr>
          <w:lang w:val="es-CO"/>
        </w:rPr>
        <w:t>capacidad recursiva.</w:t>
      </w:r>
    </w:p>
    <w:p w14:paraId="1097C059" w14:textId="77777777" w:rsidR="0042114A" w:rsidRPr="0042114A" w:rsidRDefault="0042114A" w:rsidP="0042114A">
      <w:pPr>
        <w:pStyle w:val="Prrafodelista"/>
        <w:rPr>
          <w:rFonts w:ascii="Dax-Regular" w:hAnsi="Dax-Regular"/>
          <w:lang w:val="es-419"/>
        </w:rPr>
      </w:pPr>
    </w:p>
    <w:p w14:paraId="0516C3BE" w14:textId="500535A6" w:rsidR="0042114A" w:rsidRDefault="0042114A" w:rsidP="0042114A">
      <w:pPr>
        <w:pStyle w:val="Prrafodelista"/>
        <w:numPr>
          <w:ilvl w:val="0"/>
          <w:numId w:val="16"/>
        </w:numPr>
        <w:spacing w:after="0"/>
        <w:jc w:val="both"/>
        <w:rPr>
          <w:rFonts w:ascii="Dax-Regular" w:hAnsi="Dax-Regular"/>
          <w:lang w:val="es-419"/>
        </w:rPr>
      </w:pPr>
      <w:r w:rsidRPr="5DF64E93">
        <w:rPr>
          <w:rFonts w:ascii="Dax-Regular" w:hAnsi="Dax-Regular"/>
          <w:lang w:val="es-419"/>
        </w:rPr>
        <w:t xml:space="preserve">¿Cuál es el valor inicial que tiene Python cómo límite de recursión? </w:t>
      </w:r>
    </w:p>
    <w:p w14:paraId="0F344C52" w14:textId="28ADF1A8" w:rsidR="0042114A" w:rsidRPr="0042114A" w:rsidRDefault="0042114A" w:rsidP="5DF64E93">
      <w:pPr>
        <w:pStyle w:val="Prrafodelista"/>
        <w:spacing w:after="0"/>
        <w:jc w:val="both"/>
        <w:rPr>
          <w:rFonts w:ascii="Dax-Regular" w:hAnsi="Dax-Regular"/>
          <w:lang w:val="es-419"/>
        </w:rPr>
      </w:pPr>
    </w:p>
    <w:p w14:paraId="72E7FBAA" w14:textId="758E1E4F" w:rsidR="0042114A" w:rsidRPr="0042114A" w:rsidRDefault="73B250FA" w:rsidP="0042114A">
      <w:pPr>
        <w:pStyle w:val="Prrafodelista"/>
        <w:spacing w:after="0"/>
        <w:jc w:val="both"/>
        <w:rPr>
          <w:rFonts w:ascii="Dax-Regular" w:hAnsi="Dax-Regular"/>
          <w:lang w:val="es-419"/>
        </w:rPr>
      </w:pPr>
      <w:r w:rsidRPr="5DF64E93">
        <w:rPr>
          <w:rFonts w:ascii="Dax-Regular" w:hAnsi="Dax-Regular"/>
          <w:lang w:val="es-419"/>
        </w:rPr>
        <w:t xml:space="preserve">Es necesario aclarar que el límite de recursión inicial en </w:t>
      </w:r>
      <w:r w:rsidR="546225CD" w:rsidRPr="5DF64E93">
        <w:rPr>
          <w:rFonts w:ascii="Dax-Regular" w:hAnsi="Dax-Regular"/>
          <w:lang w:val="es-419"/>
        </w:rPr>
        <w:t>P</w:t>
      </w:r>
      <w:r w:rsidRPr="5DF64E93">
        <w:rPr>
          <w:rFonts w:ascii="Dax-Regular" w:hAnsi="Dax-Regular"/>
          <w:lang w:val="es-419"/>
        </w:rPr>
        <w:t xml:space="preserve">ython es de </w:t>
      </w:r>
      <w:r w:rsidRPr="5DF64E93">
        <w:rPr>
          <w:rFonts w:ascii="Dax-Regular" w:hAnsi="Dax-Regular"/>
          <w:b/>
          <w:bCs/>
          <w:lang w:val="es-419"/>
        </w:rPr>
        <w:t>1000 llamados</w:t>
      </w:r>
      <w:r w:rsidRPr="5DF64E93">
        <w:rPr>
          <w:rFonts w:ascii="Dax-Regular" w:hAnsi="Dax-Regular"/>
          <w:lang w:val="es-419"/>
        </w:rPr>
        <w:t xml:space="preserve"> recursivos. </w:t>
      </w:r>
    </w:p>
    <w:p w14:paraId="3F369B2A" w14:textId="0B3BE558" w:rsidR="5DF64E93" w:rsidRDefault="5DF64E93" w:rsidP="5DF64E93">
      <w:pPr>
        <w:pStyle w:val="Prrafodelista"/>
        <w:spacing w:after="0"/>
        <w:jc w:val="both"/>
        <w:rPr>
          <w:rFonts w:ascii="Dax-Regular" w:hAnsi="Dax-Regular"/>
          <w:lang w:val="es-419"/>
        </w:rPr>
      </w:pPr>
    </w:p>
    <w:p w14:paraId="13DA162C" w14:textId="3091481D" w:rsidR="00777F00" w:rsidRDefault="00777F00" w:rsidP="5DF64E93">
      <w:pPr>
        <w:pStyle w:val="Prrafodelista"/>
        <w:spacing w:after="0"/>
        <w:jc w:val="both"/>
        <w:rPr>
          <w:rFonts w:ascii="Dax-Regular" w:hAnsi="Dax-Regular"/>
          <w:lang w:val="es-419"/>
        </w:rPr>
      </w:pPr>
    </w:p>
    <w:p w14:paraId="508847DE" w14:textId="1739E67E" w:rsidR="00777F00" w:rsidRDefault="00777F00" w:rsidP="5DF64E93">
      <w:pPr>
        <w:pStyle w:val="Prrafodelista"/>
        <w:spacing w:after="0"/>
        <w:jc w:val="both"/>
        <w:rPr>
          <w:rFonts w:ascii="Dax-Regular" w:hAnsi="Dax-Regular"/>
          <w:lang w:val="es-419"/>
        </w:rPr>
      </w:pPr>
    </w:p>
    <w:p w14:paraId="234C3742" w14:textId="3DF09D64" w:rsidR="00777F00" w:rsidRDefault="00777F00" w:rsidP="5DF64E93">
      <w:pPr>
        <w:pStyle w:val="Prrafodelista"/>
        <w:spacing w:after="0"/>
        <w:jc w:val="both"/>
        <w:rPr>
          <w:rFonts w:ascii="Dax-Regular" w:hAnsi="Dax-Regular"/>
          <w:lang w:val="es-419"/>
        </w:rPr>
      </w:pPr>
    </w:p>
    <w:p w14:paraId="52D2EAEE" w14:textId="008B91FE" w:rsidR="00777F00" w:rsidRDefault="00777F00" w:rsidP="5DF64E93">
      <w:pPr>
        <w:pStyle w:val="Prrafodelista"/>
        <w:spacing w:after="0"/>
        <w:jc w:val="both"/>
        <w:rPr>
          <w:rFonts w:ascii="Dax-Regular" w:hAnsi="Dax-Regular"/>
          <w:lang w:val="es-419"/>
        </w:rPr>
      </w:pPr>
    </w:p>
    <w:p w14:paraId="056C7579" w14:textId="2CE35F47" w:rsidR="00777F00" w:rsidRDefault="00777F00" w:rsidP="5DF64E93">
      <w:pPr>
        <w:pStyle w:val="Prrafodelista"/>
        <w:spacing w:after="0"/>
        <w:jc w:val="both"/>
        <w:rPr>
          <w:rFonts w:ascii="Dax-Regular" w:hAnsi="Dax-Regular"/>
          <w:lang w:val="es-419"/>
        </w:rPr>
      </w:pPr>
    </w:p>
    <w:p w14:paraId="29CAEE3C" w14:textId="77777777" w:rsidR="00777F00" w:rsidRDefault="00777F00" w:rsidP="5DF64E93">
      <w:pPr>
        <w:pStyle w:val="Prrafodelista"/>
        <w:spacing w:after="0"/>
        <w:jc w:val="both"/>
        <w:rPr>
          <w:rFonts w:ascii="Dax-Regular" w:hAnsi="Dax-Regular"/>
          <w:lang w:val="es-419"/>
        </w:rPr>
      </w:pPr>
    </w:p>
    <w:p w14:paraId="555FFD0E" w14:textId="30CCC6CF" w:rsidR="0042114A" w:rsidRDefault="0042114A" w:rsidP="0042114A">
      <w:pPr>
        <w:pStyle w:val="Prrafodelista"/>
        <w:numPr>
          <w:ilvl w:val="0"/>
          <w:numId w:val="16"/>
        </w:numPr>
        <w:spacing w:after="0"/>
        <w:jc w:val="both"/>
        <w:rPr>
          <w:rFonts w:ascii="Dax-Regular" w:hAnsi="Dax-Regular"/>
          <w:lang w:val="es-419"/>
        </w:rPr>
      </w:pPr>
      <w:r w:rsidRPr="5DF64E93">
        <w:rPr>
          <w:rFonts w:ascii="Dax-Regular" w:hAnsi="Dax-Regular"/>
          <w:lang w:val="es-419"/>
        </w:rPr>
        <w:lastRenderedPageBreak/>
        <w:t>¿Qué relación creen que existe entre el número de vértices, arcos y el tiempo que toma la operación 4?</w:t>
      </w:r>
    </w:p>
    <w:p w14:paraId="64CDC6EA" w14:textId="4D852700" w:rsidR="5DF64E93" w:rsidRDefault="5DF64E93" w:rsidP="5DF64E93">
      <w:pPr>
        <w:spacing w:after="0"/>
        <w:jc w:val="both"/>
        <w:rPr>
          <w:rFonts w:ascii="Dax-Regular" w:hAnsi="Dax-Regular"/>
          <w:lang w:val="es-419"/>
        </w:rPr>
      </w:pPr>
    </w:p>
    <w:tbl>
      <w:tblPr>
        <w:tblStyle w:val="Tablaconcuadrcula"/>
        <w:tblW w:w="0" w:type="auto"/>
        <w:jc w:val="center"/>
        <w:tblLayout w:type="fixed"/>
        <w:tblLook w:val="06A0" w:firstRow="1" w:lastRow="0" w:firstColumn="1" w:lastColumn="0" w:noHBand="1" w:noVBand="1"/>
      </w:tblPr>
      <w:tblGrid>
        <w:gridCol w:w="2340"/>
        <w:gridCol w:w="2340"/>
        <w:gridCol w:w="2340"/>
        <w:gridCol w:w="2340"/>
      </w:tblGrid>
      <w:tr w:rsidR="5DF64E93" w:rsidRPr="00777F00" w14:paraId="25DED847" w14:textId="77777777" w:rsidTr="2BA764BA">
        <w:trPr>
          <w:jc w:val="center"/>
        </w:trPr>
        <w:tc>
          <w:tcPr>
            <w:tcW w:w="2340" w:type="dxa"/>
          </w:tcPr>
          <w:p w14:paraId="6C90B758" w14:textId="1BDBDC1E" w:rsidR="5EA9A2AD" w:rsidRDefault="5EA9A2AD" w:rsidP="5DF64E93">
            <w:pPr>
              <w:jc w:val="center"/>
              <w:rPr>
                <w:rFonts w:ascii="Times New Roman" w:eastAsia="Times New Roman" w:hAnsi="Times New Roman" w:cs="Times New Roman"/>
                <w:b/>
                <w:bCs/>
                <w:lang w:val="es-419"/>
              </w:rPr>
            </w:pPr>
            <w:r w:rsidRPr="5DF64E93">
              <w:rPr>
                <w:rFonts w:ascii="Times New Roman" w:eastAsia="Times New Roman" w:hAnsi="Times New Roman" w:cs="Times New Roman"/>
                <w:b/>
                <w:bCs/>
                <w:lang w:val="es-419"/>
              </w:rPr>
              <w:t>Archivo</w:t>
            </w:r>
          </w:p>
        </w:tc>
        <w:tc>
          <w:tcPr>
            <w:tcW w:w="2340" w:type="dxa"/>
          </w:tcPr>
          <w:p w14:paraId="05790A70" w14:textId="74724BD8" w:rsidR="5EA9A2AD" w:rsidRDefault="5EA9A2AD" w:rsidP="5DF64E93">
            <w:pPr>
              <w:jc w:val="center"/>
              <w:rPr>
                <w:rFonts w:ascii="Times New Roman" w:eastAsia="Times New Roman" w:hAnsi="Times New Roman" w:cs="Times New Roman"/>
                <w:b/>
                <w:bCs/>
                <w:lang w:val="es-419"/>
              </w:rPr>
            </w:pPr>
            <w:r w:rsidRPr="5DF64E93">
              <w:rPr>
                <w:rFonts w:ascii="Times New Roman" w:eastAsia="Times New Roman" w:hAnsi="Times New Roman" w:cs="Times New Roman"/>
                <w:b/>
                <w:bCs/>
                <w:lang w:val="es-419"/>
              </w:rPr>
              <w:t>Número de vertices</w:t>
            </w:r>
          </w:p>
        </w:tc>
        <w:tc>
          <w:tcPr>
            <w:tcW w:w="2340" w:type="dxa"/>
          </w:tcPr>
          <w:p w14:paraId="549539CD" w14:textId="61572BC0" w:rsidR="5EA9A2AD" w:rsidRDefault="5EA9A2AD" w:rsidP="5DF64E93">
            <w:pPr>
              <w:jc w:val="center"/>
              <w:rPr>
                <w:rFonts w:ascii="Times New Roman" w:eastAsia="Times New Roman" w:hAnsi="Times New Roman" w:cs="Times New Roman"/>
                <w:b/>
                <w:bCs/>
                <w:lang w:val="es-419"/>
              </w:rPr>
            </w:pPr>
            <w:r w:rsidRPr="5DF64E93">
              <w:rPr>
                <w:rFonts w:ascii="Times New Roman" w:eastAsia="Times New Roman" w:hAnsi="Times New Roman" w:cs="Times New Roman"/>
                <w:b/>
                <w:bCs/>
                <w:lang w:val="es-419"/>
              </w:rPr>
              <w:t>Número de arcos</w:t>
            </w:r>
          </w:p>
        </w:tc>
        <w:tc>
          <w:tcPr>
            <w:tcW w:w="2340" w:type="dxa"/>
          </w:tcPr>
          <w:p w14:paraId="447EBF06" w14:textId="7F4CE192" w:rsidR="5EA9A2AD" w:rsidRDefault="5EA9A2AD" w:rsidP="5DF64E93">
            <w:pPr>
              <w:jc w:val="center"/>
              <w:rPr>
                <w:rFonts w:ascii="Times New Roman" w:eastAsia="Times New Roman" w:hAnsi="Times New Roman" w:cs="Times New Roman"/>
                <w:b/>
                <w:bCs/>
                <w:lang w:val="es-419"/>
              </w:rPr>
            </w:pPr>
            <w:r w:rsidRPr="2BA764BA">
              <w:rPr>
                <w:rFonts w:ascii="Times New Roman" w:eastAsia="Times New Roman" w:hAnsi="Times New Roman" w:cs="Times New Roman"/>
                <w:b/>
                <w:bCs/>
                <w:lang w:val="es-419"/>
              </w:rPr>
              <w:t>Tiempo de la operación 4</w:t>
            </w:r>
            <w:r w:rsidR="74812DDD" w:rsidRPr="2BA764BA">
              <w:rPr>
                <w:rFonts w:ascii="Times New Roman" w:eastAsia="Times New Roman" w:hAnsi="Times New Roman" w:cs="Times New Roman"/>
                <w:b/>
                <w:bCs/>
                <w:lang w:val="es-419"/>
              </w:rPr>
              <w:t xml:space="preserve"> (ms)</w:t>
            </w:r>
          </w:p>
        </w:tc>
      </w:tr>
      <w:tr w:rsidR="5DF64E93" w14:paraId="6F2CBC93" w14:textId="77777777" w:rsidTr="2BA764BA">
        <w:trPr>
          <w:jc w:val="center"/>
        </w:trPr>
        <w:tc>
          <w:tcPr>
            <w:tcW w:w="2340" w:type="dxa"/>
          </w:tcPr>
          <w:p w14:paraId="37F752B8" w14:textId="1DA57D25" w:rsidR="5DF64E93" w:rsidRDefault="74812DDD"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bus_routes_50.csv</w:t>
            </w:r>
          </w:p>
        </w:tc>
        <w:tc>
          <w:tcPr>
            <w:tcW w:w="2340" w:type="dxa"/>
          </w:tcPr>
          <w:p w14:paraId="3764B3F3" w14:textId="7CE32DBE" w:rsidR="5DF64E93" w:rsidRDefault="74812DDD"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73</w:t>
            </w:r>
          </w:p>
        </w:tc>
        <w:tc>
          <w:tcPr>
            <w:tcW w:w="2340" w:type="dxa"/>
          </w:tcPr>
          <w:p w14:paraId="77AF5B5C" w14:textId="3B8E430D" w:rsidR="5DF64E93" w:rsidRDefault="74812DDD"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74</w:t>
            </w:r>
          </w:p>
        </w:tc>
        <w:tc>
          <w:tcPr>
            <w:tcW w:w="2340" w:type="dxa"/>
          </w:tcPr>
          <w:p w14:paraId="21BCBC1E" w14:textId="47542627" w:rsidR="5DF64E93" w:rsidRDefault="74812DDD"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30.67</w:t>
            </w:r>
          </w:p>
        </w:tc>
      </w:tr>
      <w:tr w:rsidR="5DF64E93" w14:paraId="63639053" w14:textId="77777777" w:rsidTr="2BA764BA">
        <w:trPr>
          <w:jc w:val="center"/>
        </w:trPr>
        <w:tc>
          <w:tcPr>
            <w:tcW w:w="2340" w:type="dxa"/>
          </w:tcPr>
          <w:p w14:paraId="10559A22" w14:textId="78F12DE9" w:rsidR="5DF64E93" w:rsidRDefault="74812DDD"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bus_routes_150.csv</w:t>
            </w:r>
          </w:p>
        </w:tc>
        <w:tc>
          <w:tcPr>
            <w:tcW w:w="2340" w:type="dxa"/>
          </w:tcPr>
          <w:p w14:paraId="063BB443" w14:textId="633ACF36" w:rsidR="5DF64E93" w:rsidRDefault="5BE74E5F"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146</w:t>
            </w:r>
          </w:p>
        </w:tc>
        <w:tc>
          <w:tcPr>
            <w:tcW w:w="2340" w:type="dxa"/>
          </w:tcPr>
          <w:p w14:paraId="6DF8975E" w14:textId="3E8DF018" w:rsidR="5DF64E93" w:rsidRDefault="5BE74E5F"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146</w:t>
            </w:r>
          </w:p>
        </w:tc>
        <w:tc>
          <w:tcPr>
            <w:tcW w:w="2340" w:type="dxa"/>
          </w:tcPr>
          <w:p w14:paraId="3828F300" w14:textId="40D8F302" w:rsidR="5DF64E93" w:rsidRDefault="5BE74E5F"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41.23</w:t>
            </w:r>
          </w:p>
        </w:tc>
      </w:tr>
      <w:tr w:rsidR="5DF64E93" w14:paraId="2BC8824F" w14:textId="77777777" w:rsidTr="2BA764BA">
        <w:trPr>
          <w:jc w:val="center"/>
        </w:trPr>
        <w:tc>
          <w:tcPr>
            <w:tcW w:w="2340" w:type="dxa"/>
          </w:tcPr>
          <w:p w14:paraId="4ED573B1" w14:textId="6DAD3AC4" w:rsidR="5DF64E93" w:rsidRDefault="74812DDD"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bus_routes_300.csv</w:t>
            </w:r>
          </w:p>
        </w:tc>
        <w:tc>
          <w:tcPr>
            <w:tcW w:w="2340" w:type="dxa"/>
          </w:tcPr>
          <w:p w14:paraId="3800B0E2" w14:textId="2290124A" w:rsidR="5DF64E93" w:rsidRDefault="6D8F50E3"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295</w:t>
            </w:r>
          </w:p>
        </w:tc>
        <w:tc>
          <w:tcPr>
            <w:tcW w:w="2340" w:type="dxa"/>
          </w:tcPr>
          <w:p w14:paraId="336B7C1A" w14:textId="37E62733" w:rsidR="5DF64E93" w:rsidRDefault="6D8F50E3"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382</w:t>
            </w:r>
          </w:p>
        </w:tc>
        <w:tc>
          <w:tcPr>
            <w:tcW w:w="2340" w:type="dxa"/>
          </w:tcPr>
          <w:p w14:paraId="697F47AB" w14:textId="210505E1" w:rsidR="5DF64E93" w:rsidRDefault="6D8F50E3"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70.48</w:t>
            </w:r>
          </w:p>
        </w:tc>
      </w:tr>
      <w:tr w:rsidR="5DF64E93" w14:paraId="0F776F90" w14:textId="77777777" w:rsidTr="2BA764BA">
        <w:trPr>
          <w:jc w:val="center"/>
        </w:trPr>
        <w:tc>
          <w:tcPr>
            <w:tcW w:w="2340" w:type="dxa"/>
          </w:tcPr>
          <w:p w14:paraId="2120C6B0" w14:textId="43CD6041" w:rsidR="5DF64E93" w:rsidRDefault="74812DDD"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bus_routes_1000.csv</w:t>
            </w:r>
          </w:p>
        </w:tc>
        <w:tc>
          <w:tcPr>
            <w:tcW w:w="2340" w:type="dxa"/>
          </w:tcPr>
          <w:p w14:paraId="266CDA7F" w14:textId="78FADEA9" w:rsidR="5DF64E93" w:rsidRDefault="70D01342"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984</w:t>
            </w:r>
          </w:p>
        </w:tc>
        <w:tc>
          <w:tcPr>
            <w:tcW w:w="2340" w:type="dxa"/>
          </w:tcPr>
          <w:p w14:paraId="727D2F6E" w14:textId="608C01D2" w:rsidR="5DF64E93" w:rsidRDefault="70D01342"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1633</w:t>
            </w:r>
          </w:p>
        </w:tc>
        <w:tc>
          <w:tcPr>
            <w:tcW w:w="2340" w:type="dxa"/>
          </w:tcPr>
          <w:p w14:paraId="03728ABB" w14:textId="1F5C7596" w:rsidR="5DF64E93" w:rsidRDefault="70D01342"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405.45</w:t>
            </w:r>
          </w:p>
        </w:tc>
      </w:tr>
      <w:tr w:rsidR="5DF64E93" w14:paraId="3EF36435" w14:textId="77777777" w:rsidTr="2BA764BA">
        <w:trPr>
          <w:jc w:val="center"/>
        </w:trPr>
        <w:tc>
          <w:tcPr>
            <w:tcW w:w="2340" w:type="dxa"/>
          </w:tcPr>
          <w:p w14:paraId="5A93A5BC" w14:textId="00B2EE01" w:rsidR="5DF64E93" w:rsidRDefault="74812DDD"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bus_routes_2000.csv</w:t>
            </w:r>
          </w:p>
        </w:tc>
        <w:tc>
          <w:tcPr>
            <w:tcW w:w="2340" w:type="dxa"/>
          </w:tcPr>
          <w:p w14:paraId="43D5C47E" w14:textId="75CEE95D" w:rsidR="5DF64E93" w:rsidRDefault="35575CB6"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1954</w:t>
            </w:r>
          </w:p>
        </w:tc>
        <w:tc>
          <w:tcPr>
            <w:tcW w:w="2340" w:type="dxa"/>
          </w:tcPr>
          <w:p w14:paraId="7524C9FA" w14:textId="08E62983" w:rsidR="5DF64E93" w:rsidRDefault="35575CB6"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3560</w:t>
            </w:r>
          </w:p>
        </w:tc>
        <w:tc>
          <w:tcPr>
            <w:tcW w:w="2340" w:type="dxa"/>
          </w:tcPr>
          <w:p w14:paraId="575F70DD" w14:textId="4C168599" w:rsidR="5DF64E93" w:rsidRDefault="35575CB6"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1392.62</w:t>
            </w:r>
          </w:p>
        </w:tc>
      </w:tr>
      <w:tr w:rsidR="5DF64E93" w14:paraId="2963E032" w14:textId="77777777" w:rsidTr="2BA764BA">
        <w:trPr>
          <w:jc w:val="center"/>
        </w:trPr>
        <w:tc>
          <w:tcPr>
            <w:tcW w:w="2340" w:type="dxa"/>
          </w:tcPr>
          <w:p w14:paraId="2B169765" w14:textId="1A322D70" w:rsidR="5DF64E93" w:rsidRDefault="74812DDD"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bus_routes_3000.csv</w:t>
            </w:r>
          </w:p>
        </w:tc>
        <w:tc>
          <w:tcPr>
            <w:tcW w:w="2340" w:type="dxa"/>
          </w:tcPr>
          <w:p w14:paraId="766BF63D" w14:textId="15A888B0" w:rsidR="5DF64E93" w:rsidRDefault="29929432"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2922</w:t>
            </w:r>
          </w:p>
        </w:tc>
        <w:tc>
          <w:tcPr>
            <w:tcW w:w="2340" w:type="dxa"/>
          </w:tcPr>
          <w:p w14:paraId="41C36A5E" w14:textId="5A642A27" w:rsidR="5DF64E93" w:rsidRDefault="29929432"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5773</w:t>
            </w:r>
          </w:p>
        </w:tc>
        <w:tc>
          <w:tcPr>
            <w:tcW w:w="2340" w:type="dxa"/>
          </w:tcPr>
          <w:p w14:paraId="5E44118A" w14:textId="0E8D3CF3" w:rsidR="5DF64E93" w:rsidRDefault="29929432"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1987.48</w:t>
            </w:r>
          </w:p>
        </w:tc>
      </w:tr>
      <w:tr w:rsidR="5DF64E93" w14:paraId="69BA2AFC" w14:textId="77777777" w:rsidTr="2BA764BA">
        <w:trPr>
          <w:jc w:val="center"/>
        </w:trPr>
        <w:tc>
          <w:tcPr>
            <w:tcW w:w="2340" w:type="dxa"/>
          </w:tcPr>
          <w:p w14:paraId="3559A4D0" w14:textId="7D192D66" w:rsidR="5DF64E93" w:rsidRDefault="74812DDD"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bus_routes_7000.csv</w:t>
            </w:r>
          </w:p>
        </w:tc>
        <w:tc>
          <w:tcPr>
            <w:tcW w:w="2340" w:type="dxa"/>
          </w:tcPr>
          <w:p w14:paraId="2F42A3D9" w14:textId="500F5FAE" w:rsidR="5DF64E93" w:rsidRDefault="41235598"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6829</w:t>
            </w:r>
          </w:p>
        </w:tc>
        <w:tc>
          <w:tcPr>
            <w:tcW w:w="2340" w:type="dxa"/>
          </w:tcPr>
          <w:p w14:paraId="6CA0DEDC" w14:textId="490DB2D2" w:rsidR="5DF64E93" w:rsidRDefault="41235598"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15334</w:t>
            </w:r>
          </w:p>
        </w:tc>
        <w:tc>
          <w:tcPr>
            <w:tcW w:w="2340" w:type="dxa"/>
          </w:tcPr>
          <w:p w14:paraId="4B809BE2" w14:textId="18EB25E0" w:rsidR="5DF64E93" w:rsidRDefault="41235598"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5844.51</w:t>
            </w:r>
          </w:p>
        </w:tc>
      </w:tr>
      <w:tr w:rsidR="5DF64E93" w14:paraId="32D24AA6" w14:textId="77777777" w:rsidTr="2BA764BA">
        <w:trPr>
          <w:jc w:val="center"/>
        </w:trPr>
        <w:tc>
          <w:tcPr>
            <w:tcW w:w="2340" w:type="dxa"/>
          </w:tcPr>
          <w:p w14:paraId="1D8BCE04" w14:textId="5BE74DBC" w:rsidR="5DF64E93" w:rsidRDefault="74812DDD"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bus_routes_10000.csv</w:t>
            </w:r>
          </w:p>
        </w:tc>
        <w:tc>
          <w:tcPr>
            <w:tcW w:w="2340" w:type="dxa"/>
          </w:tcPr>
          <w:p w14:paraId="57B58420" w14:textId="3C7C1CF7" w:rsidR="5DF64E93" w:rsidRDefault="2075C831"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9767</w:t>
            </w:r>
          </w:p>
        </w:tc>
        <w:tc>
          <w:tcPr>
            <w:tcW w:w="2340" w:type="dxa"/>
          </w:tcPr>
          <w:p w14:paraId="6954C763" w14:textId="7057F234" w:rsidR="5DF64E93" w:rsidRDefault="2075C831"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22758</w:t>
            </w:r>
          </w:p>
        </w:tc>
        <w:tc>
          <w:tcPr>
            <w:tcW w:w="2340" w:type="dxa"/>
          </w:tcPr>
          <w:p w14:paraId="6E0EBC2D" w14:textId="4FD418E3" w:rsidR="5DF64E93" w:rsidRDefault="2075C831"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19265.75</w:t>
            </w:r>
          </w:p>
        </w:tc>
      </w:tr>
      <w:tr w:rsidR="5DF64E93" w14:paraId="3BEDB453" w14:textId="77777777" w:rsidTr="2BA764BA">
        <w:trPr>
          <w:jc w:val="center"/>
        </w:trPr>
        <w:tc>
          <w:tcPr>
            <w:tcW w:w="2340" w:type="dxa"/>
          </w:tcPr>
          <w:p w14:paraId="232E5858" w14:textId="4CC808BA" w:rsidR="5DF64E93" w:rsidRDefault="74812DDD"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bus_routes_14000.csv</w:t>
            </w:r>
          </w:p>
        </w:tc>
        <w:tc>
          <w:tcPr>
            <w:tcW w:w="2340" w:type="dxa"/>
          </w:tcPr>
          <w:p w14:paraId="22ED9CB0" w14:textId="43A35B0C" w:rsidR="5DF64E93" w:rsidRDefault="7FFFFBC9"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13535</w:t>
            </w:r>
          </w:p>
        </w:tc>
        <w:tc>
          <w:tcPr>
            <w:tcW w:w="2340" w:type="dxa"/>
          </w:tcPr>
          <w:p w14:paraId="74E61424" w14:textId="6A19E8CE" w:rsidR="5DF64E93" w:rsidRDefault="7FFFFBC9"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32270</w:t>
            </w:r>
          </w:p>
        </w:tc>
        <w:tc>
          <w:tcPr>
            <w:tcW w:w="2340" w:type="dxa"/>
          </w:tcPr>
          <w:p w14:paraId="536C8AAC" w14:textId="217E10DB" w:rsidR="5DF64E93" w:rsidRDefault="7FFFFBC9" w:rsidP="5DF64E93">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35856.872</w:t>
            </w:r>
          </w:p>
        </w:tc>
      </w:tr>
    </w:tbl>
    <w:p w14:paraId="32CC2FCF" w14:textId="24105D6B" w:rsidR="0042114A" w:rsidRPr="0042114A" w:rsidRDefault="21CB1B50" w:rsidP="2BA764BA">
      <w:pPr>
        <w:pStyle w:val="Prrafodelista"/>
        <w:jc w:val="center"/>
        <w:rPr>
          <w:rFonts w:ascii="Times New Roman" w:eastAsia="Times New Roman" w:hAnsi="Times New Roman" w:cs="Times New Roman"/>
          <w:b/>
          <w:bCs/>
          <w:lang w:val="es-419"/>
        </w:rPr>
      </w:pPr>
      <w:r w:rsidRPr="2BA764BA">
        <w:rPr>
          <w:rFonts w:ascii="Times New Roman" w:eastAsia="Times New Roman" w:hAnsi="Times New Roman" w:cs="Times New Roman"/>
          <w:b/>
          <w:bCs/>
          <w:lang w:val="es-419"/>
        </w:rPr>
        <w:t xml:space="preserve">Tabla 1: </w:t>
      </w:r>
      <w:r w:rsidRPr="2BA764BA">
        <w:rPr>
          <w:rFonts w:ascii="Times New Roman" w:eastAsia="Times New Roman" w:hAnsi="Times New Roman" w:cs="Times New Roman"/>
          <w:lang w:val="es-419"/>
        </w:rPr>
        <w:t>Número de vértices y arcos contra el tiempo de la operación</w:t>
      </w:r>
      <w:r w:rsidR="763F348D" w:rsidRPr="2BA764BA">
        <w:rPr>
          <w:rFonts w:ascii="Times New Roman" w:eastAsia="Times New Roman" w:hAnsi="Times New Roman" w:cs="Times New Roman"/>
          <w:lang w:val="es-419"/>
        </w:rPr>
        <w:t xml:space="preserve"> 4</w:t>
      </w:r>
    </w:p>
    <w:p w14:paraId="37F9160B" w14:textId="41A096EF" w:rsidR="2BA764BA" w:rsidRDefault="2BA764BA" w:rsidP="2BA764BA">
      <w:pPr>
        <w:pStyle w:val="Prrafodelista"/>
        <w:jc w:val="center"/>
        <w:rPr>
          <w:rFonts w:ascii="Times New Roman" w:eastAsia="Times New Roman" w:hAnsi="Times New Roman" w:cs="Times New Roman"/>
          <w:lang w:val="es-419"/>
        </w:rPr>
      </w:pPr>
    </w:p>
    <w:p w14:paraId="785AEF2E" w14:textId="78D6523D" w:rsidR="21CB1B50" w:rsidRDefault="21CB1B50" w:rsidP="2BA764BA">
      <w:pPr>
        <w:pStyle w:val="Prrafodelista"/>
        <w:jc w:val="both"/>
        <w:rPr>
          <w:rFonts w:ascii="Dax-Regular" w:hAnsi="Dax-Regular"/>
          <w:lang w:val="es-419"/>
        </w:rPr>
      </w:pPr>
      <w:r w:rsidRPr="2BA764BA">
        <w:rPr>
          <w:rFonts w:ascii="Dax-Regular" w:hAnsi="Dax-Regular"/>
          <w:lang w:val="es-419"/>
        </w:rPr>
        <w:t>Como se puede observar en la Tabla 1</w:t>
      </w:r>
      <w:r w:rsidR="776D1178" w:rsidRPr="2BA764BA">
        <w:rPr>
          <w:rFonts w:ascii="Dax-Regular" w:hAnsi="Dax-Regular"/>
          <w:lang w:val="es-419"/>
        </w:rPr>
        <w:t>,</w:t>
      </w:r>
      <w:r w:rsidRPr="2BA764BA">
        <w:rPr>
          <w:rFonts w:ascii="Dax-Regular" w:hAnsi="Dax-Regular"/>
          <w:lang w:val="es-419"/>
        </w:rPr>
        <w:t xml:space="preserve"> existe un</w:t>
      </w:r>
      <w:r w:rsidR="5C429DF6" w:rsidRPr="2BA764BA">
        <w:rPr>
          <w:rFonts w:ascii="Dax-Regular" w:hAnsi="Dax-Regular"/>
          <w:lang w:val="es-419"/>
        </w:rPr>
        <w:t>a evidente correlación entre el tiempo de ejec</w:t>
      </w:r>
      <w:r w:rsidR="75C5E59C" w:rsidRPr="2BA764BA">
        <w:rPr>
          <w:rFonts w:ascii="Dax-Regular" w:hAnsi="Dax-Regular"/>
          <w:lang w:val="es-419"/>
        </w:rPr>
        <w:t>ución</w:t>
      </w:r>
      <w:r w:rsidR="181A9EE0" w:rsidRPr="2BA764BA">
        <w:rPr>
          <w:rFonts w:ascii="Dax-Regular" w:hAnsi="Dax-Regular"/>
          <w:lang w:val="es-419"/>
        </w:rPr>
        <w:t xml:space="preserve"> de la operación 4 y la cantidad de vértices con sus respectivos arcos que son cargados en el programa. </w:t>
      </w:r>
      <w:r w:rsidR="78CCA27E" w:rsidRPr="2BA764BA">
        <w:rPr>
          <w:rFonts w:ascii="Dax-Regular" w:hAnsi="Dax-Regular"/>
          <w:lang w:val="es-419"/>
        </w:rPr>
        <w:t>A medida que aumenta el número de vértices también aumenta el tiempo de la operación. Esto puede ser debido al hecho de que para construir u</w:t>
      </w:r>
      <w:r w:rsidR="696F151B" w:rsidRPr="2BA764BA">
        <w:rPr>
          <w:rFonts w:ascii="Dax-Regular" w:hAnsi="Dax-Regular"/>
          <w:lang w:val="es-419"/>
        </w:rPr>
        <w:t xml:space="preserve">n grafo siempre será necesario que primero se visiten todos sus nodos, por lo tanto, entre más grande el grafo, mayor durará cualquier algoritmo en recorrerlo y construirlo a partir de un nodo </w:t>
      </w:r>
      <w:r w:rsidR="3C788D0E" w:rsidRPr="2BA764BA">
        <w:rPr>
          <w:rFonts w:ascii="Dax-Regular" w:hAnsi="Dax-Regular"/>
          <w:lang w:val="es-419"/>
        </w:rPr>
        <w:t>raíz</w:t>
      </w:r>
      <w:r w:rsidR="696F151B" w:rsidRPr="2BA764BA">
        <w:rPr>
          <w:rFonts w:ascii="Dax-Regular" w:hAnsi="Dax-Regular"/>
          <w:lang w:val="es-419"/>
        </w:rPr>
        <w:t>.</w:t>
      </w:r>
    </w:p>
    <w:p w14:paraId="10F7FC2F" w14:textId="0C69C796" w:rsidR="2BA764BA" w:rsidRDefault="2BA764BA" w:rsidP="2BA764BA">
      <w:pPr>
        <w:pStyle w:val="Prrafodelista"/>
        <w:jc w:val="both"/>
        <w:rPr>
          <w:rFonts w:ascii="Dax-Regular" w:hAnsi="Dax-Regular"/>
          <w:lang w:val="es-419"/>
        </w:rPr>
      </w:pPr>
    </w:p>
    <w:p w14:paraId="697BCD62" w14:textId="1D277F46" w:rsidR="0B397B4C" w:rsidRDefault="0B397B4C" w:rsidP="2BA764BA">
      <w:pPr>
        <w:pStyle w:val="Prrafodelista"/>
        <w:numPr>
          <w:ilvl w:val="0"/>
          <w:numId w:val="16"/>
        </w:numPr>
        <w:jc w:val="both"/>
        <w:rPr>
          <w:lang w:val="es-419"/>
        </w:rPr>
      </w:pPr>
      <w:r w:rsidRPr="2BA764BA">
        <w:rPr>
          <w:rFonts w:ascii="Dax-Regular" w:hAnsi="Dax-Regular"/>
          <w:lang w:val="es-419"/>
        </w:rPr>
        <w:t>Tiempo de ejecución de la operación 6</w:t>
      </w:r>
    </w:p>
    <w:tbl>
      <w:tblPr>
        <w:tblStyle w:val="Tablaconcuadrcula"/>
        <w:tblW w:w="0" w:type="auto"/>
        <w:jc w:val="center"/>
        <w:tblLook w:val="06A0" w:firstRow="1" w:lastRow="0" w:firstColumn="1" w:lastColumn="0" w:noHBand="1" w:noVBand="1"/>
      </w:tblPr>
      <w:tblGrid>
        <w:gridCol w:w="2339"/>
        <w:gridCol w:w="2337"/>
        <w:gridCol w:w="2337"/>
        <w:gridCol w:w="2337"/>
      </w:tblGrid>
      <w:tr w:rsidR="2BA764BA" w:rsidRPr="00777F00" w14:paraId="340F8BBE" w14:textId="77777777" w:rsidTr="2BA764BA">
        <w:trPr>
          <w:jc w:val="center"/>
        </w:trPr>
        <w:tc>
          <w:tcPr>
            <w:tcW w:w="2340" w:type="dxa"/>
          </w:tcPr>
          <w:p w14:paraId="4D581CE1" w14:textId="1BDBDC1E" w:rsidR="2BA764BA" w:rsidRDefault="2BA764BA" w:rsidP="2BA764BA">
            <w:pPr>
              <w:jc w:val="center"/>
              <w:rPr>
                <w:rFonts w:ascii="Times New Roman" w:eastAsia="Times New Roman" w:hAnsi="Times New Roman" w:cs="Times New Roman"/>
                <w:b/>
                <w:bCs/>
                <w:lang w:val="es-419"/>
              </w:rPr>
            </w:pPr>
            <w:r w:rsidRPr="2BA764BA">
              <w:rPr>
                <w:rFonts w:ascii="Times New Roman" w:eastAsia="Times New Roman" w:hAnsi="Times New Roman" w:cs="Times New Roman"/>
                <w:b/>
                <w:bCs/>
                <w:lang w:val="es-419"/>
              </w:rPr>
              <w:t>Archivo</w:t>
            </w:r>
          </w:p>
        </w:tc>
        <w:tc>
          <w:tcPr>
            <w:tcW w:w="2340" w:type="dxa"/>
          </w:tcPr>
          <w:p w14:paraId="5683962A" w14:textId="74724BD8" w:rsidR="2BA764BA" w:rsidRDefault="2BA764BA" w:rsidP="2BA764BA">
            <w:pPr>
              <w:jc w:val="center"/>
              <w:rPr>
                <w:rFonts w:ascii="Times New Roman" w:eastAsia="Times New Roman" w:hAnsi="Times New Roman" w:cs="Times New Roman"/>
                <w:b/>
                <w:bCs/>
                <w:lang w:val="es-419"/>
              </w:rPr>
            </w:pPr>
            <w:r w:rsidRPr="2BA764BA">
              <w:rPr>
                <w:rFonts w:ascii="Times New Roman" w:eastAsia="Times New Roman" w:hAnsi="Times New Roman" w:cs="Times New Roman"/>
                <w:b/>
                <w:bCs/>
                <w:lang w:val="es-419"/>
              </w:rPr>
              <w:t>Número de vertices</w:t>
            </w:r>
          </w:p>
        </w:tc>
        <w:tc>
          <w:tcPr>
            <w:tcW w:w="2340" w:type="dxa"/>
          </w:tcPr>
          <w:p w14:paraId="79E4F9B2" w14:textId="61572BC0" w:rsidR="2BA764BA" w:rsidRDefault="2BA764BA" w:rsidP="2BA764BA">
            <w:pPr>
              <w:jc w:val="center"/>
              <w:rPr>
                <w:rFonts w:ascii="Times New Roman" w:eastAsia="Times New Roman" w:hAnsi="Times New Roman" w:cs="Times New Roman"/>
                <w:b/>
                <w:bCs/>
                <w:lang w:val="es-419"/>
              </w:rPr>
            </w:pPr>
            <w:r w:rsidRPr="2BA764BA">
              <w:rPr>
                <w:rFonts w:ascii="Times New Roman" w:eastAsia="Times New Roman" w:hAnsi="Times New Roman" w:cs="Times New Roman"/>
                <w:b/>
                <w:bCs/>
                <w:lang w:val="es-419"/>
              </w:rPr>
              <w:t>Número de arcos</w:t>
            </w:r>
          </w:p>
        </w:tc>
        <w:tc>
          <w:tcPr>
            <w:tcW w:w="2340" w:type="dxa"/>
          </w:tcPr>
          <w:p w14:paraId="79006154" w14:textId="68F93E07" w:rsidR="2BA764BA" w:rsidRDefault="2BA764BA" w:rsidP="2BA764BA">
            <w:pPr>
              <w:jc w:val="center"/>
              <w:rPr>
                <w:rFonts w:ascii="Times New Roman" w:eastAsia="Times New Roman" w:hAnsi="Times New Roman" w:cs="Times New Roman"/>
                <w:b/>
                <w:bCs/>
                <w:lang w:val="es-419"/>
              </w:rPr>
            </w:pPr>
            <w:r w:rsidRPr="2BA764BA">
              <w:rPr>
                <w:rFonts w:ascii="Times New Roman" w:eastAsia="Times New Roman" w:hAnsi="Times New Roman" w:cs="Times New Roman"/>
                <w:b/>
                <w:bCs/>
                <w:lang w:val="es-419"/>
              </w:rPr>
              <w:t xml:space="preserve">Tiempo de la operación </w:t>
            </w:r>
            <w:r w:rsidR="0AA3C74F" w:rsidRPr="2BA764BA">
              <w:rPr>
                <w:rFonts w:ascii="Times New Roman" w:eastAsia="Times New Roman" w:hAnsi="Times New Roman" w:cs="Times New Roman"/>
                <w:b/>
                <w:bCs/>
                <w:lang w:val="es-419"/>
              </w:rPr>
              <w:t>6</w:t>
            </w:r>
            <w:r w:rsidRPr="2BA764BA">
              <w:rPr>
                <w:rFonts w:ascii="Times New Roman" w:eastAsia="Times New Roman" w:hAnsi="Times New Roman" w:cs="Times New Roman"/>
                <w:b/>
                <w:bCs/>
                <w:lang w:val="es-419"/>
              </w:rPr>
              <w:t xml:space="preserve"> (ms)</w:t>
            </w:r>
          </w:p>
        </w:tc>
      </w:tr>
      <w:tr w:rsidR="2BA764BA" w14:paraId="28780EC4" w14:textId="77777777" w:rsidTr="2BA764BA">
        <w:trPr>
          <w:jc w:val="center"/>
        </w:trPr>
        <w:tc>
          <w:tcPr>
            <w:tcW w:w="2340" w:type="dxa"/>
          </w:tcPr>
          <w:p w14:paraId="1BE3AB4D" w14:textId="1DA57D25"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bus_routes_50.csv</w:t>
            </w:r>
          </w:p>
        </w:tc>
        <w:tc>
          <w:tcPr>
            <w:tcW w:w="2340" w:type="dxa"/>
          </w:tcPr>
          <w:p w14:paraId="5BBBD198" w14:textId="7CE32DBE"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73</w:t>
            </w:r>
          </w:p>
        </w:tc>
        <w:tc>
          <w:tcPr>
            <w:tcW w:w="2340" w:type="dxa"/>
          </w:tcPr>
          <w:p w14:paraId="7E4F306B" w14:textId="3B8E430D"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74</w:t>
            </w:r>
          </w:p>
        </w:tc>
        <w:tc>
          <w:tcPr>
            <w:tcW w:w="2340" w:type="dxa"/>
          </w:tcPr>
          <w:p w14:paraId="02E271E4" w14:textId="6CEF0C2E" w:rsidR="6BC8E4E1" w:rsidRDefault="6BC8E4E1"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14.97</w:t>
            </w:r>
          </w:p>
        </w:tc>
      </w:tr>
      <w:tr w:rsidR="2BA764BA" w14:paraId="67AF1FF9" w14:textId="77777777" w:rsidTr="2BA764BA">
        <w:trPr>
          <w:jc w:val="center"/>
        </w:trPr>
        <w:tc>
          <w:tcPr>
            <w:tcW w:w="2340" w:type="dxa"/>
          </w:tcPr>
          <w:p w14:paraId="20160791" w14:textId="78F12DE9"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bus_routes_150.csv</w:t>
            </w:r>
          </w:p>
        </w:tc>
        <w:tc>
          <w:tcPr>
            <w:tcW w:w="2340" w:type="dxa"/>
          </w:tcPr>
          <w:p w14:paraId="0BB44033" w14:textId="633ACF36"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146</w:t>
            </w:r>
          </w:p>
        </w:tc>
        <w:tc>
          <w:tcPr>
            <w:tcW w:w="2340" w:type="dxa"/>
          </w:tcPr>
          <w:p w14:paraId="0D5CA8FF" w14:textId="3E8DF018"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146</w:t>
            </w:r>
          </w:p>
        </w:tc>
        <w:tc>
          <w:tcPr>
            <w:tcW w:w="2340" w:type="dxa"/>
          </w:tcPr>
          <w:p w14:paraId="4EC147B4" w14:textId="638B830D" w:rsidR="3ED25CD4" w:rsidRDefault="3ED25CD4"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17.51</w:t>
            </w:r>
          </w:p>
        </w:tc>
      </w:tr>
      <w:tr w:rsidR="2BA764BA" w14:paraId="23295532" w14:textId="77777777" w:rsidTr="2BA764BA">
        <w:trPr>
          <w:jc w:val="center"/>
        </w:trPr>
        <w:tc>
          <w:tcPr>
            <w:tcW w:w="2340" w:type="dxa"/>
          </w:tcPr>
          <w:p w14:paraId="30679170" w14:textId="6DAD3AC4"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bus_routes_300.csv</w:t>
            </w:r>
          </w:p>
        </w:tc>
        <w:tc>
          <w:tcPr>
            <w:tcW w:w="2340" w:type="dxa"/>
          </w:tcPr>
          <w:p w14:paraId="236DD9C6" w14:textId="2290124A"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295</w:t>
            </w:r>
          </w:p>
        </w:tc>
        <w:tc>
          <w:tcPr>
            <w:tcW w:w="2340" w:type="dxa"/>
          </w:tcPr>
          <w:p w14:paraId="59275112" w14:textId="37E62733"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382</w:t>
            </w:r>
          </w:p>
        </w:tc>
        <w:tc>
          <w:tcPr>
            <w:tcW w:w="2340" w:type="dxa"/>
          </w:tcPr>
          <w:p w14:paraId="5FAFB707" w14:textId="551E704F" w:rsidR="32B877BD" w:rsidRDefault="32B877BD"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17.89</w:t>
            </w:r>
          </w:p>
        </w:tc>
      </w:tr>
      <w:tr w:rsidR="2BA764BA" w14:paraId="79EBF938" w14:textId="77777777" w:rsidTr="2BA764BA">
        <w:trPr>
          <w:jc w:val="center"/>
        </w:trPr>
        <w:tc>
          <w:tcPr>
            <w:tcW w:w="2340" w:type="dxa"/>
          </w:tcPr>
          <w:p w14:paraId="299D8F77" w14:textId="43CD6041"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bus_routes_1000.csv</w:t>
            </w:r>
          </w:p>
        </w:tc>
        <w:tc>
          <w:tcPr>
            <w:tcW w:w="2340" w:type="dxa"/>
          </w:tcPr>
          <w:p w14:paraId="475C17AC" w14:textId="78FADEA9"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984</w:t>
            </w:r>
          </w:p>
        </w:tc>
        <w:tc>
          <w:tcPr>
            <w:tcW w:w="2340" w:type="dxa"/>
          </w:tcPr>
          <w:p w14:paraId="59979428" w14:textId="608C01D2"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1633</w:t>
            </w:r>
          </w:p>
        </w:tc>
        <w:tc>
          <w:tcPr>
            <w:tcW w:w="2340" w:type="dxa"/>
          </w:tcPr>
          <w:p w14:paraId="21B0979D" w14:textId="4734B6B6" w:rsidR="248B65D1" w:rsidRDefault="248B65D1"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16.45</w:t>
            </w:r>
          </w:p>
        </w:tc>
      </w:tr>
      <w:tr w:rsidR="2BA764BA" w14:paraId="777B79AE" w14:textId="77777777" w:rsidTr="2BA764BA">
        <w:trPr>
          <w:jc w:val="center"/>
        </w:trPr>
        <w:tc>
          <w:tcPr>
            <w:tcW w:w="2340" w:type="dxa"/>
          </w:tcPr>
          <w:p w14:paraId="0AB1EE62" w14:textId="00B2EE01"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bus_routes_2000.csv</w:t>
            </w:r>
          </w:p>
        </w:tc>
        <w:tc>
          <w:tcPr>
            <w:tcW w:w="2340" w:type="dxa"/>
          </w:tcPr>
          <w:p w14:paraId="4BF70A1B" w14:textId="75CEE95D"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1954</w:t>
            </w:r>
          </w:p>
        </w:tc>
        <w:tc>
          <w:tcPr>
            <w:tcW w:w="2340" w:type="dxa"/>
          </w:tcPr>
          <w:p w14:paraId="284A7BC1" w14:textId="08E62983"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3560</w:t>
            </w:r>
          </w:p>
        </w:tc>
        <w:tc>
          <w:tcPr>
            <w:tcW w:w="2340" w:type="dxa"/>
          </w:tcPr>
          <w:p w14:paraId="54AE016B" w14:textId="3CED4D2A" w:rsidR="1AEA67AE" w:rsidRDefault="1AEA67AE"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19.29</w:t>
            </w:r>
          </w:p>
        </w:tc>
      </w:tr>
      <w:tr w:rsidR="2BA764BA" w14:paraId="1FA62DC3" w14:textId="77777777" w:rsidTr="2BA764BA">
        <w:trPr>
          <w:jc w:val="center"/>
        </w:trPr>
        <w:tc>
          <w:tcPr>
            <w:tcW w:w="2340" w:type="dxa"/>
          </w:tcPr>
          <w:p w14:paraId="487A329A" w14:textId="1A322D70"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bus_routes_3000.csv</w:t>
            </w:r>
          </w:p>
        </w:tc>
        <w:tc>
          <w:tcPr>
            <w:tcW w:w="2340" w:type="dxa"/>
          </w:tcPr>
          <w:p w14:paraId="352C7AE6" w14:textId="15A888B0"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2922</w:t>
            </w:r>
          </w:p>
        </w:tc>
        <w:tc>
          <w:tcPr>
            <w:tcW w:w="2340" w:type="dxa"/>
          </w:tcPr>
          <w:p w14:paraId="3D8D9563" w14:textId="5A642A27"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5773</w:t>
            </w:r>
          </w:p>
        </w:tc>
        <w:tc>
          <w:tcPr>
            <w:tcW w:w="2340" w:type="dxa"/>
          </w:tcPr>
          <w:p w14:paraId="6F7B5250" w14:textId="17BA8079" w:rsidR="3A583310" w:rsidRDefault="3A583310"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21.14</w:t>
            </w:r>
          </w:p>
        </w:tc>
      </w:tr>
      <w:tr w:rsidR="2BA764BA" w14:paraId="5C08C20E" w14:textId="77777777" w:rsidTr="2BA764BA">
        <w:trPr>
          <w:jc w:val="center"/>
        </w:trPr>
        <w:tc>
          <w:tcPr>
            <w:tcW w:w="2340" w:type="dxa"/>
          </w:tcPr>
          <w:p w14:paraId="4D50E2A3" w14:textId="7D192D66"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bus_routes_7000.csv</w:t>
            </w:r>
          </w:p>
        </w:tc>
        <w:tc>
          <w:tcPr>
            <w:tcW w:w="2340" w:type="dxa"/>
          </w:tcPr>
          <w:p w14:paraId="146F54D1" w14:textId="500F5FAE"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6829</w:t>
            </w:r>
          </w:p>
        </w:tc>
        <w:tc>
          <w:tcPr>
            <w:tcW w:w="2340" w:type="dxa"/>
          </w:tcPr>
          <w:p w14:paraId="626E5815" w14:textId="490DB2D2"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15334</w:t>
            </w:r>
          </w:p>
        </w:tc>
        <w:tc>
          <w:tcPr>
            <w:tcW w:w="2340" w:type="dxa"/>
          </w:tcPr>
          <w:p w14:paraId="2E8CD39E" w14:textId="214C8451" w:rsidR="7CA648AA" w:rsidRDefault="7CA648A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21.91</w:t>
            </w:r>
          </w:p>
        </w:tc>
      </w:tr>
      <w:tr w:rsidR="2BA764BA" w14:paraId="574763DB" w14:textId="77777777" w:rsidTr="2BA764BA">
        <w:trPr>
          <w:jc w:val="center"/>
        </w:trPr>
        <w:tc>
          <w:tcPr>
            <w:tcW w:w="2340" w:type="dxa"/>
          </w:tcPr>
          <w:p w14:paraId="4755FBA6" w14:textId="5BE74DBC"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bus_routes_10000.csv</w:t>
            </w:r>
          </w:p>
        </w:tc>
        <w:tc>
          <w:tcPr>
            <w:tcW w:w="2340" w:type="dxa"/>
          </w:tcPr>
          <w:p w14:paraId="4DB9504D" w14:textId="3C7C1CF7"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9767</w:t>
            </w:r>
          </w:p>
        </w:tc>
        <w:tc>
          <w:tcPr>
            <w:tcW w:w="2340" w:type="dxa"/>
          </w:tcPr>
          <w:p w14:paraId="05071588" w14:textId="7057F234"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22758</w:t>
            </w:r>
          </w:p>
        </w:tc>
        <w:tc>
          <w:tcPr>
            <w:tcW w:w="2340" w:type="dxa"/>
          </w:tcPr>
          <w:p w14:paraId="6C7CE18E" w14:textId="58D03E0B" w:rsidR="1DE7151E" w:rsidRDefault="1DE7151E"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33.80</w:t>
            </w:r>
          </w:p>
        </w:tc>
      </w:tr>
      <w:tr w:rsidR="2BA764BA" w14:paraId="52A48369" w14:textId="77777777" w:rsidTr="2BA764BA">
        <w:trPr>
          <w:jc w:val="center"/>
        </w:trPr>
        <w:tc>
          <w:tcPr>
            <w:tcW w:w="2340" w:type="dxa"/>
          </w:tcPr>
          <w:p w14:paraId="5DC29744" w14:textId="4CC808BA"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bus_routes_14000.csv</w:t>
            </w:r>
          </w:p>
        </w:tc>
        <w:tc>
          <w:tcPr>
            <w:tcW w:w="2340" w:type="dxa"/>
          </w:tcPr>
          <w:p w14:paraId="272C3919" w14:textId="43A35B0C"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13535</w:t>
            </w:r>
          </w:p>
        </w:tc>
        <w:tc>
          <w:tcPr>
            <w:tcW w:w="2340" w:type="dxa"/>
          </w:tcPr>
          <w:p w14:paraId="628A6D6A" w14:textId="6A19E8CE" w:rsidR="2BA764BA" w:rsidRDefault="2BA764BA"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32270</w:t>
            </w:r>
          </w:p>
        </w:tc>
        <w:tc>
          <w:tcPr>
            <w:tcW w:w="2340" w:type="dxa"/>
          </w:tcPr>
          <w:p w14:paraId="05C332BF" w14:textId="14B0C2B6" w:rsidR="2F6CCB54" w:rsidRDefault="2F6CCB54" w:rsidP="2BA764BA">
            <w:pPr>
              <w:jc w:val="center"/>
              <w:rPr>
                <w:rFonts w:ascii="Times New Roman" w:eastAsia="Times New Roman" w:hAnsi="Times New Roman" w:cs="Times New Roman"/>
                <w:lang w:val="es-419"/>
              </w:rPr>
            </w:pPr>
            <w:r w:rsidRPr="2BA764BA">
              <w:rPr>
                <w:rFonts w:ascii="Times New Roman" w:eastAsia="Times New Roman" w:hAnsi="Times New Roman" w:cs="Times New Roman"/>
                <w:lang w:val="es-419"/>
              </w:rPr>
              <w:t>35.37</w:t>
            </w:r>
          </w:p>
        </w:tc>
      </w:tr>
    </w:tbl>
    <w:p w14:paraId="129486ED" w14:textId="5D898C1D" w:rsidR="66BD4DFD" w:rsidRDefault="66BD4DFD" w:rsidP="2BA764BA">
      <w:pPr>
        <w:jc w:val="center"/>
        <w:rPr>
          <w:rFonts w:ascii="Times New Roman" w:eastAsia="Times New Roman" w:hAnsi="Times New Roman" w:cs="Times New Roman"/>
          <w:b/>
          <w:bCs/>
          <w:lang w:val="es-419"/>
        </w:rPr>
      </w:pPr>
      <w:r w:rsidRPr="2BA764BA">
        <w:rPr>
          <w:rFonts w:ascii="Times New Roman" w:eastAsia="Times New Roman" w:hAnsi="Times New Roman" w:cs="Times New Roman"/>
          <w:b/>
          <w:bCs/>
          <w:lang w:val="es-419"/>
        </w:rPr>
        <w:t xml:space="preserve">Tabla 2: </w:t>
      </w:r>
      <w:r w:rsidRPr="2BA764BA">
        <w:rPr>
          <w:rFonts w:ascii="Times New Roman" w:eastAsia="Times New Roman" w:hAnsi="Times New Roman" w:cs="Times New Roman"/>
          <w:lang w:val="es-419"/>
        </w:rPr>
        <w:t>Número de vértices y arcos contra el tiempo de la operación 6</w:t>
      </w:r>
    </w:p>
    <w:p w14:paraId="72E3DBF6" w14:textId="6939E5A7" w:rsidR="2BA764BA" w:rsidRDefault="2BA764BA" w:rsidP="2BA764BA">
      <w:pPr>
        <w:jc w:val="center"/>
        <w:rPr>
          <w:rFonts w:ascii="Times New Roman" w:eastAsia="Times New Roman" w:hAnsi="Times New Roman" w:cs="Times New Roman"/>
          <w:lang w:val="es-419"/>
        </w:rPr>
      </w:pPr>
    </w:p>
    <w:p w14:paraId="63FB2FE3" w14:textId="549898C1" w:rsidR="19CEED96" w:rsidRDefault="19CEED96" w:rsidP="2BA764BA">
      <w:pPr>
        <w:jc w:val="both"/>
        <w:rPr>
          <w:rFonts w:ascii="Times New Roman" w:eastAsia="Times New Roman" w:hAnsi="Times New Roman" w:cs="Times New Roman"/>
          <w:lang w:val="es-419"/>
        </w:rPr>
      </w:pPr>
      <w:r w:rsidRPr="2BA764BA">
        <w:rPr>
          <w:rFonts w:ascii="Times New Roman" w:eastAsia="Times New Roman" w:hAnsi="Times New Roman" w:cs="Times New Roman"/>
          <w:lang w:val="es-419"/>
        </w:rPr>
        <w:t xml:space="preserve">Como se puede observar en la tabla 2, el tiempo de la operación 6 también aumenta a medida que aumenta la cantidad de vertices y arcos. Sin embargo, a comparación de la operación 4 su aumento es mínimo por lo que puede que no esté tan relacionado con esta caracterísitica. Por el contrario, </w:t>
      </w:r>
      <w:r w:rsidR="244D7D0D" w:rsidRPr="2BA764BA">
        <w:rPr>
          <w:rFonts w:ascii="Times New Roman" w:eastAsia="Times New Roman" w:hAnsi="Times New Roman" w:cs="Times New Roman"/>
          <w:lang w:val="es-419"/>
        </w:rPr>
        <w:t>el tiempo de operación parece determinado por la longitud del camino entre ambos vertices, la cual no necesariamente depende de la cantidad total de vertices ya que dos vertices pueden estar alejador por la misma longitud sin importar que tan grande sea la base de datos.</w:t>
      </w:r>
    </w:p>
    <w:p w14:paraId="6113E554" w14:textId="462D7028" w:rsidR="2BA764BA" w:rsidRDefault="2BA764BA" w:rsidP="2BA764BA">
      <w:pPr>
        <w:jc w:val="both"/>
        <w:rPr>
          <w:rFonts w:ascii="Times New Roman" w:eastAsia="Times New Roman" w:hAnsi="Times New Roman" w:cs="Times New Roman"/>
          <w:lang w:val="es-419"/>
        </w:rPr>
      </w:pPr>
    </w:p>
    <w:p w14:paraId="6C08C9A0" w14:textId="3894C851" w:rsidR="0042114A" w:rsidRDefault="0042114A" w:rsidP="2BA764BA">
      <w:pPr>
        <w:pStyle w:val="Prrafodelista"/>
        <w:numPr>
          <w:ilvl w:val="0"/>
          <w:numId w:val="16"/>
        </w:numPr>
        <w:spacing w:after="0"/>
        <w:jc w:val="both"/>
        <w:rPr>
          <w:rFonts w:ascii="Dax-Regular" w:hAnsi="Dax-Regular"/>
          <w:lang w:val="es-419"/>
        </w:rPr>
      </w:pPr>
      <w:r w:rsidRPr="2BA764BA">
        <w:rPr>
          <w:rFonts w:ascii="Dax-Regular" w:hAnsi="Dax-Regular"/>
          <w:lang w:val="es-419"/>
        </w:rPr>
        <w:lastRenderedPageBreak/>
        <w:t>¿Qué características tiene el grafo definido?</w:t>
      </w:r>
    </w:p>
    <w:p w14:paraId="1EA74990" w14:textId="7D1D0D3B" w:rsidR="2BA764BA" w:rsidRDefault="2BA764BA" w:rsidP="00777F00">
      <w:pPr>
        <w:pStyle w:val="Prrafodelista"/>
        <w:spacing w:after="0"/>
        <w:jc w:val="both"/>
        <w:rPr>
          <w:lang w:val="es-419"/>
        </w:rPr>
      </w:pPr>
    </w:p>
    <w:p w14:paraId="62838644" w14:textId="34A19DE3" w:rsidR="3478F642" w:rsidRDefault="3478F642" w:rsidP="2BA764BA">
      <w:pPr>
        <w:spacing w:after="0"/>
        <w:jc w:val="both"/>
      </w:pPr>
      <w:r>
        <w:drawing>
          <wp:inline distT="0" distB="0" distL="0" distR="0" wp14:anchorId="74166E39" wp14:editId="6F2B69D0">
            <wp:extent cx="5943600" cy="962025"/>
            <wp:effectExtent l="0" t="0" r="0" b="0"/>
            <wp:docPr id="1260427558" name="Imagen 1260427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962025"/>
                    </a:xfrm>
                    <a:prstGeom prst="rect">
                      <a:avLst/>
                    </a:prstGeom>
                  </pic:spPr>
                </pic:pic>
              </a:graphicData>
            </a:graphic>
          </wp:inline>
        </w:drawing>
      </w:r>
    </w:p>
    <w:p w14:paraId="3A48B4F9" w14:textId="03593CF7" w:rsidR="3478F642" w:rsidRPr="00777F00" w:rsidRDefault="3478F642" w:rsidP="2BA764BA">
      <w:pPr>
        <w:spacing w:after="0"/>
        <w:jc w:val="center"/>
        <w:rPr>
          <w:lang w:val="es-CO"/>
        </w:rPr>
      </w:pPr>
      <w:r w:rsidRPr="00777F00">
        <w:rPr>
          <w:b/>
          <w:bCs/>
          <w:lang w:val="es-CO"/>
        </w:rPr>
        <w:t>Figura 2.</w:t>
      </w:r>
      <w:r w:rsidRPr="00777F00">
        <w:rPr>
          <w:lang w:val="es-CO"/>
        </w:rPr>
        <w:t xml:space="preserve"> Construcción de grafo en el codigo</w:t>
      </w:r>
    </w:p>
    <w:p w14:paraId="3B822B8C" w14:textId="04F3BD0A" w:rsidR="2BA764BA" w:rsidRPr="00777F00" w:rsidRDefault="2BA764BA" w:rsidP="2BA764BA">
      <w:pPr>
        <w:spacing w:after="0"/>
        <w:jc w:val="center"/>
        <w:rPr>
          <w:lang w:val="es-CO"/>
        </w:rPr>
      </w:pPr>
    </w:p>
    <w:p w14:paraId="780BA7F5" w14:textId="54305BBD" w:rsidR="5B7FF060" w:rsidRPr="00777F00" w:rsidRDefault="5B7FF060" w:rsidP="2BA764BA">
      <w:pPr>
        <w:spacing w:after="0"/>
        <w:jc w:val="both"/>
        <w:rPr>
          <w:i/>
          <w:iCs/>
          <w:lang w:val="es-CO"/>
        </w:rPr>
      </w:pPr>
      <w:r w:rsidRPr="00777F00">
        <w:rPr>
          <w:lang w:val="es-CO"/>
        </w:rPr>
        <w:t xml:space="preserve">Como se puede observar en la Figura 2, el grafo utilizado para desarrollar esta práctica de ejemplo es un </w:t>
      </w:r>
      <w:r w:rsidRPr="00777F00">
        <w:rPr>
          <w:b/>
          <w:bCs/>
          <w:lang w:val="es-CO"/>
        </w:rPr>
        <w:t>grafo dirigido</w:t>
      </w:r>
      <w:r w:rsidRPr="00777F00">
        <w:rPr>
          <w:lang w:val="es-CO"/>
        </w:rPr>
        <w:t xml:space="preserve">, lo cual está establecido por medio del parámetro </w:t>
      </w:r>
      <w:r w:rsidRPr="00777F00">
        <w:rPr>
          <w:i/>
          <w:iCs/>
          <w:lang w:val="es-CO"/>
        </w:rPr>
        <w:t xml:space="preserve">directed </w:t>
      </w:r>
      <w:r w:rsidR="34EFFEB7" w:rsidRPr="00777F00">
        <w:rPr>
          <w:lang w:val="es-CO"/>
        </w:rPr>
        <w:t>de la función gr.newGraph. Los grafos dirigidos o definidos cumplen con las siguientes características:</w:t>
      </w:r>
    </w:p>
    <w:p w14:paraId="2C365FE9" w14:textId="0E5324ED" w:rsidR="2BA764BA" w:rsidRPr="00777F00" w:rsidRDefault="2BA764BA" w:rsidP="2BA764BA">
      <w:pPr>
        <w:spacing w:after="0"/>
        <w:jc w:val="both"/>
        <w:rPr>
          <w:lang w:val="es-CO"/>
        </w:rPr>
      </w:pPr>
    </w:p>
    <w:p w14:paraId="20BBD55E" w14:textId="368D4D50" w:rsidR="7394E3E8" w:rsidRPr="00777F00" w:rsidRDefault="7394E3E8" w:rsidP="2BA764BA">
      <w:pPr>
        <w:pStyle w:val="Prrafodelista"/>
        <w:numPr>
          <w:ilvl w:val="0"/>
          <w:numId w:val="1"/>
        </w:numPr>
        <w:spacing w:after="0"/>
        <w:jc w:val="both"/>
        <w:rPr>
          <w:lang w:val="es-CO"/>
        </w:rPr>
      </w:pPr>
      <w:r w:rsidRPr="2BA764BA">
        <w:rPr>
          <w:lang w:val="es-CO"/>
        </w:rPr>
        <w:t>Los vértices apuntan hacia una única dirección definida.</w:t>
      </w:r>
    </w:p>
    <w:p w14:paraId="2515E430" w14:textId="7B00A5B1" w:rsidR="7432D7B0" w:rsidRDefault="7432D7B0" w:rsidP="2BA764BA">
      <w:pPr>
        <w:pStyle w:val="Prrafodelista"/>
        <w:numPr>
          <w:ilvl w:val="0"/>
          <w:numId w:val="1"/>
        </w:numPr>
        <w:spacing w:after="0"/>
        <w:jc w:val="both"/>
        <w:rPr>
          <w:lang w:val="es-CO"/>
        </w:rPr>
      </w:pPr>
      <w:r w:rsidRPr="2BA764BA">
        <w:rPr>
          <w:lang w:val="es-CO"/>
        </w:rPr>
        <w:t>No existe una relación simétrica sobre el conjunto de vértices.</w:t>
      </w:r>
    </w:p>
    <w:p w14:paraId="41F448FE" w14:textId="7AE534B0" w:rsidR="7432D7B0" w:rsidRDefault="7432D7B0" w:rsidP="2BA764BA">
      <w:pPr>
        <w:pStyle w:val="Prrafodelista"/>
        <w:numPr>
          <w:ilvl w:val="0"/>
          <w:numId w:val="1"/>
        </w:numPr>
        <w:spacing w:after="0"/>
        <w:jc w:val="both"/>
        <w:rPr>
          <w:lang w:val="es-CO"/>
        </w:rPr>
      </w:pPr>
      <w:r w:rsidRPr="2BA764BA">
        <w:rPr>
          <w:lang w:val="es-CO"/>
        </w:rPr>
        <w:t>Las conexiones entre vértices se agrupan en parejas de tipo (</w:t>
      </w:r>
      <w:proofErr w:type="spellStart"/>
      <w:proofErr w:type="gramStart"/>
      <w:r w:rsidRPr="2BA764BA">
        <w:rPr>
          <w:lang w:val="es-CO"/>
        </w:rPr>
        <w:t>a,b</w:t>
      </w:r>
      <w:proofErr w:type="spellEnd"/>
      <w:proofErr w:type="gramEnd"/>
      <w:r w:rsidRPr="2BA764BA">
        <w:rPr>
          <w:lang w:val="es-CO"/>
        </w:rPr>
        <w:t>)</w:t>
      </w:r>
    </w:p>
    <w:p w14:paraId="2F2DD9A0" w14:textId="77777777" w:rsidR="0042114A" w:rsidRPr="0042114A" w:rsidRDefault="0042114A" w:rsidP="2BA764BA">
      <w:pPr>
        <w:pStyle w:val="Prrafodelista"/>
        <w:rPr>
          <w:rFonts w:ascii="Dax-Regular" w:hAnsi="Dax-Regular"/>
          <w:lang w:val="es-CO"/>
        </w:rPr>
      </w:pPr>
    </w:p>
    <w:p w14:paraId="51A539C7" w14:textId="604E1532" w:rsidR="0042114A" w:rsidRDefault="0042114A" w:rsidP="0042114A">
      <w:pPr>
        <w:pStyle w:val="Prrafodelista"/>
        <w:numPr>
          <w:ilvl w:val="0"/>
          <w:numId w:val="16"/>
        </w:numPr>
        <w:spacing w:after="0"/>
        <w:jc w:val="both"/>
        <w:rPr>
          <w:rFonts w:ascii="Dax-Regular" w:hAnsi="Dax-Regular"/>
          <w:lang w:val="es-419"/>
        </w:rPr>
      </w:pPr>
      <w:r w:rsidRPr="2BA764BA">
        <w:rPr>
          <w:rFonts w:ascii="Dax-Regular" w:hAnsi="Dax-Regular"/>
          <w:lang w:val="es-419"/>
        </w:rPr>
        <w:t>¿Cuál es el tamaño inicial del grafo?</w:t>
      </w:r>
    </w:p>
    <w:p w14:paraId="68699DD4" w14:textId="77777777" w:rsidR="0042114A" w:rsidRPr="0042114A" w:rsidRDefault="0042114A" w:rsidP="0042114A">
      <w:pPr>
        <w:pStyle w:val="Prrafodelista"/>
        <w:rPr>
          <w:rFonts w:ascii="Dax-Regular" w:hAnsi="Dax-Regular"/>
          <w:lang w:val="es-419"/>
        </w:rPr>
      </w:pPr>
    </w:p>
    <w:p w14:paraId="371DB653" w14:textId="4268C511" w:rsidR="7E66AA39" w:rsidRDefault="7E66AA39" w:rsidP="2BA764BA">
      <w:pPr>
        <w:pStyle w:val="Prrafodelista"/>
        <w:jc w:val="both"/>
        <w:rPr>
          <w:rFonts w:ascii="Dax-Regular" w:hAnsi="Dax-Regular"/>
          <w:lang w:val="es-419"/>
        </w:rPr>
      </w:pPr>
      <w:r w:rsidRPr="2BA764BA">
        <w:rPr>
          <w:rFonts w:ascii="Dax-Regular" w:hAnsi="Dax-Regular"/>
          <w:lang w:val="es-419"/>
        </w:rPr>
        <w:t xml:space="preserve">El tamaño inicial de un grafo hace referencia al número de conexiones </w:t>
      </w:r>
      <w:r w:rsidR="20282BD8" w:rsidRPr="2BA764BA">
        <w:rPr>
          <w:rFonts w:ascii="Dax-Regular" w:hAnsi="Dax-Regular"/>
          <w:lang w:val="es-419"/>
        </w:rPr>
        <w:t xml:space="preserve">o arcos </w:t>
      </w:r>
      <w:r w:rsidRPr="2BA764BA">
        <w:rPr>
          <w:rFonts w:ascii="Dax-Regular" w:hAnsi="Dax-Regular"/>
          <w:lang w:val="es-419"/>
        </w:rPr>
        <w:t>que posee el grafo</w:t>
      </w:r>
      <w:r w:rsidR="4EB6579D" w:rsidRPr="2BA764BA">
        <w:rPr>
          <w:rFonts w:ascii="Dax-Regular" w:hAnsi="Dax-Regular"/>
          <w:lang w:val="es-419"/>
        </w:rPr>
        <w:t xml:space="preserve">. En este caso el parámetro </w:t>
      </w:r>
      <w:proofErr w:type="spellStart"/>
      <w:r w:rsidR="4EB6579D" w:rsidRPr="2BA764BA">
        <w:rPr>
          <w:rFonts w:ascii="Dax-Regular" w:hAnsi="Dax-Regular"/>
          <w:i/>
          <w:iCs/>
          <w:lang w:val="es-419"/>
        </w:rPr>
        <w:t>size</w:t>
      </w:r>
      <w:proofErr w:type="spellEnd"/>
      <w:r w:rsidR="4EB6579D" w:rsidRPr="2BA764BA">
        <w:rPr>
          <w:rFonts w:ascii="Dax-Regular" w:hAnsi="Dax-Regular"/>
          <w:i/>
          <w:iCs/>
          <w:lang w:val="es-419"/>
        </w:rPr>
        <w:t xml:space="preserve"> </w:t>
      </w:r>
      <w:r w:rsidR="4EB6579D" w:rsidRPr="2BA764BA">
        <w:rPr>
          <w:rFonts w:ascii="Dax-Regular" w:hAnsi="Dax-Regular"/>
          <w:lang w:val="es-419"/>
        </w:rPr>
        <w:t xml:space="preserve">de la función para instanciar grafos vista en la Figura 2 nos permite asumir que se está iniciando un grafo con disponibilidad para </w:t>
      </w:r>
      <w:r w:rsidR="4EB6579D" w:rsidRPr="2BA764BA">
        <w:rPr>
          <w:rFonts w:ascii="Dax-Regular" w:hAnsi="Dax-Regular"/>
          <w:b/>
          <w:bCs/>
          <w:lang w:val="es-419"/>
        </w:rPr>
        <w:t xml:space="preserve">14,000 </w:t>
      </w:r>
      <w:r w:rsidR="4EB6579D" w:rsidRPr="2BA764BA">
        <w:rPr>
          <w:rFonts w:ascii="Dax-Regular" w:hAnsi="Dax-Regular"/>
          <w:lang w:val="es-419"/>
        </w:rPr>
        <w:t>arcos.</w:t>
      </w:r>
    </w:p>
    <w:p w14:paraId="4A2F1169" w14:textId="3116E5B4" w:rsidR="5DF64E93" w:rsidRDefault="5DF64E93" w:rsidP="5DF64E93">
      <w:pPr>
        <w:pStyle w:val="Prrafodelista"/>
        <w:rPr>
          <w:rFonts w:ascii="Dax-Regular" w:hAnsi="Dax-Regular"/>
          <w:lang w:val="es-419"/>
        </w:rPr>
      </w:pPr>
    </w:p>
    <w:p w14:paraId="4AA65BA9" w14:textId="1972E6E6" w:rsidR="0042114A" w:rsidRDefault="0042114A" w:rsidP="0042114A">
      <w:pPr>
        <w:pStyle w:val="Prrafodelista"/>
        <w:numPr>
          <w:ilvl w:val="0"/>
          <w:numId w:val="16"/>
        </w:numPr>
        <w:spacing w:after="0"/>
        <w:jc w:val="both"/>
        <w:rPr>
          <w:rFonts w:ascii="Dax-Regular" w:hAnsi="Dax-Regular"/>
          <w:lang w:val="es-419"/>
        </w:rPr>
      </w:pPr>
      <w:r w:rsidRPr="2BA764BA">
        <w:rPr>
          <w:rFonts w:ascii="Dax-Regular" w:hAnsi="Dax-Regular"/>
          <w:lang w:val="es-419"/>
        </w:rPr>
        <w:t>¿Cuál es la Estructura de datos utilizada?</w:t>
      </w:r>
    </w:p>
    <w:p w14:paraId="3B24E2F4" w14:textId="673CDC77" w:rsidR="69FA9197" w:rsidRPr="00777F00" w:rsidRDefault="69FA9197" w:rsidP="2BA764BA">
      <w:pPr>
        <w:spacing w:after="0"/>
        <w:jc w:val="both"/>
        <w:rPr>
          <w:lang w:val="es-CO"/>
        </w:rPr>
      </w:pPr>
    </w:p>
    <w:p w14:paraId="165F0CA7" w14:textId="12EC16EF" w:rsidR="69FA9197" w:rsidRDefault="69FA9197" w:rsidP="2BA764BA">
      <w:pPr>
        <w:spacing w:after="0"/>
        <w:jc w:val="both"/>
        <w:rPr>
          <w:rFonts w:ascii="Dax-Regular" w:hAnsi="Dax-Regular"/>
          <w:lang w:val="es-419"/>
        </w:rPr>
      </w:pPr>
      <w:r w:rsidRPr="2BA764BA">
        <w:rPr>
          <w:rFonts w:ascii="Dax-Regular" w:hAnsi="Dax-Regular"/>
          <w:lang w:val="es-419"/>
        </w:rPr>
        <w:t xml:space="preserve">Como lo indica el parámetro </w:t>
      </w:r>
      <w:r w:rsidR="562FB4EA" w:rsidRPr="2BA764BA">
        <w:rPr>
          <w:rFonts w:ascii="Dax-Regular" w:hAnsi="Dax-Regular"/>
          <w:i/>
          <w:iCs/>
          <w:lang w:val="es-419"/>
        </w:rPr>
        <w:t xml:space="preserve">datastructure, </w:t>
      </w:r>
      <w:r w:rsidR="562FB4EA" w:rsidRPr="2BA764BA">
        <w:rPr>
          <w:rFonts w:ascii="Dax-Regular" w:hAnsi="Dax-Regular"/>
          <w:lang w:val="es-419"/>
        </w:rPr>
        <w:t xml:space="preserve">se está utilizando una </w:t>
      </w:r>
      <w:r w:rsidR="562FB4EA" w:rsidRPr="2BA764BA">
        <w:rPr>
          <w:rFonts w:ascii="Dax-Regular" w:hAnsi="Dax-Regular"/>
          <w:b/>
          <w:bCs/>
          <w:lang w:val="es-419"/>
        </w:rPr>
        <w:t>lista de adyacencia</w:t>
      </w:r>
      <w:r w:rsidR="562FB4EA" w:rsidRPr="2BA764BA">
        <w:rPr>
          <w:rFonts w:ascii="Dax-Regular" w:hAnsi="Dax-Regular"/>
          <w:lang w:val="es-419"/>
        </w:rPr>
        <w:t xml:space="preserve"> </w:t>
      </w:r>
      <w:r w:rsidRPr="00777F00">
        <w:rPr>
          <w:lang w:val="es-CO"/>
        </w:rPr>
        <w:tab/>
      </w:r>
      <w:r w:rsidR="562FB4EA" w:rsidRPr="2BA764BA">
        <w:rPr>
          <w:rFonts w:ascii="Dax-Regular" w:hAnsi="Dax-Regular"/>
          <w:lang w:val="es-419"/>
        </w:rPr>
        <w:t>para modelar el grafo.</w:t>
      </w:r>
    </w:p>
    <w:p w14:paraId="63B143EC" w14:textId="77777777" w:rsidR="0042114A" w:rsidRPr="0042114A" w:rsidRDefault="0042114A" w:rsidP="0042114A">
      <w:pPr>
        <w:pStyle w:val="Prrafodelista"/>
        <w:rPr>
          <w:rFonts w:ascii="Dax-Regular" w:hAnsi="Dax-Regular"/>
          <w:lang w:val="es-419"/>
        </w:rPr>
      </w:pPr>
    </w:p>
    <w:p w14:paraId="6B175076" w14:textId="77777777" w:rsidR="0042114A" w:rsidRPr="0042114A" w:rsidRDefault="0042114A" w:rsidP="0042114A">
      <w:pPr>
        <w:pStyle w:val="Prrafodelista"/>
        <w:numPr>
          <w:ilvl w:val="0"/>
          <w:numId w:val="16"/>
        </w:numPr>
        <w:spacing w:after="0"/>
        <w:jc w:val="both"/>
        <w:rPr>
          <w:rFonts w:ascii="Dax-Regular" w:hAnsi="Dax-Regular"/>
          <w:lang w:val="es-419"/>
        </w:rPr>
      </w:pPr>
      <w:r w:rsidRPr="2BA764BA">
        <w:rPr>
          <w:rFonts w:ascii="Dax-Regular" w:hAnsi="Dax-Regular"/>
          <w:lang w:val="es-419"/>
        </w:rPr>
        <w:t>¿Cuál es la función de comparación utilizada?</w:t>
      </w:r>
    </w:p>
    <w:p w14:paraId="1FAAE2DA" w14:textId="77777777" w:rsidR="0063268C" w:rsidRPr="0042114A" w:rsidRDefault="0063268C" w:rsidP="0063268C">
      <w:pPr>
        <w:pStyle w:val="Prrafodelista"/>
        <w:rPr>
          <w:rFonts w:ascii="Dax-Regular" w:hAnsi="Dax-Regular"/>
          <w:lang w:val="es-419"/>
        </w:rPr>
      </w:pPr>
    </w:p>
    <w:p w14:paraId="3D5B3C81" w14:textId="6A7D5C9A" w:rsidR="0063268C" w:rsidRPr="0063268C" w:rsidRDefault="4831B88D" w:rsidP="2BA764BA">
      <w:pPr>
        <w:pStyle w:val="Prrafodelista"/>
        <w:spacing w:after="0"/>
        <w:jc w:val="center"/>
      </w:pPr>
      <w:r>
        <w:rPr>
          <w:noProof/>
        </w:rPr>
        <w:drawing>
          <wp:inline distT="0" distB="0" distL="0" distR="0" wp14:anchorId="13FD6E4F" wp14:editId="14EFF5B9">
            <wp:extent cx="2396118" cy="1800225"/>
            <wp:effectExtent l="0" t="0" r="0" b="0"/>
            <wp:docPr id="1022155483" name="Imagen 1022155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96118" cy="1800225"/>
                    </a:xfrm>
                    <a:prstGeom prst="rect">
                      <a:avLst/>
                    </a:prstGeom>
                  </pic:spPr>
                </pic:pic>
              </a:graphicData>
            </a:graphic>
          </wp:inline>
        </w:drawing>
      </w:r>
    </w:p>
    <w:p w14:paraId="095A9165" w14:textId="4071EF17" w:rsidR="657E3C0F" w:rsidRDefault="657E3C0F" w:rsidP="2BA764BA">
      <w:pPr>
        <w:pStyle w:val="Prrafodelista"/>
        <w:spacing w:after="0"/>
        <w:jc w:val="center"/>
        <w:rPr>
          <w:lang w:val="es-CL"/>
        </w:rPr>
      </w:pPr>
      <w:r w:rsidRPr="2BA764BA">
        <w:rPr>
          <w:b/>
          <w:bCs/>
          <w:lang w:val="es-CL"/>
        </w:rPr>
        <w:t>Figura 3:</w:t>
      </w:r>
      <w:r w:rsidRPr="2BA764BA">
        <w:rPr>
          <w:lang w:val="es-CL"/>
        </w:rPr>
        <w:t xml:space="preserve"> </w:t>
      </w:r>
      <w:r w:rsidRPr="2BA764BA">
        <w:rPr>
          <w:u w:val="single"/>
          <w:lang w:val="es-CL"/>
        </w:rPr>
        <w:t>Función</w:t>
      </w:r>
      <w:r w:rsidRPr="2BA764BA">
        <w:rPr>
          <w:lang w:val="es-CL"/>
        </w:rPr>
        <w:t xml:space="preserve"> de comparación</w:t>
      </w:r>
    </w:p>
    <w:p w14:paraId="43B4BF74" w14:textId="5C83434B" w:rsidR="2BA764BA" w:rsidRDefault="2BA764BA" w:rsidP="2BA764BA">
      <w:pPr>
        <w:pStyle w:val="Prrafodelista"/>
        <w:spacing w:after="0"/>
        <w:jc w:val="center"/>
        <w:rPr>
          <w:lang w:val="es-CL"/>
        </w:rPr>
      </w:pPr>
    </w:p>
    <w:p w14:paraId="3DBDE832" w14:textId="4B285AE2" w:rsidR="657E3C0F" w:rsidRDefault="657E3C0F" w:rsidP="2BA764BA">
      <w:pPr>
        <w:pStyle w:val="Prrafodelista"/>
        <w:spacing w:after="0"/>
        <w:jc w:val="both"/>
        <w:rPr>
          <w:lang w:val="es-CL"/>
        </w:rPr>
      </w:pPr>
      <w:r w:rsidRPr="2BA764BA">
        <w:rPr>
          <w:lang w:val="es-CL"/>
        </w:rPr>
        <w:t xml:space="preserve">La función de comparación utilizada es </w:t>
      </w:r>
      <w:proofErr w:type="spellStart"/>
      <w:r w:rsidRPr="2BA764BA">
        <w:rPr>
          <w:b/>
          <w:bCs/>
          <w:lang w:val="es-CL"/>
        </w:rPr>
        <w:t>compareStopIds</w:t>
      </w:r>
      <w:proofErr w:type="spellEnd"/>
      <w:r w:rsidRPr="2BA764BA">
        <w:rPr>
          <w:lang w:val="es-CL"/>
        </w:rPr>
        <w:t xml:space="preserve"> la cual se encarga de comparar individualmente el valor que tiene cada parada única, es decir, el valor exclusivo de cada v</w:t>
      </w:r>
      <w:r w:rsidR="64831B8A" w:rsidRPr="2BA764BA">
        <w:rPr>
          <w:lang w:val="es-CL"/>
        </w:rPr>
        <w:t>é</w:t>
      </w:r>
      <w:r w:rsidRPr="2BA764BA">
        <w:rPr>
          <w:lang w:val="es-CL"/>
        </w:rPr>
        <w:t xml:space="preserve">rtice </w:t>
      </w:r>
      <w:r w:rsidRPr="2BA764BA">
        <w:rPr>
          <w:lang w:val="es-CL"/>
        </w:rPr>
        <w:lastRenderedPageBreak/>
        <w:t>también entendido como su llave.</w:t>
      </w:r>
      <w:r w:rsidR="401995B5" w:rsidRPr="2BA764BA">
        <w:rPr>
          <w:lang w:val="es-CL"/>
        </w:rPr>
        <w:t xml:space="preserve"> De esta forma, el grafo puede diferenciar a todos sus vértices en el momento que se necesite operar sobre estos.</w:t>
      </w:r>
    </w:p>
    <w:sectPr w:rsidR="657E3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A4932"/>
    <w:multiLevelType w:val="hybridMultilevel"/>
    <w:tmpl w:val="A10E085A"/>
    <w:lvl w:ilvl="0" w:tplc="B2F031CC">
      <w:start w:val="1"/>
      <w:numFmt w:val="bullet"/>
      <w:lvlText w:val=""/>
      <w:lvlJc w:val="left"/>
      <w:pPr>
        <w:ind w:left="720" w:hanging="360"/>
      </w:pPr>
      <w:rPr>
        <w:rFonts w:ascii="Symbol" w:hAnsi="Symbol" w:hint="default"/>
      </w:rPr>
    </w:lvl>
    <w:lvl w:ilvl="1" w:tplc="D86E85BA">
      <w:start w:val="1"/>
      <w:numFmt w:val="bullet"/>
      <w:lvlText w:val="o"/>
      <w:lvlJc w:val="left"/>
      <w:pPr>
        <w:ind w:left="1440" w:hanging="360"/>
      </w:pPr>
      <w:rPr>
        <w:rFonts w:ascii="Courier New" w:hAnsi="Courier New" w:hint="default"/>
      </w:rPr>
    </w:lvl>
    <w:lvl w:ilvl="2" w:tplc="D6D42B32">
      <w:start w:val="1"/>
      <w:numFmt w:val="bullet"/>
      <w:lvlText w:val=""/>
      <w:lvlJc w:val="left"/>
      <w:pPr>
        <w:ind w:left="2160" w:hanging="360"/>
      </w:pPr>
      <w:rPr>
        <w:rFonts w:ascii="Wingdings" w:hAnsi="Wingdings" w:hint="default"/>
      </w:rPr>
    </w:lvl>
    <w:lvl w:ilvl="3" w:tplc="85BABC90">
      <w:start w:val="1"/>
      <w:numFmt w:val="bullet"/>
      <w:lvlText w:val=""/>
      <w:lvlJc w:val="left"/>
      <w:pPr>
        <w:ind w:left="2880" w:hanging="360"/>
      </w:pPr>
      <w:rPr>
        <w:rFonts w:ascii="Symbol" w:hAnsi="Symbol" w:hint="default"/>
      </w:rPr>
    </w:lvl>
    <w:lvl w:ilvl="4" w:tplc="615C5FC4">
      <w:start w:val="1"/>
      <w:numFmt w:val="bullet"/>
      <w:lvlText w:val="o"/>
      <w:lvlJc w:val="left"/>
      <w:pPr>
        <w:ind w:left="3600" w:hanging="360"/>
      </w:pPr>
      <w:rPr>
        <w:rFonts w:ascii="Courier New" w:hAnsi="Courier New" w:hint="default"/>
      </w:rPr>
    </w:lvl>
    <w:lvl w:ilvl="5" w:tplc="461AAF58">
      <w:start w:val="1"/>
      <w:numFmt w:val="bullet"/>
      <w:lvlText w:val=""/>
      <w:lvlJc w:val="left"/>
      <w:pPr>
        <w:ind w:left="4320" w:hanging="360"/>
      </w:pPr>
      <w:rPr>
        <w:rFonts w:ascii="Wingdings" w:hAnsi="Wingdings" w:hint="default"/>
      </w:rPr>
    </w:lvl>
    <w:lvl w:ilvl="6" w:tplc="4418DDB4">
      <w:start w:val="1"/>
      <w:numFmt w:val="bullet"/>
      <w:lvlText w:val=""/>
      <w:lvlJc w:val="left"/>
      <w:pPr>
        <w:ind w:left="5040" w:hanging="360"/>
      </w:pPr>
      <w:rPr>
        <w:rFonts w:ascii="Symbol" w:hAnsi="Symbol" w:hint="default"/>
      </w:rPr>
    </w:lvl>
    <w:lvl w:ilvl="7" w:tplc="F21A8BB0">
      <w:start w:val="1"/>
      <w:numFmt w:val="bullet"/>
      <w:lvlText w:val="o"/>
      <w:lvlJc w:val="left"/>
      <w:pPr>
        <w:ind w:left="5760" w:hanging="360"/>
      </w:pPr>
      <w:rPr>
        <w:rFonts w:ascii="Courier New" w:hAnsi="Courier New" w:hint="default"/>
      </w:rPr>
    </w:lvl>
    <w:lvl w:ilvl="8" w:tplc="751E8B52">
      <w:start w:val="1"/>
      <w:numFmt w:val="bullet"/>
      <w:lvlText w:val=""/>
      <w:lvlJc w:val="left"/>
      <w:pPr>
        <w:ind w:left="6480" w:hanging="360"/>
      </w:pPr>
      <w:rPr>
        <w:rFonts w:ascii="Wingdings" w:hAnsi="Wingdings" w:hint="default"/>
      </w:rPr>
    </w:lvl>
  </w:abstractNum>
  <w:abstractNum w:abstractNumId="6"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96A70"/>
    <w:multiLevelType w:val="hybridMultilevel"/>
    <w:tmpl w:val="14322E76"/>
    <w:lvl w:ilvl="0" w:tplc="E42CEDC4">
      <w:start w:val="1"/>
      <w:numFmt w:val="bullet"/>
      <w:lvlText w:val=""/>
      <w:lvlJc w:val="left"/>
      <w:pPr>
        <w:ind w:left="720" w:hanging="360"/>
      </w:pPr>
      <w:rPr>
        <w:rFonts w:ascii="Symbol" w:hAnsi="Symbol" w:hint="default"/>
      </w:rPr>
    </w:lvl>
    <w:lvl w:ilvl="1" w:tplc="0B1225C2">
      <w:start w:val="1"/>
      <w:numFmt w:val="bullet"/>
      <w:lvlText w:val="o"/>
      <w:lvlJc w:val="left"/>
      <w:pPr>
        <w:ind w:left="1440" w:hanging="360"/>
      </w:pPr>
      <w:rPr>
        <w:rFonts w:ascii="Courier New" w:hAnsi="Courier New" w:hint="default"/>
      </w:rPr>
    </w:lvl>
    <w:lvl w:ilvl="2" w:tplc="CC8CD6D6">
      <w:start w:val="1"/>
      <w:numFmt w:val="bullet"/>
      <w:lvlText w:val=""/>
      <w:lvlJc w:val="left"/>
      <w:pPr>
        <w:ind w:left="2160" w:hanging="360"/>
      </w:pPr>
      <w:rPr>
        <w:rFonts w:ascii="Wingdings" w:hAnsi="Wingdings" w:hint="default"/>
      </w:rPr>
    </w:lvl>
    <w:lvl w:ilvl="3" w:tplc="72C08FDC">
      <w:start w:val="1"/>
      <w:numFmt w:val="bullet"/>
      <w:lvlText w:val=""/>
      <w:lvlJc w:val="left"/>
      <w:pPr>
        <w:ind w:left="2880" w:hanging="360"/>
      </w:pPr>
      <w:rPr>
        <w:rFonts w:ascii="Symbol" w:hAnsi="Symbol" w:hint="default"/>
      </w:rPr>
    </w:lvl>
    <w:lvl w:ilvl="4" w:tplc="544699F6">
      <w:start w:val="1"/>
      <w:numFmt w:val="bullet"/>
      <w:lvlText w:val="o"/>
      <w:lvlJc w:val="left"/>
      <w:pPr>
        <w:ind w:left="3600" w:hanging="360"/>
      </w:pPr>
      <w:rPr>
        <w:rFonts w:ascii="Courier New" w:hAnsi="Courier New" w:hint="default"/>
      </w:rPr>
    </w:lvl>
    <w:lvl w:ilvl="5" w:tplc="F4BEB94E">
      <w:start w:val="1"/>
      <w:numFmt w:val="bullet"/>
      <w:lvlText w:val=""/>
      <w:lvlJc w:val="left"/>
      <w:pPr>
        <w:ind w:left="4320" w:hanging="360"/>
      </w:pPr>
      <w:rPr>
        <w:rFonts w:ascii="Wingdings" w:hAnsi="Wingdings" w:hint="default"/>
      </w:rPr>
    </w:lvl>
    <w:lvl w:ilvl="6" w:tplc="7EEEF994">
      <w:start w:val="1"/>
      <w:numFmt w:val="bullet"/>
      <w:lvlText w:val=""/>
      <w:lvlJc w:val="left"/>
      <w:pPr>
        <w:ind w:left="5040" w:hanging="360"/>
      </w:pPr>
      <w:rPr>
        <w:rFonts w:ascii="Symbol" w:hAnsi="Symbol" w:hint="default"/>
      </w:rPr>
    </w:lvl>
    <w:lvl w:ilvl="7" w:tplc="5AE67D4E">
      <w:start w:val="1"/>
      <w:numFmt w:val="bullet"/>
      <w:lvlText w:val="o"/>
      <w:lvlJc w:val="left"/>
      <w:pPr>
        <w:ind w:left="5760" w:hanging="360"/>
      </w:pPr>
      <w:rPr>
        <w:rFonts w:ascii="Courier New" w:hAnsi="Courier New" w:hint="default"/>
      </w:rPr>
    </w:lvl>
    <w:lvl w:ilvl="8" w:tplc="87729F72">
      <w:start w:val="1"/>
      <w:numFmt w:val="bullet"/>
      <w:lvlText w:val=""/>
      <w:lvlJc w:val="left"/>
      <w:pPr>
        <w:ind w:left="6480" w:hanging="360"/>
      </w:pPr>
      <w:rPr>
        <w:rFonts w:ascii="Wingdings" w:hAnsi="Wingdings" w:hint="default"/>
      </w:rPr>
    </w:lvl>
  </w:abstractNum>
  <w:abstractNum w:abstractNumId="14" w15:restartNumberingAfterBreak="0">
    <w:nsid w:val="6A4C39F0"/>
    <w:multiLevelType w:val="hybridMultilevel"/>
    <w:tmpl w:val="CCB606F4"/>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8"/>
  </w:num>
  <w:num w:numId="4">
    <w:abstractNumId w:val="1"/>
  </w:num>
  <w:num w:numId="5">
    <w:abstractNumId w:val="9"/>
  </w:num>
  <w:num w:numId="6">
    <w:abstractNumId w:val="12"/>
  </w:num>
  <w:num w:numId="7">
    <w:abstractNumId w:val="15"/>
  </w:num>
  <w:num w:numId="8">
    <w:abstractNumId w:val="0"/>
  </w:num>
  <w:num w:numId="9">
    <w:abstractNumId w:val="7"/>
  </w:num>
  <w:num w:numId="10">
    <w:abstractNumId w:val="11"/>
  </w:num>
  <w:num w:numId="11">
    <w:abstractNumId w:val="2"/>
  </w:num>
  <w:num w:numId="12">
    <w:abstractNumId w:val="4"/>
  </w:num>
  <w:num w:numId="13">
    <w:abstractNumId w:val="10"/>
  </w:num>
  <w:num w:numId="14">
    <w:abstractNumId w:val="3"/>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32663"/>
    <w:rsid w:val="00076EA8"/>
    <w:rsid w:val="00091AF9"/>
    <w:rsid w:val="000B34DE"/>
    <w:rsid w:val="0013546A"/>
    <w:rsid w:val="00195AD3"/>
    <w:rsid w:val="00236F3A"/>
    <w:rsid w:val="0031411C"/>
    <w:rsid w:val="003469C3"/>
    <w:rsid w:val="003B5453"/>
    <w:rsid w:val="003B6C26"/>
    <w:rsid w:val="003C0715"/>
    <w:rsid w:val="0042114A"/>
    <w:rsid w:val="0043769A"/>
    <w:rsid w:val="004F2388"/>
    <w:rsid w:val="00567F1D"/>
    <w:rsid w:val="00631E66"/>
    <w:rsid w:val="0063268C"/>
    <w:rsid w:val="00642A5E"/>
    <w:rsid w:val="00667C88"/>
    <w:rsid w:val="006B4BA3"/>
    <w:rsid w:val="006F2592"/>
    <w:rsid w:val="00777F00"/>
    <w:rsid w:val="00783B87"/>
    <w:rsid w:val="00787C53"/>
    <w:rsid w:val="00806FA9"/>
    <w:rsid w:val="008516F2"/>
    <w:rsid w:val="008B7948"/>
    <w:rsid w:val="009F4247"/>
    <w:rsid w:val="00A341C3"/>
    <w:rsid w:val="00A442AC"/>
    <w:rsid w:val="00A74C44"/>
    <w:rsid w:val="00AA39E8"/>
    <w:rsid w:val="00B72D08"/>
    <w:rsid w:val="00BA3B38"/>
    <w:rsid w:val="00BE5A08"/>
    <w:rsid w:val="00D36265"/>
    <w:rsid w:val="00D5D373"/>
    <w:rsid w:val="00D85575"/>
    <w:rsid w:val="00E37A60"/>
    <w:rsid w:val="00E50E9B"/>
    <w:rsid w:val="00EE4322"/>
    <w:rsid w:val="01354272"/>
    <w:rsid w:val="0155D0F5"/>
    <w:rsid w:val="0582A1AA"/>
    <w:rsid w:val="06593F8A"/>
    <w:rsid w:val="080B75C1"/>
    <w:rsid w:val="08CE717F"/>
    <w:rsid w:val="09344384"/>
    <w:rsid w:val="0AA3C74F"/>
    <w:rsid w:val="0AB702D5"/>
    <w:rsid w:val="0B397B4C"/>
    <w:rsid w:val="0D186478"/>
    <w:rsid w:val="0E254ECD"/>
    <w:rsid w:val="0F3EAE9C"/>
    <w:rsid w:val="10E731E0"/>
    <w:rsid w:val="1226AA89"/>
    <w:rsid w:val="12764F5E"/>
    <w:rsid w:val="1350634E"/>
    <w:rsid w:val="13C4B1F4"/>
    <w:rsid w:val="1498118E"/>
    <w:rsid w:val="152E1AD7"/>
    <w:rsid w:val="15C8D236"/>
    <w:rsid w:val="16880410"/>
    <w:rsid w:val="16D45012"/>
    <w:rsid w:val="181A9EE0"/>
    <w:rsid w:val="1868ED5F"/>
    <w:rsid w:val="18785736"/>
    <w:rsid w:val="191058BD"/>
    <w:rsid w:val="19953BB3"/>
    <w:rsid w:val="19CEED96"/>
    <w:rsid w:val="1AAC291E"/>
    <w:rsid w:val="1AEA67AE"/>
    <w:rsid w:val="1C57BC29"/>
    <w:rsid w:val="1D439196"/>
    <w:rsid w:val="1DB93F6E"/>
    <w:rsid w:val="1DE7151E"/>
    <w:rsid w:val="1FD4154F"/>
    <w:rsid w:val="20282BD8"/>
    <w:rsid w:val="2075C831"/>
    <w:rsid w:val="211ED210"/>
    <w:rsid w:val="212B2D4C"/>
    <w:rsid w:val="21CB1B50"/>
    <w:rsid w:val="226CCA99"/>
    <w:rsid w:val="244D7D0D"/>
    <w:rsid w:val="248B65D1"/>
    <w:rsid w:val="24D6E7C1"/>
    <w:rsid w:val="26EA73DC"/>
    <w:rsid w:val="2903A232"/>
    <w:rsid w:val="29929432"/>
    <w:rsid w:val="299F2913"/>
    <w:rsid w:val="2A872456"/>
    <w:rsid w:val="2B526C7C"/>
    <w:rsid w:val="2BA764BA"/>
    <w:rsid w:val="2C660ACF"/>
    <w:rsid w:val="2D61A2E6"/>
    <w:rsid w:val="2DDDC5BE"/>
    <w:rsid w:val="2DE803F4"/>
    <w:rsid w:val="2F6CCB54"/>
    <w:rsid w:val="2FBE91C5"/>
    <w:rsid w:val="30A2E0A3"/>
    <w:rsid w:val="315A6226"/>
    <w:rsid w:val="32B877BD"/>
    <w:rsid w:val="33E358C9"/>
    <w:rsid w:val="3478F642"/>
    <w:rsid w:val="34EFFEB7"/>
    <w:rsid w:val="35575CB6"/>
    <w:rsid w:val="358364D1"/>
    <w:rsid w:val="35F95DD9"/>
    <w:rsid w:val="3903D060"/>
    <w:rsid w:val="39CCCA7D"/>
    <w:rsid w:val="3A583310"/>
    <w:rsid w:val="3BC2CDF2"/>
    <w:rsid w:val="3C788D0E"/>
    <w:rsid w:val="3EC7D1B5"/>
    <w:rsid w:val="3ED25CD4"/>
    <w:rsid w:val="401995B5"/>
    <w:rsid w:val="40AF5025"/>
    <w:rsid w:val="41235598"/>
    <w:rsid w:val="45DD56A1"/>
    <w:rsid w:val="4831B88D"/>
    <w:rsid w:val="490660B2"/>
    <w:rsid w:val="497BEB90"/>
    <w:rsid w:val="49EADBCD"/>
    <w:rsid w:val="4A6E1AEC"/>
    <w:rsid w:val="4A8CE2E0"/>
    <w:rsid w:val="4B86AC2E"/>
    <w:rsid w:val="4CB38C52"/>
    <w:rsid w:val="4CE5C5BF"/>
    <w:rsid w:val="4D227C8F"/>
    <w:rsid w:val="4DF95326"/>
    <w:rsid w:val="4E7E304B"/>
    <w:rsid w:val="4E883837"/>
    <w:rsid w:val="4EB6579D"/>
    <w:rsid w:val="4F36EE53"/>
    <w:rsid w:val="5090074C"/>
    <w:rsid w:val="51B936E2"/>
    <w:rsid w:val="5236F869"/>
    <w:rsid w:val="52F030D7"/>
    <w:rsid w:val="531B9AC2"/>
    <w:rsid w:val="546225CD"/>
    <w:rsid w:val="562FB4EA"/>
    <w:rsid w:val="572391E9"/>
    <w:rsid w:val="59DC3148"/>
    <w:rsid w:val="5B7FF060"/>
    <w:rsid w:val="5BA38D93"/>
    <w:rsid w:val="5BE74E5F"/>
    <w:rsid w:val="5C429DF6"/>
    <w:rsid w:val="5D3A0643"/>
    <w:rsid w:val="5D7CEDC2"/>
    <w:rsid w:val="5D9968B0"/>
    <w:rsid w:val="5DB30E35"/>
    <w:rsid w:val="5DF64E93"/>
    <w:rsid w:val="5EA9A2AD"/>
    <w:rsid w:val="60C59755"/>
    <w:rsid w:val="60E3853F"/>
    <w:rsid w:val="62D59C96"/>
    <w:rsid w:val="6339AC12"/>
    <w:rsid w:val="63C74034"/>
    <w:rsid w:val="64831B8A"/>
    <w:rsid w:val="6539D1B9"/>
    <w:rsid w:val="657E3C0F"/>
    <w:rsid w:val="66BD4DFD"/>
    <w:rsid w:val="67645555"/>
    <w:rsid w:val="696F151B"/>
    <w:rsid w:val="69FA9197"/>
    <w:rsid w:val="6B0B7E01"/>
    <w:rsid w:val="6BC8E4E1"/>
    <w:rsid w:val="6C7B8E77"/>
    <w:rsid w:val="6CDF3D69"/>
    <w:rsid w:val="6D8F50E3"/>
    <w:rsid w:val="6FFDB5CE"/>
    <w:rsid w:val="70D01342"/>
    <w:rsid w:val="70F6BA82"/>
    <w:rsid w:val="72B72C45"/>
    <w:rsid w:val="735702F0"/>
    <w:rsid w:val="738DAE26"/>
    <w:rsid w:val="7394E3E8"/>
    <w:rsid w:val="73B250FA"/>
    <w:rsid w:val="7432D7B0"/>
    <w:rsid w:val="74812DDD"/>
    <w:rsid w:val="74A54BC6"/>
    <w:rsid w:val="750BE461"/>
    <w:rsid w:val="75C5E59C"/>
    <w:rsid w:val="762B4EA8"/>
    <w:rsid w:val="763F348D"/>
    <w:rsid w:val="776D1178"/>
    <w:rsid w:val="783A5099"/>
    <w:rsid w:val="78CCA27E"/>
    <w:rsid w:val="78E5B052"/>
    <w:rsid w:val="7962EF6A"/>
    <w:rsid w:val="79A49814"/>
    <w:rsid w:val="7A698746"/>
    <w:rsid w:val="7AD9BA8E"/>
    <w:rsid w:val="7B5A1778"/>
    <w:rsid w:val="7C44E62E"/>
    <w:rsid w:val="7CA648AA"/>
    <w:rsid w:val="7D3B251B"/>
    <w:rsid w:val="7E66AA39"/>
    <w:rsid w:val="7E999E4A"/>
    <w:rsid w:val="7EA0C802"/>
    <w:rsid w:val="7EA6D979"/>
    <w:rsid w:val="7FFFF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782</Words>
  <Characters>4304</Characters>
  <Application>Microsoft Office Word</Application>
  <DocSecurity>0</DocSecurity>
  <Lines>35</Lines>
  <Paragraphs>10</Paragraphs>
  <ScaleCrop>false</ScaleCrop>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Sebastian Ortega Romero</cp:lastModifiedBy>
  <cp:revision>38</cp:revision>
  <dcterms:created xsi:type="dcterms:W3CDTF">2021-02-10T17:06:00Z</dcterms:created>
  <dcterms:modified xsi:type="dcterms:W3CDTF">2021-05-18T15:13:00Z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