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65573F29" w:rsidR="00E979F7" w:rsidRDefault="00BA3B38" w:rsidP="00BA3B38">
      <w:pPr>
        <w:pStyle w:val="Ttulo"/>
        <w:jc w:val="center"/>
        <w:rPr>
          <w:rFonts w:ascii="Times New Roman" w:hAnsi="Times New Roman" w:cs="Times New Roman"/>
          <w:lang w:val="es-419"/>
        </w:rPr>
      </w:pPr>
      <w:r w:rsidRPr="00A54234">
        <w:rPr>
          <w:rFonts w:ascii="Times New Roman" w:hAnsi="Times New Roman" w:cs="Times New Roman"/>
          <w:lang w:val="es-419"/>
        </w:rPr>
        <w:t>OBSERVACIONES DEL LA PRACTICA</w:t>
      </w:r>
    </w:p>
    <w:p w14:paraId="5F1EF420" w14:textId="77777777" w:rsidR="00A54234" w:rsidRPr="00A54234" w:rsidRDefault="00A54234" w:rsidP="00A54234">
      <w:pPr>
        <w:rPr>
          <w:lang w:val="es-419"/>
        </w:rPr>
      </w:pPr>
    </w:p>
    <w:p w14:paraId="747E5442" w14:textId="5188C96C" w:rsidR="00667C88" w:rsidRPr="00A54234" w:rsidRDefault="00A54234" w:rsidP="00667C88">
      <w:pPr>
        <w:spacing w:after="0"/>
        <w:jc w:val="right"/>
        <w:rPr>
          <w:rFonts w:ascii="Times New Roman" w:hAnsi="Times New Roman" w:cs="Times New Roman"/>
          <w:lang w:val="es-CO"/>
        </w:rPr>
      </w:pPr>
      <w:r w:rsidRPr="00A54234">
        <w:rPr>
          <w:rFonts w:ascii="Times New Roman" w:hAnsi="Times New Roman" w:cs="Times New Roman"/>
          <w:color w:val="24292E"/>
          <w:shd w:val="clear" w:color="auto" w:fill="FFFFFF"/>
          <w:lang w:val="es-CO"/>
        </w:rPr>
        <w:t>Juan Sebastián Ortega</w:t>
      </w:r>
      <w:r w:rsidRPr="00A54234">
        <w:rPr>
          <w:rFonts w:ascii="Times New Roman" w:hAnsi="Times New Roman" w:cs="Times New Roman"/>
          <w:color w:val="24292E"/>
          <w:shd w:val="clear" w:color="auto" w:fill="FFFFFF"/>
          <w:lang w:val="es-CO"/>
        </w:rPr>
        <w:t xml:space="preserve"> </w:t>
      </w:r>
      <w:r w:rsidR="00A74C44" w:rsidRPr="00A54234">
        <w:rPr>
          <w:rFonts w:ascii="Times New Roman" w:hAnsi="Times New Roman" w:cs="Times New Roman"/>
          <w:lang w:val="es-419"/>
        </w:rPr>
        <w:t xml:space="preserve">Cod </w:t>
      </w:r>
      <w:r w:rsidRPr="00A54234">
        <w:rPr>
          <w:rFonts w:ascii="Times New Roman" w:hAnsi="Times New Roman" w:cs="Times New Roman"/>
          <w:color w:val="24292E"/>
          <w:shd w:val="clear" w:color="auto" w:fill="FFFFFF"/>
          <w:lang w:val="es-CO"/>
        </w:rPr>
        <w:t>202021703</w:t>
      </w:r>
    </w:p>
    <w:p w14:paraId="2C680F50" w14:textId="41886B42" w:rsidR="00667C88" w:rsidRDefault="00A54234" w:rsidP="00667C88">
      <w:pPr>
        <w:spacing w:after="0"/>
        <w:jc w:val="right"/>
        <w:rPr>
          <w:rFonts w:ascii="Times New Roman" w:hAnsi="Times New Roman" w:cs="Times New Roman"/>
          <w:color w:val="24292E"/>
          <w:shd w:val="clear" w:color="auto" w:fill="FFFFFF"/>
          <w:lang w:val="es-CO"/>
        </w:rPr>
      </w:pPr>
      <w:r w:rsidRPr="00A54234">
        <w:rPr>
          <w:rFonts w:ascii="Times New Roman" w:hAnsi="Times New Roman" w:cs="Times New Roman"/>
          <w:color w:val="24292E"/>
          <w:shd w:val="clear" w:color="auto" w:fill="FFFFFF"/>
          <w:lang w:val="es-CO"/>
        </w:rPr>
        <w:t>Yesid Camilo Almanza </w:t>
      </w:r>
      <w:r w:rsidR="00A74C44" w:rsidRPr="00A54234">
        <w:rPr>
          <w:rFonts w:ascii="Times New Roman" w:hAnsi="Times New Roman" w:cs="Times New Roman"/>
          <w:lang w:val="es-419"/>
        </w:rPr>
        <w:t xml:space="preserve">Cod </w:t>
      </w:r>
      <w:r w:rsidRPr="00A54234">
        <w:rPr>
          <w:rFonts w:ascii="Times New Roman" w:hAnsi="Times New Roman" w:cs="Times New Roman"/>
          <w:color w:val="24292E"/>
          <w:shd w:val="clear" w:color="auto" w:fill="FFFFFF"/>
          <w:lang w:val="es-CO"/>
        </w:rPr>
        <w:t>201921773</w:t>
      </w:r>
    </w:p>
    <w:p w14:paraId="29879194" w14:textId="3239831E" w:rsidR="00A54234" w:rsidRDefault="00A54234" w:rsidP="00667C88">
      <w:pPr>
        <w:spacing w:after="0"/>
        <w:jc w:val="right"/>
        <w:rPr>
          <w:rFonts w:ascii="Times New Roman" w:hAnsi="Times New Roman" w:cs="Times New Roman"/>
          <w:color w:val="24292E"/>
          <w:shd w:val="clear" w:color="auto" w:fill="FFFFFF"/>
          <w:lang w:val="es-CO"/>
        </w:rPr>
      </w:pPr>
    </w:p>
    <w:p w14:paraId="6367DB5B" w14:textId="22571A83" w:rsidR="00C505DF" w:rsidRDefault="00C505DF" w:rsidP="00667C88">
      <w:pPr>
        <w:spacing w:after="0"/>
        <w:jc w:val="right"/>
        <w:rPr>
          <w:rFonts w:ascii="Times New Roman" w:hAnsi="Times New Roman" w:cs="Times New Roman"/>
          <w:color w:val="24292E"/>
          <w:shd w:val="clear" w:color="auto" w:fill="FFFFFF"/>
          <w:lang w:val="es-CO"/>
        </w:rPr>
      </w:pPr>
    </w:p>
    <w:p w14:paraId="02A0CF03" w14:textId="6E325B23" w:rsidR="00C505DF" w:rsidRDefault="00C505DF" w:rsidP="00667C88">
      <w:pPr>
        <w:spacing w:after="0"/>
        <w:jc w:val="right"/>
        <w:rPr>
          <w:rFonts w:ascii="Times New Roman" w:hAnsi="Times New Roman" w:cs="Times New Roman"/>
          <w:color w:val="24292E"/>
          <w:shd w:val="clear" w:color="auto" w:fill="FFFFFF"/>
          <w:lang w:val="es-CO"/>
        </w:rPr>
      </w:pPr>
    </w:p>
    <w:p w14:paraId="3A5A4FFD" w14:textId="6D8E5A0C" w:rsidR="00C505DF" w:rsidRDefault="00C505DF" w:rsidP="00C505DF">
      <w:pPr>
        <w:spacing w:after="0"/>
        <w:jc w:val="center"/>
        <w:rPr>
          <w:rFonts w:ascii="Times New Roman" w:hAnsi="Times New Roman" w:cs="Times New Roman"/>
          <w:color w:val="24292E"/>
          <w:shd w:val="clear" w:color="auto" w:fill="FFFFFF"/>
          <w:lang w:val="es-CO"/>
        </w:rPr>
      </w:pPr>
      <w:r>
        <w:drawing>
          <wp:inline distT="0" distB="0" distL="0" distR="0" wp14:anchorId="09217D5E" wp14:editId="5811AC54">
            <wp:extent cx="4396740" cy="702257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3AFA" w14:textId="3C9FF0C8" w:rsidR="00A54234" w:rsidRDefault="00C505DF" w:rsidP="00C505DF">
      <w:pPr>
        <w:spacing w:after="0"/>
        <w:jc w:val="center"/>
        <w:rPr>
          <w:rFonts w:ascii="Times New Roman" w:hAnsi="Times New Roman" w:cs="Times New Roman"/>
          <w:lang w:val="es-419"/>
        </w:rPr>
      </w:pPr>
      <w:r w:rsidRPr="00C505DF">
        <w:rPr>
          <w:rFonts w:ascii="Times New Roman" w:hAnsi="Times New Roman" w:cs="Times New Roman"/>
          <w:b/>
          <w:bCs/>
          <w:lang w:val="es-419"/>
        </w:rPr>
        <w:t xml:space="preserve">Figura 1: </w:t>
      </w:r>
      <w:r>
        <w:rPr>
          <w:rFonts w:ascii="Times New Roman" w:hAnsi="Times New Roman" w:cs="Times New Roman"/>
          <w:lang w:val="es-419"/>
        </w:rPr>
        <w:t>Creación de un mapa para los autores (preguntas 1-4)</w:t>
      </w:r>
    </w:p>
    <w:p w14:paraId="5EE4F4B5" w14:textId="77777777" w:rsidR="00C505DF" w:rsidRPr="00C505DF" w:rsidRDefault="00C505DF" w:rsidP="00C505DF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1E3BD84D" w14:textId="108CAB9C" w:rsidR="00A442AC" w:rsidRPr="00C505D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  <w:r w:rsidRPr="00C505DF">
        <w:rPr>
          <w:rFonts w:ascii="Times New Roman" w:hAnsi="Times New Roman" w:cs="Times New Roman"/>
          <w:b/>
          <w:bCs/>
          <w:lang w:val="es-419"/>
        </w:rPr>
        <w:t>¿Qué estructura de datos se usa para este índice?</w:t>
      </w:r>
    </w:p>
    <w:p w14:paraId="7FA029B4" w14:textId="4EB4737B" w:rsidR="00C505DF" w:rsidRDefault="00C505DF" w:rsidP="00C505DF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BBF09F9" w14:textId="4A019F46" w:rsidR="00C505DF" w:rsidRPr="00FD29D1" w:rsidRDefault="00C505DF" w:rsidP="00C505DF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Al observar la Figura 1 es posible notar que la función newMap (que como su nombre lo indica crea un nuevo mapa) tiene un parámetro específcio denominado </w:t>
      </w:r>
      <w:r w:rsidRPr="00C505DF">
        <w:rPr>
          <w:rFonts w:ascii="Times New Roman" w:hAnsi="Times New Roman" w:cs="Times New Roman"/>
          <w:b/>
          <w:bCs/>
          <w:i/>
          <w:iCs/>
          <w:lang w:val="es-419"/>
        </w:rPr>
        <w:t>maptype</w:t>
      </w:r>
      <w:r>
        <w:rPr>
          <w:rFonts w:ascii="Times New Roman" w:hAnsi="Times New Roman" w:cs="Times New Roman"/>
          <w:b/>
          <w:bCs/>
          <w:i/>
          <w:iCs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 xml:space="preserve">el cual ha sido establecido como de tipo </w:t>
      </w:r>
      <w:r w:rsidRPr="00C505DF">
        <w:rPr>
          <w:rFonts w:ascii="Times New Roman" w:hAnsi="Times New Roman" w:cs="Times New Roman"/>
          <w:i/>
          <w:iCs/>
          <w:lang w:val="es-419"/>
        </w:rPr>
        <w:t>‘CHAINING’</w:t>
      </w:r>
      <w:r>
        <w:rPr>
          <w:rFonts w:ascii="Times New Roman" w:hAnsi="Times New Roman" w:cs="Times New Roman"/>
          <w:lang w:val="es-419"/>
        </w:rPr>
        <w:t xml:space="preserve">. Esto indica que detrás del TAD MAP se está utilizando una </w:t>
      </w:r>
      <w:r w:rsidRPr="00C505DF">
        <w:rPr>
          <w:rFonts w:ascii="Times New Roman" w:hAnsi="Times New Roman" w:cs="Times New Roman"/>
          <w:u w:val="single"/>
          <w:lang w:val="es-419"/>
        </w:rPr>
        <w:t>Hash Table</w:t>
      </w:r>
      <w:r>
        <w:rPr>
          <w:rFonts w:ascii="Times New Roman" w:hAnsi="Times New Roman" w:cs="Times New Roman"/>
          <w:lang w:val="es-419"/>
        </w:rPr>
        <w:t xml:space="preserve"> construida mediante </w:t>
      </w:r>
      <w:r w:rsidRPr="00C505DF">
        <w:rPr>
          <w:rFonts w:ascii="Times New Roman" w:hAnsi="Times New Roman" w:cs="Times New Roman"/>
          <w:b/>
          <w:bCs/>
          <w:lang w:val="es-419"/>
        </w:rPr>
        <w:t>SEPARATE CHAINING</w:t>
      </w:r>
      <w:r w:rsidR="00FD29D1">
        <w:rPr>
          <w:rFonts w:ascii="Times New Roman" w:hAnsi="Times New Roman" w:cs="Times New Roman"/>
          <w:lang w:val="es-419"/>
        </w:rPr>
        <w:t>, por lo que se espera que en cada posición del MAP sea posible almacenar más de un solo autor</w:t>
      </w:r>
      <w:r w:rsidR="00FE4CF5">
        <w:rPr>
          <w:rFonts w:ascii="Times New Roman" w:hAnsi="Times New Roman" w:cs="Times New Roman"/>
          <w:lang w:val="es-419"/>
        </w:rPr>
        <w:t xml:space="preserve"> (Bucket)</w:t>
      </w:r>
      <w:r w:rsidR="00FD29D1">
        <w:rPr>
          <w:rFonts w:ascii="Times New Roman" w:hAnsi="Times New Roman" w:cs="Times New Roman"/>
          <w:lang w:val="es-419"/>
        </w:rPr>
        <w:t xml:space="preserve">. </w:t>
      </w:r>
    </w:p>
    <w:p w14:paraId="7FBE9DB0" w14:textId="77777777" w:rsidR="00C505DF" w:rsidRPr="00C505DF" w:rsidRDefault="00C505DF" w:rsidP="00C505DF">
      <w:p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78E5C15C" w14:textId="5F03CB3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  <w:r w:rsidRPr="00C505DF">
        <w:rPr>
          <w:rFonts w:ascii="Times New Roman" w:hAnsi="Times New Roman" w:cs="Times New Roman"/>
          <w:b/>
          <w:bCs/>
          <w:lang w:val="es-419"/>
        </w:rPr>
        <w:t>¿Cuántos elementos se espera almacenar inicialmente?</w:t>
      </w:r>
    </w:p>
    <w:p w14:paraId="2F992A65" w14:textId="3B483026" w:rsidR="00C505DF" w:rsidRDefault="00C505DF" w:rsidP="00C505DF">
      <w:pPr>
        <w:pStyle w:val="Prrafodelista"/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5B6BF4F9" w14:textId="2C3C5269" w:rsidR="00FE4CF5" w:rsidRPr="00FE4CF5" w:rsidRDefault="00FE4CF5" w:rsidP="00C505DF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primer parámetro que recibe la función </w:t>
      </w:r>
      <w:proofErr w:type="gramStart"/>
      <w:r>
        <w:rPr>
          <w:rFonts w:ascii="Times New Roman" w:hAnsi="Times New Roman" w:cs="Times New Roman"/>
          <w:lang w:val="es-419"/>
        </w:rPr>
        <w:t>mp.newMap</w:t>
      </w:r>
      <w:proofErr w:type="gramEnd"/>
      <w:r>
        <w:rPr>
          <w:rFonts w:ascii="Times New Roman" w:hAnsi="Times New Roman" w:cs="Times New Roman"/>
          <w:lang w:val="es-419"/>
        </w:rPr>
        <w:t xml:space="preserve">() está documentado como </w:t>
      </w:r>
      <w:r w:rsidRPr="00FE4CF5">
        <w:rPr>
          <w:rFonts w:ascii="Times New Roman" w:hAnsi="Times New Roman" w:cs="Times New Roman"/>
          <w:b/>
          <w:bCs/>
          <w:lang w:val="es-419"/>
        </w:rPr>
        <w:t xml:space="preserve">numelements </w:t>
      </w:r>
      <w:r>
        <w:rPr>
          <w:rFonts w:ascii="Times New Roman" w:hAnsi="Times New Roman" w:cs="Times New Roman"/>
          <w:lang w:val="es-419"/>
        </w:rPr>
        <w:t xml:space="preserve">en el módulo </w:t>
      </w:r>
      <w:r>
        <w:rPr>
          <w:rFonts w:ascii="Times New Roman" w:hAnsi="Times New Roman" w:cs="Times New Roman"/>
          <w:u w:val="single"/>
          <w:lang w:val="es-419"/>
        </w:rPr>
        <w:t>mapstructure.py</w:t>
      </w:r>
      <w:r>
        <w:rPr>
          <w:rFonts w:ascii="Times New Roman" w:hAnsi="Times New Roman" w:cs="Times New Roman"/>
          <w:lang w:val="es-419"/>
        </w:rPr>
        <w:t xml:space="preserve">, </w:t>
      </w:r>
      <w:r w:rsidR="006D5DDA">
        <w:rPr>
          <w:rFonts w:ascii="Times New Roman" w:hAnsi="Times New Roman" w:cs="Times New Roman"/>
          <w:lang w:val="es-419"/>
        </w:rPr>
        <w:t>por lo tanto</w:t>
      </w:r>
      <w:r w:rsidR="293E3B13" w:rsidRPr="40C1D3BC">
        <w:rPr>
          <w:rFonts w:ascii="Times New Roman" w:hAnsi="Times New Roman" w:cs="Times New Roman"/>
          <w:lang w:val="es-419"/>
        </w:rPr>
        <w:t>,</w:t>
      </w:r>
      <w:r w:rsidR="006D5DDA">
        <w:rPr>
          <w:rFonts w:ascii="Times New Roman" w:hAnsi="Times New Roman" w:cs="Times New Roman"/>
          <w:lang w:val="es-419"/>
        </w:rPr>
        <w:t xml:space="preserve"> es posible deducir que el número </w:t>
      </w:r>
      <w:r w:rsidR="006D5DDA" w:rsidRPr="006D5DDA">
        <w:rPr>
          <w:rFonts w:ascii="Times New Roman" w:hAnsi="Times New Roman" w:cs="Times New Roman"/>
          <w:b/>
          <w:bCs/>
          <w:lang w:val="es-419"/>
        </w:rPr>
        <w:t>800</w:t>
      </w:r>
      <w:r w:rsidR="006D5DDA">
        <w:rPr>
          <w:rFonts w:ascii="Times New Roman" w:hAnsi="Times New Roman" w:cs="Times New Roman"/>
          <w:lang w:val="es-419"/>
        </w:rPr>
        <w:t xml:space="preserve"> (ingresado en este caso específico como el primer parámetro) indica que se espera almacenar 800 autores inicialmente</w:t>
      </w:r>
      <w:r w:rsidR="00C34532">
        <w:rPr>
          <w:rFonts w:ascii="Times New Roman" w:hAnsi="Times New Roman" w:cs="Times New Roman"/>
          <w:lang w:val="es-419"/>
        </w:rPr>
        <w:t xml:space="preserve"> dentro de este mapa. </w:t>
      </w:r>
    </w:p>
    <w:p w14:paraId="16E92536" w14:textId="77777777" w:rsidR="00FE4CF5" w:rsidRPr="00FE4CF5" w:rsidRDefault="00FE4CF5" w:rsidP="00C505DF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7E7A9446" w14:textId="77777777" w:rsidR="00C505DF" w:rsidRPr="00C505DF" w:rsidRDefault="00C505DF" w:rsidP="00C505DF">
      <w:p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2137E564" w14:textId="41D9557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  <w:r w:rsidRPr="00C505DF">
        <w:rPr>
          <w:rFonts w:ascii="Times New Roman" w:hAnsi="Times New Roman" w:cs="Times New Roman"/>
          <w:b/>
          <w:bCs/>
          <w:lang w:val="es-419"/>
        </w:rPr>
        <w:t>¿Cuál es el factor de carga?</w:t>
      </w:r>
    </w:p>
    <w:p w14:paraId="24B3C603" w14:textId="0BB4C296" w:rsidR="00C505DF" w:rsidRDefault="00C505DF" w:rsidP="00C34532">
      <w:pPr>
        <w:rPr>
          <w:rFonts w:ascii="Times New Roman" w:hAnsi="Times New Roman" w:cs="Times New Roman"/>
          <w:b/>
          <w:bCs/>
          <w:lang w:val="es-419"/>
        </w:rPr>
      </w:pPr>
    </w:p>
    <w:p w14:paraId="1A31F41C" w14:textId="7A0CF01D" w:rsidR="0040268A" w:rsidRDefault="00C34532" w:rsidP="00906B91">
      <w:pPr>
        <w:ind w:left="360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factor de </w:t>
      </w:r>
      <w:r w:rsidR="00ED3A37">
        <w:rPr>
          <w:rFonts w:ascii="Times New Roman" w:hAnsi="Times New Roman" w:cs="Times New Roman"/>
          <w:lang w:val="es-419"/>
        </w:rPr>
        <w:t xml:space="preserve">carga </w:t>
      </w:r>
      <w:r>
        <w:rPr>
          <w:rFonts w:ascii="Times New Roman" w:hAnsi="Times New Roman" w:cs="Times New Roman"/>
          <w:lang w:val="es-419"/>
        </w:rPr>
        <w:t xml:space="preserve">está especificado con el valor de </w:t>
      </w:r>
      <w:r>
        <w:rPr>
          <w:rFonts w:ascii="Times New Roman" w:hAnsi="Times New Roman" w:cs="Times New Roman"/>
          <w:b/>
          <w:bCs/>
          <w:lang w:val="es-419"/>
        </w:rPr>
        <w:t>4.0</w:t>
      </w:r>
      <w:r w:rsidR="00ED3A37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0E1BF3">
        <w:rPr>
          <w:rFonts w:ascii="Times New Roman" w:hAnsi="Times New Roman" w:cs="Times New Roman"/>
          <w:lang w:val="es-419"/>
        </w:rPr>
        <w:t xml:space="preserve">por el parámetro </w:t>
      </w:r>
      <w:r w:rsidR="0082765F">
        <w:rPr>
          <w:rFonts w:ascii="Times New Roman" w:hAnsi="Times New Roman" w:cs="Times New Roman"/>
          <w:b/>
          <w:bCs/>
          <w:lang w:val="es-419"/>
        </w:rPr>
        <w:t>loadfactor</w:t>
      </w:r>
      <w:r>
        <w:rPr>
          <w:rFonts w:ascii="Times New Roman" w:hAnsi="Times New Roman" w:cs="Times New Roman"/>
          <w:lang w:val="es-419"/>
        </w:rPr>
        <w:t xml:space="preserve">. </w:t>
      </w:r>
      <w:r w:rsidR="0055576A">
        <w:rPr>
          <w:rFonts w:ascii="Times New Roman" w:hAnsi="Times New Roman" w:cs="Times New Roman"/>
          <w:lang w:val="es-419"/>
        </w:rPr>
        <w:t xml:space="preserve">Por lo tanto, se puede </w:t>
      </w:r>
      <w:r w:rsidR="00AC2C34">
        <w:rPr>
          <w:rFonts w:ascii="Times New Roman" w:hAnsi="Times New Roman" w:cs="Times New Roman"/>
          <w:lang w:val="es-419"/>
        </w:rPr>
        <w:t>obt</w:t>
      </w:r>
      <w:r w:rsidR="0040268A">
        <w:rPr>
          <w:rFonts w:ascii="Times New Roman" w:hAnsi="Times New Roman" w:cs="Times New Roman"/>
          <w:lang w:val="es-419"/>
        </w:rPr>
        <w:t>ener el número aporximado de posiciones requeridas siguiento la fórmula:</w:t>
      </w:r>
    </w:p>
    <w:p w14:paraId="6E4AA94C" w14:textId="49BF00B0" w:rsidR="00644DA7" w:rsidRDefault="0040268A" w:rsidP="00644DA7">
      <w:pPr>
        <w:ind w:left="360"/>
        <w:rPr>
          <w:rFonts w:ascii="Times New Roman" w:hAnsi="Times New Roman" w:cs="Times New Roman"/>
          <w:lang w:val="es-419"/>
        </w:rPr>
      </w:pPr>
      <w:r w:rsidRPr="0040268A">
        <w:rPr>
          <w:rFonts w:ascii="Times New Roman" w:hAnsi="Times New Roman" w:cs="Times New Roman"/>
          <w:b/>
          <w:bCs/>
          <w:lang w:val="es-419"/>
        </w:rPr>
        <w:t>loadfactor</w:t>
      </w:r>
      <w:r>
        <w:rPr>
          <w:rFonts w:ascii="Times New Roman" w:hAnsi="Times New Roman" w:cs="Times New Roman"/>
          <w:lang w:val="es-419"/>
        </w:rPr>
        <w:t xml:space="preserve"> = m (</w:t>
      </w:r>
      <w:r w:rsidR="00842B7D">
        <w:rPr>
          <w:rFonts w:ascii="Times New Roman" w:hAnsi="Times New Roman" w:cs="Times New Roman"/>
          <w:lang w:val="es-419"/>
        </w:rPr>
        <w:t xml:space="preserve">elementos </w:t>
      </w:r>
      <w:r w:rsidR="000551CB">
        <w:rPr>
          <w:rFonts w:ascii="Times New Roman" w:hAnsi="Times New Roman" w:cs="Times New Roman"/>
          <w:lang w:val="es-419"/>
        </w:rPr>
        <w:t>que se espera almacenar</w:t>
      </w:r>
      <w:r>
        <w:rPr>
          <w:rFonts w:ascii="Times New Roman" w:hAnsi="Times New Roman" w:cs="Times New Roman"/>
          <w:lang w:val="es-419"/>
        </w:rPr>
        <w:t>) / n (</w:t>
      </w:r>
      <w:r w:rsidR="000551CB">
        <w:rPr>
          <w:rFonts w:ascii="Times New Roman" w:hAnsi="Times New Roman" w:cs="Times New Roman"/>
          <w:lang w:val="es-419"/>
        </w:rPr>
        <w:t>posiciones</w:t>
      </w:r>
      <w:r w:rsidR="00644DA7">
        <w:rPr>
          <w:rFonts w:ascii="Times New Roman" w:hAnsi="Times New Roman" w:cs="Times New Roman"/>
          <w:lang w:val="es-419"/>
        </w:rPr>
        <w:t xml:space="preserve"> del mapa</w:t>
      </w:r>
      <w:r>
        <w:rPr>
          <w:rFonts w:ascii="Times New Roman" w:hAnsi="Times New Roman" w:cs="Times New Roman"/>
          <w:lang w:val="es-419"/>
        </w:rPr>
        <w:t xml:space="preserve">) </w:t>
      </w:r>
    </w:p>
    <w:p w14:paraId="2C2A5D98" w14:textId="77777777" w:rsidR="001E71D3" w:rsidRDefault="00DD2E94" w:rsidP="00C34532">
      <w:pPr>
        <w:ind w:left="360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 xml:space="preserve">4.0 = 800 / </w:t>
      </w:r>
      <w:r w:rsidR="004529E9">
        <w:rPr>
          <w:rFonts w:ascii="Times New Roman" w:hAnsi="Times New Roman" w:cs="Times New Roman"/>
          <w:b/>
          <w:bCs/>
          <w:lang w:val="es-419"/>
        </w:rPr>
        <w:t xml:space="preserve">n </w:t>
      </w:r>
    </w:p>
    <w:p w14:paraId="5F3A8F73" w14:textId="21911CF5" w:rsidR="00644DA7" w:rsidRDefault="001E71D3" w:rsidP="009B2F1F">
      <w:pPr>
        <w:ind w:left="360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 xml:space="preserve">n = </w:t>
      </w:r>
      <w:r w:rsidR="00AC6EF6">
        <w:rPr>
          <w:rFonts w:ascii="Times New Roman" w:hAnsi="Times New Roman" w:cs="Times New Roman"/>
          <w:b/>
          <w:bCs/>
          <w:lang w:val="es-419"/>
        </w:rPr>
        <w:t>200</w:t>
      </w:r>
    </w:p>
    <w:p w14:paraId="33CB74D5" w14:textId="24EBC9A5" w:rsidR="00704E06" w:rsidRDefault="00704E06" w:rsidP="00D90BB3">
      <w:pPr>
        <w:ind w:left="360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Además, es necesario tener en cuenta la regla </w:t>
      </w:r>
      <w:r w:rsidR="00910286">
        <w:rPr>
          <w:rFonts w:ascii="Times New Roman" w:hAnsi="Times New Roman" w:cs="Times New Roman"/>
          <w:lang w:val="es-419"/>
        </w:rPr>
        <w:t xml:space="preserve">de que es más eficiente almacenar la información </w:t>
      </w:r>
      <w:r w:rsidR="000B3988">
        <w:rPr>
          <w:rFonts w:ascii="Times New Roman" w:hAnsi="Times New Roman" w:cs="Times New Roman"/>
          <w:lang w:val="es-419"/>
        </w:rPr>
        <w:t>en un mapa cuyo número de posiciones es primo.</w:t>
      </w:r>
      <w:r w:rsidR="0003365B">
        <w:rPr>
          <w:rFonts w:ascii="Times New Roman" w:hAnsi="Times New Roman" w:cs="Times New Roman"/>
          <w:lang w:val="es-419"/>
        </w:rPr>
        <w:t xml:space="preserve"> </w:t>
      </w:r>
    </w:p>
    <w:p w14:paraId="10BC1E44" w14:textId="4992A88C" w:rsidR="0003365B" w:rsidRPr="0003365B" w:rsidRDefault="00A656AA" w:rsidP="00D90BB3">
      <w:pPr>
        <w:ind w:left="360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n = nextPrime(200) = 211</w:t>
      </w:r>
    </w:p>
    <w:p w14:paraId="4B899F4F" w14:textId="77777777" w:rsidR="000B3988" w:rsidRPr="0003365B" w:rsidRDefault="000B3988" w:rsidP="00D90BB3">
      <w:pPr>
        <w:ind w:left="360"/>
        <w:rPr>
          <w:rFonts w:ascii="Times New Roman" w:hAnsi="Times New Roman" w:cs="Times New Roman"/>
          <w:b/>
          <w:bCs/>
          <w:lang w:val="es-419"/>
        </w:rPr>
      </w:pPr>
    </w:p>
    <w:p w14:paraId="49B0F4FF" w14:textId="77777777" w:rsidR="00C505DF" w:rsidRPr="00C505DF" w:rsidRDefault="00C505DF" w:rsidP="00C505DF">
      <w:p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7867EC0A" w14:textId="5A632F6B" w:rsidR="00A442AC" w:rsidRPr="00C505D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  <w:r w:rsidRPr="00C505DF">
        <w:rPr>
          <w:rFonts w:ascii="Times New Roman" w:hAnsi="Times New Roman" w:cs="Times New Roman"/>
          <w:b/>
          <w:bCs/>
          <w:lang w:val="es-419"/>
        </w:rPr>
        <w:t>¿Con cuántos elementos serán necesarios agregar para hacer re-hash de la tabla?</w:t>
      </w:r>
    </w:p>
    <w:p w14:paraId="2A1EEFA2" w14:textId="63F12966" w:rsidR="00C505DF" w:rsidRDefault="00C505DF" w:rsidP="00C505DF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35CE0AE4" w14:textId="483EFFBE" w:rsidR="00C505DF" w:rsidRDefault="00B816F2" w:rsidP="0082765F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Conociendo </w:t>
      </w:r>
      <w:r w:rsidR="00211D28">
        <w:rPr>
          <w:rFonts w:ascii="Times New Roman" w:hAnsi="Times New Roman" w:cs="Times New Roman"/>
          <w:lang w:val="es-419"/>
        </w:rPr>
        <w:t>el número de posiciones actuales</w:t>
      </w:r>
      <w:r w:rsidR="00E467B7">
        <w:rPr>
          <w:rFonts w:ascii="Times New Roman" w:hAnsi="Times New Roman" w:cs="Times New Roman"/>
          <w:lang w:val="es-419"/>
        </w:rPr>
        <w:t xml:space="preserve"> y </w:t>
      </w:r>
      <w:r w:rsidR="00F809C1">
        <w:rPr>
          <w:rFonts w:ascii="Times New Roman" w:hAnsi="Times New Roman" w:cs="Times New Roman"/>
          <w:lang w:val="es-419"/>
        </w:rPr>
        <w:t xml:space="preserve">el factor de carga es posible establecer una desigualdad </w:t>
      </w:r>
      <w:r w:rsidR="00765EB5">
        <w:rPr>
          <w:rFonts w:ascii="Times New Roman" w:hAnsi="Times New Roman" w:cs="Times New Roman"/>
          <w:lang w:val="es-419"/>
        </w:rPr>
        <w:t xml:space="preserve">cuyo resultado nos indique </w:t>
      </w:r>
      <w:r w:rsidR="004C008A">
        <w:rPr>
          <w:rFonts w:ascii="Times New Roman" w:hAnsi="Times New Roman" w:cs="Times New Roman"/>
          <w:lang w:val="es-419"/>
        </w:rPr>
        <w:t xml:space="preserve">el número de elementos </w:t>
      </w:r>
      <w:r w:rsidR="00EE403C">
        <w:rPr>
          <w:rFonts w:ascii="Times New Roman" w:hAnsi="Times New Roman" w:cs="Times New Roman"/>
          <w:lang w:val="es-419"/>
        </w:rPr>
        <w:t xml:space="preserve">máximo </w:t>
      </w:r>
      <w:r w:rsidR="00B63773">
        <w:rPr>
          <w:rFonts w:ascii="Times New Roman" w:hAnsi="Times New Roman" w:cs="Times New Roman"/>
          <w:lang w:val="es-419"/>
        </w:rPr>
        <w:t>antes de exceder el factor de carga y requerir de un re-hash:</w:t>
      </w:r>
    </w:p>
    <w:p w14:paraId="6F66FC14" w14:textId="77777777" w:rsidR="00AF182B" w:rsidRDefault="00AF182B" w:rsidP="0082765F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6AE8A69C" w14:textId="766D9D68" w:rsidR="00B63773" w:rsidRPr="00B63773" w:rsidRDefault="00B63773" w:rsidP="0082765F">
      <w:pPr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  <w:r w:rsidRPr="00B63773">
        <w:rPr>
          <w:rFonts w:ascii="Times New Roman" w:hAnsi="Times New Roman" w:cs="Times New Roman"/>
          <w:b/>
          <w:bCs/>
          <w:lang w:val="es-419"/>
        </w:rPr>
        <w:t>m / n &lt;= 4.0</w:t>
      </w:r>
    </w:p>
    <w:p w14:paraId="507FF112" w14:textId="5ED89EA5" w:rsidR="00AF182B" w:rsidRDefault="00B258A7" w:rsidP="0082765F">
      <w:pPr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  <w:r w:rsidRPr="00EE403C">
        <w:rPr>
          <w:rFonts w:ascii="Times New Roman" w:hAnsi="Times New Roman" w:cs="Times New Roman"/>
          <w:b/>
          <w:bCs/>
          <w:lang w:val="es-419"/>
        </w:rPr>
        <w:t>m</w:t>
      </w:r>
      <w:r w:rsidR="00717553" w:rsidRPr="00EE403C">
        <w:rPr>
          <w:rFonts w:ascii="Times New Roman" w:hAnsi="Times New Roman" w:cs="Times New Roman"/>
          <w:b/>
          <w:bCs/>
          <w:lang w:val="es-419"/>
        </w:rPr>
        <w:t xml:space="preserve"> / 211 </w:t>
      </w:r>
      <w:r w:rsidR="00B324B6" w:rsidRPr="00EE403C">
        <w:rPr>
          <w:rFonts w:ascii="Times New Roman" w:hAnsi="Times New Roman" w:cs="Times New Roman"/>
          <w:b/>
          <w:bCs/>
          <w:lang w:val="es-419"/>
        </w:rPr>
        <w:t xml:space="preserve">&lt; = </w:t>
      </w:r>
      <w:r w:rsidR="00EE403C" w:rsidRPr="00EE403C">
        <w:rPr>
          <w:rFonts w:ascii="Times New Roman" w:hAnsi="Times New Roman" w:cs="Times New Roman"/>
          <w:b/>
          <w:bCs/>
          <w:lang w:val="es-419"/>
        </w:rPr>
        <w:t>4.0</w:t>
      </w:r>
    </w:p>
    <w:p w14:paraId="3E0B0289" w14:textId="4BBFD264" w:rsidR="00B63773" w:rsidRDefault="00B63773" w:rsidP="0082765F">
      <w:pPr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 xml:space="preserve">m &lt;= </w:t>
      </w:r>
      <w:r w:rsidR="003039DB">
        <w:rPr>
          <w:rFonts w:ascii="Times New Roman" w:hAnsi="Times New Roman" w:cs="Times New Roman"/>
          <w:b/>
          <w:bCs/>
          <w:lang w:val="es-419"/>
        </w:rPr>
        <w:t>844</w:t>
      </w:r>
    </w:p>
    <w:p w14:paraId="2608D9AC" w14:textId="77777777" w:rsidR="00284ECA" w:rsidRDefault="00284ECA" w:rsidP="0082765F">
      <w:pPr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0043DB3E" w14:textId="77777777" w:rsidR="00F722A5" w:rsidRDefault="00AA5884" w:rsidP="0082765F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Al encontrar la diferencia entre </w:t>
      </w:r>
      <w:r w:rsidR="005B4E33">
        <w:rPr>
          <w:rFonts w:ascii="Times New Roman" w:hAnsi="Times New Roman" w:cs="Times New Roman"/>
          <w:lang w:val="es-419"/>
        </w:rPr>
        <w:t xml:space="preserve">el número máximo de elementos </w:t>
      </w:r>
      <w:r w:rsidR="001F4481">
        <w:rPr>
          <w:rFonts w:ascii="Times New Roman" w:hAnsi="Times New Roman" w:cs="Times New Roman"/>
          <w:lang w:val="es-419"/>
        </w:rPr>
        <w:t xml:space="preserve">antes de exceder el factor de carga más un elemento y los elementos ya añadidos al mapa </w:t>
      </w:r>
      <w:r w:rsidR="00F722A5">
        <w:rPr>
          <w:rFonts w:ascii="Times New Roman" w:hAnsi="Times New Roman" w:cs="Times New Roman"/>
          <w:lang w:val="es-419"/>
        </w:rPr>
        <w:t>es posible encontrar que para hacer re-hash es necesario agregar:</w:t>
      </w:r>
    </w:p>
    <w:p w14:paraId="6583AF66" w14:textId="77777777" w:rsidR="00F722A5" w:rsidRDefault="00F722A5" w:rsidP="0082765F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474BF310" w14:textId="41CF54E9" w:rsidR="00AA5884" w:rsidRDefault="00F722A5" w:rsidP="0082765F">
      <w:pPr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  <w:r w:rsidRPr="00655586">
        <w:rPr>
          <w:rFonts w:ascii="Times New Roman" w:hAnsi="Times New Roman" w:cs="Times New Roman"/>
          <w:b/>
          <w:bCs/>
          <w:lang w:val="es-419"/>
        </w:rPr>
        <w:t xml:space="preserve">844+1 </w:t>
      </w:r>
      <w:r w:rsidR="00655586" w:rsidRPr="00655586">
        <w:rPr>
          <w:rFonts w:ascii="Times New Roman" w:hAnsi="Times New Roman" w:cs="Times New Roman"/>
          <w:b/>
          <w:bCs/>
          <w:lang w:val="es-419"/>
        </w:rPr>
        <w:t>–</w:t>
      </w:r>
      <w:r w:rsidRPr="00655586">
        <w:rPr>
          <w:rFonts w:ascii="Times New Roman" w:hAnsi="Times New Roman" w:cs="Times New Roman"/>
          <w:b/>
          <w:bCs/>
          <w:lang w:val="es-419"/>
        </w:rPr>
        <w:t xml:space="preserve"> 800</w:t>
      </w:r>
      <w:r w:rsidR="00655586" w:rsidRPr="00655586">
        <w:rPr>
          <w:rFonts w:ascii="Times New Roman" w:hAnsi="Times New Roman" w:cs="Times New Roman"/>
          <w:b/>
          <w:bCs/>
          <w:lang w:val="es-419"/>
        </w:rPr>
        <w:t xml:space="preserve"> = 45 elementos</w:t>
      </w:r>
      <w:r w:rsidR="001F4481" w:rsidRPr="00655586">
        <w:rPr>
          <w:rFonts w:ascii="Times New Roman" w:hAnsi="Times New Roman" w:cs="Times New Roman"/>
          <w:b/>
          <w:bCs/>
          <w:lang w:val="es-419"/>
        </w:rPr>
        <w:t xml:space="preserve">  </w:t>
      </w:r>
    </w:p>
    <w:p w14:paraId="0984E882" w14:textId="77777777" w:rsidR="00CF5589" w:rsidRPr="00655586" w:rsidRDefault="00CF5589" w:rsidP="0082765F">
      <w:pPr>
        <w:spacing w:after="0"/>
        <w:ind w:left="36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62F78A6A" w14:textId="6F9E1532" w:rsidR="00DD3491" w:rsidRPr="00DD3491" w:rsidRDefault="00DD3491" w:rsidP="00DD3491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432D94C4" w14:textId="6446367D" w:rsidR="5DDD8442" w:rsidRDefault="33893A4B" w:rsidP="2C5CB473">
      <w:p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  <w:r w:rsidRPr="2C5CB473">
        <w:rPr>
          <w:rFonts w:ascii="Times New Roman" w:hAnsi="Times New Roman" w:cs="Times New Roman"/>
          <w:b/>
          <w:bCs/>
          <w:lang w:val="es-419"/>
        </w:rPr>
        <w:t xml:space="preserve">De acuerdo a la función </w:t>
      </w:r>
      <w:r w:rsidR="6DA418F8" w:rsidRPr="2C5CB473">
        <w:rPr>
          <w:rFonts w:ascii="Times New Roman" w:hAnsi="Times New Roman" w:cs="Times New Roman"/>
          <w:b/>
          <w:bCs/>
          <w:lang w:val="es-419"/>
        </w:rPr>
        <w:t>addBook del model responder las preguntas  5-7</w:t>
      </w:r>
    </w:p>
    <w:p w14:paraId="657A7714" w14:textId="2746F45D" w:rsidR="5DDD8442" w:rsidRDefault="5DDD8442" w:rsidP="2C5CB473">
      <w:pPr>
        <w:spacing w:after="0" w:line="285" w:lineRule="exact"/>
        <w:jc w:val="both"/>
        <w:rPr>
          <w:rFonts w:ascii="Consolas" w:eastAsia="Consolas" w:hAnsi="Consolas" w:cs="Consolas"/>
          <w:color w:val="DCDCAA"/>
          <w:sz w:val="21"/>
          <w:szCs w:val="21"/>
          <w:lang w:val="es-419"/>
        </w:rPr>
      </w:pPr>
    </w:p>
    <w:p w14:paraId="27CF706B" w14:textId="39E1CBF6" w:rsidR="5DDD8442" w:rsidRDefault="4ECE37A8" w:rsidP="38D627C3">
      <w:pPr>
        <w:spacing w:after="0"/>
        <w:jc w:val="center"/>
      </w:pPr>
      <w:r>
        <w:drawing>
          <wp:inline distT="0" distB="0" distL="0" distR="0" wp14:anchorId="5D118E40" wp14:editId="5773B680">
            <wp:extent cx="4302863" cy="2261307"/>
            <wp:effectExtent l="0" t="0" r="0" b="0"/>
            <wp:docPr id="362272745" name="Picture 36227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727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63" cy="22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01EE" w14:textId="2BD16D08" w:rsidR="5DDD8442" w:rsidRDefault="5DDD8442" w:rsidP="586F98CF">
      <w:pPr>
        <w:spacing w:after="0"/>
        <w:jc w:val="both"/>
        <w:rPr>
          <w:rFonts w:ascii="Times New Roman" w:hAnsi="Times New Roman" w:cs="Times New Roman"/>
          <w:b/>
          <w:bCs/>
          <w:lang w:val="es-419"/>
        </w:rPr>
      </w:pPr>
    </w:p>
    <w:p w14:paraId="60F615BF" w14:textId="572DD2FF" w:rsidR="00DA76B1" w:rsidRDefault="4ECE37A8" w:rsidP="00DA76B1">
      <w:pPr>
        <w:spacing w:after="0"/>
        <w:jc w:val="center"/>
        <w:rPr>
          <w:rFonts w:ascii="Times New Roman" w:hAnsi="Times New Roman" w:cs="Times New Roman"/>
          <w:lang w:val="es-419"/>
        </w:rPr>
      </w:pPr>
      <w:r w:rsidRPr="5773B680">
        <w:rPr>
          <w:rFonts w:ascii="Times New Roman" w:hAnsi="Times New Roman" w:cs="Times New Roman"/>
          <w:b/>
          <w:bCs/>
          <w:lang w:val="es-419"/>
        </w:rPr>
        <w:t xml:space="preserve">Figura 2: </w:t>
      </w:r>
      <w:r w:rsidRPr="5773B680">
        <w:rPr>
          <w:rFonts w:ascii="Times New Roman" w:hAnsi="Times New Roman" w:cs="Times New Roman"/>
          <w:lang w:val="es-419"/>
        </w:rPr>
        <w:t xml:space="preserve">Función </w:t>
      </w:r>
      <w:r w:rsidRPr="4EF747A2">
        <w:rPr>
          <w:rFonts w:ascii="Times New Roman" w:hAnsi="Times New Roman" w:cs="Times New Roman"/>
          <w:lang w:val="es-419"/>
        </w:rPr>
        <w:t xml:space="preserve">addBook </w:t>
      </w:r>
      <w:r w:rsidRPr="5773B680">
        <w:rPr>
          <w:rFonts w:ascii="Times New Roman" w:hAnsi="Times New Roman" w:cs="Times New Roman"/>
          <w:lang w:val="es-419"/>
        </w:rPr>
        <w:t>()</w:t>
      </w:r>
    </w:p>
    <w:p w14:paraId="0CC792E1" w14:textId="77777777" w:rsidR="00DA76B1" w:rsidRDefault="00DA76B1" w:rsidP="00DA76B1">
      <w:pPr>
        <w:spacing w:after="0"/>
        <w:jc w:val="center"/>
        <w:rPr>
          <w:rFonts w:ascii="Times New Roman" w:hAnsi="Times New Roman" w:cs="Times New Roman"/>
          <w:lang w:val="es-419"/>
        </w:rPr>
      </w:pPr>
      <w:r>
        <w:lastRenderedPageBreak/>
        <w:drawing>
          <wp:inline distT="0" distB="0" distL="0" distR="0" wp14:anchorId="2ED093D0" wp14:editId="12C36DAE">
            <wp:extent cx="3317688" cy="2321823"/>
            <wp:effectExtent l="0" t="0" r="0" b="2540"/>
            <wp:docPr id="17559658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688" cy="23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85EC" w14:textId="77777777" w:rsidR="00DA76B1" w:rsidRDefault="00DA76B1" w:rsidP="00DA76B1">
      <w:pPr>
        <w:spacing w:after="0"/>
        <w:jc w:val="center"/>
        <w:rPr>
          <w:rFonts w:ascii="Times New Roman" w:hAnsi="Times New Roman" w:cs="Times New Roman"/>
          <w:lang w:val="es-419"/>
        </w:rPr>
      </w:pPr>
      <w:r w:rsidRPr="0C309EB5">
        <w:rPr>
          <w:rFonts w:ascii="Times New Roman" w:hAnsi="Times New Roman" w:cs="Times New Roman"/>
          <w:b/>
          <w:bCs/>
          <w:lang w:val="es-419"/>
        </w:rPr>
        <w:t xml:space="preserve">Figura </w:t>
      </w:r>
      <w:r w:rsidRPr="4D9A153C">
        <w:rPr>
          <w:rFonts w:ascii="Times New Roman" w:hAnsi="Times New Roman" w:cs="Times New Roman"/>
          <w:b/>
          <w:bCs/>
          <w:lang w:val="es-419"/>
        </w:rPr>
        <w:t>3</w:t>
      </w:r>
      <w:r w:rsidRPr="0C309EB5">
        <w:rPr>
          <w:rFonts w:ascii="Times New Roman" w:hAnsi="Times New Roman" w:cs="Times New Roman"/>
          <w:b/>
          <w:bCs/>
          <w:lang w:val="es-419"/>
        </w:rPr>
        <w:t xml:space="preserve">: </w:t>
      </w:r>
      <w:r w:rsidRPr="0C309EB5">
        <w:rPr>
          <w:rFonts w:ascii="Times New Roman" w:hAnsi="Times New Roman" w:cs="Times New Roman"/>
          <w:lang w:val="es-419"/>
        </w:rPr>
        <w:t>Función put() en mapstructure.py (preguntas 5-7)</w:t>
      </w:r>
    </w:p>
    <w:p w14:paraId="62F6DF68" w14:textId="286AEA34" w:rsidR="00DA76B1" w:rsidRDefault="00DA76B1" w:rsidP="41965EA0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03DFD144" w14:textId="77777777" w:rsidR="009D661A" w:rsidRDefault="009D661A" w:rsidP="41965EA0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701A250B" w14:textId="7E70E3BB" w:rsidR="00624188" w:rsidRPr="00624188" w:rsidRDefault="00A442AC" w:rsidP="006241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A54234">
        <w:rPr>
          <w:rFonts w:ascii="Times New Roman" w:hAnsi="Times New Roman" w:cs="Times New Roman"/>
          <w:lang w:val="es-419"/>
        </w:rPr>
        <w:t>¿Qué hace la instrucción “</w:t>
      </w:r>
      <w:r w:rsidRPr="00A54234">
        <w:rPr>
          <w:rFonts w:ascii="Times New Roman" w:hAnsi="Times New Roman" w:cs="Times New Roman"/>
          <w:b/>
          <w:bCs/>
          <w:lang w:val="es-419"/>
        </w:rPr>
        <w:t>mp.put(...)”</w:t>
      </w:r>
      <w:r w:rsidRPr="00A54234">
        <w:rPr>
          <w:rFonts w:ascii="Times New Roman" w:hAnsi="Times New Roman" w:cs="Times New Roman"/>
          <w:lang w:val="es-419"/>
        </w:rPr>
        <w:t>?</w:t>
      </w:r>
    </w:p>
    <w:p w14:paraId="55078BFE" w14:textId="4152D5CF" w:rsidR="0049145E" w:rsidRDefault="0049145E" w:rsidP="0049145E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3787B14" w14:textId="6B976934" w:rsidR="007D2FAF" w:rsidRPr="00C63943" w:rsidRDefault="00CC7528" w:rsidP="004D30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la Figura </w:t>
      </w:r>
      <w:r w:rsidR="002635F6">
        <w:rPr>
          <w:rFonts w:ascii="Times New Roman" w:hAnsi="Times New Roman" w:cs="Times New Roman"/>
          <w:lang w:val="es-419"/>
        </w:rPr>
        <w:t>3</w:t>
      </w:r>
      <w:r>
        <w:rPr>
          <w:rFonts w:ascii="Times New Roman" w:hAnsi="Times New Roman" w:cs="Times New Roman"/>
          <w:lang w:val="es-419"/>
        </w:rPr>
        <w:t xml:space="preserve"> es posible observar que la función </w:t>
      </w:r>
      <w:r w:rsidRPr="00A54234">
        <w:rPr>
          <w:rFonts w:ascii="Times New Roman" w:hAnsi="Times New Roman" w:cs="Times New Roman"/>
          <w:b/>
          <w:bCs/>
          <w:lang w:val="es-419"/>
        </w:rPr>
        <w:t>mp.put()</w:t>
      </w:r>
      <w:r>
        <w:rPr>
          <w:rFonts w:ascii="Times New Roman" w:hAnsi="Times New Roman" w:cs="Times New Roman"/>
          <w:b/>
          <w:bCs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 xml:space="preserve">recibe tres </w:t>
      </w:r>
      <w:r w:rsidR="004145CF">
        <w:rPr>
          <w:rFonts w:ascii="Times New Roman" w:hAnsi="Times New Roman" w:cs="Times New Roman"/>
          <w:lang w:val="es-419"/>
        </w:rPr>
        <w:t>argumentos</w:t>
      </w:r>
      <w:r>
        <w:rPr>
          <w:rFonts w:ascii="Times New Roman" w:hAnsi="Times New Roman" w:cs="Times New Roman"/>
          <w:lang w:val="es-419"/>
        </w:rPr>
        <w:t>: map, key y value. El</w:t>
      </w:r>
      <w:r w:rsidR="004145CF">
        <w:rPr>
          <w:rFonts w:ascii="Times New Roman" w:hAnsi="Times New Roman" w:cs="Times New Roman"/>
          <w:lang w:val="es-419"/>
        </w:rPr>
        <w:t xml:space="preserve"> argumento </w:t>
      </w:r>
      <w:r w:rsidR="004145CF">
        <w:rPr>
          <w:rFonts w:ascii="Times New Roman" w:hAnsi="Times New Roman" w:cs="Times New Roman"/>
          <w:b/>
          <w:bCs/>
          <w:lang w:val="es-419"/>
        </w:rPr>
        <w:t xml:space="preserve">map </w:t>
      </w:r>
      <w:r w:rsidR="004145CF">
        <w:rPr>
          <w:rFonts w:ascii="Times New Roman" w:hAnsi="Times New Roman" w:cs="Times New Roman"/>
          <w:lang w:val="es-419"/>
        </w:rPr>
        <w:t xml:space="preserve">hace referencia a un </w:t>
      </w:r>
      <w:r w:rsidR="00D60104">
        <w:rPr>
          <w:rFonts w:ascii="Times New Roman" w:hAnsi="Times New Roman" w:cs="Times New Roman"/>
          <w:lang w:val="es-419"/>
        </w:rPr>
        <w:t xml:space="preserve">TAD MAP, el argumento </w:t>
      </w:r>
      <w:r w:rsidR="00D60104">
        <w:rPr>
          <w:rFonts w:ascii="Times New Roman" w:hAnsi="Times New Roman" w:cs="Times New Roman"/>
          <w:b/>
          <w:bCs/>
          <w:lang w:val="es-419"/>
        </w:rPr>
        <w:t xml:space="preserve">key </w:t>
      </w:r>
      <w:r w:rsidR="00D60104">
        <w:rPr>
          <w:rFonts w:ascii="Times New Roman" w:hAnsi="Times New Roman" w:cs="Times New Roman"/>
          <w:lang w:val="es-419"/>
        </w:rPr>
        <w:t xml:space="preserve">hace referencia a la llave de una pareja de datos y el argumento </w:t>
      </w:r>
      <w:r w:rsidR="00D60104">
        <w:rPr>
          <w:rFonts w:ascii="Times New Roman" w:hAnsi="Times New Roman" w:cs="Times New Roman"/>
          <w:b/>
          <w:bCs/>
          <w:lang w:val="es-419"/>
        </w:rPr>
        <w:t xml:space="preserve">value </w:t>
      </w:r>
      <w:r w:rsidR="00D60104">
        <w:rPr>
          <w:rFonts w:ascii="Times New Roman" w:hAnsi="Times New Roman" w:cs="Times New Roman"/>
          <w:lang w:val="es-419"/>
        </w:rPr>
        <w:t>hace referencia al valor de esta pareja. De esta forma</w:t>
      </w:r>
      <w:r w:rsidR="0002059C">
        <w:rPr>
          <w:rFonts w:ascii="Times New Roman" w:hAnsi="Times New Roman" w:cs="Times New Roman"/>
          <w:lang w:val="es-419"/>
        </w:rPr>
        <w:t xml:space="preserve">, esta función busca </w:t>
      </w:r>
      <w:r w:rsidR="009563CD">
        <w:rPr>
          <w:rFonts w:ascii="Times New Roman" w:hAnsi="Times New Roman" w:cs="Times New Roman"/>
          <w:lang w:val="es-419"/>
        </w:rPr>
        <w:t>añadir una</w:t>
      </w:r>
      <w:r w:rsidR="00EC37DC">
        <w:rPr>
          <w:rFonts w:ascii="Times New Roman" w:hAnsi="Times New Roman" w:cs="Times New Roman"/>
          <w:lang w:val="es-419"/>
        </w:rPr>
        <w:t xml:space="preserve"> llave</w:t>
      </w:r>
      <w:r w:rsidR="00FB447B">
        <w:rPr>
          <w:rFonts w:ascii="Times New Roman" w:hAnsi="Times New Roman" w:cs="Times New Roman"/>
          <w:lang w:val="es-419"/>
        </w:rPr>
        <w:t xml:space="preserve"> (</w:t>
      </w:r>
      <w:r w:rsidR="00FB447B" w:rsidRPr="00FB447B">
        <w:rPr>
          <w:rFonts w:ascii="Times New Roman" w:hAnsi="Times New Roman" w:cs="Times New Roman"/>
          <w:b/>
          <w:bCs/>
          <w:lang w:val="es-419"/>
        </w:rPr>
        <w:t>key</w:t>
      </w:r>
      <w:r w:rsidR="00FB447B">
        <w:rPr>
          <w:rFonts w:ascii="Times New Roman" w:hAnsi="Times New Roman" w:cs="Times New Roman"/>
          <w:lang w:val="es-419"/>
        </w:rPr>
        <w:t>)</w:t>
      </w:r>
      <w:r w:rsidR="00EC37DC">
        <w:rPr>
          <w:rFonts w:ascii="Times New Roman" w:hAnsi="Times New Roman" w:cs="Times New Roman"/>
          <w:lang w:val="es-419"/>
        </w:rPr>
        <w:t xml:space="preserve"> al TAD MAP </w:t>
      </w:r>
      <w:r w:rsidR="00FB447B">
        <w:rPr>
          <w:rFonts w:ascii="Times New Roman" w:hAnsi="Times New Roman" w:cs="Times New Roman"/>
          <w:lang w:val="es-419"/>
        </w:rPr>
        <w:t>(</w:t>
      </w:r>
      <w:r w:rsidR="00FB447B" w:rsidRPr="00FB447B">
        <w:rPr>
          <w:rFonts w:ascii="Times New Roman" w:hAnsi="Times New Roman" w:cs="Times New Roman"/>
          <w:b/>
          <w:bCs/>
          <w:lang w:val="es-419"/>
        </w:rPr>
        <w:t>map</w:t>
      </w:r>
      <w:r w:rsidR="00FB447B">
        <w:rPr>
          <w:rFonts w:ascii="Times New Roman" w:hAnsi="Times New Roman" w:cs="Times New Roman"/>
          <w:lang w:val="es-419"/>
        </w:rPr>
        <w:t xml:space="preserve">) </w:t>
      </w:r>
      <w:r w:rsidR="00E1699B">
        <w:rPr>
          <w:rFonts w:ascii="Times New Roman" w:hAnsi="Times New Roman" w:cs="Times New Roman"/>
          <w:lang w:val="es-419"/>
        </w:rPr>
        <w:t xml:space="preserve">y a su vez </w:t>
      </w:r>
      <w:r w:rsidR="00FB447B">
        <w:rPr>
          <w:rFonts w:ascii="Times New Roman" w:hAnsi="Times New Roman" w:cs="Times New Roman"/>
          <w:lang w:val="es-419"/>
        </w:rPr>
        <w:t xml:space="preserve">agregar el valor </w:t>
      </w:r>
      <w:r w:rsidR="00E341DD">
        <w:rPr>
          <w:rFonts w:ascii="Times New Roman" w:hAnsi="Times New Roman" w:cs="Times New Roman"/>
          <w:lang w:val="es-419"/>
        </w:rPr>
        <w:t>(</w:t>
      </w:r>
      <w:r w:rsidR="00E341DD">
        <w:rPr>
          <w:rFonts w:ascii="Times New Roman" w:hAnsi="Times New Roman" w:cs="Times New Roman"/>
          <w:b/>
          <w:bCs/>
          <w:lang w:val="es-419"/>
        </w:rPr>
        <w:t>value</w:t>
      </w:r>
      <w:r w:rsidR="00E341DD">
        <w:rPr>
          <w:rFonts w:ascii="Times New Roman" w:hAnsi="Times New Roman" w:cs="Times New Roman"/>
          <w:lang w:val="es-419"/>
        </w:rPr>
        <w:t xml:space="preserve">) </w:t>
      </w:r>
      <w:r w:rsidR="00FB447B">
        <w:rPr>
          <w:rFonts w:ascii="Times New Roman" w:hAnsi="Times New Roman" w:cs="Times New Roman"/>
          <w:lang w:val="es-419"/>
        </w:rPr>
        <w:t xml:space="preserve">asociado a </w:t>
      </w:r>
      <w:r w:rsidR="00E341DD">
        <w:rPr>
          <w:rFonts w:ascii="Times New Roman" w:hAnsi="Times New Roman" w:cs="Times New Roman"/>
          <w:lang w:val="es-419"/>
        </w:rPr>
        <w:t>dicha</w:t>
      </w:r>
      <w:r w:rsidR="00FB447B">
        <w:rPr>
          <w:rFonts w:ascii="Times New Roman" w:hAnsi="Times New Roman" w:cs="Times New Roman"/>
          <w:lang w:val="es-419"/>
        </w:rPr>
        <w:t xml:space="preserve"> llave.</w:t>
      </w:r>
      <w:r w:rsidR="00E341DD">
        <w:rPr>
          <w:rFonts w:ascii="Times New Roman" w:hAnsi="Times New Roman" w:cs="Times New Roman"/>
          <w:lang w:val="es-419"/>
        </w:rPr>
        <w:t xml:space="preserve"> Además, esta función evalua el tipo de estructura de datos sobre </w:t>
      </w:r>
      <w:r w:rsidR="00B56EC8">
        <w:rPr>
          <w:rFonts w:ascii="Times New Roman" w:hAnsi="Times New Roman" w:cs="Times New Roman"/>
          <w:lang w:val="es-419"/>
        </w:rPr>
        <w:t>la</w:t>
      </w:r>
      <w:r w:rsidR="00E341DD">
        <w:rPr>
          <w:rFonts w:ascii="Times New Roman" w:hAnsi="Times New Roman" w:cs="Times New Roman"/>
          <w:lang w:val="es-419"/>
        </w:rPr>
        <w:t xml:space="preserve"> que está construido el TAD MAP</w:t>
      </w:r>
      <w:r w:rsidR="00AF3F98">
        <w:rPr>
          <w:rFonts w:ascii="Times New Roman" w:hAnsi="Times New Roman" w:cs="Times New Roman"/>
          <w:lang w:val="es-419"/>
        </w:rPr>
        <w:t xml:space="preserve"> y procede a añadir la pareja </w:t>
      </w:r>
      <w:r w:rsidR="00AF3F98" w:rsidRPr="00C63943">
        <w:rPr>
          <w:rFonts w:ascii="Times New Roman" w:hAnsi="Times New Roman" w:cs="Times New Roman"/>
          <w:b/>
          <w:bCs/>
          <w:lang w:val="es-419"/>
        </w:rPr>
        <w:t>key,value</w:t>
      </w:r>
      <w:r w:rsidR="00AF3F98">
        <w:rPr>
          <w:rFonts w:ascii="Times New Roman" w:hAnsi="Times New Roman" w:cs="Times New Roman"/>
          <w:lang w:val="es-419"/>
        </w:rPr>
        <w:t xml:space="preserve"> </w:t>
      </w:r>
      <w:r w:rsidR="00C63943">
        <w:rPr>
          <w:rFonts w:ascii="Times New Roman" w:hAnsi="Times New Roman" w:cs="Times New Roman"/>
          <w:lang w:val="es-419"/>
        </w:rPr>
        <w:t xml:space="preserve">ya sea a un mapa construido mediante </w:t>
      </w:r>
      <w:r w:rsidR="00C63943" w:rsidRPr="00C63943">
        <w:rPr>
          <w:rFonts w:ascii="Times New Roman" w:hAnsi="Times New Roman" w:cs="Times New Roman"/>
          <w:i/>
          <w:iCs/>
          <w:lang w:val="es-419"/>
        </w:rPr>
        <w:t>SEPARATE_CHAINING</w:t>
      </w:r>
      <w:r w:rsidR="00C63943">
        <w:rPr>
          <w:rFonts w:ascii="Times New Roman" w:hAnsi="Times New Roman" w:cs="Times New Roman"/>
          <w:i/>
          <w:iCs/>
          <w:lang w:val="es-419"/>
        </w:rPr>
        <w:t xml:space="preserve"> </w:t>
      </w:r>
      <w:r w:rsidR="00C63943">
        <w:rPr>
          <w:rFonts w:ascii="Times New Roman" w:hAnsi="Times New Roman" w:cs="Times New Roman"/>
          <w:lang w:val="es-419"/>
        </w:rPr>
        <w:t xml:space="preserve">o mediante </w:t>
      </w:r>
      <w:r w:rsidR="00C63943">
        <w:rPr>
          <w:rFonts w:ascii="Times New Roman" w:hAnsi="Times New Roman" w:cs="Times New Roman"/>
          <w:i/>
          <w:iCs/>
          <w:lang w:val="es-419"/>
        </w:rPr>
        <w:t>LINEAR PROBING</w:t>
      </w:r>
      <w:r w:rsidR="00C63943">
        <w:rPr>
          <w:rFonts w:ascii="Times New Roman" w:hAnsi="Times New Roman" w:cs="Times New Roman"/>
          <w:lang w:val="es-419"/>
        </w:rPr>
        <w:t>:</w:t>
      </w:r>
    </w:p>
    <w:p w14:paraId="73AB3E85" w14:textId="77777777" w:rsidR="0049145E" w:rsidRPr="0049145E" w:rsidRDefault="0049145E" w:rsidP="0049145E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476B6031" w14:textId="5F88A02B" w:rsidR="05FEFF0D" w:rsidRDefault="05FEFF0D" w:rsidP="05FEFF0D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0C1054C7" w14:textId="1C3B74E0" w:rsidR="2B6993AC" w:rsidRDefault="3CFD1FBD" w:rsidP="05FEFF0D">
      <w:pPr>
        <w:spacing w:after="0"/>
        <w:jc w:val="center"/>
      </w:pPr>
      <w:r>
        <w:drawing>
          <wp:inline distT="0" distB="0" distL="0" distR="0" wp14:anchorId="57AC5E3B" wp14:editId="364240CB">
            <wp:extent cx="2919366" cy="2881637"/>
            <wp:effectExtent l="0" t="0" r="0" b="0"/>
            <wp:docPr id="1347009534" name="Picture 1347009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0095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366" cy="28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B74C" w14:textId="447C2BB3" w:rsidR="05FEFF0D" w:rsidRDefault="05FEFF0D" w:rsidP="05FEFF0D">
      <w:pPr>
        <w:spacing w:after="0"/>
        <w:jc w:val="both"/>
      </w:pPr>
    </w:p>
    <w:p w14:paraId="7D75D912" w14:textId="7BE2980D" w:rsidR="009563CD" w:rsidRPr="009563CD" w:rsidRDefault="2B6993AC" w:rsidP="009563CD">
      <w:pPr>
        <w:spacing w:after="0"/>
        <w:jc w:val="center"/>
        <w:rPr>
          <w:rFonts w:ascii="Times New Roman" w:hAnsi="Times New Roman" w:cs="Times New Roman"/>
          <w:lang w:val="es-419"/>
        </w:rPr>
      </w:pPr>
      <w:r w:rsidRPr="05FEFF0D">
        <w:rPr>
          <w:rFonts w:ascii="Times New Roman" w:hAnsi="Times New Roman" w:cs="Times New Roman"/>
          <w:b/>
          <w:bCs/>
          <w:lang w:val="es-419"/>
        </w:rPr>
        <w:t xml:space="preserve">Figura </w:t>
      </w:r>
      <w:r w:rsidR="30BEF4A7" w:rsidRPr="4D9A153C">
        <w:rPr>
          <w:rFonts w:ascii="Times New Roman" w:hAnsi="Times New Roman" w:cs="Times New Roman"/>
          <w:b/>
          <w:bCs/>
          <w:lang w:val="es-419"/>
        </w:rPr>
        <w:t>4</w:t>
      </w:r>
      <w:r w:rsidRPr="05FEFF0D">
        <w:rPr>
          <w:rFonts w:ascii="Times New Roman" w:hAnsi="Times New Roman" w:cs="Times New Roman"/>
          <w:b/>
          <w:bCs/>
          <w:lang w:val="es-419"/>
        </w:rPr>
        <w:t xml:space="preserve">: </w:t>
      </w:r>
      <w:r w:rsidRPr="05FEFF0D">
        <w:rPr>
          <w:rFonts w:ascii="Times New Roman" w:hAnsi="Times New Roman" w:cs="Times New Roman"/>
          <w:lang w:val="es-419"/>
        </w:rPr>
        <w:t xml:space="preserve">Función </w:t>
      </w:r>
      <w:r w:rsidRPr="549F2D38">
        <w:rPr>
          <w:rFonts w:ascii="Times New Roman" w:hAnsi="Times New Roman" w:cs="Times New Roman"/>
          <w:lang w:val="es-419"/>
        </w:rPr>
        <w:t>cht.</w:t>
      </w:r>
      <w:r w:rsidRPr="05FEFF0D">
        <w:rPr>
          <w:rFonts w:ascii="Times New Roman" w:hAnsi="Times New Roman" w:cs="Times New Roman"/>
          <w:lang w:val="es-419"/>
        </w:rPr>
        <w:t>put()</w:t>
      </w:r>
      <w:r w:rsidR="00286BDD">
        <w:rPr>
          <w:rFonts w:ascii="Times New Roman" w:hAnsi="Times New Roman" w:cs="Times New Roman"/>
          <w:lang w:val="es-419"/>
        </w:rPr>
        <w:t xml:space="preserve"> </w:t>
      </w:r>
      <w:r w:rsidR="00B56EC8">
        <w:rPr>
          <w:rFonts w:ascii="Times New Roman" w:hAnsi="Times New Roman" w:cs="Times New Roman"/>
          <w:lang w:val="es-419"/>
        </w:rPr>
        <w:t xml:space="preserve">| </w:t>
      </w:r>
      <w:r w:rsidRPr="05FEFF0D">
        <w:rPr>
          <w:rFonts w:ascii="Times New Roman" w:hAnsi="Times New Roman" w:cs="Times New Roman"/>
          <w:lang w:val="es-419"/>
        </w:rPr>
        <w:t xml:space="preserve"> </w:t>
      </w:r>
      <w:r w:rsidR="00B12626">
        <w:rPr>
          <w:rFonts w:ascii="Times New Roman" w:hAnsi="Times New Roman" w:cs="Times New Roman"/>
          <w:lang w:val="es-419"/>
        </w:rPr>
        <w:t>SEPARATE CHAINING</w:t>
      </w:r>
    </w:p>
    <w:p w14:paraId="5B1F7988" w14:textId="681C002E" w:rsidR="549F2D38" w:rsidRDefault="549F2D38" w:rsidP="73F93600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79E014E4" w14:textId="1359E670" w:rsidR="00EC37DC" w:rsidRPr="00EC37DC" w:rsidRDefault="001D333C" w:rsidP="00EC37DC">
      <w:pPr>
        <w:spacing w:after="0"/>
        <w:jc w:val="center"/>
      </w:pPr>
      <w:r>
        <w:lastRenderedPageBreak/>
        <w:drawing>
          <wp:inline distT="0" distB="0" distL="0" distR="0" wp14:anchorId="73E7B340" wp14:editId="51F5F59A">
            <wp:extent cx="3114675" cy="2560622"/>
            <wp:effectExtent l="0" t="0" r="0" b="0"/>
            <wp:docPr id="916281677" name="Picture 91628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2816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CA70" w14:textId="1359E670" w:rsidR="11FEF608" w:rsidRDefault="11FEF608" w:rsidP="031B6502">
      <w:pPr>
        <w:spacing w:after="0"/>
        <w:jc w:val="center"/>
      </w:pPr>
    </w:p>
    <w:p w14:paraId="44688207" w14:textId="5484380B" w:rsidR="00DA76B1" w:rsidRDefault="3482DB4F" w:rsidP="00DA76B1">
      <w:pPr>
        <w:spacing w:after="0"/>
        <w:jc w:val="center"/>
        <w:rPr>
          <w:rFonts w:ascii="Times New Roman" w:hAnsi="Times New Roman" w:cs="Times New Roman"/>
          <w:lang w:val="es-419"/>
        </w:rPr>
      </w:pPr>
      <w:r w:rsidRPr="031B6502">
        <w:rPr>
          <w:rFonts w:ascii="Times New Roman" w:hAnsi="Times New Roman" w:cs="Times New Roman"/>
          <w:b/>
          <w:bCs/>
          <w:lang w:val="es-419"/>
        </w:rPr>
        <w:t xml:space="preserve">Figura </w:t>
      </w:r>
      <w:r w:rsidR="589A2335" w:rsidRPr="3B09C6DA">
        <w:rPr>
          <w:rFonts w:ascii="Times New Roman" w:hAnsi="Times New Roman" w:cs="Times New Roman"/>
          <w:b/>
          <w:bCs/>
          <w:lang w:val="es-419"/>
        </w:rPr>
        <w:t>5</w:t>
      </w:r>
      <w:r w:rsidRPr="031B6502">
        <w:rPr>
          <w:rFonts w:ascii="Times New Roman" w:hAnsi="Times New Roman" w:cs="Times New Roman"/>
          <w:b/>
          <w:bCs/>
          <w:lang w:val="es-419"/>
        </w:rPr>
        <w:t xml:space="preserve">: </w:t>
      </w:r>
      <w:r w:rsidRPr="031B6502">
        <w:rPr>
          <w:rFonts w:ascii="Times New Roman" w:hAnsi="Times New Roman" w:cs="Times New Roman"/>
          <w:lang w:val="es-419"/>
        </w:rPr>
        <w:t>Función pht.put()</w:t>
      </w:r>
      <w:r w:rsidR="00286BDD">
        <w:rPr>
          <w:rFonts w:ascii="Times New Roman" w:hAnsi="Times New Roman" w:cs="Times New Roman"/>
          <w:lang w:val="es-419"/>
        </w:rPr>
        <w:t xml:space="preserve"> </w:t>
      </w:r>
      <w:r w:rsidR="00B12626">
        <w:rPr>
          <w:rFonts w:ascii="Times New Roman" w:hAnsi="Times New Roman" w:cs="Times New Roman"/>
          <w:lang w:val="es-419"/>
        </w:rPr>
        <w:t>| LINEAR PROBING</w:t>
      </w:r>
    </w:p>
    <w:p w14:paraId="3C91E3F2" w14:textId="1BA57834" w:rsidR="009D661A" w:rsidRDefault="009D661A" w:rsidP="00DA76B1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33646EEB" w14:textId="77777777" w:rsidR="009D661A" w:rsidRDefault="009D661A" w:rsidP="00DA76B1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2F88EFA2" w14:textId="77777777" w:rsidR="009D661A" w:rsidRPr="00ED17D3" w:rsidRDefault="009D661A" w:rsidP="00DA76B1">
      <w:pPr>
        <w:spacing w:after="0"/>
        <w:jc w:val="center"/>
        <w:rPr>
          <w:rFonts w:ascii="Times New Roman" w:hAnsi="Times New Roman" w:cs="Times New Roman"/>
          <w:b/>
          <w:bCs/>
          <w:lang w:val="es-419"/>
        </w:rPr>
      </w:pPr>
    </w:p>
    <w:p w14:paraId="28CF04D7" w14:textId="542B15BA" w:rsidR="009D661A" w:rsidRPr="00ED17D3" w:rsidRDefault="009D661A" w:rsidP="009D661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s-419"/>
        </w:rPr>
      </w:pPr>
      <w:r w:rsidRPr="00ED17D3">
        <w:rPr>
          <w:rFonts w:ascii="Times New Roman" w:hAnsi="Times New Roman" w:cs="Times New Roman"/>
          <w:b/>
          <w:bCs/>
          <w:lang w:val="es-419"/>
        </w:rPr>
        <w:t>¿Qué papel cumple “</w:t>
      </w:r>
      <w:proofErr w:type="spellStart"/>
      <w:r w:rsidRPr="00ED17D3">
        <w:rPr>
          <w:rFonts w:ascii="Times New Roman" w:hAnsi="Times New Roman" w:cs="Times New Roman"/>
          <w:b/>
          <w:bCs/>
          <w:lang w:val="es-419"/>
        </w:rPr>
        <w:t>book</w:t>
      </w:r>
      <w:proofErr w:type="spellEnd"/>
      <w:r w:rsidRPr="00ED17D3">
        <w:rPr>
          <w:rFonts w:ascii="Times New Roman" w:hAnsi="Times New Roman" w:cs="Times New Roman"/>
          <w:b/>
          <w:bCs/>
          <w:lang w:val="es-419"/>
        </w:rPr>
        <w:t>[‘</w:t>
      </w:r>
      <w:proofErr w:type="spellStart"/>
      <w:r w:rsidRPr="00ED17D3">
        <w:rPr>
          <w:rFonts w:ascii="Times New Roman" w:hAnsi="Times New Roman" w:cs="Times New Roman"/>
          <w:b/>
          <w:bCs/>
          <w:lang w:val="es-419"/>
        </w:rPr>
        <w:t>goodreads_book_id</w:t>
      </w:r>
      <w:proofErr w:type="spellEnd"/>
      <w:r w:rsidRPr="00ED17D3">
        <w:rPr>
          <w:rFonts w:ascii="Times New Roman" w:hAnsi="Times New Roman" w:cs="Times New Roman"/>
          <w:b/>
          <w:bCs/>
          <w:lang w:val="es-419"/>
        </w:rPr>
        <w:t>’]” en esa instrucción?</w:t>
      </w:r>
    </w:p>
    <w:p w14:paraId="0A1BB851" w14:textId="77777777" w:rsidR="009D661A" w:rsidRPr="00ED17D3" w:rsidRDefault="009D661A" w:rsidP="009D661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s-419"/>
        </w:rPr>
      </w:pPr>
      <w:r w:rsidRPr="00ED17D3">
        <w:rPr>
          <w:rFonts w:ascii="Times New Roman" w:hAnsi="Times New Roman" w:cs="Times New Roman"/>
          <w:b/>
          <w:bCs/>
          <w:lang w:val="es-419"/>
        </w:rPr>
        <w:t>¿Qué papel cumple el tercer parámetro “</w:t>
      </w:r>
      <w:proofErr w:type="spellStart"/>
      <w:r w:rsidRPr="00ED17D3">
        <w:rPr>
          <w:rFonts w:ascii="Times New Roman" w:hAnsi="Times New Roman" w:cs="Times New Roman"/>
          <w:b/>
          <w:bCs/>
          <w:lang w:val="es-419"/>
        </w:rPr>
        <w:t>book</w:t>
      </w:r>
      <w:proofErr w:type="spellEnd"/>
      <w:r w:rsidRPr="00ED17D3">
        <w:rPr>
          <w:rFonts w:ascii="Times New Roman" w:hAnsi="Times New Roman" w:cs="Times New Roman"/>
          <w:b/>
          <w:bCs/>
          <w:lang w:val="es-419"/>
        </w:rPr>
        <w:t>” en esa instrucción?</w:t>
      </w:r>
    </w:p>
    <w:p w14:paraId="647AB8DD" w14:textId="77777777" w:rsidR="009D661A" w:rsidRPr="009D661A" w:rsidRDefault="009D661A" w:rsidP="009D661A">
      <w:pPr>
        <w:pStyle w:val="Prrafodelista"/>
        <w:spacing w:after="0"/>
        <w:ind w:left="360"/>
        <w:rPr>
          <w:lang w:val="es-CO"/>
        </w:rPr>
      </w:pPr>
    </w:p>
    <w:p w14:paraId="346EE438" w14:textId="28CCF139" w:rsidR="05FEFF0D" w:rsidRPr="009D661A" w:rsidRDefault="006626A0" w:rsidP="009D661A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b/>
          <w:bCs/>
          <w:lang w:val="es-CO"/>
        </w:rPr>
        <w:t xml:space="preserve">En respuesta a la pregunta 6 y 7: </w:t>
      </w:r>
      <w:r w:rsidR="7FB3AE9B" w:rsidRPr="009D661A">
        <w:rPr>
          <w:lang w:val="es-CO"/>
        </w:rPr>
        <w:t xml:space="preserve">Para nuestro ejercicio  en Books evidenciamos </w:t>
      </w:r>
      <w:r w:rsidR="00D556F7" w:rsidRPr="009D661A">
        <w:rPr>
          <w:lang w:val="es-CO"/>
        </w:rPr>
        <w:t xml:space="preserve">como </w:t>
      </w:r>
      <w:r w:rsidR="1FAC0EE4" w:rsidRPr="009D661A">
        <w:rPr>
          <w:lang w:val="es-CO"/>
        </w:rPr>
        <w:t xml:space="preserve">la </w:t>
      </w:r>
      <w:r w:rsidR="6EF6A326" w:rsidRPr="009D661A">
        <w:rPr>
          <w:lang w:val="es-CO"/>
        </w:rPr>
        <w:t xml:space="preserve">función </w:t>
      </w:r>
      <w:r w:rsidR="6EF6A326" w:rsidRPr="009D661A">
        <w:rPr>
          <w:b/>
          <w:lang w:val="es-CO"/>
        </w:rPr>
        <w:t>put</w:t>
      </w:r>
      <w:r w:rsidR="7CD52827" w:rsidRPr="009D661A">
        <w:rPr>
          <w:lang w:val="es-CO"/>
        </w:rPr>
        <w:t xml:space="preserve"> pasa de parametros </w:t>
      </w:r>
      <w:r w:rsidR="650E0B45" w:rsidRPr="009D661A">
        <w:rPr>
          <w:lang w:val="es-CO"/>
        </w:rPr>
        <w:t xml:space="preserve"> </w:t>
      </w:r>
      <w:r w:rsidR="7CD52827" w:rsidRPr="009D661A">
        <w:rPr>
          <w:rFonts w:ascii="Consolas" w:eastAsia="Consolas" w:hAnsi="Consolas" w:cs="Consolas"/>
          <w:b/>
          <w:sz w:val="21"/>
          <w:szCs w:val="21"/>
          <w:lang w:val="es-CO"/>
        </w:rPr>
        <w:t>catalog['bookIds'</w:t>
      </w:r>
      <w:r w:rsidR="7CD52827" w:rsidRPr="009D661A">
        <w:rPr>
          <w:rFonts w:ascii="Consolas" w:eastAsia="Consolas" w:hAnsi="Consolas" w:cs="Consolas"/>
          <w:b/>
          <w:bCs/>
          <w:sz w:val="21"/>
          <w:szCs w:val="21"/>
          <w:lang w:val="es-CO"/>
        </w:rPr>
        <w:t>]</w:t>
      </w:r>
      <w:r w:rsidR="0F40DDF2" w:rsidRPr="009D661A">
        <w:rPr>
          <w:rFonts w:ascii="Consolas" w:eastAsia="Consolas" w:hAnsi="Consolas" w:cs="Consolas"/>
          <w:b/>
          <w:bCs/>
          <w:sz w:val="21"/>
          <w:szCs w:val="21"/>
          <w:lang w:val="es-CO"/>
        </w:rPr>
        <w:t xml:space="preserve"> </w:t>
      </w:r>
      <w:r w:rsidR="0F40DDF2" w:rsidRPr="009D661A">
        <w:rPr>
          <w:rFonts w:ascii="Consolas" w:eastAsia="Consolas" w:hAnsi="Consolas" w:cs="Consolas"/>
          <w:sz w:val="21"/>
          <w:szCs w:val="21"/>
          <w:lang w:val="es-CO"/>
        </w:rPr>
        <w:t xml:space="preserve">que es un TAD MAP con la información de los libros, </w:t>
      </w:r>
      <w:r w:rsidR="30780516" w:rsidRPr="009D661A">
        <w:rPr>
          <w:rFonts w:ascii="Times New Roman" w:hAnsi="Times New Roman" w:cs="Times New Roman"/>
          <w:b/>
          <w:bCs/>
          <w:lang w:val="es-ES"/>
        </w:rPr>
        <w:t xml:space="preserve">“book[‘goodreads_book_id’] </w:t>
      </w:r>
      <w:r w:rsidR="57A6F9F4" w:rsidRPr="009D661A">
        <w:rPr>
          <w:rFonts w:ascii="Times New Roman" w:hAnsi="Times New Roman" w:cs="Times New Roman"/>
          <w:lang w:val="es-ES"/>
        </w:rPr>
        <w:t xml:space="preserve"> </w:t>
      </w:r>
      <w:r w:rsidR="30780516" w:rsidRPr="009D661A">
        <w:rPr>
          <w:rFonts w:ascii="Times New Roman" w:hAnsi="Times New Roman" w:cs="Times New Roman"/>
          <w:lang w:val="es-ES"/>
        </w:rPr>
        <w:t>es la la id</w:t>
      </w:r>
      <w:r w:rsidR="57484DA1" w:rsidRPr="009D661A">
        <w:rPr>
          <w:rFonts w:ascii="Times New Roman" w:hAnsi="Times New Roman" w:cs="Times New Roman"/>
          <w:lang w:val="es-ES"/>
        </w:rPr>
        <w:t xml:space="preserve"> de nuestro libro </w:t>
      </w:r>
      <w:r w:rsidR="3F9936CA" w:rsidRPr="009D661A">
        <w:rPr>
          <w:rFonts w:ascii="Times New Roman" w:hAnsi="Times New Roman" w:cs="Times New Roman"/>
          <w:lang w:val="es-ES"/>
        </w:rPr>
        <w:t>la cual</w:t>
      </w:r>
      <w:r w:rsidR="50314442" w:rsidRPr="009D661A">
        <w:rPr>
          <w:rFonts w:ascii="Times New Roman" w:hAnsi="Times New Roman" w:cs="Times New Roman"/>
          <w:lang w:val="es-ES"/>
        </w:rPr>
        <w:t xml:space="preserve"> </w:t>
      </w:r>
      <w:r w:rsidR="57484DA1" w:rsidRPr="009D661A">
        <w:rPr>
          <w:rFonts w:ascii="Times New Roman" w:hAnsi="Times New Roman" w:cs="Times New Roman"/>
          <w:lang w:val="es-ES"/>
        </w:rPr>
        <w:t xml:space="preserve">será </w:t>
      </w:r>
      <w:r w:rsidR="50314442" w:rsidRPr="009D661A">
        <w:rPr>
          <w:rFonts w:ascii="Times New Roman" w:hAnsi="Times New Roman" w:cs="Times New Roman"/>
          <w:lang w:val="es-ES"/>
        </w:rPr>
        <w:t>una</w:t>
      </w:r>
      <w:r w:rsidR="57484DA1" w:rsidRPr="009D661A">
        <w:rPr>
          <w:rFonts w:ascii="Times New Roman" w:hAnsi="Times New Roman" w:cs="Times New Roman"/>
          <w:lang w:val="es-ES"/>
        </w:rPr>
        <w:t xml:space="preserve"> llave </w:t>
      </w:r>
      <w:r w:rsidR="50314442" w:rsidRPr="009D661A">
        <w:rPr>
          <w:rFonts w:ascii="Times New Roman" w:hAnsi="Times New Roman" w:cs="Times New Roman"/>
          <w:lang w:val="es-ES"/>
        </w:rPr>
        <w:t>que sera añadida a nuestro mapa</w:t>
      </w:r>
      <w:r w:rsidR="47CF9FF8" w:rsidRPr="009D661A">
        <w:rPr>
          <w:rFonts w:ascii="Times New Roman" w:hAnsi="Times New Roman" w:cs="Times New Roman"/>
          <w:lang w:val="es-ES"/>
        </w:rPr>
        <w:t xml:space="preserve"> y  para finalizar </w:t>
      </w:r>
      <w:r w:rsidR="47CF9FF8" w:rsidRPr="009D661A">
        <w:rPr>
          <w:rFonts w:ascii="Times New Roman" w:hAnsi="Times New Roman" w:cs="Times New Roman"/>
          <w:b/>
          <w:lang w:val="es-ES"/>
        </w:rPr>
        <w:t>book</w:t>
      </w:r>
      <w:r w:rsidR="47CF9FF8" w:rsidRPr="009D661A">
        <w:rPr>
          <w:rFonts w:ascii="Times New Roman" w:hAnsi="Times New Roman" w:cs="Times New Roman"/>
          <w:lang w:val="es-ES"/>
        </w:rPr>
        <w:t xml:space="preserve"> es el value que sera añadido a nuestro mapa y que contiene la información del libro </w:t>
      </w:r>
    </w:p>
    <w:p w14:paraId="1CD36A58" w14:textId="30C0B389" w:rsidR="05FEFF0D" w:rsidRPr="002E391F" w:rsidRDefault="05FEFF0D" w:rsidP="20559A3B">
      <w:pPr>
        <w:spacing w:after="0"/>
        <w:jc w:val="both"/>
        <w:rPr>
          <w:lang w:val="es-CO"/>
        </w:rPr>
      </w:pPr>
    </w:p>
    <w:p w14:paraId="09982ABE" w14:textId="6FDC6582" w:rsidR="05FEFF0D" w:rsidRPr="002E391F" w:rsidRDefault="05FEFF0D" w:rsidP="05FEFF0D">
      <w:pPr>
        <w:spacing w:after="0"/>
        <w:jc w:val="both"/>
        <w:rPr>
          <w:lang w:val="es-CO"/>
        </w:rPr>
      </w:pPr>
    </w:p>
    <w:p w14:paraId="6759E2A1" w14:textId="77777777" w:rsidR="002635F6" w:rsidRDefault="002635F6" w:rsidP="00CF558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18915855" w14:textId="0551BAE7" w:rsidR="002635F6" w:rsidRDefault="00764CD7" w:rsidP="00764CD7">
      <w:pPr>
        <w:spacing w:after="0"/>
        <w:jc w:val="center"/>
        <w:rPr>
          <w:rFonts w:ascii="Times New Roman" w:hAnsi="Times New Roman" w:cs="Times New Roman"/>
          <w:lang w:val="es-419"/>
        </w:rPr>
      </w:pPr>
      <w:r>
        <w:drawing>
          <wp:inline distT="0" distB="0" distL="0" distR="0" wp14:anchorId="2B7BEA4A" wp14:editId="773F10D3">
            <wp:extent cx="3016757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065" cy="14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C26B" w14:textId="77777777" w:rsidR="002635F6" w:rsidRDefault="002635F6" w:rsidP="00CF558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4163253" w14:textId="7107604A" w:rsidR="00CF5589" w:rsidRPr="00AB7645" w:rsidRDefault="00764CD7" w:rsidP="00AB7645">
      <w:pPr>
        <w:spacing w:after="0"/>
        <w:jc w:val="center"/>
        <w:rPr>
          <w:rFonts w:ascii="Times New Roman" w:hAnsi="Times New Roman" w:cs="Times New Roman"/>
          <w:u w:val="single"/>
          <w:lang w:val="es-419"/>
        </w:rPr>
      </w:pPr>
      <w:r w:rsidRPr="031B6502">
        <w:rPr>
          <w:rFonts w:ascii="Times New Roman" w:hAnsi="Times New Roman" w:cs="Times New Roman"/>
          <w:b/>
          <w:bCs/>
          <w:lang w:val="es-419"/>
        </w:rPr>
        <w:t xml:space="preserve">Figura </w:t>
      </w:r>
      <w:r w:rsidR="00922908">
        <w:rPr>
          <w:rFonts w:ascii="Times New Roman" w:hAnsi="Times New Roman" w:cs="Times New Roman"/>
          <w:b/>
          <w:bCs/>
          <w:lang w:val="es-419"/>
        </w:rPr>
        <w:t>6</w:t>
      </w:r>
      <w:r w:rsidRPr="031B6502">
        <w:rPr>
          <w:rFonts w:ascii="Times New Roman" w:hAnsi="Times New Roman" w:cs="Times New Roman"/>
          <w:b/>
          <w:bCs/>
          <w:lang w:val="es-419"/>
        </w:rPr>
        <w:t xml:space="preserve">: </w:t>
      </w:r>
      <w:r w:rsidRPr="031B6502">
        <w:rPr>
          <w:rFonts w:ascii="Times New Roman" w:hAnsi="Times New Roman" w:cs="Times New Roman"/>
          <w:lang w:val="es-419"/>
        </w:rPr>
        <w:t xml:space="preserve">Función </w:t>
      </w:r>
      <w:r>
        <w:rPr>
          <w:rFonts w:ascii="Times New Roman" w:hAnsi="Times New Roman" w:cs="Times New Roman"/>
          <w:lang w:val="es-419"/>
        </w:rPr>
        <w:t>get</w:t>
      </w:r>
      <w:r w:rsidR="00922908">
        <w:rPr>
          <w:rFonts w:ascii="Times New Roman" w:hAnsi="Times New Roman" w:cs="Times New Roman"/>
          <w:lang w:val="es-419"/>
        </w:rPr>
        <w:t>BooksByYear (Pregunta 8-10)</w:t>
      </w:r>
    </w:p>
    <w:p w14:paraId="0D24CB47" w14:textId="24FC9802" w:rsidR="00CF5589" w:rsidRDefault="00266612" w:rsidP="00266612">
      <w:pPr>
        <w:spacing w:after="0"/>
        <w:jc w:val="center"/>
        <w:rPr>
          <w:rFonts w:ascii="Times New Roman" w:hAnsi="Times New Roman" w:cs="Times New Roman"/>
          <w:lang w:val="es-419"/>
        </w:rPr>
      </w:pPr>
      <w:r>
        <w:lastRenderedPageBreak/>
        <w:drawing>
          <wp:inline distT="0" distB="0" distL="0" distR="0" wp14:anchorId="24C5504C" wp14:editId="20EB5F0F">
            <wp:extent cx="3573780" cy="202552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0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41F7" w14:textId="2082C1EA" w:rsidR="00DD3491" w:rsidRDefault="00DD3491" w:rsidP="00DD3491">
      <w:pPr>
        <w:spacing w:after="0"/>
        <w:jc w:val="center"/>
        <w:rPr>
          <w:rFonts w:ascii="Times New Roman" w:hAnsi="Times New Roman" w:cs="Times New Roman"/>
          <w:lang w:val="es-419"/>
        </w:rPr>
      </w:pPr>
      <w:r w:rsidRPr="031B6502">
        <w:rPr>
          <w:rFonts w:ascii="Times New Roman" w:hAnsi="Times New Roman" w:cs="Times New Roman"/>
          <w:b/>
          <w:bCs/>
          <w:lang w:val="es-419"/>
        </w:rPr>
        <w:t xml:space="preserve">Figura </w:t>
      </w:r>
      <w:r w:rsidR="002635F6">
        <w:rPr>
          <w:rFonts w:ascii="Times New Roman" w:hAnsi="Times New Roman" w:cs="Times New Roman"/>
          <w:b/>
          <w:bCs/>
          <w:lang w:val="es-419"/>
        </w:rPr>
        <w:t>7</w:t>
      </w:r>
      <w:r w:rsidRPr="031B6502">
        <w:rPr>
          <w:rFonts w:ascii="Times New Roman" w:hAnsi="Times New Roman" w:cs="Times New Roman"/>
          <w:b/>
          <w:bCs/>
          <w:lang w:val="es-419"/>
        </w:rPr>
        <w:t xml:space="preserve">: </w:t>
      </w:r>
      <w:r w:rsidRPr="031B6502">
        <w:rPr>
          <w:rFonts w:ascii="Times New Roman" w:hAnsi="Times New Roman" w:cs="Times New Roman"/>
          <w:lang w:val="es-419"/>
        </w:rPr>
        <w:t xml:space="preserve">Función </w:t>
      </w:r>
      <w:r>
        <w:rPr>
          <w:rFonts w:ascii="Times New Roman" w:hAnsi="Times New Roman" w:cs="Times New Roman"/>
          <w:lang w:val="es-419"/>
        </w:rPr>
        <w:t>get</w:t>
      </w:r>
      <w:r w:rsidR="00030086">
        <w:rPr>
          <w:rFonts w:ascii="Times New Roman" w:hAnsi="Times New Roman" w:cs="Times New Roman"/>
          <w:lang w:val="es-419"/>
        </w:rPr>
        <w:t>()</w:t>
      </w:r>
      <w:r w:rsidRPr="031B6502">
        <w:rPr>
          <w:rFonts w:ascii="Times New Roman" w:hAnsi="Times New Roman" w:cs="Times New Roman"/>
          <w:lang w:val="es-419"/>
        </w:rPr>
        <w:t xml:space="preserve"> en mapstructure.py </w:t>
      </w:r>
    </w:p>
    <w:p w14:paraId="5ECCBFC3" w14:textId="77777777" w:rsidR="00C05FE2" w:rsidRDefault="00C05FE2" w:rsidP="00DD3491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52087890" w14:textId="77777777" w:rsidR="00C05FE2" w:rsidRPr="00B12626" w:rsidRDefault="00C05FE2" w:rsidP="00DD3491">
      <w:pPr>
        <w:spacing w:after="0"/>
        <w:jc w:val="center"/>
        <w:rPr>
          <w:rFonts w:ascii="Times New Roman" w:hAnsi="Times New Roman" w:cs="Times New Roman"/>
          <w:u w:val="single"/>
          <w:lang w:val="es-419"/>
        </w:rPr>
      </w:pPr>
    </w:p>
    <w:p w14:paraId="5CE76816" w14:textId="7660E669" w:rsidR="00CF5589" w:rsidRDefault="00CF5589" w:rsidP="00DD3491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208FD2F6" w14:textId="0343D49D" w:rsidR="00184860" w:rsidRDefault="00C05FE2" w:rsidP="00C05FE2">
      <w:pPr>
        <w:spacing w:after="0"/>
        <w:jc w:val="center"/>
        <w:rPr>
          <w:rFonts w:ascii="Times New Roman" w:hAnsi="Times New Roman" w:cs="Times New Roman"/>
          <w:lang w:val="es-419"/>
        </w:rPr>
      </w:pPr>
      <w:r>
        <w:drawing>
          <wp:inline distT="0" distB="0" distL="0" distR="0" wp14:anchorId="5C402D93" wp14:editId="7A480095">
            <wp:extent cx="2996578" cy="1937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88" cy="19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D84" w14:textId="5871ACC4" w:rsidR="00C05FE2" w:rsidRDefault="00C05FE2" w:rsidP="00C05FE2">
      <w:pPr>
        <w:spacing w:after="0"/>
        <w:jc w:val="center"/>
        <w:rPr>
          <w:rFonts w:ascii="Times New Roman" w:hAnsi="Times New Roman" w:cs="Times New Roman"/>
          <w:lang w:val="es-419"/>
        </w:rPr>
      </w:pPr>
      <w:r w:rsidRPr="031B6502">
        <w:rPr>
          <w:rFonts w:ascii="Times New Roman" w:hAnsi="Times New Roman" w:cs="Times New Roman"/>
          <w:b/>
          <w:bCs/>
          <w:lang w:val="es-419"/>
        </w:rPr>
        <w:t xml:space="preserve">Figura </w:t>
      </w:r>
      <w:r>
        <w:rPr>
          <w:rFonts w:ascii="Times New Roman" w:hAnsi="Times New Roman" w:cs="Times New Roman"/>
          <w:b/>
          <w:bCs/>
          <w:lang w:val="es-419"/>
        </w:rPr>
        <w:t>8</w:t>
      </w:r>
      <w:r w:rsidRPr="031B6502">
        <w:rPr>
          <w:rFonts w:ascii="Times New Roman" w:hAnsi="Times New Roman" w:cs="Times New Roman"/>
          <w:b/>
          <w:bCs/>
          <w:lang w:val="es-419"/>
        </w:rPr>
        <w:t xml:space="preserve">: </w:t>
      </w:r>
      <w:r w:rsidRPr="031B6502">
        <w:rPr>
          <w:rFonts w:ascii="Times New Roman" w:hAnsi="Times New Roman" w:cs="Times New Roman"/>
          <w:lang w:val="es-419"/>
        </w:rPr>
        <w:t xml:space="preserve">Función </w:t>
      </w:r>
      <w:r>
        <w:rPr>
          <w:rFonts w:ascii="Times New Roman" w:hAnsi="Times New Roman" w:cs="Times New Roman"/>
          <w:lang w:val="es-419"/>
        </w:rPr>
        <w:t>get</w:t>
      </w:r>
      <w:r>
        <w:rPr>
          <w:rFonts w:ascii="Times New Roman" w:hAnsi="Times New Roman" w:cs="Times New Roman"/>
          <w:lang w:val="es-419"/>
        </w:rPr>
        <w:t>Value</w:t>
      </w:r>
      <w:r>
        <w:rPr>
          <w:rFonts w:ascii="Times New Roman" w:hAnsi="Times New Roman" w:cs="Times New Roman"/>
          <w:lang w:val="es-419"/>
        </w:rPr>
        <w:t>()</w:t>
      </w:r>
      <w:r w:rsidRPr="031B6502">
        <w:rPr>
          <w:rFonts w:ascii="Times New Roman" w:hAnsi="Times New Roman" w:cs="Times New Roman"/>
          <w:lang w:val="es-419"/>
        </w:rPr>
        <w:t xml:space="preserve"> en map</w:t>
      </w:r>
      <w:r>
        <w:rPr>
          <w:rFonts w:ascii="Times New Roman" w:hAnsi="Times New Roman" w:cs="Times New Roman"/>
          <w:lang w:val="es-419"/>
        </w:rPr>
        <w:t>entry</w:t>
      </w:r>
      <w:r w:rsidRPr="031B6502">
        <w:rPr>
          <w:rFonts w:ascii="Times New Roman" w:hAnsi="Times New Roman" w:cs="Times New Roman"/>
          <w:lang w:val="es-419"/>
        </w:rPr>
        <w:t xml:space="preserve">.py </w:t>
      </w:r>
    </w:p>
    <w:p w14:paraId="45EAEAA8" w14:textId="77777777" w:rsidR="00C05FE2" w:rsidRDefault="00C05FE2" w:rsidP="00C05FE2">
      <w:pPr>
        <w:spacing w:after="0"/>
        <w:jc w:val="center"/>
        <w:rPr>
          <w:rFonts w:ascii="Times New Roman" w:hAnsi="Times New Roman" w:cs="Times New Roman"/>
          <w:lang w:val="es-419"/>
        </w:rPr>
      </w:pPr>
    </w:p>
    <w:p w14:paraId="5F6D16B0" w14:textId="24FC9802" w:rsidR="00DD3491" w:rsidRPr="00CF5589" w:rsidRDefault="00DD3491" w:rsidP="00CF558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52256DB7" w14:textId="21F7CBF4" w:rsidR="00352B37" w:rsidRPr="00373E0A" w:rsidRDefault="00A442AC" w:rsidP="00352B37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A54234">
        <w:rPr>
          <w:rFonts w:ascii="Times New Roman" w:hAnsi="Times New Roman" w:cs="Times New Roman"/>
          <w:lang w:val="es-419"/>
        </w:rPr>
        <w:t xml:space="preserve">¿Qué hace la instrucción </w:t>
      </w:r>
      <w:r w:rsidRPr="00A54234">
        <w:rPr>
          <w:rFonts w:ascii="Times New Roman" w:hAnsi="Times New Roman" w:cs="Times New Roman"/>
          <w:b/>
          <w:bCs/>
          <w:lang w:val="es-419"/>
        </w:rPr>
        <w:t>“</w:t>
      </w:r>
      <w:proofErr w:type="gramStart"/>
      <w:r w:rsidRPr="00A54234">
        <w:rPr>
          <w:rFonts w:ascii="Times New Roman" w:hAnsi="Times New Roman" w:cs="Times New Roman"/>
          <w:b/>
          <w:bCs/>
          <w:lang w:val="es-419"/>
        </w:rPr>
        <w:t>mp.get(</w:t>
      </w:r>
      <w:proofErr w:type="gramEnd"/>
      <w:r w:rsidRPr="00A54234">
        <w:rPr>
          <w:rFonts w:ascii="Times New Roman" w:hAnsi="Times New Roman" w:cs="Times New Roman"/>
          <w:b/>
          <w:bCs/>
          <w:lang w:val="es-419"/>
        </w:rPr>
        <w:t>…)”</w:t>
      </w:r>
      <w:r w:rsidRPr="00A54234">
        <w:rPr>
          <w:rFonts w:ascii="Times New Roman" w:hAnsi="Times New Roman" w:cs="Times New Roman"/>
          <w:lang w:val="es-419"/>
        </w:rPr>
        <w:t>?</w:t>
      </w:r>
    </w:p>
    <w:p w14:paraId="1E0D7450" w14:textId="77777777" w:rsidR="00352B37" w:rsidRDefault="00352B37" w:rsidP="00EC771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5FAA2E4B" w14:textId="2372A44B" w:rsidR="00352B37" w:rsidRDefault="00352B37" w:rsidP="00A65743">
      <w:pPr>
        <w:spacing w:after="0"/>
        <w:ind w:left="360"/>
        <w:jc w:val="both"/>
        <w:rPr>
          <w:rFonts w:ascii="Times New Roman" w:hAnsi="Times New Roman" w:cs="Times New Roman"/>
          <w:u w:val="single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la Figura </w:t>
      </w:r>
      <w:r w:rsidR="002635F6">
        <w:rPr>
          <w:rFonts w:ascii="Times New Roman" w:hAnsi="Times New Roman" w:cs="Times New Roman"/>
          <w:lang w:val="es-419"/>
        </w:rPr>
        <w:t>7</w:t>
      </w:r>
      <w:r>
        <w:rPr>
          <w:rFonts w:ascii="Times New Roman" w:hAnsi="Times New Roman" w:cs="Times New Roman"/>
          <w:lang w:val="es-419"/>
        </w:rPr>
        <w:t xml:space="preserve"> </w:t>
      </w:r>
      <w:r w:rsidR="008A6E3F">
        <w:rPr>
          <w:rFonts w:ascii="Times New Roman" w:hAnsi="Times New Roman" w:cs="Times New Roman"/>
          <w:lang w:val="es-419"/>
        </w:rPr>
        <w:t xml:space="preserve">es posible observar que la función </w:t>
      </w:r>
      <w:r w:rsidR="008A6E3F" w:rsidRPr="008A6E3F">
        <w:rPr>
          <w:rFonts w:ascii="Times New Roman" w:hAnsi="Times New Roman" w:cs="Times New Roman"/>
          <w:b/>
          <w:bCs/>
          <w:lang w:val="es-419"/>
        </w:rPr>
        <w:t>mp.get()</w:t>
      </w:r>
      <w:r w:rsidR="008A6E3F">
        <w:rPr>
          <w:rFonts w:ascii="Times New Roman" w:hAnsi="Times New Roman" w:cs="Times New Roman"/>
          <w:lang w:val="es-419"/>
        </w:rPr>
        <w:t xml:space="preserve"> recibe dos argumentos</w:t>
      </w:r>
      <w:r w:rsidR="00002EC6">
        <w:rPr>
          <w:rFonts w:ascii="Times New Roman" w:hAnsi="Times New Roman" w:cs="Times New Roman"/>
          <w:lang w:val="es-419"/>
        </w:rPr>
        <w:t xml:space="preserve">: </w:t>
      </w:r>
      <w:r w:rsidR="00002EC6">
        <w:rPr>
          <w:rFonts w:ascii="Times New Roman" w:hAnsi="Times New Roman" w:cs="Times New Roman"/>
          <w:b/>
          <w:bCs/>
          <w:lang w:val="es-419"/>
        </w:rPr>
        <w:t xml:space="preserve">map </w:t>
      </w:r>
      <w:r w:rsidR="00002EC6">
        <w:rPr>
          <w:rFonts w:ascii="Times New Roman" w:hAnsi="Times New Roman" w:cs="Times New Roman"/>
          <w:lang w:val="es-419"/>
        </w:rPr>
        <w:t xml:space="preserve">y </w:t>
      </w:r>
      <w:r w:rsidR="00002EC6">
        <w:rPr>
          <w:rFonts w:ascii="Times New Roman" w:hAnsi="Times New Roman" w:cs="Times New Roman"/>
          <w:b/>
          <w:bCs/>
          <w:lang w:val="es-419"/>
        </w:rPr>
        <w:t>key.</w:t>
      </w:r>
      <w:r w:rsidR="00002EC6">
        <w:rPr>
          <w:rFonts w:ascii="Times New Roman" w:hAnsi="Times New Roman" w:cs="Times New Roman"/>
          <w:lang w:val="es-419"/>
        </w:rPr>
        <w:t xml:space="preserve"> De acuerdo a su documentación, esta función </w:t>
      </w:r>
      <w:r w:rsidR="000D4172">
        <w:rPr>
          <w:rFonts w:ascii="Times New Roman" w:hAnsi="Times New Roman" w:cs="Times New Roman"/>
          <w:lang w:val="es-419"/>
        </w:rPr>
        <w:t xml:space="preserve">recibe un TAD MAP (map) </w:t>
      </w:r>
      <w:r w:rsidR="00170757">
        <w:rPr>
          <w:rFonts w:ascii="Times New Roman" w:hAnsi="Times New Roman" w:cs="Times New Roman"/>
          <w:lang w:val="es-419"/>
        </w:rPr>
        <w:t xml:space="preserve">y una llave específica (key), luego procede a </w:t>
      </w:r>
      <w:r w:rsidR="00DB1E22">
        <w:rPr>
          <w:rFonts w:ascii="Times New Roman" w:hAnsi="Times New Roman" w:cs="Times New Roman"/>
          <w:lang w:val="es-419"/>
        </w:rPr>
        <w:t xml:space="preserve">revisar el tipo de estructura de datos utilizada y en base a esto utiliza </w:t>
      </w:r>
      <w:r w:rsidR="005B5E00">
        <w:rPr>
          <w:rFonts w:ascii="Times New Roman" w:hAnsi="Times New Roman" w:cs="Times New Roman"/>
          <w:lang w:val="es-419"/>
        </w:rPr>
        <w:t xml:space="preserve">una función diferente para obtener como </w:t>
      </w:r>
      <w:r w:rsidR="00C531D4">
        <w:rPr>
          <w:rFonts w:ascii="Times New Roman" w:hAnsi="Times New Roman" w:cs="Times New Roman"/>
          <w:lang w:val="es-419"/>
        </w:rPr>
        <w:t>retorno a</w:t>
      </w:r>
      <w:r w:rsidR="005B5E00">
        <w:rPr>
          <w:rFonts w:ascii="Times New Roman" w:hAnsi="Times New Roman" w:cs="Times New Roman"/>
          <w:lang w:val="es-419"/>
        </w:rPr>
        <w:t xml:space="preserve"> la pareja </w:t>
      </w:r>
      <w:r w:rsidR="005B5E00">
        <w:rPr>
          <w:rFonts w:ascii="Times New Roman" w:hAnsi="Times New Roman" w:cs="Times New Roman"/>
          <w:b/>
          <w:bCs/>
          <w:lang w:val="es-419"/>
        </w:rPr>
        <w:t xml:space="preserve">key, value </w:t>
      </w:r>
      <w:r w:rsidR="00373E0A">
        <w:rPr>
          <w:rFonts w:ascii="Times New Roman" w:hAnsi="Times New Roman" w:cs="Times New Roman"/>
          <w:lang w:val="es-419"/>
        </w:rPr>
        <w:t xml:space="preserve">en ambos casos. </w:t>
      </w:r>
    </w:p>
    <w:p w14:paraId="2E033343" w14:textId="77777777" w:rsidR="00A65743" w:rsidRPr="00A65743" w:rsidRDefault="00A65743" w:rsidP="00A65743">
      <w:pPr>
        <w:spacing w:after="0"/>
        <w:ind w:left="360"/>
        <w:jc w:val="both"/>
        <w:rPr>
          <w:rFonts w:ascii="Times New Roman" w:hAnsi="Times New Roman" w:cs="Times New Roman"/>
          <w:u w:val="single"/>
          <w:lang w:val="es-419"/>
        </w:rPr>
      </w:pPr>
    </w:p>
    <w:p w14:paraId="24934F6D" w14:textId="77777777" w:rsidR="00A442AC" w:rsidRPr="003D356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A54234">
        <w:rPr>
          <w:rFonts w:ascii="Times New Roman" w:hAnsi="Times New Roman" w:cs="Times New Roman"/>
          <w:lang w:val="es-419"/>
        </w:rPr>
        <w:t>¿</w:t>
      </w:r>
      <w:r w:rsidRPr="00A54234">
        <w:rPr>
          <w:rFonts w:ascii="Times New Roman" w:hAnsi="Times New Roman" w:cs="Times New Roman"/>
          <w:lang w:val="es-ES"/>
        </w:rPr>
        <w:t xml:space="preserve">Qué papel cumple </w:t>
      </w:r>
      <w:r w:rsidRPr="00A54234">
        <w:rPr>
          <w:rFonts w:ascii="Times New Roman" w:hAnsi="Times New Roman" w:cs="Times New Roman"/>
          <w:b/>
          <w:bCs/>
          <w:lang w:val="es-ES"/>
        </w:rPr>
        <w:t>“</w:t>
      </w:r>
      <w:r w:rsidRPr="00A54234">
        <w:rPr>
          <w:rFonts w:ascii="Times New Roman" w:hAnsi="Times New Roman" w:cs="Times New Roman"/>
          <w:b/>
          <w:bCs/>
          <w:i/>
          <w:iCs/>
          <w:lang w:val="es-ES"/>
        </w:rPr>
        <w:t>year”</w:t>
      </w:r>
      <w:r w:rsidRPr="00A54234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A54234">
        <w:rPr>
          <w:rFonts w:ascii="Times New Roman" w:hAnsi="Times New Roman" w:cs="Times New Roman"/>
          <w:lang w:val="es-ES"/>
        </w:rPr>
        <w:t>en esa instrucción?</w:t>
      </w:r>
    </w:p>
    <w:p w14:paraId="373F4213" w14:textId="1878AEB2" w:rsidR="003D3560" w:rsidRDefault="003D3560" w:rsidP="003D3560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41F75C1" w14:textId="55D4C647" w:rsidR="003D3560" w:rsidRDefault="00922908" w:rsidP="00184860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Al relacionar la Figura 6 con la Figura 7 es posible observar que </w:t>
      </w:r>
      <w:r>
        <w:rPr>
          <w:rFonts w:ascii="Times New Roman" w:hAnsi="Times New Roman" w:cs="Times New Roman"/>
          <w:b/>
          <w:bCs/>
          <w:lang w:val="es-419"/>
        </w:rPr>
        <w:t xml:space="preserve">year </w:t>
      </w:r>
      <w:r>
        <w:rPr>
          <w:rFonts w:ascii="Times New Roman" w:hAnsi="Times New Roman" w:cs="Times New Roman"/>
          <w:lang w:val="es-419"/>
        </w:rPr>
        <w:t>entra como parametro a la función get() haciendo referencia a la llave respecto a la cual se desea realizar una búsqueda. Por lo tanto, cumple con la funci</w:t>
      </w:r>
      <w:r w:rsidR="00704DD2">
        <w:rPr>
          <w:rFonts w:ascii="Times New Roman" w:hAnsi="Times New Roman" w:cs="Times New Roman"/>
          <w:lang w:val="es-419"/>
        </w:rPr>
        <w:t xml:space="preserve">ón de encontrar todos los libros (values) que estén identificados con ese </w:t>
      </w:r>
      <w:r w:rsidR="00704DD2" w:rsidRPr="00184860">
        <w:rPr>
          <w:rFonts w:ascii="Times New Roman" w:hAnsi="Times New Roman" w:cs="Times New Roman"/>
          <w:b/>
          <w:bCs/>
          <w:lang w:val="es-419"/>
        </w:rPr>
        <w:t>año específico a forma de llave (key)</w:t>
      </w:r>
      <w:r w:rsidR="00704DD2">
        <w:rPr>
          <w:rFonts w:ascii="Times New Roman" w:hAnsi="Times New Roman" w:cs="Times New Roman"/>
          <w:lang w:val="es-419"/>
        </w:rPr>
        <w:t xml:space="preserve"> </w:t>
      </w:r>
      <w:r w:rsidR="00184860">
        <w:rPr>
          <w:rFonts w:ascii="Times New Roman" w:hAnsi="Times New Roman" w:cs="Times New Roman"/>
          <w:lang w:val="es-419"/>
        </w:rPr>
        <w:t>.</w:t>
      </w:r>
    </w:p>
    <w:p w14:paraId="4AC84795" w14:textId="77777777" w:rsidR="003D3560" w:rsidRDefault="003D3560" w:rsidP="003D3560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3C9CD067" w14:textId="77777777" w:rsidR="003D3560" w:rsidRDefault="003D3560" w:rsidP="003D3560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9132496" w14:textId="77777777" w:rsidR="006F5715" w:rsidRDefault="006F5715" w:rsidP="003D3560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4996D93A" w14:textId="77777777" w:rsidR="006F5715" w:rsidRPr="003D3560" w:rsidRDefault="006F5715" w:rsidP="003D3560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425AC776" w14:textId="77777777" w:rsidR="00A442AC" w:rsidRPr="00C05FE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A54234">
        <w:rPr>
          <w:rFonts w:ascii="Times New Roman" w:hAnsi="Times New Roman" w:cs="Times New Roman"/>
          <w:lang w:val="es-ES"/>
        </w:rPr>
        <w:lastRenderedPageBreak/>
        <w:t xml:space="preserve">¿Qué hace la instrucción </w:t>
      </w:r>
      <w:r w:rsidRPr="00A54234">
        <w:rPr>
          <w:rFonts w:ascii="Times New Roman" w:hAnsi="Times New Roman" w:cs="Times New Roman"/>
          <w:b/>
          <w:bCs/>
          <w:lang w:val="es-ES"/>
        </w:rPr>
        <w:t>“</w:t>
      </w:r>
      <w:proofErr w:type="gramStart"/>
      <w:r w:rsidRPr="00A54234">
        <w:rPr>
          <w:rFonts w:ascii="Times New Roman" w:hAnsi="Times New Roman" w:cs="Times New Roman"/>
          <w:b/>
          <w:bCs/>
          <w:lang w:val="es-ES"/>
        </w:rPr>
        <w:t>me.getValue</w:t>
      </w:r>
      <w:proofErr w:type="gramEnd"/>
      <w:r w:rsidRPr="00A54234">
        <w:rPr>
          <w:rFonts w:ascii="Times New Roman" w:hAnsi="Times New Roman" w:cs="Times New Roman"/>
          <w:b/>
          <w:bCs/>
          <w:lang w:val="es-ES"/>
        </w:rPr>
        <w:t>(…)”</w:t>
      </w:r>
      <w:r w:rsidRPr="00A54234">
        <w:rPr>
          <w:rFonts w:ascii="Times New Roman" w:hAnsi="Times New Roman" w:cs="Times New Roman"/>
          <w:lang w:val="es-ES"/>
        </w:rPr>
        <w:t>?</w:t>
      </w:r>
    </w:p>
    <w:p w14:paraId="6E3CC27F" w14:textId="77777777" w:rsidR="00C05FE2" w:rsidRDefault="00C05FE2" w:rsidP="00C05FE2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6BFFF29D" w14:textId="16995C22" w:rsidR="00C05FE2" w:rsidRPr="00B766C7" w:rsidRDefault="00C05FE2" w:rsidP="00C05FE2">
      <w:pPr>
        <w:spacing w:after="0"/>
        <w:ind w:left="360"/>
        <w:jc w:val="both"/>
        <w:rPr>
          <w:rFonts w:ascii="Times New Roman" w:hAnsi="Times New Roman" w:cs="Times New Roman"/>
          <w:u w:val="single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 la Figura 8 es posible observar que getValue() recibe un único argumento: </w:t>
      </w:r>
      <w:r w:rsidRPr="00C05FE2">
        <w:rPr>
          <w:rFonts w:ascii="Times New Roman" w:hAnsi="Times New Roman" w:cs="Times New Roman"/>
          <w:b/>
          <w:bCs/>
          <w:lang w:val="es-419"/>
        </w:rPr>
        <w:t>entry</w:t>
      </w:r>
      <w:r>
        <w:rPr>
          <w:rFonts w:ascii="Times New Roman" w:hAnsi="Times New Roman" w:cs="Times New Roman"/>
          <w:lang w:val="es-419"/>
        </w:rPr>
        <w:t xml:space="preserve">. Este argumento hace referencia a un objeto compuesto por la pareja </w:t>
      </w:r>
      <w:r w:rsidR="00D85CDC">
        <w:rPr>
          <w:rFonts w:ascii="Times New Roman" w:hAnsi="Times New Roman" w:cs="Times New Roman"/>
          <w:b/>
          <w:bCs/>
          <w:lang w:val="es-419"/>
        </w:rPr>
        <w:t>llave, valor</w:t>
      </w:r>
      <w:r w:rsidR="00714113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9134A7">
        <w:rPr>
          <w:rFonts w:ascii="Times New Roman" w:hAnsi="Times New Roman" w:cs="Times New Roman"/>
          <w:lang w:val="es-419"/>
        </w:rPr>
        <w:t xml:space="preserve">respecto a la cual retorna únicamente el </w:t>
      </w:r>
      <w:r w:rsidR="009134A7">
        <w:rPr>
          <w:rFonts w:ascii="Times New Roman" w:hAnsi="Times New Roman" w:cs="Times New Roman"/>
          <w:b/>
          <w:bCs/>
          <w:lang w:val="es-419"/>
        </w:rPr>
        <w:t xml:space="preserve">valor. </w:t>
      </w:r>
      <w:r w:rsidR="009134A7">
        <w:rPr>
          <w:rFonts w:ascii="Times New Roman" w:hAnsi="Times New Roman" w:cs="Times New Roman"/>
          <w:lang w:val="es-419"/>
        </w:rPr>
        <w:t xml:space="preserve">Al relacionar esta función con su aparición en la Figura 6 es posible </w:t>
      </w:r>
      <w:r w:rsidR="00DB1B76">
        <w:rPr>
          <w:rFonts w:ascii="Times New Roman" w:hAnsi="Times New Roman" w:cs="Times New Roman"/>
          <w:lang w:val="es-419"/>
        </w:rPr>
        <w:t xml:space="preserve">observar como se pasa la variable </w:t>
      </w:r>
      <w:r w:rsidR="00DB1B76" w:rsidRPr="00DB1B76">
        <w:rPr>
          <w:rFonts w:ascii="Times New Roman" w:hAnsi="Times New Roman" w:cs="Times New Roman"/>
          <w:i/>
          <w:iCs/>
          <w:lang w:val="es-419"/>
        </w:rPr>
        <w:t>year</w:t>
      </w:r>
      <w:r w:rsidR="00DB1B76">
        <w:rPr>
          <w:rFonts w:ascii="Times New Roman" w:hAnsi="Times New Roman" w:cs="Times New Roman"/>
          <w:lang w:val="es-419"/>
        </w:rPr>
        <w:t xml:space="preserve"> (la cual contiene la pareja llave, valor obtenida por la función get()) </w:t>
      </w:r>
      <w:r w:rsidR="008A535C">
        <w:rPr>
          <w:rFonts w:ascii="Times New Roman" w:hAnsi="Times New Roman" w:cs="Times New Roman"/>
          <w:lang w:val="es-419"/>
        </w:rPr>
        <w:t>como parámetro</w:t>
      </w:r>
      <w:r w:rsidR="00D8694F">
        <w:rPr>
          <w:rFonts w:ascii="Times New Roman" w:hAnsi="Times New Roman" w:cs="Times New Roman"/>
          <w:lang w:val="es-419"/>
        </w:rPr>
        <w:t xml:space="preserve">, siendo el resultado de esta </w:t>
      </w:r>
      <w:r w:rsidR="00B766C7">
        <w:rPr>
          <w:rFonts w:ascii="Times New Roman" w:hAnsi="Times New Roman" w:cs="Times New Roman"/>
          <w:lang w:val="es-419"/>
        </w:rPr>
        <w:t>la información del libro (value) asociada a esta llave.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2EC6"/>
    <w:rsid w:val="0002059C"/>
    <w:rsid w:val="00030086"/>
    <w:rsid w:val="0003365B"/>
    <w:rsid w:val="000551CB"/>
    <w:rsid w:val="00075DF7"/>
    <w:rsid w:val="000856A4"/>
    <w:rsid w:val="00087EC6"/>
    <w:rsid w:val="00091AF9"/>
    <w:rsid w:val="000932DA"/>
    <w:rsid w:val="000B3988"/>
    <w:rsid w:val="000D4172"/>
    <w:rsid w:val="000E1BF3"/>
    <w:rsid w:val="0013546A"/>
    <w:rsid w:val="0016FFEA"/>
    <w:rsid w:val="00170757"/>
    <w:rsid w:val="00172947"/>
    <w:rsid w:val="00184860"/>
    <w:rsid w:val="001D333C"/>
    <w:rsid w:val="001E71D3"/>
    <w:rsid w:val="001F4481"/>
    <w:rsid w:val="00211D28"/>
    <w:rsid w:val="002635F6"/>
    <w:rsid w:val="00266612"/>
    <w:rsid w:val="00284ECA"/>
    <w:rsid w:val="00286BDD"/>
    <w:rsid w:val="00293C84"/>
    <w:rsid w:val="002E391F"/>
    <w:rsid w:val="003039DB"/>
    <w:rsid w:val="003379CF"/>
    <w:rsid w:val="00341F88"/>
    <w:rsid w:val="00352B37"/>
    <w:rsid w:val="00373E0A"/>
    <w:rsid w:val="003B6C26"/>
    <w:rsid w:val="003D3560"/>
    <w:rsid w:val="003E6DB7"/>
    <w:rsid w:val="0040268A"/>
    <w:rsid w:val="00406228"/>
    <w:rsid w:val="004145CF"/>
    <w:rsid w:val="004529E9"/>
    <w:rsid w:val="00455860"/>
    <w:rsid w:val="0049145E"/>
    <w:rsid w:val="004C008A"/>
    <w:rsid w:val="004D09C7"/>
    <w:rsid w:val="004D30EE"/>
    <w:rsid w:val="00522B6E"/>
    <w:rsid w:val="0055576A"/>
    <w:rsid w:val="00567F1D"/>
    <w:rsid w:val="00580673"/>
    <w:rsid w:val="00582659"/>
    <w:rsid w:val="005B4E33"/>
    <w:rsid w:val="005B5E00"/>
    <w:rsid w:val="005C7EC2"/>
    <w:rsid w:val="0060652C"/>
    <w:rsid w:val="00624188"/>
    <w:rsid w:val="00644DA7"/>
    <w:rsid w:val="00655586"/>
    <w:rsid w:val="006626A0"/>
    <w:rsid w:val="00667C88"/>
    <w:rsid w:val="006C7652"/>
    <w:rsid w:val="006D05DC"/>
    <w:rsid w:val="006D5DDA"/>
    <w:rsid w:val="006F5715"/>
    <w:rsid w:val="00704DD2"/>
    <w:rsid w:val="00704E06"/>
    <w:rsid w:val="00714113"/>
    <w:rsid w:val="00717553"/>
    <w:rsid w:val="00725A16"/>
    <w:rsid w:val="00764CD7"/>
    <w:rsid w:val="00765EB5"/>
    <w:rsid w:val="007D2FAF"/>
    <w:rsid w:val="007D4FE5"/>
    <w:rsid w:val="007E0EEC"/>
    <w:rsid w:val="0082765F"/>
    <w:rsid w:val="00842B7D"/>
    <w:rsid w:val="008A535C"/>
    <w:rsid w:val="008A6E3F"/>
    <w:rsid w:val="008B515F"/>
    <w:rsid w:val="00906B91"/>
    <w:rsid w:val="00910286"/>
    <w:rsid w:val="009134A7"/>
    <w:rsid w:val="00922908"/>
    <w:rsid w:val="00936B53"/>
    <w:rsid w:val="009432C8"/>
    <w:rsid w:val="009563CD"/>
    <w:rsid w:val="00962F95"/>
    <w:rsid w:val="009B2F1F"/>
    <w:rsid w:val="009D661A"/>
    <w:rsid w:val="00A27EBB"/>
    <w:rsid w:val="00A374E9"/>
    <w:rsid w:val="00A42B8B"/>
    <w:rsid w:val="00A442AC"/>
    <w:rsid w:val="00A54234"/>
    <w:rsid w:val="00A656AA"/>
    <w:rsid w:val="00A65743"/>
    <w:rsid w:val="00A74C44"/>
    <w:rsid w:val="00AA4FC8"/>
    <w:rsid w:val="00AA5884"/>
    <w:rsid w:val="00AB7645"/>
    <w:rsid w:val="00AC2C34"/>
    <w:rsid w:val="00AC6EF6"/>
    <w:rsid w:val="00AF182B"/>
    <w:rsid w:val="00AF3F98"/>
    <w:rsid w:val="00B12626"/>
    <w:rsid w:val="00B258A7"/>
    <w:rsid w:val="00B324B6"/>
    <w:rsid w:val="00B56EC8"/>
    <w:rsid w:val="00B63773"/>
    <w:rsid w:val="00B766C7"/>
    <w:rsid w:val="00B816F2"/>
    <w:rsid w:val="00BA3B38"/>
    <w:rsid w:val="00C05FE2"/>
    <w:rsid w:val="00C34532"/>
    <w:rsid w:val="00C505DF"/>
    <w:rsid w:val="00C531D4"/>
    <w:rsid w:val="00C63943"/>
    <w:rsid w:val="00C735E8"/>
    <w:rsid w:val="00C73FA2"/>
    <w:rsid w:val="00C821D6"/>
    <w:rsid w:val="00CC7528"/>
    <w:rsid w:val="00CF5589"/>
    <w:rsid w:val="00D11059"/>
    <w:rsid w:val="00D214BB"/>
    <w:rsid w:val="00D556F7"/>
    <w:rsid w:val="00D60104"/>
    <w:rsid w:val="00D8510E"/>
    <w:rsid w:val="00D85CDC"/>
    <w:rsid w:val="00D8694F"/>
    <w:rsid w:val="00D90BB3"/>
    <w:rsid w:val="00DA76B1"/>
    <w:rsid w:val="00DB1B76"/>
    <w:rsid w:val="00DB1E22"/>
    <w:rsid w:val="00DC506A"/>
    <w:rsid w:val="00DD2E94"/>
    <w:rsid w:val="00DD3491"/>
    <w:rsid w:val="00E1699B"/>
    <w:rsid w:val="00E341DD"/>
    <w:rsid w:val="00E37A60"/>
    <w:rsid w:val="00E467B7"/>
    <w:rsid w:val="00EC37DC"/>
    <w:rsid w:val="00EC7719"/>
    <w:rsid w:val="00ED17D3"/>
    <w:rsid w:val="00ED3A37"/>
    <w:rsid w:val="00EE403C"/>
    <w:rsid w:val="00F273C0"/>
    <w:rsid w:val="00F3745B"/>
    <w:rsid w:val="00F6109C"/>
    <w:rsid w:val="00F722A5"/>
    <w:rsid w:val="00F809C1"/>
    <w:rsid w:val="00FB447B"/>
    <w:rsid w:val="00FD29D1"/>
    <w:rsid w:val="00FE4CF5"/>
    <w:rsid w:val="012D8628"/>
    <w:rsid w:val="015DDDA9"/>
    <w:rsid w:val="021C1E1C"/>
    <w:rsid w:val="031B6502"/>
    <w:rsid w:val="033E7228"/>
    <w:rsid w:val="03825A6A"/>
    <w:rsid w:val="03869ADD"/>
    <w:rsid w:val="05BB98AD"/>
    <w:rsid w:val="05D36858"/>
    <w:rsid w:val="05FEFF0D"/>
    <w:rsid w:val="06110332"/>
    <w:rsid w:val="068BAC14"/>
    <w:rsid w:val="0718C2A2"/>
    <w:rsid w:val="0745ACFA"/>
    <w:rsid w:val="07791876"/>
    <w:rsid w:val="08385508"/>
    <w:rsid w:val="0864EDE3"/>
    <w:rsid w:val="08AC1A79"/>
    <w:rsid w:val="09369FCF"/>
    <w:rsid w:val="094C365D"/>
    <w:rsid w:val="097C600C"/>
    <w:rsid w:val="09BCA2FB"/>
    <w:rsid w:val="0C309EB5"/>
    <w:rsid w:val="0C8044B6"/>
    <w:rsid w:val="0D03DFF1"/>
    <w:rsid w:val="0D8510AA"/>
    <w:rsid w:val="0ED33348"/>
    <w:rsid w:val="0F40DDF2"/>
    <w:rsid w:val="0FA6DD72"/>
    <w:rsid w:val="10559061"/>
    <w:rsid w:val="111FFABC"/>
    <w:rsid w:val="11610034"/>
    <w:rsid w:val="1163C2BB"/>
    <w:rsid w:val="11CE0962"/>
    <w:rsid w:val="11FEF608"/>
    <w:rsid w:val="1273458B"/>
    <w:rsid w:val="13D282E0"/>
    <w:rsid w:val="1408B2C9"/>
    <w:rsid w:val="151C3C24"/>
    <w:rsid w:val="155A7B6A"/>
    <w:rsid w:val="1581925D"/>
    <w:rsid w:val="159F6528"/>
    <w:rsid w:val="15EB4C83"/>
    <w:rsid w:val="17003913"/>
    <w:rsid w:val="177C3B01"/>
    <w:rsid w:val="178523AB"/>
    <w:rsid w:val="17871CE4"/>
    <w:rsid w:val="17C27EC4"/>
    <w:rsid w:val="186E58F9"/>
    <w:rsid w:val="186F33AB"/>
    <w:rsid w:val="1909C4E8"/>
    <w:rsid w:val="1963F2BD"/>
    <w:rsid w:val="1AFFC31E"/>
    <w:rsid w:val="1B103A7C"/>
    <w:rsid w:val="1B1DD2F1"/>
    <w:rsid w:val="1B6AF8F9"/>
    <w:rsid w:val="1BC7E955"/>
    <w:rsid w:val="1BF49198"/>
    <w:rsid w:val="1CD93460"/>
    <w:rsid w:val="1CFB4A10"/>
    <w:rsid w:val="1D16B7ED"/>
    <w:rsid w:val="1E02ABA9"/>
    <w:rsid w:val="1E3E871D"/>
    <w:rsid w:val="1EE4A77A"/>
    <w:rsid w:val="1FAC0EE4"/>
    <w:rsid w:val="20559A3B"/>
    <w:rsid w:val="209AFE53"/>
    <w:rsid w:val="20C0D016"/>
    <w:rsid w:val="214B556C"/>
    <w:rsid w:val="22488B3F"/>
    <w:rsid w:val="2250A5D1"/>
    <w:rsid w:val="2264BFD3"/>
    <w:rsid w:val="22988C5B"/>
    <w:rsid w:val="22A611F1"/>
    <w:rsid w:val="240DE9F7"/>
    <w:rsid w:val="249762CB"/>
    <w:rsid w:val="2572A01B"/>
    <w:rsid w:val="2602DBAB"/>
    <w:rsid w:val="279B5D7B"/>
    <w:rsid w:val="27BC631D"/>
    <w:rsid w:val="28C7B147"/>
    <w:rsid w:val="293E3B13"/>
    <w:rsid w:val="2A3DDC58"/>
    <w:rsid w:val="2B434911"/>
    <w:rsid w:val="2B6993AC"/>
    <w:rsid w:val="2C5CB473"/>
    <w:rsid w:val="2E6E9C92"/>
    <w:rsid w:val="2F66C03B"/>
    <w:rsid w:val="30780516"/>
    <w:rsid w:val="30BEF4A7"/>
    <w:rsid w:val="31943834"/>
    <w:rsid w:val="3277EF40"/>
    <w:rsid w:val="32E5B826"/>
    <w:rsid w:val="33893A4B"/>
    <w:rsid w:val="3482DB4F"/>
    <w:rsid w:val="34B9E9D4"/>
    <w:rsid w:val="353ED982"/>
    <w:rsid w:val="359B226A"/>
    <w:rsid w:val="35F4BD1E"/>
    <w:rsid w:val="370861B2"/>
    <w:rsid w:val="37A419CB"/>
    <w:rsid w:val="383DFA8A"/>
    <w:rsid w:val="3882210C"/>
    <w:rsid w:val="38D627C3"/>
    <w:rsid w:val="3910DF41"/>
    <w:rsid w:val="39B57D1E"/>
    <w:rsid w:val="3AE617A4"/>
    <w:rsid w:val="3B09C6DA"/>
    <w:rsid w:val="3B8EEF5B"/>
    <w:rsid w:val="3BCC4793"/>
    <w:rsid w:val="3BDF980F"/>
    <w:rsid w:val="3C38993C"/>
    <w:rsid w:val="3CFD1FBD"/>
    <w:rsid w:val="3CFEFEA0"/>
    <w:rsid w:val="3E1BBA76"/>
    <w:rsid w:val="3E3D7105"/>
    <w:rsid w:val="3EE89398"/>
    <w:rsid w:val="3EF3E42F"/>
    <w:rsid w:val="3F400C72"/>
    <w:rsid w:val="3F9936CA"/>
    <w:rsid w:val="40C1D3BC"/>
    <w:rsid w:val="41965EA0"/>
    <w:rsid w:val="43D9D264"/>
    <w:rsid w:val="43E32614"/>
    <w:rsid w:val="43FA5538"/>
    <w:rsid w:val="45280CD8"/>
    <w:rsid w:val="45A00B5D"/>
    <w:rsid w:val="4680309A"/>
    <w:rsid w:val="46E01A52"/>
    <w:rsid w:val="47CF9FF8"/>
    <w:rsid w:val="49F01A67"/>
    <w:rsid w:val="4B27D82A"/>
    <w:rsid w:val="4C625779"/>
    <w:rsid w:val="4CB27175"/>
    <w:rsid w:val="4CDBD3CE"/>
    <w:rsid w:val="4D9A153C"/>
    <w:rsid w:val="4E7DCB4D"/>
    <w:rsid w:val="4EC38B8A"/>
    <w:rsid w:val="4ECE37A8"/>
    <w:rsid w:val="4EF747A2"/>
    <w:rsid w:val="4F0F72E5"/>
    <w:rsid w:val="4F9BACA5"/>
    <w:rsid w:val="50314442"/>
    <w:rsid w:val="50D0B8E4"/>
    <w:rsid w:val="518616B9"/>
    <w:rsid w:val="5354FB16"/>
    <w:rsid w:val="535B2234"/>
    <w:rsid w:val="5365A90D"/>
    <w:rsid w:val="53A0E271"/>
    <w:rsid w:val="542DCF44"/>
    <w:rsid w:val="549F2D38"/>
    <w:rsid w:val="54B8549A"/>
    <w:rsid w:val="54F4300E"/>
    <w:rsid w:val="552AADB2"/>
    <w:rsid w:val="561FB0AF"/>
    <w:rsid w:val="5633A519"/>
    <w:rsid w:val="5744CC6C"/>
    <w:rsid w:val="57484DA1"/>
    <w:rsid w:val="57487C16"/>
    <w:rsid w:val="5773B680"/>
    <w:rsid w:val="57A6F9F4"/>
    <w:rsid w:val="57CA7FBE"/>
    <w:rsid w:val="58504A4F"/>
    <w:rsid w:val="586F98CF"/>
    <w:rsid w:val="589A2335"/>
    <w:rsid w:val="5BAEF124"/>
    <w:rsid w:val="5C23786D"/>
    <w:rsid w:val="5D2152FA"/>
    <w:rsid w:val="5D81A6F2"/>
    <w:rsid w:val="5DDD8442"/>
    <w:rsid w:val="5DFA2A04"/>
    <w:rsid w:val="5E9DD4DB"/>
    <w:rsid w:val="5EF70596"/>
    <w:rsid w:val="6069A1B3"/>
    <w:rsid w:val="6092D641"/>
    <w:rsid w:val="60B84B95"/>
    <w:rsid w:val="61E6E6ED"/>
    <w:rsid w:val="63051309"/>
    <w:rsid w:val="6327C620"/>
    <w:rsid w:val="63A404FC"/>
    <w:rsid w:val="63BC6426"/>
    <w:rsid w:val="64165E14"/>
    <w:rsid w:val="643BD3B2"/>
    <w:rsid w:val="64FF6CF6"/>
    <w:rsid w:val="650E0B45"/>
    <w:rsid w:val="6543B5A1"/>
    <w:rsid w:val="658B9C2B"/>
    <w:rsid w:val="65C6ECDF"/>
    <w:rsid w:val="6643744D"/>
    <w:rsid w:val="687D2D5F"/>
    <w:rsid w:val="6883C45B"/>
    <w:rsid w:val="68FB2D6C"/>
    <w:rsid w:val="6991AACF"/>
    <w:rsid w:val="6A6D2530"/>
    <w:rsid w:val="6A77A4D8"/>
    <w:rsid w:val="6AFD23AF"/>
    <w:rsid w:val="6B1B8968"/>
    <w:rsid w:val="6B612F92"/>
    <w:rsid w:val="6D528687"/>
    <w:rsid w:val="6DA418F8"/>
    <w:rsid w:val="6E463318"/>
    <w:rsid w:val="6E5B98D4"/>
    <w:rsid w:val="6E7624F3"/>
    <w:rsid w:val="6EF6A326"/>
    <w:rsid w:val="6FCFBCA6"/>
    <w:rsid w:val="70080F90"/>
    <w:rsid w:val="710F77D8"/>
    <w:rsid w:val="715828BD"/>
    <w:rsid w:val="72A0BE5F"/>
    <w:rsid w:val="731B3C95"/>
    <w:rsid w:val="7366220F"/>
    <w:rsid w:val="73F1F9CF"/>
    <w:rsid w:val="73F93600"/>
    <w:rsid w:val="74284EB5"/>
    <w:rsid w:val="762F15F0"/>
    <w:rsid w:val="76EA7475"/>
    <w:rsid w:val="779185C4"/>
    <w:rsid w:val="77E31616"/>
    <w:rsid w:val="79AC6FBC"/>
    <w:rsid w:val="79CD4437"/>
    <w:rsid w:val="7A83654E"/>
    <w:rsid w:val="7ADE8F42"/>
    <w:rsid w:val="7B150DE1"/>
    <w:rsid w:val="7C8DC889"/>
    <w:rsid w:val="7CC6434B"/>
    <w:rsid w:val="7CD52827"/>
    <w:rsid w:val="7D7F2B97"/>
    <w:rsid w:val="7F3787F1"/>
    <w:rsid w:val="7FB3A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B571EBB6B88640BB93496FC884F3A4" ma:contentTypeVersion="7" ma:contentTypeDescription="Crear nuevo documento." ma:contentTypeScope="" ma:versionID="175962aed4d03c8dbe4dc98abc7f5906">
  <xsd:schema xmlns:xsd="http://www.w3.org/2001/XMLSchema" xmlns:xs="http://www.w3.org/2001/XMLSchema" xmlns:p="http://schemas.microsoft.com/office/2006/metadata/properties" xmlns:ns3="81b3f9b9-5929-4e70-91d9-c6abc4140da4" xmlns:ns4="deec658b-50b2-4b57-b28f-7d707a5d1622" targetNamespace="http://schemas.microsoft.com/office/2006/metadata/properties" ma:root="true" ma:fieldsID="acd1ded426e6aab94991c715cb0e1ec9" ns3:_="" ns4:_="">
    <xsd:import namespace="81b3f9b9-5929-4e70-91d9-c6abc4140da4"/>
    <xsd:import namespace="deec658b-50b2-4b57-b28f-7d707a5d1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f9b9-5929-4e70-91d9-c6abc4140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c658b-50b2-4b57-b28f-7d707a5d1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1b3f9b9-5929-4e70-91d9-c6abc4140da4"/>
    <ds:schemaRef ds:uri="http://purl.org/dc/elements/1.1/"/>
    <ds:schemaRef ds:uri="http://schemas.microsoft.com/office/2006/metadata/properties"/>
    <ds:schemaRef ds:uri="deec658b-50b2-4b57-b28f-7d707a5d162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1AE6725-6D82-4938-8C97-B5DC69C88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f9b9-5929-4e70-91d9-c6abc4140da4"/>
    <ds:schemaRef ds:uri="deec658b-50b2-4b57-b28f-7d707a5d1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Ortega Romero</cp:lastModifiedBy>
  <cp:revision>2</cp:revision>
  <dcterms:created xsi:type="dcterms:W3CDTF">2021-03-16T02:44:00Z</dcterms:created>
  <dcterms:modified xsi:type="dcterms:W3CDTF">2021-03-16T02:44:00Z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0x0101000BB571EBB6B88640BB93496FC884F3A4</vt:lpwstr>
  </property>
</Properties>
</file>