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0C54" w14:textId="77E05734" w:rsidR="00E979F7" w:rsidRPr="00EB750C" w:rsidRDefault="00BA3B38" w:rsidP="00BA3B38">
      <w:pPr>
        <w:pStyle w:val="Ttulo"/>
        <w:jc w:val="center"/>
        <w:rPr>
          <w:b/>
          <w:bCs/>
          <w:noProof w:val="0"/>
          <w:lang w:val="es-CO"/>
        </w:rPr>
      </w:pPr>
      <w:r w:rsidRPr="00EB750C">
        <w:rPr>
          <w:b/>
          <w:bCs/>
          <w:noProof w:val="0"/>
          <w:lang w:val="es-CO"/>
        </w:rPr>
        <w:t>OBSERVACIONES DEL LA PRACTICA</w:t>
      </w:r>
    </w:p>
    <w:p w14:paraId="747E5442" w14:textId="5184CF79" w:rsidR="00667C88" w:rsidRPr="00EB750C" w:rsidRDefault="00EB750C" w:rsidP="00667C88">
      <w:pPr>
        <w:spacing w:after="0"/>
        <w:jc w:val="right"/>
        <w:rPr>
          <w:noProof w:val="0"/>
          <w:lang w:val="es-CO"/>
        </w:rPr>
      </w:pPr>
      <w:r w:rsidRPr="00EB750C">
        <w:rPr>
          <w:noProof w:val="0"/>
          <w:lang w:val="es-CO"/>
        </w:rPr>
        <w:t>Juan Esteban Cuellar Argotty - 202014258</w:t>
      </w:r>
    </w:p>
    <w:p w14:paraId="673598DC" w14:textId="62825F64" w:rsidR="00667C88" w:rsidRPr="00EB750C" w:rsidRDefault="00EB750C" w:rsidP="00667C88">
      <w:pPr>
        <w:spacing w:after="0"/>
        <w:jc w:val="right"/>
        <w:rPr>
          <w:noProof w:val="0"/>
          <w:lang w:val="es-CO"/>
        </w:rPr>
      </w:pPr>
      <w:r w:rsidRPr="00EB750C">
        <w:rPr>
          <w:noProof w:val="0"/>
          <w:lang w:val="es-CO"/>
        </w:rPr>
        <w:t>David Santiago Vargas Prada - 202013826</w:t>
      </w:r>
    </w:p>
    <w:p w14:paraId="5CFD1C60" w14:textId="58244C7B" w:rsidR="009F4247" w:rsidRPr="00EB750C" w:rsidRDefault="009F4247" w:rsidP="009F4247">
      <w:pPr>
        <w:pStyle w:val="Ttulo1"/>
        <w:rPr>
          <w:b/>
          <w:bCs/>
          <w:noProof w:val="0"/>
          <w:lang w:val="es-CO"/>
        </w:rPr>
      </w:pPr>
      <w:r w:rsidRPr="00EB750C">
        <w:rPr>
          <w:b/>
          <w:bCs/>
          <w:noProof w:val="0"/>
          <w:lang w:val="es-CO"/>
        </w:rPr>
        <w:t>Preguntas de análisis</w:t>
      </w:r>
    </w:p>
    <w:p w14:paraId="152A5F7A" w14:textId="77777777" w:rsidR="00EB750C" w:rsidRPr="00EB750C" w:rsidRDefault="00EB750C" w:rsidP="00EB750C">
      <w:pPr>
        <w:pStyle w:val="Default"/>
        <w:rPr>
          <w:lang w:val="es-CO"/>
        </w:rPr>
      </w:pPr>
    </w:p>
    <w:p w14:paraId="159D7CC7" w14:textId="3E9274D1" w:rsidR="00EB750C" w:rsidRPr="00EB750C" w:rsidRDefault="00EB750C" w:rsidP="00EB750C">
      <w:pPr>
        <w:pStyle w:val="Default"/>
        <w:numPr>
          <w:ilvl w:val="0"/>
          <w:numId w:val="13"/>
        </w:numPr>
        <w:rPr>
          <w:sz w:val="22"/>
          <w:szCs w:val="22"/>
          <w:lang w:val="es-CO"/>
        </w:rPr>
      </w:pPr>
      <w:r w:rsidRPr="00EB750C">
        <w:rPr>
          <w:sz w:val="22"/>
          <w:szCs w:val="22"/>
          <w:lang w:val="es-CO"/>
        </w:rPr>
        <w:t xml:space="preserve">a. ¿Qué diferencia existe entre las alturas de los dos árboles (BST y RBT)? </w:t>
      </w:r>
    </w:p>
    <w:p w14:paraId="13984893" w14:textId="5424F04A" w:rsidR="00EB750C" w:rsidRPr="00EB750C" w:rsidRDefault="00EB750C" w:rsidP="00EB750C">
      <w:pPr>
        <w:pStyle w:val="Default"/>
        <w:rPr>
          <w:sz w:val="22"/>
          <w:szCs w:val="22"/>
          <w:lang w:val="es-CO"/>
        </w:rPr>
      </w:pPr>
    </w:p>
    <w:p w14:paraId="28232C43" w14:textId="63E9B0B9" w:rsidR="00EB750C" w:rsidRDefault="00EB750C" w:rsidP="00EB750C">
      <w:pPr>
        <w:pStyle w:val="Default"/>
        <w:rPr>
          <w:sz w:val="22"/>
          <w:szCs w:val="22"/>
          <w:lang w:val="es-CO"/>
        </w:rPr>
      </w:pPr>
      <w:r w:rsidRPr="00EB750C">
        <w:rPr>
          <w:sz w:val="22"/>
          <w:szCs w:val="22"/>
          <w:lang w:val="es-CO"/>
        </w:rPr>
        <w:t>A continuación, podemos observar la diferenc</w:t>
      </w:r>
      <w:r>
        <w:rPr>
          <w:sz w:val="22"/>
          <w:szCs w:val="22"/>
          <w:lang w:val="es-CO"/>
        </w:rPr>
        <w:t xml:space="preserve">ia que existe entre la altura de los dos árboles </w:t>
      </w:r>
      <w:r w:rsidRPr="00EB750C">
        <w:rPr>
          <w:sz w:val="22"/>
          <w:szCs w:val="22"/>
          <w:lang w:val="es-CO"/>
        </w:rPr>
        <w:t>(BST y RBT)</w:t>
      </w:r>
    </w:p>
    <w:p w14:paraId="172D9B53" w14:textId="4BAC8B21" w:rsidR="00EB750C" w:rsidRDefault="00EB750C" w:rsidP="00EB750C">
      <w:pPr>
        <w:pStyle w:val="Default"/>
        <w:rPr>
          <w:sz w:val="22"/>
          <w:szCs w:val="22"/>
          <w:lang w:val="es-CO"/>
        </w:rPr>
      </w:pPr>
    </w:p>
    <w:p w14:paraId="356251DF" w14:textId="41730133" w:rsidR="00EB750C" w:rsidRDefault="00EB750C" w:rsidP="00EB750C">
      <w:pPr>
        <w:pStyle w:val="Default"/>
        <w:rPr>
          <w:sz w:val="22"/>
          <w:szCs w:val="22"/>
          <w:lang w:val="es-CO"/>
        </w:rPr>
      </w:pPr>
      <w:r w:rsidRPr="00EB750C">
        <w:rPr>
          <w:sz w:val="22"/>
          <w:szCs w:val="22"/>
          <w:lang w:val="es-CO"/>
        </w:rPr>
        <w:drawing>
          <wp:inline distT="0" distB="0" distL="0" distR="0" wp14:anchorId="56FCAA66" wp14:editId="3621E904">
            <wp:extent cx="2972215" cy="103837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2215" cy="1038370"/>
                    </a:xfrm>
                    <a:prstGeom prst="rect">
                      <a:avLst/>
                    </a:prstGeom>
                  </pic:spPr>
                </pic:pic>
              </a:graphicData>
            </a:graphic>
          </wp:inline>
        </w:drawing>
      </w:r>
    </w:p>
    <w:p w14:paraId="7401D4FF" w14:textId="3ABA1FF7" w:rsidR="00EB750C" w:rsidRDefault="00EB750C" w:rsidP="00EB750C">
      <w:pPr>
        <w:pStyle w:val="Default"/>
        <w:rPr>
          <w:sz w:val="22"/>
          <w:szCs w:val="22"/>
          <w:lang w:val="es-CO"/>
        </w:rPr>
      </w:pPr>
    </w:p>
    <w:p w14:paraId="09FB0690" w14:textId="3B851EC3" w:rsidR="00EB750C" w:rsidRDefault="00EB750C" w:rsidP="00EB750C">
      <w:pPr>
        <w:pStyle w:val="Default"/>
        <w:rPr>
          <w:sz w:val="22"/>
          <w:szCs w:val="22"/>
          <w:lang w:val="es-CO"/>
        </w:rPr>
      </w:pPr>
      <w:r w:rsidRPr="00EB750C">
        <w:rPr>
          <w:sz w:val="22"/>
          <w:szCs w:val="22"/>
          <w:lang w:val="es-CO"/>
        </w:rPr>
        <w:drawing>
          <wp:inline distT="0" distB="0" distL="0" distR="0" wp14:anchorId="552A6580" wp14:editId="5684B0F2">
            <wp:extent cx="2953162" cy="1133633"/>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162" cy="1133633"/>
                    </a:xfrm>
                    <a:prstGeom prst="rect">
                      <a:avLst/>
                    </a:prstGeom>
                  </pic:spPr>
                </pic:pic>
              </a:graphicData>
            </a:graphic>
          </wp:inline>
        </w:drawing>
      </w:r>
    </w:p>
    <w:p w14:paraId="7CF9F96D" w14:textId="3A7EC071" w:rsidR="00EB750C" w:rsidRDefault="00EB750C" w:rsidP="00EB750C">
      <w:pPr>
        <w:pStyle w:val="Default"/>
        <w:rPr>
          <w:sz w:val="22"/>
          <w:szCs w:val="22"/>
          <w:lang w:val="es-CO"/>
        </w:rPr>
      </w:pPr>
    </w:p>
    <w:p w14:paraId="2BA99328" w14:textId="237F32C9" w:rsidR="00EB750C" w:rsidRDefault="00EB750C" w:rsidP="00EB750C">
      <w:pPr>
        <w:pStyle w:val="Default"/>
        <w:rPr>
          <w:sz w:val="22"/>
          <w:szCs w:val="22"/>
          <w:lang w:val="es-CO"/>
        </w:rPr>
      </w:pPr>
    </w:p>
    <w:p w14:paraId="61CC06E9" w14:textId="5C4C457C" w:rsidR="00EB750C" w:rsidRPr="00EB750C" w:rsidRDefault="00EB750C" w:rsidP="00EB750C">
      <w:pPr>
        <w:pStyle w:val="Default"/>
        <w:rPr>
          <w:sz w:val="22"/>
          <w:szCs w:val="22"/>
          <w:lang w:val="es-CO"/>
        </w:rPr>
      </w:pPr>
      <w:r>
        <w:rPr>
          <w:sz w:val="22"/>
          <w:szCs w:val="22"/>
          <w:lang w:val="es-CO"/>
        </w:rPr>
        <w:t>La altura del árbol BST es de 29, mientras que la del RBT es 13. En la mayoría de casos se va a dar lo siguiente altura árbol BST &gt; altura árbol RBT</w:t>
      </w:r>
      <w:r w:rsidR="009C0A4A">
        <w:rPr>
          <w:sz w:val="22"/>
          <w:szCs w:val="22"/>
          <w:lang w:val="es-CO"/>
        </w:rPr>
        <w:t>.</w:t>
      </w:r>
    </w:p>
    <w:p w14:paraId="55C88D46" w14:textId="4DF50FC0" w:rsidR="00EB750C" w:rsidRDefault="00EB750C" w:rsidP="00EB750C">
      <w:pPr>
        <w:pStyle w:val="Default"/>
        <w:numPr>
          <w:ilvl w:val="0"/>
          <w:numId w:val="13"/>
        </w:numPr>
        <w:rPr>
          <w:sz w:val="22"/>
          <w:szCs w:val="22"/>
          <w:lang w:val="es-CO"/>
        </w:rPr>
      </w:pPr>
      <w:r w:rsidRPr="00EB750C">
        <w:rPr>
          <w:sz w:val="22"/>
          <w:szCs w:val="22"/>
          <w:lang w:val="es-CO"/>
        </w:rPr>
        <w:t xml:space="preserve">b. ¿Por qué pasa esto? </w:t>
      </w:r>
    </w:p>
    <w:p w14:paraId="4D6A15A9" w14:textId="54A44CC7" w:rsidR="00EB750C" w:rsidRPr="00EB750C" w:rsidRDefault="009C0A4A" w:rsidP="009C0A4A">
      <w:pPr>
        <w:pStyle w:val="Default"/>
        <w:numPr>
          <w:ilvl w:val="0"/>
          <w:numId w:val="13"/>
        </w:numPr>
        <w:ind w:left="360" w:hanging="360"/>
        <w:rPr>
          <w:sz w:val="22"/>
          <w:szCs w:val="22"/>
          <w:lang w:val="es-CO"/>
        </w:rPr>
      </w:pPr>
      <w:r>
        <w:rPr>
          <w:sz w:val="22"/>
          <w:szCs w:val="22"/>
          <w:lang w:val="es-CO"/>
        </w:rPr>
        <w:t xml:space="preserve">Esto se da debido a que el </w:t>
      </w:r>
      <w:r w:rsidRPr="009C0A4A">
        <w:rPr>
          <w:sz w:val="22"/>
          <w:szCs w:val="22"/>
          <w:lang w:val="es-CO"/>
        </w:rPr>
        <w:t>Árbol rojo-negro</w:t>
      </w:r>
      <w:r>
        <w:rPr>
          <w:sz w:val="22"/>
          <w:szCs w:val="22"/>
          <w:lang w:val="es-CO"/>
        </w:rPr>
        <w:t xml:space="preserve"> está diseñado específicamente para que sea un árbol de búsqueda equilibrada (son simétricos). Y, pues, dado que no hay ninguna rama más larga que otra como si puede pasar en el otro tipo de árbol</w:t>
      </w:r>
      <w:bookmarkStart w:id="0" w:name="_GoBack"/>
      <w:bookmarkEnd w:id="0"/>
      <w:r>
        <w:rPr>
          <w:sz w:val="22"/>
          <w:szCs w:val="22"/>
          <w:lang w:val="es-CO"/>
        </w:rPr>
        <w:t>, hará que la altura, en general, sea más pequeña que la de un árbol BST.</w:t>
      </w:r>
    </w:p>
    <w:p w14:paraId="1FAAE2DA" w14:textId="77777777" w:rsidR="0063268C" w:rsidRPr="00EB750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Dax"/>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1E353"/>
    <w:multiLevelType w:val="hybridMultilevel"/>
    <w:tmpl w:val="301A063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2"/>
  </w:num>
  <w:num w:numId="6">
    <w:abstractNumId w:val="0"/>
  </w:num>
  <w:num w:numId="7">
    <w:abstractNumId w:val="5"/>
  </w:num>
  <w:num w:numId="8">
    <w:abstractNumId w:val="10"/>
  </w:num>
  <w:num w:numId="9">
    <w:abstractNumId w:val="2"/>
  </w:num>
  <w:num w:numId="10">
    <w:abstractNumId w:val="4"/>
  </w:num>
  <w:num w:numId="11">
    <w:abstractNumId w:val="9"/>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C0A4A"/>
    <w:rsid w:val="009F4247"/>
    <w:rsid w:val="00A341C3"/>
    <w:rsid w:val="00A442AC"/>
    <w:rsid w:val="00A74C44"/>
    <w:rsid w:val="00AA39E8"/>
    <w:rsid w:val="00B72D08"/>
    <w:rsid w:val="00BA3B38"/>
    <w:rsid w:val="00BE5A08"/>
    <w:rsid w:val="00D36265"/>
    <w:rsid w:val="00D85575"/>
    <w:rsid w:val="00E37A60"/>
    <w:rsid w:val="00E50E9B"/>
    <w:rsid w:val="00EB750C"/>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customStyle="1" w:styleId="Default">
    <w:name w:val="Default"/>
    <w:rsid w:val="00EB750C"/>
    <w:pPr>
      <w:autoSpaceDE w:val="0"/>
      <w:autoSpaceDN w:val="0"/>
      <w:adjustRightInd w:val="0"/>
      <w:spacing w:after="0" w:line="240" w:lineRule="auto"/>
    </w:pPr>
    <w:rPr>
      <w:rFonts w:ascii="Dax-Regular" w:hAnsi="Dax-Regular" w:cs="Dax-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50036038">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693</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User</cp:lastModifiedBy>
  <cp:revision>2</cp:revision>
  <dcterms:created xsi:type="dcterms:W3CDTF">2021-04-22T01:31:00Z</dcterms:created>
  <dcterms:modified xsi:type="dcterms:W3CDTF">2021-04-22T01:31:00Z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