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0A8" w:rsidRDefault="00FE75BF" w:rsidP="00FE75BF">
      <w:pPr>
        <w:jc w:val="center"/>
        <w:rPr>
          <w:rFonts w:ascii="Courier New" w:hAnsi="Courier New" w:cs="Courier New"/>
          <w:b/>
          <w:sz w:val="24"/>
        </w:rPr>
      </w:pPr>
      <w:r w:rsidRPr="00FE75BF">
        <w:rPr>
          <w:rFonts w:ascii="Courier New" w:hAnsi="Courier New" w:cs="Courier New"/>
          <w:b/>
          <w:sz w:val="24"/>
        </w:rPr>
        <w:t>Observaciones laboratorio 6</w:t>
      </w:r>
    </w:p>
    <w:p w:rsidR="00BF1E86" w:rsidRDefault="00BF1E86" w:rsidP="00FE75BF">
      <w:pPr>
        <w:jc w:val="center"/>
        <w:rPr>
          <w:rFonts w:ascii="Courier New" w:hAnsi="Courier New" w:cs="Courier New"/>
          <w:b/>
          <w:sz w:val="24"/>
        </w:rPr>
      </w:pPr>
    </w:p>
    <w:p w:rsidR="00BF1E86" w:rsidRPr="00BF1E86" w:rsidRDefault="00BF1E86" w:rsidP="00BF1E86">
      <w:pPr>
        <w:jc w:val="right"/>
        <w:rPr>
          <w:rFonts w:ascii="Courier New" w:hAnsi="Courier New" w:cs="Courier New"/>
          <w:sz w:val="16"/>
        </w:rPr>
      </w:pPr>
      <w:r w:rsidRPr="00BF1E86">
        <w:rPr>
          <w:rFonts w:ascii="Courier New" w:hAnsi="Courier New" w:cs="Courier New"/>
          <w:sz w:val="16"/>
        </w:rPr>
        <w:t>Juan Esteban Cuellar Argotty – 202014258.</w:t>
      </w:r>
    </w:p>
    <w:p w:rsidR="00BF1E86" w:rsidRPr="00BF1E86" w:rsidRDefault="00BF1E86" w:rsidP="00BF1E86">
      <w:pPr>
        <w:jc w:val="right"/>
        <w:rPr>
          <w:rFonts w:ascii="Courier New" w:hAnsi="Courier New" w:cs="Courier New"/>
          <w:sz w:val="16"/>
        </w:rPr>
      </w:pPr>
      <w:r w:rsidRPr="00BF1E86">
        <w:rPr>
          <w:rFonts w:ascii="Courier New" w:hAnsi="Courier New" w:cs="Courier New"/>
          <w:sz w:val="16"/>
        </w:rPr>
        <w:t>David Santiago Vargas Prada - 202013826.</w:t>
      </w:r>
    </w:p>
    <w:p w:rsidR="00FE75BF" w:rsidRPr="00FE75BF" w:rsidRDefault="00FE75BF" w:rsidP="00FE75BF">
      <w:pPr>
        <w:rPr>
          <w:rFonts w:ascii="Courier New" w:hAnsi="Courier New" w:cs="Courier New"/>
          <w:sz w:val="24"/>
        </w:rPr>
      </w:pPr>
    </w:p>
    <w:p w:rsidR="00FE75BF" w:rsidRDefault="00FE75BF" w:rsidP="00FE75BF">
      <w:pPr>
        <w:rPr>
          <w:rFonts w:ascii="Courier New" w:hAnsi="Courier New" w:cs="Courier New"/>
          <w:sz w:val="24"/>
        </w:rPr>
      </w:pPr>
      <w:r w:rsidRPr="00FE75BF">
        <w:rPr>
          <w:rFonts w:ascii="Courier New" w:hAnsi="Courier New" w:cs="Courier New"/>
          <w:sz w:val="24"/>
        </w:rPr>
        <w:t>a) ¿Qué estructura de datos se usa para este índice?</w:t>
      </w:r>
    </w:p>
    <w:p w:rsidR="00162742" w:rsidRPr="00162742" w:rsidRDefault="00534EA4" w:rsidP="000874E4">
      <w:pPr>
        <w:ind w:firstLine="72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>Mapa</w:t>
      </w:r>
      <w:bookmarkStart w:id="0" w:name="_GoBack"/>
      <w:bookmarkEnd w:id="0"/>
    </w:p>
    <w:p w:rsidR="00FE75BF" w:rsidRDefault="00FE75BF" w:rsidP="00FE75BF">
      <w:pPr>
        <w:rPr>
          <w:rFonts w:ascii="Courier New" w:hAnsi="Courier New" w:cs="Courier New"/>
          <w:sz w:val="24"/>
        </w:rPr>
      </w:pPr>
      <w:r w:rsidRPr="00FE75BF">
        <w:rPr>
          <w:rFonts w:ascii="Courier New" w:hAnsi="Courier New" w:cs="Courier New"/>
          <w:sz w:val="24"/>
        </w:rPr>
        <w:t>b) ¿Cuántos elementos se espera almacenar inicialmente?</w:t>
      </w:r>
    </w:p>
    <w:p w:rsidR="00BF1E86" w:rsidRPr="00FE75BF" w:rsidRDefault="00BF1E86" w:rsidP="000874E4">
      <w:pPr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800 elementos.</w:t>
      </w:r>
    </w:p>
    <w:p w:rsidR="00FE75BF" w:rsidRDefault="00FE75BF" w:rsidP="00FE75BF">
      <w:pPr>
        <w:rPr>
          <w:rFonts w:ascii="Courier New" w:hAnsi="Courier New" w:cs="Courier New"/>
          <w:sz w:val="24"/>
        </w:rPr>
      </w:pPr>
      <w:r w:rsidRPr="00FE75BF">
        <w:rPr>
          <w:rFonts w:ascii="Courier New" w:hAnsi="Courier New" w:cs="Courier New"/>
          <w:sz w:val="24"/>
        </w:rPr>
        <w:t>c) ¿Cuál es el factor de carga máximo?</w:t>
      </w:r>
    </w:p>
    <w:p w:rsidR="00BF1E86" w:rsidRPr="00FE75BF" w:rsidRDefault="00BF1E86" w:rsidP="000874E4">
      <w:pPr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4.0 es el factor de carga máximo.</w:t>
      </w:r>
    </w:p>
    <w:p w:rsidR="00FE75BF" w:rsidRDefault="00FE75BF" w:rsidP="00FE75BF">
      <w:pPr>
        <w:rPr>
          <w:rFonts w:ascii="Courier New" w:hAnsi="Courier New" w:cs="Courier New"/>
          <w:sz w:val="24"/>
        </w:rPr>
      </w:pPr>
      <w:r w:rsidRPr="00FE75BF">
        <w:rPr>
          <w:rFonts w:ascii="Courier New" w:hAnsi="Courier New" w:cs="Courier New"/>
          <w:sz w:val="24"/>
        </w:rPr>
        <w:t xml:space="preserve">d) ¿Con cuántos elementos serán necesarios agregar </w:t>
      </w:r>
      <w:r w:rsidR="002B1691">
        <w:rPr>
          <w:rFonts w:ascii="Courier New" w:hAnsi="Courier New" w:cs="Courier New"/>
          <w:sz w:val="24"/>
        </w:rPr>
        <w:t>para hacer re-hash de la tabla?</w:t>
      </w:r>
    </w:p>
    <w:p w:rsidR="00BF1E86" w:rsidRDefault="00534EA4" w:rsidP="00534EA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801</w:t>
      </w:r>
    </w:p>
    <w:p w:rsidR="00FE75BF" w:rsidRDefault="00162742" w:rsidP="00FE75B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473D9" wp14:editId="2ACD3196">
                <wp:simplePos x="0" y="0"/>
                <wp:positionH relativeFrom="column">
                  <wp:posOffset>-1051560</wp:posOffset>
                </wp:positionH>
                <wp:positionV relativeFrom="paragraph">
                  <wp:posOffset>10160</wp:posOffset>
                </wp:positionV>
                <wp:extent cx="7705725" cy="1905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A35EE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8pt,.8pt" to="523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" strokecolor="black [3200]">
                <v:stroke dashstyle="dash"/>
              </v:line>
            </w:pict>
          </mc:Fallback>
        </mc:AlternateContent>
      </w:r>
    </w:p>
    <w:p w:rsidR="00FE75BF" w:rsidRPr="00FE75BF" w:rsidRDefault="00FE75BF" w:rsidP="00FE75BF">
      <w:pPr>
        <w:rPr>
          <w:rFonts w:ascii="Courier New" w:hAnsi="Courier New" w:cs="Courier New"/>
          <w:i/>
          <w:sz w:val="24"/>
        </w:rPr>
      </w:pPr>
      <w:r w:rsidRPr="00FE75BF">
        <w:rPr>
          <w:rFonts w:ascii="Courier New" w:hAnsi="Courier New" w:cs="Courier New"/>
          <w:i/>
          <w:sz w:val="24"/>
        </w:rPr>
        <w:t xml:space="preserve">a) ¿Qué hace la instrucción </w:t>
      </w:r>
      <w:r w:rsidRPr="00FE75BF">
        <w:rPr>
          <w:rFonts w:ascii="Courier New" w:hAnsi="Courier New" w:cs="Courier New"/>
          <w:b/>
          <w:i/>
          <w:sz w:val="24"/>
        </w:rPr>
        <w:t>“</w:t>
      </w:r>
      <w:proofErr w:type="spellStart"/>
      <w:r w:rsidRPr="00FE75BF">
        <w:rPr>
          <w:rFonts w:ascii="Courier New" w:hAnsi="Courier New" w:cs="Courier New"/>
          <w:b/>
          <w:i/>
          <w:sz w:val="24"/>
        </w:rPr>
        <w:t>mp.put</w:t>
      </w:r>
      <w:proofErr w:type="spellEnd"/>
      <w:r w:rsidRPr="00FE75BF">
        <w:rPr>
          <w:rFonts w:ascii="Courier New" w:hAnsi="Courier New" w:cs="Courier New"/>
          <w:b/>
          <w:i/>
          <w:sz w:val="24"/>
        </w:rPr>
        <w:t>(...)”</w:t>
      </w:r>
      <w:r w:rsidRPr="00FE75BF">
        <w:rPr>
          <w:rFonts w:ascii="Courier New" w:hAnsi="Courier New" w:cs="Courier New"/>
          <w:i/>
          <w:sz w:val="24"/>
        </w:rPr>
        <w:t>?</w:t>
      </w:r>
    </w:p>
    <w:p w:rsidR="00FE75BF" w:rsidRPr="00FE75BF" w:rsidRDefault="00FE75BF" w:rsidP="00FE75BF">
      <w:pPr>
        <w:ind w:firstLine="720"/>
        <w:rPr>
          <w:rFonts w:ascii="Courier New" w:hAnsi="Courier New" w:cs="Courier New"/>
          <w:sz w:val="24"/>
        </w:rPr>
      </w:pPr>
      <w:r w:rsidRPr="00FE75BF">
        <w:rPr>
          <w:rFonts w:ascii="Courier New" w:hAnsi="Courier New" w:cs="Courier New"/>
          <w:sz w:val="24"/>
        </w:rPr>
        <w:t xml:space="preserve">Ingresa una pareja </w:t>
      </w:r>
      <w:r>
        <w:rPr>
          <w:rFonts w:ascii="Courier New" w:hAnsi="Courier New" w:cs="Courier New"/>
          <w:sz w:val="24"/>
        </w:rPr>
        <w:t>llave, valor a la tabla de hash. Después revisa s</w:t>
      </w:r>
      <w:r w:rsidRPr="00FE75BF">
        <w:rPr>
          <w:rFonts w:ascii="Courier New" w:hAnsi="Courier New" w:cs="Courier New"/>
          <w:sz w:val="24"/>
        </w:rPr>
        <w:t>i la llave ya existe en la tabla,</w:t>
      </w:r>
      <w:r>
        <w:rPr>
          <w:rFonts w:ascii="Courier New" w:hAnsi="Courier New" w:cs="Courier New"/>
          <w:sz w:val="24"/>
        </w:rPr>
        <w:t xml:space="preserve"> si </w:t>
      </w:r>
      <w:proofErr w:type="spellStart"/>
      <w:r>
        <w:rPr>
          <w:rFonts w:ascii="Courier New" w:hAnsi="Courier New" w:cs="Courier New"/>
          <w:sz w:val="24"/>
        </w:rPr>
        <w:t>si</w:t>
      </w:r>
      <w:proofErr w:type="spellEnd"/>
      <w:r w:rsidRPr="00FE75BF">
        <w:rPr>
          <w:rFonts w:ascii="Courier New" w:hAnsi="Courier New" w:cs="Courier New"/>
          <w:sz w:val="24"/>
        </w:rPr>
        <w:t xml:space="preserve"> se reemplaza el valor</w:t>
      </w:r>
      <w:r w:rsidR="00162742">
        <w:rPr>
          <w:rFonts w:ascii="Courier New" w:hAnsi="Courier New" w:cs="Courier New"/>
          <w:sz w:val="24"/>
        </w:rPr>
        <w:t>.</w:t>
      </w:r>
    </w:p>
    <w:p w:rsidR="00FE75BF" w:rsidRPr="00FE75BF" w:rsidRDefault="00FE75BF" w:rsidP="00FE75BF">
      <w:pPr>
        <w:rPr>
          <w:rFonts w:ascii="Courier New" w:hAnsi="Courier New" w:cs="Courier New"/>
          <w:i/>
          <w:sz w:val="24"/>
        </w:rPr>
      </w:pPr>
      <w:r w:rsidRPr="00FE75BF">
        <w:rPr>
          <w:rFonts w:ascii="Courier New" w:hAnsi="Courier New" w:cs="Courier New"/>
          <w:i/>
          <w:sz w:val="24"/>
        </w:rPr>
        <w:t xml:space="preserve">b) ¿Qué papel cumple </w:t>
      </w:r>
      <w:r w:rsidRPr="00FE75BF">
        <w:rPr>
          <w:rFonts w:ascii="Courier New" w:hAnsi="Courier New" w:cs="Courier New"/>
          <w:b/>
          <w:i/>
          <w:sz w:val="24"/>
        </w:rPr>
        <w:t>“</w:t>
      </w:r>
      <w:proofErr w:type="spellStart"/>
      <w:r w:rsidRPr="00FE75BF">
        <w:rPr>
          <w:rFonts w:ascii="Courier New" w:hAnsi="Courier New" w:cs="Courier New"/>
          <w:b/>
          <w:i/>
          <w:sz w:val="24"/>
        </w:rPr>
        <w:t>book</w:t>
      </w:r>
      <w:proofErr w:type="spellEnd"/>
      <w:r w:rsidRPr="00FE75BF">
        <w:rPr>
          <w:rFonts w:ascii="Courier New" w:hAnsi="Courier New" w:cs="Courier New"/>
          <w:b/>
          <w:i/>
          <w:sz w:val="24"/>
        </w:rPr>
        <w:t>[‘</w:t>
      </w:r>
      <w:proofErr w:type="spellStart"/>
      <w:r w:rsidRPr="00FE75BF">
        <w:rPr>
          <w:rFonts w:ascii="Courier New" w:hAnsi="Courier New" w:cs="Courier New"/>
          <w:b/>
          <w:i/>
          <w:sz w:val="24"/>
        </w:rPr>
        <w:t>goodreads_book_id</w:t>
      </w:r>
      <w:proofErr w:type="spellEnd"/>
      <w:r w:rsidRPr="00FE75BF">
        <w:rPr>
          <w:rFonts w:ascii="Courier New" w:hAnsi="Courier New" w:cs="Courier New"/>
          <w:b/>
          <w:i/>
          <w:sz w:val="24"/>
        </w:rPr>
        <w:t>’]”</w:t>
      </w:r>
      <w:r w:rsidRPr="00FE75BF">
        <w:rPr>
          <w:rFonts w:ascii="Courier New" w:hAnsi="Courier New" w:cs="Courier New"/>
          <w:i/>
          <w:sz w:val="24"/>
        </w:rPr>
        <w:t xml:space="preserve"> en esa instrucción?</w:t>
      </w:r>
    </w:p>
    <w:p w:rsidR="00FE75BF" w:rsidRPr="00FE75BF" w:rsidRDefault="00FE75BF" w:rsidP="00FE75BF">
      <w:pPr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Cumple el papel de la </w:t>
      </w:r>
      <w:proofErr w:type="spellStart"/>
      <w:r>
        <w:rPr>
          <w:rFonts w:ascii="Courier New" w:hAnsi="Courier New" w:cs="Courier New"/>
          <w:sz w:val="24"/>
        </w:rPr>
        <w:t>key</w:t>
      </w:r>
      <w:proofErr w:type="spellEnd"/>
      <w:r>
        <w:rPr>
          <w:rFonts w:ascii="Courier New" w:hAnsi="Courier New" w:cs="Courier New"/>
          <w:sz w:val="24"/>
        </w:rPr>
        <w:t xml:space="preserve">, es decir, </w:t>
      </w:r>
      <w:r w:rsidRPr="00FE75BF">
        <w:rPr>
          <w:rFonts w:ascii="Courier New" w:hAnsi="Courier New" w:cs="Courier New"/>
          <w:sz w:val="24"/>
        </w:rPr>
        <w:t>la llave asociada a la pareja</w:t>
      </w:r>
    </w:p>
    <w:p w:rsidR="00FE75BF" w:rsidRDefault="00FE75BF" w:rsidP="00FE75BF">
      <w:pPr>
        <w:rPr>
          <w:rFonts w:ascii="Courier New" w:hAnsi="Courier New" w:cs="Courier New"/>
          <w:i/>
          <w:sz w:val="24"/>
        </w:rPr>
      </w:pPr>
      <w:r w:rsidRPr="00FE75BF">
        <w:rPr>
          <w:rFonts w:ascii="Courier New" w:hAnsi="Courier New" w:cs="Courier New"/>
          <w:i/>
          <w:sz w:val="24"/>
        </w:rPr>
        <w:t xml:space="preserve">c) ¿Qué papel cumple el tercer parámetro </w:t>
      </w:r>
      <w:r w:rsidRPr="00FE75BF">
        <w:rPr>
          <w:rFonts w:ascii="Courier New" w:hAnsi="Courier New" w:cs="Courier New"/>
          <w:b/>
          <w:i/>
          <w:sz w:val="24"/>
        </w:rPr>
        <w:t>“</w:t>
      </w:r>
      <w:proofErr w:type="spellStart"/>
      <w:r w:rsidRPr="00FE75BF">
        <w:rPr>
          <w:rFonts w:ascii="Courier New" w:hAnsi="Courier New" w:cs="Courier New"/>
          <w:b/>
          <w:i/>
          <w:sz w:val="24"/>
        </w:rPr>
        <w:t>book</w:t>
      </w:r>
      <w:proofErr w:type="spellEnd"/>
      <w:r w:rsidRPr="00FE75BF">
        <w:rPr>
          <w:rFonts w:ascii="Courier New" w:hAnsi="Courier New" w:cs="Courier New"/>
          <w:b/>
          <w:i/>
          <w:sz w:val="24"/>
        </w:rPr>
        <w:t>”</w:t>
      </w:r>
      <w:r w:rsidRPr="00FE75BF">
        <w:rPr>
          <w:rFonts w:ascii="Courier New" w:hAnsi="Courier New" w:cs="Courier New"/>
          <w:i/>
          <w:sz w:val="24"/>
        </w:rPr>
        <w:t xml:space="preserve"> en esa instrucción?</w:t>
      </w:r>
    </w:p>
    <w:p w:rsidR="00FE75BF" w:rsidRPr="00FE75BF" w:rsidRDefault="00FE75BF" w:rsidP="00FE75B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i/>
          <w:sz w:val="24"/>
        </w:rPr>
        <w:tab/>
      </w:r>
      <w:r>
        <w:rPr>
          <w:rFonts w:ascii="Courier New" w:hAnsi="Courier New" w:cs="Courier New"/>
          <w:sz w:val="24"/>
        </w:rPr>
        <w:t xml:space="preserve">Cumple el papel del </w:t>
      </w:r>
      <w:proofErr w:type="spellStart"/>
      <w:r>
        <w:rPr>
          <w:rFonts w:ascii="Courier New" w:hAnsi="Courier New" w:cs="Courier New"/>
          <w:sz w:val="24"/>
        </w:rPr>
        <w:t>value</w:t>
      </w:r>
      <w:proofErr w:type="spellEnd"/>
      <w:r>
        <w:rPr>
          <w:rFonts w:ascii="Courier New" w:hAnsi="Courier New" w:cs="Courier New"/>
          <w:sz w:val="24"/>
        </w:rPr>
        <w:t xml:space="preserve">, es decir, </w:t>
      </w:r>
      <w:r w:rsidRPr="00FE75BF">
        <w:rPr>
          <w:rFonts w:ascii="Courier New" w:hAnsi="Courier New" w:cs="Courier New"/>
          <w:sz w:val="24"/>
        </w:rPr>
        <w:t>el valor asociado a la pareja</w:t>
      </w:r>
      <w:r>
        <w:rPr>
          <w:rFonts w:ascii="Courier New" w:hAnsi="Courier New" w:cs="Courier New"/>
          <w:sz w:val="24"/>
        </w:rPr>
        <w:t>.</w:t>
      </w:r>
    </w:p>
    <w:p w:rsidR="00FE75BF" w:rsidRDefault="00162742" w:rsidP="00FE75B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3A306" wp14:editId="12A1F539">
                <wp:simplePos x="0" y="0"/>
                <wp:positionH relativeFrom="page">
                  <wp:align>left</wp:align>
                </wp:positionH>
                <wp:positionV relativeFrom="paragraph">
                  <wp:posOffset>10795</wp:posOffset>
                </wp:positionV>
                <wp:extent cx="7705725" cy="190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A63B2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85pt" to="606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" strokecolor="black [3200]">
                <v:stroke dashstyle="dash"/>
                <w10:wrap anchorx="page"/>
              </v:line>
            </w:pict>
          </mc:Fallback>
        </mc:AlternateContent>
      </w:r>
    </w:p>
    <w:p w:rsidR="00FE75BF" w:rsidRDefault="00FE75BF" w:rsidP="00FE75BF">
      <w:pPr>
        <w:rPr>
          <w:rFonts w:ascii="Courier New" w:hAnsi="Courier New" w:cs="Courier New"/>
          <w:sz w:val="24"/>
        </w:rPr>
      </w:pPr>
      <w:r w:rsidRPr="00FE75BF">
        <w:rPr>
          <w:rFonts w:ascii="Courier New" w:hAnsi="Courier New" w:cs="Courier New"/>
          <w:sz w:val="24"/>
        </w:rPr>
        <w:t xml:space="preserve">a) ¿Qué hace la instrucción </w:t>
      </w:r>
      <w:r w:rsidRPr="00FE75BF">
        <w:rPr>
          <w:rFonts w:ascii="Courier New" w:hAnsi="Courier New" w:cs="Courier New"/>
          <w:b/>
          <w:sz w:val="24"/>
        </w:rPr>
        <w:t>“</w:t>
      </w:r>
      <w:proofErr w:type="spellStart"/>
      <w:proofErr w:type="gramStart"/>
      <w:r w:rsidRPr="00FE75BF">
        <w:rPr>
          <w:rFonts w:ascii="Courier New" w:hAnsi="Courier New" w:cs="Courier New"/>
          <w:b/>
          <w:sz w:val="24"/>
        </w:rPr>
        <w:t>mp.get</w:t>
      </w:r>
      <w:proofErr w:type="spellEnd"/>
      <w:r w:rsidRPr="00FE75BF">
        <w:rPr>
          <w:rFonts w:ascii="Courier New" w:hAnsi="Courier New" w:cs="Courier New"/>
          <w:b/>
          <w:sz w:val="24"/>
        </w:rPr>
        <w:t>(</w:t>
      </w:r>
      <w:proofErr w:type="gramEnd"/>
      <w:r w:rsidRPr="00FE75BF">
        <w:rPr>
          <w:rFonts w:ascii="Courier New" w:hAnsi="Courier New" w:cs="Courier New"/>
          <w:b/>
          <w:sz w:val="24"/>
        </w:rPr>
        <w:t>…)”</w:t>
      </w:r>
      <w:r w:rsidRPr="00FE75BF">
        <w:rPr>
          <w:rFonts w:ascii="Courier New" w:hAnsi="Courier New" w:cs="Courier New"/>
          <w:sz w:val="24"/>
        </w:rPr>
        <w:t>?</w:t>
      </w:r>
    </w:p>
    <w:p w:rsidR="00162742" w:rsidRPr="00FE75BF" w:rsidRDefault="00162742" w:rsidP="00162742">
      <w:pPr>
        <w:ind w:firstLine="720"/>
        <w:rPr>
          <w:rFonts w:ascii="Courier New" w:hAnsi="Courier New" w:cs="Courier New"/>
          <w:sz w:val="24"/>
        </w:rPr>
      </w:pPr>
      <w:r w:rsidRPr="00162742">
        <w:rPr>
          <w:rFonts w:ascii="Courier New" w:hAnsi="Courier New" w:cs="Courier New"/>
          <w:sz w:val="24"/>
        </w:rPr>
        <w:t xml:space="preserve">Retorna la pareja llave, valor, cuya llave sea igual a </w:t>
      </w:r>
      <w:proofErr w:type="spellStart"/>
      <w:r w:rsidRPr="00162742">
        <w:rPr>
          <w:rFonts w:ascii="Courier New" w:hAnsi="Courier New" w:cs="Courier New"/>
          <w:sz w:val="24"/>
        </w:rPr>
        <w:t>key</w:t>
      </w:r>
      <w:proofErr w:type="spellEnd"/>
      <w:r>
        <w:rPr>
          <w:rFonts w:ascii="Courier New" w:hAnsi="Courier New" w:cs="Courier New"/>
          <w:sz w:val="24"/>
        </w:rPr>
        <w:t>.</w:t>
      </w:r>
      <w:r>
        <w:rPr>
          <w:rFonts w:ascii="Courier New" w:hAnsi="Courier New" w:cs="Courier New"/>
          <w:sz w:val="24"/>
        </w:rPr>
        <w:tab/>
      </w:r>
    </w:p>
    <w:p w:rsidR="00FE75BF" w:rsidRDefault="00FE75BF" w:rsidP="00FE75BF">
      <w:pPr>
        <w:rPr>
          <w:rFonts w:ascii="Courier New" w:hAnsi="Courier New" w:cs="Courier New"/>
          <w:sz w:val="24"/>
        </w:rPr>
      </w:pPr>
      <w:r w:rsidRPr="00FE75BF">
        <w:rPr>
          <w:rFonts w:ascii="Courier New" w:hAnsi="Courier New" w:cs="Courier New"/>
          <w:sz w:val="24"/>
        </w:rPr>
        <w:t xml:space="preserve">b) ¿Qué papel cumple </w:t>
      </w:r>
      <w:r w:rsidRPr="00FE75BF">
        <w:rPr>
          <w:rFonts w:ascii="Courier New" w:hAnsi="Courier New" w:cs="Courier New"/>
          <w:b/>
          <w:sz w:val="24"/>
        </w:rPr>
        <w:t>“</w:t>
      </w:r>
      <w:proofErr w:type="spellStart"/>
      <w:r w:rsidRPr="00FE75BF">
        <w:rPr>
          <w:rFonts w:ascii="Courier New" w:hAnsi="Courier New" w:cs="Courier New"/>
          <w:b/>
          <w:sz w:val="24"/>
        </w:rPr>
        <w:t>year</w:t>
      </w:r>
      <w:proofErr w:type="spellEnd"/>
      <w:r w:rsidRPr="00FE75BF">
        <w:rPr>
          <w:rFonts w:ascii="Courier New" w:hAnsi="Courier New" w:cs="Courier New"/>
          <w:b/>
          <w:sz w:val="24"/>
        </w:rPr>
        <w:t>”</w:t>
      </w:r>
      <w:r w:rsidRPr="00FE75BF">
        <w:rPr>
          <w:rFonts w:ascii="Courier New" w:hAnsi="Courier New" w:cs="Courier New"/>
          <w:sz w:val="24"/>
        </w:rPr>
        <w:t xml:space="preserve"> en esa instrucción?</w:t>
      </w:r>
    </w:p>
    <w:p w:rsidR="00162742" w:rsidRPr="00FE75BF" w:rsidRDefault="00162742" w:rsidP="00FE75B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ab/>
        <w:t xml:space="preserve">Cumple el papel de </w:t>
      </w:r>
      <w:proofErr w:type="spellStart"/>
      <w:r>
        <w:rPr>
          <w:rFonts w:ascii="Courier New" w:hAnsi="Courier New" w:cs="Courier New"/>
          <w:sz w:val="24"/>
        </w:rPr>
        <w:t>key</w:t>
      </w:r>
      <w:proofErr w:type="spellEnd"/>
      <w:r>
        <w:rPr>
          <w:rFonts w:ascii="Courier New" w:hAnsi="Courier New" w:cs="Courier New"/>
          <w:sz w:val="24"/>
        </w:rPr>
        <w:t xml:space="preserve">, </w:t>
      </w:r>
      <w:r w:rsidRPr="00162742">
        <w:rPr>
          <w:rFonts w:ascii="Courier New" w:hAnsi="Courier New" w:cs="Courier New"/>
          <w:sz w:val="24"/>
        </w:rPr>
        <w:t>la llave asociada a la pareja</w:t>
      </w:r>
      <w:r>
        <w:rPr>
          <w:rFonts w:ascii="Courier New" w:hAnsi="Courier New" w:cs="Courier New"/>
          <w:sz w:val="24"/>
        </w:rPr>
        <w:t>.</w:t>
      </w:r>
    </w:p>
    <w:p w:rsidR="00FE75BF" w:rsidRDefault="00FE75BF" w:rsidP="00FE75BF">
      <w:pPr>
        <w:rPr>
          <w:rFonts w:ascii="Courier New" w:hAnsi="Courier New" w:cs="Courier New"/>
          <w:sz w:val="24"/>
        </w:rPr>
      </w:pPr>
      <w:r w:rsidRPr="00FE75BF">
        <w:rPr>
          <w:rFonts w:ascii="Courier New" w:hAnsi="Courier New" w:cs="Courier New"/>
          <w:sz w:val="24"/>
        </w:rPr>
        <w:t xml:space="preserve">c) ¿Qué hace la instrucción </w:t>
      </w:r>
      <w:r w:rsidRPr="00FE75BF">
        <w:rPr>
          <w:rFonts w:ascii="Courier New" w:hAnsi="Courier New" w:cs="Courier New"/>
          <w:b/>
          <w:sz w:val="24"/>
        </w:rPr>
        <w:t>“</w:t>
      </w:r>
      <w:proofErr w:type="spellStart"/>
      <w:proofErr w:type="gramStart"/>
      <w:r w:rsidRPr="00FE75BF">
        <w:rPr>
          <w:rFonts w:ascii="Courier New" w:hAnsi="Courier New" w:cs="Courier New"/>
          <w:b/>
          <w:sz w:val="24"/>
        </w:rPr>
        <w:t>me.getValue</w:t>
      </w:r>
      <w:proofErr w:type="spellEnd"/>
      <w:proofErr w:type="gramEnd"/>
      <w:r w:rsidRPr="00FE75BF">
        <w:rPr>
          <w:rFonts w:ascii="Courier New" w:hAnsi="Courier New" w:cs="Courier New"/>
          <w:b/>
          <w:sz w:val="24"/>
        </w:rPr>
        <w:t>(…)”</w:t>
      </w:r>
      <w:r w:rsidRPr="00FE75BF">
        <w:rPr>
          <w:rFonts w:ascii="Courier New" w:hAnsi="Courier New" w:cs="Courier New"/>
          <w:sz w:val="24"/>
        </w:rPr>
        <w:t>?</w:t>
      </w:r>
    </w:p>
    <w:p w:rsidR="00162742" w:rsidRPr="00FE75BF" w:rsidRDefault="00162742" w:rsidP="00FE75B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Esta instrucción básicamente r</w:t>
      </w:r>
      <w:r w:rsidRPr="00162742">
        <w:rPr>
          <w:rFonts w:ascii="Courier New" w:hAnsi="Courier New" w:cs="Courier New"/>
          <w:sz w:val="24"/>
        </w:rPr>
        <w:t xml:space="preserve">etorna el valor de una pareja de un </w:t>
      </w:r>
      <w:proofErr w:type="spellStart"/>
      <w:r w:rsidRPr="00162742">
        <w:rPr>
          <w:rFonts w:ascii="Courier New" w:hAnsi="Courier New" w:cs="Courier New"/>
          <w:sz w:val="24"/>
        </w:rPr>
        <w:t>Map</w:t>
      </w:r>
      <w:proofErr w:type="spellEnd"/>
      <w:r>
        <w:rPr>
          <w:rFonts w:ascii="Courier New" w:hAnsi="Courier New" w:cs="Courier New"/>
          <w:sz w:val="24"/>
        </w:rPr>
        <w:t>.</w:t>
      </w:r>
    </w:p>
    <w:sectPr w:rsidR="00162742" w:rsidRPr="00FE7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BF"/>
    <w:rsid w:val="000874E4"/>
    <w:rsid w:val="00162742"/>
    <w:rsid w:val="002B1691"/>
    <w:rsid w:val="00534EA4"/>
    <w:rsid w:val="005D0E85"/>
    <w:rsid w:val="006200B5"/>
    <w:rsid w:val="006511A4"/>
    <w:rsid w:val="00A27CBF"/>
    <w:rsid w:val="00BF1E86"/>
    <w:rsid w:val="00D270A8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6EF9"/>
  <w15:chartTrackingRefBased/>
  <w15:docId w15:val="{529A3FDD-4B8B-4767-A8A3-93CE8774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2021-03-11T21:08:00Z</dcterms:created>
  <dcterms:modified xsi:type="dcterms:W3CDTF">2021-03-17T19:12:00Z</dcterms:modified>
</cp:coreProperties>
</file>