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4B96B13" w:rsidR="00667C88" w:rsidRPr="00E36356" w:rsidRDefault="00411C49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Martín Santiago Galván Castro 201911013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411C49">
              <w:rPr>
                <w:rFonts w:ascii="Dax-Regular" w:hAnsi="Dax-Regular"/>
                <w:noProof w:val="0"/>
                <w:lang w:val="es-419"/>
              </w:rPr>
              <w:t xml:space="preserve"> 2 (Martín)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53C1AC34" w:rsidR="005C50D1" w:rsidRPr="00411C49" w:rsidRDefault="00411C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11C49">
              <w:rPr>
                <w:rFonts w:ascii="Dax-Regular" w:hAnsi="Dax-Regular"/>
                <w:noProof w:val="0"/>
              </w:rPr>
              <w:t>AMD Ryzen 3 3200G with Radeon Vega Graphics       3.60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41FAAF30" w:rsidR="005C50D1" w:rsidRPr="00E36356" w:rsidRDefault="00411C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4863EF2C" w:rsidR="005C50D1" w:rsidRPr="00E36356" w:rsidRDefault="00411C4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11C49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Santiago Galvan Castro</cp:lastModifiedBy>
  <cp:revision>17</cp:revision>
  <dcterms:created xsi:type="dcterms:W3CDTF">2021-02-10T17:06:00Z</dcterms:created>
  <dcterms:modified xsi:type="dcterms:W3CDTF">2021-06-22T21:27:00Z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