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488ED76" w:rsidR="00AC1745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</w:t>
      </w:r>
      <w:r w:rsidR="00AC1745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5EDE566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AC1745">
        <w:rPr>
          <w:noProof w:val="0"/>
          <w:lang w:val="es-CO"/>
        </w:rPr>
        <w:t>: Nathalia Quiroga,</w:t>
      </w:r>
      <w:r w:rsidR="00A74C44" w:rsidRPr="00787C53">
        <w:rPr>
          <w:noProof w:val="0"/>
          <w:lang w:val="es-CO"/>
        </w:rPr>
        <w:t xml:space="preserve"> Cod</w:t>
      </w:r>
      <w:r w:rsidR="00AC1745"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AC1745" w:rsidRPr="5FCF86EA">
        <w:rPr>
          <w:noProof w:val="0"/>
          <w:lang w:val="es-CO"/>
        </w:rPr>
        <w:t>202013</w:t>
      </w:r>
      <w:r w:rsidR="5760360F" w:rsidRPr="5FCF86EA">
        <w:rPr>
          <w:noProof w:val="0"/>
          <w:lang w:val="es-CO"/>
        </w:rPr>
        <w:t>212</w:t>
      </w:r>
    </w:p>
    <w:p w14:paraId="673598DC" w14:textId="2BAD37A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C1745">
        <w:rPr>
          <w:noProof w:val="0"/>
          <w:lang w:val="es-CO"/>
        </w:rPr>
        <w:t>2: David Valderrama,</w:t>
      </w:r>
      <w:r w:rsidR="00A74C44" w:rsidRPr="00787C53">
        <w:rPr>
          <w:noProof w:val="0"/>
          <w:lang w:val="es-CO"/>
        </w:rPr>
        <w:t xml:space="preserve"> Cod</w:t>
      </w:r>
      <w:r w:rsidR="00AC1745">
        <w:rPr>
          <w:noProof w:val="0"/>
          <w:lang w:val="es-CO"/>
        </w:rPr>
        <w:t>:</w:t>
      </w:r>
      <w:r w:rsidR="00A74C44" w:rsidRPr="00787C53">
        <w:rPr>
          <w:noProof w:val="0"/>
          <w:lang w:val="es-CO"/>
        </w:rPr>
        <w:t xml:space="preserve"> </w:t>
      </w:r>
      <w:r w:rsidR="00AC1745">
        <w:rPr>
          <w:noProof w:val="0"/>
          <w:lang w:val="es-CO"/>
        </w:rPr>
        <w:t>201910987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78D2C2CD" w14:textId="77777777" w:rsidR="004119AD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instrucción se usa para cambiar el límite de recursión de Python?</w:t>
      </w:r>
    </w:p>
    <w:p w14:paraId="007210E4" w14:textId="07EF0543" w:rsidR="0042114A" w:rsidRDefault="004119AD" w:rsidP="006D0392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</w:t>
      </w:r>
      <w:r w:rsidR="002B66B4">
        <w:rPr>
          <w:rFonts w:ascii="Dax-Regular" w:hAnsi="Dax-Regular"/>
          <w:lang w:val="es-419"/>
        </w:rPr>
        <w:t>la instrucción setrecursionlimit del módulo system</w:t>
      </w:r>
      <w:r w:rsidR="00477971">
        <w:rPr>
          <w:rFonts w:ascii="Dax-Regular" w:hAnsi="Dax-Regular"/>
          <w:lang w:val="es-419"/>
        </w:rPr>
        <w:t xml:space="preserve">, la cual </w:t>
      </w:r>
      <w:r w:rsidR="00F3522C">
        <w:rPr>
          <w:rFonts w:ascii="Dax-Regular" w:hAnsi="Dax-Regular"/>
          <w:lang w:val="es-419"/>
        </w:rPr>
        <w:t xml:space="preserve">cambia </w:t>
      </w:r>
      <w:r w:rsidR="004670E0">
        <w:rPr>
          <w:rFonts w:ascii="Dax-Regular" w:hAnsi="Dax-Regular"/>
          <w:lang w:val="es-419"/>
        </w:rPr>
        <w:t>la profundidad</w:t>
      </w:r>
      <w:r w:rsidR="00080966">
        <w:rPr>
          <w:rFonts w:ascii="Dax-Regular" w:hAnsi="Dax-Regular"/>
          <w:lang w:val="es-419"/>
        </w:rPr>
        <w:t xml:space="preserve"> máxima del intérprete de Python</w:t>
      </w:r>
      <w:r w:rsidR="0042114A" w:rsidRPr="0042114A">
        <w:rPr>
          <w:rFonts w:ascii="Dax-Regular" w:hAnsi="Dax-Regular"/>
          <w:lang w:val="es-419"/>
        </w:rPr>
        <w:t xml:space="preserve"> </w:t>
      </w:r>
      <w:r w:rsidR="00080966">
        <w:rPr>
          <w:rFonts w:ascii="Dax-Regular" w:hAnsi="Dax-Regular"/>
          <w:lang w:val="es-419"/>
        </w:rPr>
        <w:t>a un valor n</w:t>
      </w:r>
      <w:r w:rsidR="00F3522C" w:rsidRPr="00F3522C">
        <w:rPr>
          <w:rFonts w:ascii="Dax-Regular" w:hAnsi="Dax-Regular"/>
          <w:lang w:val="es-419"/>
        </w:rPr>
        <w:t>.</w:t>
      </w:r>
    </w:p>
    <w:p w14:paraId="3F51742B" w14:textId="77777777" w:rsidR="006D0392" w:rsidRPr="006D0392" w:rsidRDefault="006D0392" w:rsidP="006D0392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2958BEB2" w14:textId="15F3ECA6" w:rsidR="00080966" w:rsidRDefault="00080966" w:rsidP="00080966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Cambiar el límite de recursión previene una recursividad infinita, porque de lo contrario, esto conllevaría a un desbordamiento de la capacidad de</w:t>
      </w:r>
      <w:r w:rsidR="006D0392">
        <w:rPr>
          <w:rFonts w:ascii="Dax-Regular" w:hAnsi="Dax-Regular"/>
          <w:lang w:val="es-419"/>
        </w:rPr>
        <w:t xml:space="preserve">l interprete de Python </w:t>
      </w:r>
    </w:p>
    <w:p w14:paraId="1097C059" w14:textId="77777777" w:rsidR="0042114A" w:rsidRPr="0042114A" w:rsidRDefault="0042114A" w:rsidP="0042114A">
      <w:pPr>
        <w:pStyle w:val="ListParagraph"/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0E7708D" w14:textId="6117D794" w:rsidR="003A2E0B" w:rsidRDefault="003A2E0B" w:rsidP="003A2E0B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 llamados recursivos</w:t>
      </w:r>
    </w:p>
    <w:p w14:paraId="72E7FBAA" w14:textId="77777777" w:rsidR="0042114A" w:rsidRPr="0042114A" w:rsidRDefault="0042114A" w:rsidP="0042114A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55FFD0E" w14:textId="6AC61DCC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4D72044F" w14:textId="77777777" w:rsidR="00BD06BF" w:rsidRDefault="00BD06BF" w:rsidP="00BD06BF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164"/>
        <w:gridCol w:w="2137"/>
        <w:gridCol w:w="2168"/>
      </w:tblGrid>
      <w:tr w:rsidR="00FC100B" w14:paraId="0A1E589E" w14:textId="77777777" w:rsidTr="00951E99">
        <w:tc>
          <w:tcPr>
            <w:tcW w:w="2161" w:type="dxa"/>
          </w:tcPr>
          <w:p w14:paraId="3C94ADBC" w14:textId="0CEBF1BB" w:rsidR="00033B5F" w:rsidRDefault="006414E8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Archivo</w:t>
            </w:r>
          </w:p>
        </w:tc>
        <w:tc>
          <w:tcPr>
            <w:tcW w:w="2167" w:type="dxa"/>
          </w:tcPr>
          <w:p w14:paraId="2ED9CAE8" w14:textId="0958B335" w:rsidR="00033B5F" w:rsidRDefault="003F5AA8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Vertices</w:t>
            </w:r>
          </w:p>
        </w:tc>
        <w:tc>
          <w:tcPr>
            <w:tcW w:w="2140" w:type="dxa"/>
          </w:tcPr>
          <w:p w14:paraId="7449F64D" w14:textId="233BE20A" w:rsidR="00033B5F" w:rsidRDefault="00FC100B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Arcos</w:t>
            </w:r>
          </w:p>
        </w:tc>
        <w:tc>
          <w:tcPr>
            <w:tcW w:w="2162" w:type="dxa"/>
          </w:tcPr>
          <w:p w14:paraId="547AE7E0" w14:textId="2A1155EC" w:rsidR="00033B5F" w:rsidRDefault="00FC100B" w:rsidP="00C115A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</w:t>
            </w:r>
          </w:p>
        </w:tc>
      </w:tr>
      <w:tr w:rsidR="00951E99" w14:paraId="30F97EA4" w14:textId="77777777" w:rsidTr="00951E99">
        <w:tc>
          <w:tcPr>
            <w:tcW w:w="2161" w:type="dxa"/>
          </w:tcPr>
          <w:p w14:paraId="046B7251" w14:textId="478205E3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Bus_routes_50</w:t>
            </w:r>
          </w:p>
        </w:tc>
        <w:tc>
          <w:tcPr>
            <w:tcW w:w="2167" w:type="dxa"/>
          </w:tcPr>
          <w:p w14:paraId="290D3776" w14:textId="06B91363" w:rsidR="00951E99" w:rsidRDefault="00F007F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F007F9"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2140" w:type="dxa"/>
          </w:tcPr>
          <w:p w14:paraId="7B157FE2" w14:textId="1F5BACCA" w:rsidR="00951E99" w:rsidRDefault="00F007F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162" w:type="dxa"/>
          </w:tcPr>
          <w:p w14:paraId="02D7EF07" w14:textId="004310C7" w:rsidR="00951E99" w:rsidRDefault="00975E67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975E67">
              <w:rPr>
                <w:rFonts w:ascii="Dax-Regular" w:hAnsi="Dax-Regular"/>
                <w:lang w:val="es-419"/>
              </w:rPr>
              <w:t>20.464799999997922</w:t>
            </w:r>
          </w:p>
        </w:tc>
      </w:tr>
      <w:tr w:rsidR="00951E99" w14:paraId="610A35E9" w14:textId="77777777" w:rsidTr="00951E99">
        <w:tc>
          <w:tcPr>
            <w:tcW w:w="2161" w:type="dxa"/>
          </w:tcPr>
          <w:p w14:paraId="6BC2D8B4" w14:textId="6228BCB7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Bus_routes_150</w:t>
            </w:r>
          </w:p>
        </w:tc>
        <w:tc>
          <w:tcPr>
            <w:tcW w:w="2167" w:type="dxa"/>
          </w:tcPr>
          <w:p w14:paraId="2D0054E6" w14:textId="4A613814" w:rsidR="00951E99" w:rsidRDefault="00000FD0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00FD0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40" w:type="dxa"/>
          </w:tcPr>
          <w:p w14:paraId="00C5B76D" w14:textId="4C9C7B90" w:rsidR="00951E99" w:rsidRDefault="00000FD0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00FD0"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162" w:type="dxa"/>
          </w:tcPr>
          <w:p w14:paraId="3C1A8918" w14:textId="4A1CA9D8" w:rsidR="00951E99" w:rsidRDefault="00AF526A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AF526A">
              <w:rPr>
                <w:rFonts w:ascii="Dax-Regular" w:hAnsi="Dax-Regular"/>
                <w:lang w:val="es-419"/>
              </w:rPr>
              <w:t>26.998899999998685</w:t>
            </w:r>
          </w:p>
        </w:tc>
      </w:tr>
      <w:tr w:rsidR="00951E99" w14:paraId="1FEC86EE" w14:textId="77777777" w:rsidTr="00951E99">
        <w:tc>
          <w:tcPr>
            <w:tcW w:w="2161" w:type="dxa"/>
          </w:tcPr>
          <w:p w14:paraId="493A4983" w14:textId="4FDC9DDC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Bus_routes_300</w:t>
            </w:r>
          </w:p>
        </w:tc>
        <w:tc>
          <w:tcPr>
            <w:tcW w:w="2167" w:type="dxa"/>
          </w:tcPr>
          <w:p w14:paraId="5C23158F" w14:textId="388EB443" w:rsidR="00951E99" w:rsidRDefault="00D3685C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2140" w:type="dxa"/>
          </w:tcPr>
          <w:p w14:paraId="48FEE92A" w14:textId="7BB8CB08" w:rsidR="00951E99" w:rsidRDefault="00BA163D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162" w:type="dxa"/>
          </w:tcPr>
          <w:p w14:paraId="7643BE68" w14:textId="71117ACF" w:rsidR="00951E99" w:rsidRDefault="00D3685C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D3685C">
              <w:rPr>
                <w:rFonts w:ascii="Dax-Regular" w:hAnsi="Dax-Regular"/>
                <w:lang w:val="es-419"/>
              </w:rPr>
              <w:t>52.92669999999816</w:t>
            </w:r>
          </w:p>
        </w:tc>
      </w:tr>
      <w:tr w:rsidR="00951E99" w14:paraId="443FAB54" w14:textId="77777777" w:rsidTr="00951E99">
        <w:tc>
          <w:tcPr>
            <w:tcW w:w="2161" w:type="dxa"/>
          </w:tcPr>
          <w:p w14:paraId="500128B5" w14:textId="5DA0D18B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Bus_routes_1000</w:t>
            </w:r>
          </w:p>
        </w:tc>
        <w:tc>
          <w:tcPr>
            <w:tcW w:w="2167" w:type="dxa"/>
          </w:tcPr>
          <w:p w14:paraId="57839632" w14:textId="7C49950B" w:rsidR="00951E99" w:rsidRDefault="00D81612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2140" w:type="dxa"/>
          </w:tcPr>
          <w:p w14:paraId="6E25F253" w14:textId="594236ED" w:rsidR="00951E99" w:rsidRDefault="0056017B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56017B"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162" w:type="dxa"/>
          </w:tcPr>
          <w:p w14:paraId="40CE4526" w14:textId="13ADF954" w:rsidR="00951E99" w:rsidRDefault="00D81612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D81612">
              <w:rPr>
                <w:rFonts w:ascii="Dax-Regular" w:hAnsi="Dax-Regular"/>
                <w:lang w:val="es-419"/>
              </w:rPr>
              <w:t>259.7426000000014</w:t>
            </w:r>
          </w:p>
        </w:tc>
      </w:tr>
      <w:tr w:rsidR="00951E99" w14:paraId="0EBA5F6D" w14:textId="77777777" w:rsidTr="00951E99">
        <w:tc>
          <w:tcPr>
            <w:tcW w:w="2161" w:type="dxa"/>
          </w:tcPr>
          <w:p w14:paraId="599C9E44" w14:textId="7D93AC6A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Bus_routes_2000</w:t>
            </w:r>
          </w:p>
        </w:tc>
        <w:tc>
          <w:tcPr>
            <w:tcW w:w="2167" w:type="dxa"/>
          </w:tcPr>
          <w:p w14:paraId="68706DFE" w14:textId="65B55321" w:rsidR="00951E99" w:rsidRDefault="000615B1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2140" w:type="dxa"/>
          </w:tcPr>
          <w:p w14:paraId="3C389A91" w14:textId="412F33BB" w:rsidR="00951E99" w:rsidRDefault="000615B1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162" w:type="dxa"/>
          </w:tcPr>
          <w:p w14:paraId="628E78BA" w14:textId="68FBAB1F" w:rsidR="00951E99" w:rsidRDefault="000615B1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0615B1">
              <w:rPr>
                <w:rFonts w:ascii="Dax-Regular" w:hAnsi="Dax-Regular"/>
                <w:lang w:val="es-419"/>
              </w:rPr>
              <w:t>806.2506000000012</w:t>
            </w:r>
          </w:p>
        </w:tc>
      </w:tr>
      <w:tr w:rsidR="00951E99" w14:paraId="34B34EB8" w14:textId="77777777" w:rsidTr="00951E99">
        <w:tc>
          <w:tcPr>
            <w:tcW w:w="2161" w:type="dxa"/>
          </w:tcPr>
          <w:p w14:paraId="1EEB82A3" w14:textId="254A666E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Bus_routes_3000</w:t>
            </w:r>
          </w:p>
        </w:tc>
        <w:tc>
          <w:tcPr>
            <w:tcW w:w="2167" w:type="dxa"/>
          </w:tcPr>
          <w:p w14:paraId="4BFF56DE" w14:textId="5C012771" w:rsidR="00951E99" w:rsidRDefault="00A641D5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2140" w:type="dxa"/>
          </w:tcPr>
          <w:p w14:paraId="1DB47092" w14:textId="59749008" w:rsidR="00951E99" w:rsidRDefault="00215E2D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162" w:type="dxa"/>
          </w:tcPr>
          <w:p w14:paraId="2E4F566D" w14:textId="1290A79A" w:rsidR="00951E99" w:rsidRDefault="00215E2D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15E2D">
              <w:rPr>
                <w:rFonts w:ascii="Dax-Regular" w:hAnsi="Dax-Regular"/>
                <w:lang w:val="es-419"/>
              </w:rPr>
              <w:t>1698.1774999999998</w:t>
            </w:r>
          </w:p>
        </w:tc>
      </w:tr>
      <w:tr w:rsidR="00951E99" w14:paraId="4A2F5E0D" w14:textId="77777777" w:rsidTr="00951E99">
        <w:tc>
          <w:tcPr>
            <w:tcW w:w="2161" w:type="dxa"/>
          </w:tcPr>
          <w:p w14:paraId="5DDFA862" w14:textId="3248509F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Bus_routes_7000</w:t>
            </w:r>
          </w:p>
        </w:tc>
        <w:tc>
          <w:tcPr>
            <w:tcW w:w="2167" w:type="dxa"/>
          </w:tcPr>
          <w:p w14:paraId="684B92A3" w14:textId="0FCC6C7F" w:rsidR="00951E99" w:rsidRDefault="00CC403B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</w:t>
            </w:r>
            <w:r w:rsidR="00C16083">
              <w:rPr>
                <w:rFonts w:ascii="Dax-Regular" w:hAnsi="Dax-Regular"/>
                <w:lang w:val="es-419"/>
              </w:rPr>
              <w:t>29</w:t>
            </w:r>
          </w:p>
        </w:tc>
        <w:tc>
          <w:tcPr>
            <w:tcW w:w="2140" w:type="dxa"/>
          </w:tcPr>
          <w:p w14:paraId="36456BA8" w14:textId="282A2FDA" w:rsidR="00951E99" w:rsidRDefault="00C16083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162" w:type="dxa"/>
          </w:tcPr>
          <w:p w14:paraId="203FC9D9" w14:textId="76A696EC" w:rsidR="00951E99" w:rsidRDefault="00C16083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C16083">
              <w:rPr>
                <w:rFonts w:ascii="Dax-Regular" w:hAnsi="Dax-Regular"/>
                <w:lang w:val="es-419"/>
              </w:rPr>
              <w:t>4355.7282</w:t>
            </w:r>
          </w:p>
        </w:tc>
      </w:tr>
      <w:tr w:rsidR="00951E99" w14:paraId="0D62D121" w14:textId="77777777" w:rsidTr="00951E99">
        <w:tc>
          <w:tcPr>
            <w:tcW w:w="2161" w:type="dxa"/>
          </w:tcPr>
          <w:p w14:paraId="1637F8DC" w14:textId="1B49A241" w:rsidR="00951E99" w:rsidRDefault="00951E99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Bus_routes_10000</w:t>
            </w:r>
          </w:p>
        </w:tc>
        <w:tc>
          <w:tcPr>
            <w:tcW w:w="2167" w:type="dxa"/>
          </w:tcPr>
          <w:p w14:paraId="7C52C51E" w14:textId="6145F712" w:rsidR="00951E99" w:rsidRDefault="0066649F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2140" w:type="dxa"/>
          </w:tcPr>
          <w:p w14:paraId="0E610EC1" w14:textId="5CF736CF" w:rsidR="00951E99" w:rsidRDefault="003D6B7A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3D6B7A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162" w:type="dxa"/>
          </w:tcPr>
          <w:p w14:paraId="3C7FC985" w14:textId="418380A6" w:rsidR="00951E99" w:rsidRDefault="0066649F" w:rsidP="00951E99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66649F">
              <w:rPr>
                <w:rFonts w:ascii="Dax-Regular" w:hAnsi="Dax-Regular"/>
                <w:lang w:val="es-419"/>
              </w:rPr>
              <w:t>14524.620999999992</w:t>
            </w:r>
          </w:p>
        </w:tc>
      </w:tr>
      <w:tr w:rsidR="002C5064" w14:paraId="66DBFD05" w14:textId="77777777" w:rsidTr="00951E99">
        <w:tc>
          <w:tcPr>
            <w:tcW w:w="2161" w:type="dxa"/>
          </w:tcPr>
          <w:p w14:paraId="22FDA25A" w14:textId="72E25DD1" w:rsidR="002C5064" w:rsidRDefault="002C5064" w:rsidP="002C506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Bus_routes_14000</w:t>
            </w:r>
          </w:p>
        </w:tc>
        <w:tc>
          <w:tcPr>
            <w:tcW w:w="2167" w:type="dxa"/>
          </w:tcPr>
          <w:p w14:paraId="774A157B" w14:textId="664142D1" w:rsidR="002C5064" w:rsidRDefault="002C5064" w:rsidP="002C506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2140" w:type="dxa"/>
          </w:tcPr>
          <w:p w14:paraId="70271820" w14:textId="70AD2743" w:rsidR="002C5064" w:rsidRDefault="002C5064" w:rsidP="002C506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162" w:type="dxa"/>
          </w:tcPr>
          <w:p w14:paraId="26D57AFD" w14:textId="3DC81F4A" w:rsidR="002C5064" w:rsidRDefault="002C5064" w:rsidP="002C5064">
            <w:pPr>
              <w:pStyle w:val="ListParagraph"/>
              <w:ind w:left="0"/>
              <w:jc w:val="both"/>
              <w:rPr>
                <w:rFonts w:ascii="Dax-Regular" w:hAnsi="Dax-Regular"/>
                <w:lang w:val="es-419"/>
              </w:rPr>
            </w:pPr>
            <w:r w:rsidRPr="002C5064">
              <w:rPr>
                <w:rFonts w:ascii="Dax-Regular" w:hAnsi="Dax-Regular"/>
                <w:lang w:val="es-419"/>
              </w:rPr>
              <w:t>24402.7262</w:t>
            </w:r>
          </w:p>
        </w:tc>
      </w:tr>
    </w:tbl>
    <w:p w14:paraId="607D4409" w14:textId="77777777" w:rsidR="00C115A4" w:rsidRDefault="00C115A4" w:rsidP="00C115A4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2CC2FCF" w14:textId="37188564" w:rsidR="0042114A" w:rsidRPr="0042114A" w:rsidRDefault="00064B9A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 medida que aumentan los</w:t>
      </w:r>
      <w:r w:rsidR="00781B50">
        <w:rPr>
          <w:rFonts w:ascii="Dax-Regular" w:hAnsi="Dax-Regular"/>
          <w:lang w:val="es-419"/>
        </w:rPr>
        <w:t xml:space="preserve"> vértices</w:t>
      </w:r>
      <w:r>
        <w:rPr>
          <w:rFonts w:ascii="Dax-Regular" w:hAnsi="Dax-Regular"/>
          <w:lang w:val="es-419"/>
        </w:rPr>
        <w:t xml:space="preserve">, también </w:t>
      </w:r>
      <w:r w:rsidR="002F57DA">
        <w:rPr>
          <w:rFonts w:ascii="Dax-Regular" w:hAnsi="Dax-Regular"/>
          <w:lang w:val="es-419"/>
        </w:rPr>
        <w:t>aumenta</w:t>
      </w:r>
      <w:r w:rsidR="009A6C8B">
        <w:rPr>
          <w:rFonts w:ascii="Dax-Regular" w:hAnsi="Dax-Regular"/>
          <w:lang w:val="es-419"/>
        </w:rPr>
        <w:t xml:space="preserve"> la cantidad </w:t>
      </w:r>
      <w:r w:rsidR="002F57DA">
        <w:rPr>
          <w:rFonts w:ascii="Dax-Regular" w:hAnsi="Dax-Regular"/>
          <w:lang w:val="es-419"/>
        </w:rPr>
        <w:t>de arcos y el tiempo.</w:t>
      </w:r>
    </w:p>
    <w:p w14:paraId="6ABBF372" w14:textId="6AC0F43B" w:rsidR="4C995D9D" w:rsidRDefault="4C995D9D" w:rsidP="4C995D9D">
      <w:pPr>
        <w:pStyle w:val="ListParagraph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51905833" w:rsidR="0042114A" w:rsidRPr="0042114A" w:rsidRDefault="3E73A863" w:rsidP="675DFBC5">
      <w:pPr>
        <w:pStyle w:val="ListParagraph"/>
        <w:numPr>
          <w:ilvl w:val="1"/>
          <w:numId w:val="16"/>
        </w:numPr>
        <w:rPr>
          <w:lang w:val="es-419"/>
        </w:rPr>
      </w:pPr>
      <w:r w:rsidRPr="22D6A451">
        <w:rPr>
          <w:rFonts w:ascii="Dax-Regular" w:hAnsi="Dax-Regular"/>
          <w:i/>
          <w:lang w:val="es-419"/>
        </w:rPr>
        <w:t>Datastructure</w:t>
      </w:r>
      <w:r w:rsidRPr="675DFBC5">
        <w:rPr>
          <w:rFonts w:ascii="Dax-Regular" w:hAnsi="Dax-Regular"/>
          <w:lang w:val="es-419"/>
        </w:rPr>
        <w:t>:</w:t>
      </w:r>
      <w:r w:rsidRPr="33C1A135">
        <w:rPr>
          <w:rFonts w:ascii="Dax-Regular" w:hAnsi="Dax-Regular"/>
          <w:lang w:val="es-419"/>
        </w:rPr>
        <w:t xml:space="preserve"> estructura</w:t>
      </w:r>
      <w:r w:rsidRPr="329FE4A1">
        <w:rPr>
          <w:rFonts w:ascii="Dax-Regular" w:hAnsi="Dax-Regular"/>
          <w:lang w:val="es-419"/>
        </w:rPr>
        <w:t xml:space="preserve"> de datos</w:t>
      </w:r>
      <w:r w:rsidR="00DE39C1">
        <w:rPr>
          <w:rFonts w:ascii="Dax-Regular" w:hAnsi="Dax-Regular"/>
          <w:lang w:val="es-419"/>
        </w:rPr>
        <w:t xml:space="preserve"> sobre la que se implementa TAD </w:t>
      </w:r>
      <w:r w:rsidR="00DE39C1" w:rsidRPr="00DE39C1">
        <w:rPr>
          <w:rFonts w:ascii="Dax-Regular" w:hAnsi="Dax-Regular"/>
          <w:i/>
          <w:iCs/>
          <w:lang w:val="es-419"/>
        </w:rPr>
        <w:t>graph</w:t>
      </w:r>
    </w:p>
    <w:p w14:paraId="524ECD44" w14:textId="009AAFA0" w:rsidR="6946C18A" w:rsidRDefault="3E73A863" w:rsidP="675DFBC5">
      <w:pPr>
        <w:pStyle w:val="ListParagraph"/>
        <w:numPr>
          <w:ilvl w:val="1"/>
          <w:numId w:val="16"/>
        </w:numPr>
        <w:rPr>
          <w:lang w:val="es-419"/>
        </w:rPr>
      </w:pPr>
      <w:r w:rsidRPr="22D6A451">
        <w:rPr>
          <w:rFonts w:ascii="Dax-Regular" w:hAnsi="Dax-Regular"/>
          <w:i/>
          <w:lang w:val="es-419"/>
        </w:rPr>
        <w:t>Directed</w:t>
      </w:r>
      <w:r w:rsidRPr="329FE4A1">
        <w:rPr>
          <w:rFonts w:ascii="Dax-Regular" w:hAnsi="Dax-Regular"/>
          <w:lang w:val="es-419"/>
        </w:rPr>
        <w:t xml:space="preserve">: si es </w:t>
      </w:r>
      <w:r w:rsidRPr="33C1A135">
        <w:rPr>
          <w:rFonts w:ascii="Dax-Regular" w:hAnsi="Dax-Regular"/>
          <w:lang w:val="es-419"/>
        </w:rPr>
        <w:t>dirigido o no</w:t>
      </w:r>
    </w:p>
    <w:p w14:paraId="2FC5735B" w14:textId="7AA23381" w:rsidR="33C1A135" w:rsidRDefault="3E73A863" w:rsidP="527CEADB">
      <w:pPr>
        <w:pStyle w:val="ListParagraph"/>
        <w:numPr>
          <w:ilvl w:val="1"/>
          <w:numId w:val="18"/>
        </w:numPr>
        <w:rPr>
          <w:lang w:val="es-419"/>
        </w:rPr>
      </w:pPr>
      <w:r w:rsidRPr="22D6A451">
        <w:rPr>
          <w:rFonts w:ascii="Dax-Regular" w:hAnsi="Dax-Regular"/>
          <w:i/>
          <w:lang w:val="es-419"/>
        </w:rPr>
        <w:t>Size</w:t>
      </w:r>
      <w:r w:rsidRPr="527CEADB">
        <w:rPr>
          <w:rFonts w:ascii="Dax-Regular" w:hAnsi="Dax-Regular"/>
          <w:lang w:val="es-419"/>
        </w:rPr>
        <w:t>: tamañ</w:t>
      </w:r>
      <w:r w:rsidR="00C4368D">
        <w:rPr>
          <w:rFonts w:ascii="Dax-Regular" w:hAnsi="Dax-Regular"/>
          <w:lang w:val="es-419"/>
        </w:rPr>
        <w:t>o</w:t>
      </w:r>
      <w:r w:rsidRPr="22D6A451">
        <w:rPr>
          <w:rFonts w:ascii="Dax-Regular" w:hAnsi="Dax-Regular"/>
          <w:lang w:val="es-419"/>
        </w:rPr>
        <w:t xml:space="preserve"> </w:t>
      </w:r>
    </w:p>
    <w:p w14:paraId="7D8525CA" w14:textId="468DE9D0" w:rsidR="3E73A863" w:rsidRDefault="3E73A863" w:rsidP="22D6A451">
      <w:pPr>
        <w:pStyle w:val="ListParagraph"/>
        <w:numPr>
          <w:ilvl w:val="1"/>
          <w:numId w:val="16"/>
        </w:numPr>
        <w:rPr>
          <w:lang w:val="es-419"/>
        </w:rPr>
      </w:pPr>
      <w:r w:rsidRPr="22D6A451">
        <w:rPr>
          <w:rFonts w:ascii="Dax-Regular" w:hAnsi="Dax-Regular"/>
          <w:i/>
          <w:iCs/>
          <w:lang w:val="es-419"/>
        </w:rPr>
        <w:t>Comparefunction</w:t>
      </w:r>
      <w:r w:rsidRPr="22D6A451">
        <w:rPr>
          <w:rFonts w:ascii="Dax-Regular" w:hAnsi="Dax-Regular"/>
          <w:lang w:val="es-419"/>
        </w:rPr>
        <w:t>: función de comparación</w:t>
      </w:r>
    </w:p>
    <w:p w14:paraId="61D7C909" w14:textId="183081BA" w:rsidR="4C995D9D" w:rsidRDefault="4C995D9D" w:rsidP="4C995D9D">
      <w:pPr>
        <w:ind w:left="720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F876B5B" w:rsidR="0042114A" w:rsidRPr="0042114A" w:rsidRDefault="00C4368D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1F2EBEBE" w14:textId="7F876B5B" w:rsidR="0E890262" w:rsidRDefault="0E890262" w:rsidP="0E890262">
      <w:pPr>
        <w:pStyle w:val="ListParagraph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4B637D32" w:rsidR="0042114A" w:rsidRPr="0042114A" w:rsidRDefault="00C4368D" w:rsidP="0042114A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Lista de adyacencias</w:t>
      </w:r>
      <w:r w:rsidR="309406DB" w:rsidRPr="11117279">
        <w:rPr>
          <w:rFonts w:ascii="Dax-Regular" w:hAnsi="Dax-Regular"/>
          <w:lang w:val="es-419"/>
        </w:rPr>
        <w:t xml:space="preserve"> (ADJ_LIST)</w:t>
      </w:r>
    </w:p>
    <w:p w14:paraId="1AA8EFBF" w14:textId="7F876B5B" w:rsidR="0E890262" w:rsidRDefault="0E890262" w:rsidP="0E890262">
      <w:pPr>
        <w:pStyle w:val="ListParagraph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ListParagraph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0CE3F1B4" w:rsidR="0063268C" w:rsidRDefault="00C4368D" w:rsidP="0063268C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la función </w:t>
      </w:r>
      <w:r w:rsidR="00DE39C1" w:rsidRPr="00DE39C1">
        <w:rPr>
          <w:rFonts w:ascii="Dax-Regular" w:hAnsi="Dax-Regular"/>
          <w:lang w:val="es-419"/>
        </w:rPr>
        <w:t>compareStopIds</w:t>
      </w:r>
      <w:r w:rsidR="00DE39C1">
        <w:rPr>
          <w:rFonts w:ascii="Dax-Regular" w:hAnsi="Dax-Regular"/>
          <w:lang w:val="es-419"/>
        </w:rPr>
        <w:t>, la cual compara los identificadores de las paradas de autobús.</w:t>
      </w:r>
    </w:p>
    <w:p w14:paraId="7C501BBD" w14:textId="77777777" w:rsidR="00DE39C1" w:rsidRPr="00DE39C1" w:rsidRDefault="00DE39C1" w:rsidP="00DE39C1">
      <w:pPr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26DA"/>
    <w:multiLevelType w:val="hybridMultilevel"/>
    <w:tmpl w:val="FFFFFFFF"/>
    <w:lvl w:ilvl="0" w:tplc="531C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0CA7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B906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1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A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4F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8D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A9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04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53D64"/>
    <w:multiLevelType w:val="hybridMultilevel"/>
    <w:tmpl w:val="FFFFFFFF"/>
    <w:lvl w:ilvl="0" w:tplc="ED1C0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50F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42A9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21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0F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C3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E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0F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6F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2E0E"/>
    <w:multiLevelType w:val="hybridMultilevel"/>
    <w:tmpl w:val="FFFFFFFF"/>
    <w:lvl w:ilvl="0" w:tplc="137A7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A492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3740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A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4A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00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4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62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6B1"/>
    <w:multiLevelType w:val="hybridMultilevel"/>
    <w:tmpl w:val="FFFFFFFF"/>
    <w:lvl w:ilvl="0" w:tplc="0A00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17F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8987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C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07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64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8D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A2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3"/>
  </w:num>
  <w:num w:numId="5">
    <w:abstractNumId w:val="17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4"/>
  </w:num>
  <w:num w:numId="13">
    <w:abstractNumId w:val="7"/>
  </w:num>
  <w:num w:numId="14">
    <w:abstractNumId w:val="16"/>
  </w:num>
  <w:num w:numId="15">
    <w:abstractNumId w:val="6"/>
  </w:num>
  <w:num w:numId="16">
    <w:abstractNumId w:val="1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FD0"/>
    <w:rsid w:val="00033B5F"/>
    <w:rsid w:val="000615B1"/>
    <w:rsid w:val="00064B9A"/>
    <w:rsid w:val="00076EA8"/>
    <w:rsid w:val="00080966"/>
    <w:rsid w:val="00091AF9"/>
    <w:rsid w:val="000B34DE"/>
    <w:rsid w:val="0013546A"/>
    <w:rsid w:val="00195AD3"/>
    <w:rsid w:val="00215E2D"/>
    <w:rsid w:val="00236F3A"/>
    <w:rsid w:val="002845C4"/>
    <w:rsid w:val="00296296"/>
    <w:rsid w:val="002A7E2E"/>
    <w:rsid w:val="002B66B4"/>
    <w:rsid w:val="002C5064"/>
    <w:rsid w:val="002D51A5"/>
    <w:rsid w:val="002F57DA"/>
    <w:rsid w:val="0031411C"/>
    <w:rsid w:val="003469C3"/>
    <w:rsid w:val="003A2E0B"/>
    <w:rsid w:val="003B5453"/>
    <w:rsid w:val="003B6C26"/>
    <w:rsid w:val="003C0715"/>
    <w:rsid w:val="003D6B7A"/>
    <w:rsid w:val="003F5AA8"/>
    <w:rsid w:val="004119AD"/>
    <w:rsid w:val="0042114A"/>
    <w:rsid w:val="0043769A"/>
    <w:rsid w:val="004670E0"/>
    <w:rsid w:val="00477971"/>
    <w:rsid w:val="004C172F"/>
    <w:rsid w:val="004F21A8"/>
    <w:rsid w:val="004F2388"/>
    <w:rsid w:val="00516D5F"/>
    <w:rsid w:val="0056017B"/>
    <w:rsid w:val="00567F1D"/>
    <w:rsid w:val="00631E66"/>
    <w:rsid w:val="0063268C"/>
    <w:rsid w:val="006414E8"/>
    <w:rsid w:val="00642A5E"/>
    <w:rsid w:val="0066649F"/>
    <w:rsid w:val="00667C88"/>
    <w:rsid w:val="006B4BA3"/>
    <w:rsid w:val="006D0392"/>
    <w:rsid w:val="006F2592"/>
    <w:rsid w:val="00781B50"/>
    <w:rsid w:val="00783B87"/>
    <w:rsid w:val="00787C53"/>
    <w:rsid w:val="00806FA9"/>
    <w:rsid w:val="008148B9"/>
    <w:rsid w:val="008506D1"/>
    <w:rsid w:val="008516F2"/>
    <w:rsid w:val="008B7948"/>
    <w:rsid w:val="00910F53"/>
    <w:rsid w:val="00951E99"/>
    <w:rsid w:val="00975E67"/>
    <w:rsid w:val="009A6C8B"/>
    <w:rsid w:val="009F4247"/>
    <w:rsid w:val="00A341C3"/>
    <w:rsid w:val="00A442AC"/>
    <w:rsid w:val="00A641D5"/>
    <w:rsid w:val="00A74C44"/>
    <w:rsid w:val="00AA39E8"/>
    <w:rsid w:val="00AC1745"/>
    <w:rsid w:val="00AF1E50"/>
    <w:rsid w:val="00AF526A"/>
    <w:rsid w:val="00B72D08"/>
    <w:rsid w:val="00BA163D"/>
    <w:rsid w:val="00BA3B38"/>
    <w:rsid w:val="00BD06BF"/>
    <w:rsid w:val="00BD5CE3"/>
    <w:rsid w:val="00BE44B2"/>
    <w:rsid w:val="00BE5A08"/>
    <w:rsid w:val="00C115A4"/>
    <w:rsid w:val="00C16083"/>
    <w:rsid w:val="00C4368D"/>
    <w:rsid w:val="00CC403B"/>
    <w:rsid w:val="00D36265"/>
    <w:rsid w:val="00D3685C"/>
    <w:rsid w:val="00D81612"/>
    <w:rsid w:val="00D85575"/>
    <w:rsid w:val="00DE0E31"/>
    <w:rsid w:val="00DE39C1"/>
    <w:rsid w:val="00E37A60"/>
    <w:rsid w:val="00E50E9B"/>
    <w:rsid w:val="00EE4322"/>
    <w:rsid w:val="00F007F9"/>
    <w:rsid w:val="00F3522C"/>
    <w:rsid w:val="00FC100B"/>
    <w:rsid w:val="00FF1E2A"/>
    <w:rsid w:val="0E890262"/>
    <w:rsid w:val="11117279"/>
    <w:rsid w:val="22D6A451"/>
    <w:rsid w:val="309406DB"/>
    <w:rsid w:val="329FE4A1"/>
    <w:rsid w:val="33C1A135"/>
    <w:rsid w:val="3D703E30"/>
    <w:rsid w:val="3E73A863"/>
    <w:rsid w:val="4C995D9D"/>
    <w:rsid w:val="527CEADB"/>
    <w:rsid w:val="5760360F"/>
    <w:rsid w:val="5FCF86EA"/>
    <w:rsid w:val="675DFBC5"/>
    <w:rsid w:val="6946C18A"/>
    <w:rsid w:val="7B0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82B8550F-6BE1-4673-83C2-98FA46FF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269</Words>
  <Characters>1480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88</cp:revision>
  <dcterms:created xsi:type="dcterms:W3CDTF">2021-02-10T23:06:00Z</dcterms:created>
  <dcterms:modified xsi:type="dcterms:W3CDTF">2021-07-28T02:56:00Z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