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C6C" w14:textId="206314C0" w:rsidR="000B2E93" w:rsidRDefault="000B2E93" w:rsidP="000B2E93">
      <w:pPr>
        <w:jc w:val="center"/>
      </w:pPr>
      <w:r>
        <w:t>LAB 6</w:t>
      </w:r>
    </w:p>
    <w:p w14:paraId="141FBD9A" w14:textId="1469C845" w:rsidR="000B2E93" w:rsidRDefault="000B2E93" w:rsidP="000B2E93">
      <w:pPr>
        <w:jc w:val="right"/>
      </w:pPr>
      <w:r>
        <w:t>Juan Daniel Orozco 202112353</w:t>
      </w:r>
    </w:p>
    <w:p w14:paraId="3934BC49" w14:textId="4CC4D5C2" w:rsidR="000B2E93" w:rsidRDefault="000B2E93" w:rsidP="000B2E93">
      <w:pPr>
        <w:jc w:val="right"/>
      </w:pPr>
      <w:r>
        <w:t xml:space="preserve">Juan Sebastián Ojeda </w:t>
      </w:r>
      <w:proofErr w:type="spellStart"/>
      <w:r>
        <w:t>xxxxxxxxx</w:t>
      </w:r>
      <w:proofErr w:type="spellEnd"/>
    </w:p>
    <w:p w14:paraId="00CFE712" w14:textId="77777777" w:rsidR="000B2E93" w:rsidRDefault="000B2E93" w:rsidP="000B2E93"/>
    <w:p w14:paraId="30CD8C6E" w14:textId="77777777" w:rsidR="000B2E93" w:rsidRDefault="000B2E93" w:rsidP="000B2E93"/>
    <w:p w14:paraId="56108D0E" w14:textId="77777777" w:rsidR="000B2E93" w:rsidRDefault="000B2E93" w:rsidP="000B2E93"/>
    <w:p w14:paraId="55B783C3" w14:textId="33FCFB8C" w:rsidR="000B2E93" w:rsidRDefault="000B2E93" w:rsidP="000B2E93">
      <w:r>
        <w:t>a) Teniendo en cuenta cada uno de los requerimientos ¿Cuántos índices implementaría en el</w:t>
      </w:r>
      <w:r>
        <w:t xml:space="preserve"> </w:t>
      </w:r>
      <w:r>
        <w:t>Reto? y ¿Por qué?</w:t>
      </w:r>
    </w:p>
    <w:p w14:paraId="3F527997" w14:textId="58C57118" w:rsidR="000B2E93" w:rsidRDefault="000B2E93" w:rsidP="000B2E93">
      <w:r>
        <w:t xml:space="preserve">b) Según los índices propuestos ¿en qué caso usaría Linear </w:t>
      </w:r>
      <w:proofErr w:type="spellStart"/>
      <w:r>
        <w:t>Probing</w:t>
      </w:r>
      <w:proofErr w:type="spellEnd"/>
      <w:r>
        <w:t xml:space="preserve"> 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 estos</w:t>
      </w:r>
      <w:r>
        <w:t xml:space="preserve"> </w:t>
      </w:r>
      <w:r>
        <w:t>índices? y ¿Por qué?</w:t>
      </w:r>
    </w:p>
    <w:p w14:paraId="2912B572" w14:textId="2882D6BA" w:rsidR="009F7BF6" w:rsidRPr="00CB7CC0" w:rsidRDefault="000B2E93" w:rsidP="000B2E93">
      <w:pPr>
        <w:rPr>
          <w:lang w:val="en-US"/>
        </w:rPr>
      </w:pPr>
      <w:r>
        <w:t xml:space="preserve">c) Dado el número de elementos de los archivos </w:t>
      </w:r>
      <w:proofErr w:type="spellStart"/>
      <w:r>
        <w:t>MoMA</w:t>
      </w:r>
      <w:proofErr w:type="spellEnd"/>
      <w:r>
        <w:t>, ¿Cuál sería el factor de carga para estos</w:t>
      </w:r>
      <w:r>
        <w:t xml:space="preserve"> </w:t>
      </w:r>
      <w:r>
        <w:t>índices según su mecanismo de colisión?</w:t>
      </w:r>
    </w:p>
    <w:sectPr w:rsidR="009F7BF6" w:rsidRPr="00CB7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3"/>
    <w:rsid w:val="000B2E93"/>
    <w:rsid w:val="00481954"/>
    <w:rsid w:val="00880DA3"/>
    <w:rsid w:val="00CB7CC0"/>
    <w:rsid w:val="00E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58E3"/>
  <w15:chartTrackingRefBased/>
  <w15:docId w15:val="{5CCCE716-18E0-4DB0-8ACE-DD06B9F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Orozco Romero</dc:creator>
  <cp:keywords/>
  <dc:description/>
  <cp:lastModifiedBy>Juan Daniel Orozco Romero</cp:lastModifiedBy>
  <cp:revision>2</cp:revision>
  <dcterms:created xsi:type="dcterms:W3CDTF">2021-10-13T15:29:00Z</dcterms:created>
  <dcterms:modified xsi:type="dcterms:W3CDTF">2021-10-13T19:58:00Z</dcterms:modified>
</cp:coreProperties>
</file>