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CCBD" w14:textId="77777777" w:rsidR="00573084" w:rsidRDefault="00621B51"/>
    <w:sectPr w:rsidR="00573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BA"/>
    <w:rsid w:val="00354072"/>
    <w:rsid w:val="003855BA"/>
    <w:rsid w:val="00621B51"/>
    <w:rsid w:val="00CE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D95F"/>
  <w15:chartTrackingRefBased/>
  <w15:docId w15:val="{4589138F-F764-4B87-A012-C734F8F2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Snade Fonseca Garcia</dc:creator>
  <cp:keywords/>
  <dc:description/>
  <cp:lastModifiedBy>Alan Snade Fonseca Garcia</cp:lastModifiedBy>
  <cp:revision>2</cp:revision>
  <dcterms:created xsi:type="dcterms:W3CDTF">2021-09-02T02:28:00Z</dcterms:created>
  <dcterms:modified xsi:type="dcterms:W3CDTF">2021-09-02T02:28:00Z</dcterms:modified>
</cp:coreProperties>
</file>