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836" w:rsidRPr="008E18BD" w:rsidRDefault="00A02836" w:rsidP="00A02836">
      <w:pPr>
        <w:pStyle w:val="Ttulo1"/>
        <w:rPr>
          <w:rFonts w:asciiTheme="minorHAnsi" w:hAnsiTheme="minorHAnsi" w:cstheme="minorHAnsi"/>
          <w:b/>
          <w:color w:val="000000" w:themeColor="text1"/>
          <w:lang w:val="es-CO"/>
        </w:rPr>
      </w:pPr>
      <w:r w:rsidRPr="008E18BD">
        <w:rPr>
          <w:rFonts w:asciiTheme="minorHAnsi" w:hAnsiTheme="minorHAnsi" w:cstheme="minorHAnsi"/>
          <w:b/>
          <w:color w:val="000000" w:themeColor="text1"/>
          <w:lang w:val="es-CO"/>
        </w:rPr>
        <w:t>Observaciones del reto</w:t>
      </w:r>
    </w:p>
    <w:p w:rsidR="00A02836" w:rsidRPr="008E18BD" w:rsidRDefault="00A02836" w:rsidP="00A02836">
      <w:pPr>
        <w:jc w:val="right"/>
        <w:rPr>
          <w:rFonts w:cstheme="minorHAnsi"/>
          <w:lang w:val="es-CO"/>
        </w:rPr>
      </w:pPr>
      <w:r w:rsidRPr="008E18BD">
        <w:rPr>
          <w:rFonts w:cstheme="minorHAnsi"/>
          <w:lang w:val="es-CO"/>
        </w:rPr>
        <w:t>Ernesto Perez – 202112530 – ec.perez@uniandes.edu.co</w:t>
      </w:r>
    </w:p>
    <w:p w:rsidR="00A02836" w:rsidRDefault="00A02836" w:rsidP="00A02836">
      <w:pPr>
        <w:jc w:val="right"/>
        <w:rPr>
          <w:rFonts w:cstheme="minorHAnsi"/>
          <w:lang w:val="es-CO"/>
        </w:rPr>
      </w:pPr>
      <w:r w:rsidRPr="008E18BD">
        <w:rPr>
          <w:rFonts w:cstheme="minorHAnsi"/>
          <w:lang w:val="es-CO"/>
        </w:rPr>
        <w:t xml:space="preserve">Nicolás Saavedra – 20212963 - </w:t>
      </w:r>
      <w:hyperlink r:id="rId4" w:history="1">
        <w:r w:rsidRPr="008E18BD">
          <w:rPr>
            <w:rStyle w:val="Hipervnculo"/>
            <w:rFonts w:cstheme="minorHAnsi"/>
            <w:lang w:val="es-CO"/>
          </w:rPr>
          <w:t>n.saavedrag@uniandes.edu.co</w:t>
        </w:r>
      </w:hyperlink>
    </w:p>
    <w:p w:rsidR="00A02836" w:rsidRDefault="00A02836" w:rsidP="00A02836">
      <w:pPr>
        <w:rPr>
          <w:rFonts w:cstheme="minorHAnsi"/>
          <w:lang w:val="es-CO"/>
        </w:rPr>
      </w:pPr>
      <w:r>
        <w:rPr>
          <w:rFonts w:cstheme="minorHAnsi"/>
          <w:lang w:val="es-CO"/>
        </w:rPr>
        <w:t>Requerimiento 3:</w:t>
      </w:r>
      <w:r w:rsidRPr="00A02836">
        <w:rPr>
          <w:rFonts w:cstheme="minorHAnsi"/>
          <w:lang w:val="es-CO"/>
        </w:rPr>
        <w:t xml:space="preserve"> </w:t>
      </w:r>
      <w:r w:rsidRPr="008E18BD">
        <w:rPr>
          <w:rFonts w:cstheme="minorHAnsi"/>
          <w:lang w:val="es-CO"/>
        </w:rPr>
        <w:t>Nicolás Saavedra</w:t>
      </w:r>
    </w:p>
    <w:p w:rsidR="00A02836" w:rsidRPr="008E18BD" w:rsidRDefault="00A02836" w:rsidP="00A02836">
      <w:pPr>
        <w:rPr>
          <w:rFonts w:cstheme="minorHAnsi"/>
          <w:lang w:val="es-CO"/>
        </w:rPr>
      </w:pPr>
      <w:r>
        <w:rPr>
          <w:rFonts w:cstheme="minorHAnsi"/>
          <w:lang w:val="es-CO"/>
        </w:rPr>
        <w:t>Requerimiento 4:</w:t>
      </w:r>
      <w:r w:rsidRPr="00A02836">
        <w:rPr>
          <w:rFonts w:cstheme="minorHAnsi"/>
          <w:lang w:val="es-CO"/>
        </w:rPr>
        <w:t xml:space="preserve"> </w:t>
      </w:r>
      <w:r w:rsidRPr="008E18BD">
        <w:rPr>
          <w:rFonts w:cstheme="minorHAnsi"/>
          <w:lang w:val="es-CO"/>
        </w:rPr>
        <w:t>Ernesto Perez</w:t>
      </w:r>
    </w:p>
    <w:p w:rsidR="00A02836" w:rsidRPr="008E18BD" w:rsidRDefault="00A02836" w:rsidP="00A02836">
      <w:pPr>
        <w:pStyle w:val="Ttulo1"/>
        <w:rPr>
          <w:rFonts w:asciiTheme="minorHAnsi" w:hAnsiTheme="minorHAnsi" w:cstheme="minorHAnsi"/>
          <w:b/>
          <w:color w:val="000000" w:themeColor="text1"/>
          <w:lang w:val="es-CO"/>
        </w:rPr>
      </w:pPr>
      <w:r w:rsidRPr="008E18BD">
        <w:rPr>
          <w:rFonts w:asciiTheme="minorHAnsi" w:hAnsiTheme="minorHAnsi" w:cstheme="minorHAnsi"/>
          <w:b/>
          <w:color w:val="000000" w:themeColor="text1"/>
          <w:lang w:val="es-CO"/>
        </w:rPr>
        <w:t>Análisis de complejidad</w:t>
      </w:r>
    </w:p>
    <w:p w:rsidR="00A02836" w:rsidRDefault="00A02836" w:rsidP="00A02836">
      <w:pPr>
        <w:rPr>
          <w:rFonts w:cstheme="minorHAnsi"/>
          <w:lang w:val="es-CO"/>
        </w:rPr>
      </w:pPr>
    </w:p>
    <w:p w:rsidR="00A02836" w:rsidRPr="008E18BD" w:rsidRDefault="00A02836" w:rsidP="00A02836">
      <w:pPr>
        <w:pStyle w:val="Ttulo1"/>
        <w:rPr>
          <w:rFonts w:asciiTheme="minorHAnsi" w:hAnsiTheme="minorHAnsi" w:cstheme="minorHAnsi"/>
          <w:b/>
          <w:color w:val="000000" w:themeColor="text1"/>
          <w:lang w:val="es-CO"/>
        </w:rPr>
      </w:pPr>
      <w:r w:rsidRPr="008E18BD">
        <w:rPr>
          <w:rFonts w:asciiTheme="minorHAnsi" w:hAnsiTheme="minorHAnsi" w:cstheme="minorHAnsi"/>
          <w:b/>
          <w:color w:val="000000" w:themeColor="text1"/>
          <w:lang w:val="es-CO"/>
        </w:rPr>
        <w:t>Pruebas de rendimiento</w:t>
      </w:r>
    </w:p>
    <w:p w:rsidR="00A02836" w:rsidRPr="008E18BD" w:rsidRDefault="00A02836" w:rsidP="00A02836">
      <w:pPr>
        <w:rPr>
          <w:rFonts w:cstheme="minorHAnsi"/>
          <w:u w:val="single"/>
          <w:lang w:val="es-CO"/>
        </w:rPr>
      </w:pPr>
      <w:r w:rsidRPr="008E18BD">
        <w:rPr>
          <w:rFonts w:cstheme="minorHAnsi"/>
          <w:u w:val="single"/>
          <w:lang w:val="es-CO"/>
        </w:rPr>
        <w:t>Especificaciones de la máquina de prueba</w:t>
      </w:r>
    </w:p>
    <w:tbl>
      <w:tblPr>
        <w:tblStyle w:val="Tabladecuadrcula1clara"/>
        <w:tblW w:w="5885" w:type="dxa"/>
        <w:tblLayout w:type="fixed"/>
        <w:tblLook w:val="04A0" w:firstRow="1" w:lastRow="0" w:firstColumn="1" w:lastColumn="0" w:noHBand="0" w:noVBand="1"/>
      </w:tblPr>
      <w:tblGrid>
        <w:gridCol w:w="2942"/>
        <w:gridCol w:w="2943"/>
      </w:tblGrid>
      <w:tr w:rsidR="00A02836" w:rsidRPr="00535B64" w:rsidTr="00357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bottom w:val="single" w:sz="12" w:space="0" w:color="666666"/>
            </w:tcBorders>
          </w:tcPr>
          <w:p w:rsidR="00A02836" w:rsidRDefault="00A02836" w:rsidP="00357230">
            <w:pPr>
              <w:widowControl w:val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2943" w:type="dxa"/>
            <w:tcBorders>
              <w:bottom w:val="single" w:sz="12" w:space="0" w:color="666666"/>
            </w:tcBorders>
          </w:tcPr>
          <w:p w:rsidR="00A02836" w:rsidRDefault="00A02836" w:rsidP="00357230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 xml:space="preserve"> </w:t>
            </w:r>
          </w:p>
        </w:tc>
      </w:tr>
      <w:tr w:rsidR="00A02836" w:rsidRPr="00A02836" w:rsidTr="00357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A02836" w:rsidRDefault="00A02836" w:rsidP="00357230">
            <w:pPr>
              <w:widowControl w:val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Procesadores</w:t>
            </w:r>
          </w:p>
        </w:tc>
        <w:tc>
          <w:tcPr>
            <w:tcW w:w="2943" w:type="dxa"/>
          </w:tcPr>
          <w:p w:rsidR="00A02836" w:rsidRDefault="00A02836" w:rsidP="0035723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Yu Mincho" w:hAnsi="Arial" w:cs="Arial"/>
                <w:sz w:val="20"/>
                <w:szCs w:val="20"/>
              </w:rPr>
              <w:t>AMD Ryzen 5 3600 6-Core Processor, 3593 Mhz, 6 Core(s), 12 Logical Processor(s)</w:t>
            </w:r>
          </w:p>
        </w:tc>
      </w:tr>
      <w:tr w:rsidR="00A02836" w:rsidTr="00357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A02836" w:rsidRDefault="00A02836" w:rsidP="00357230">
            <w:pPr>
              <w:widowControl w:val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Memoria RAM</w:t>
            </w:r>
          </w:p>
        </w:tc>
        <w:tc>
          <w:tcPr>
            <w:tcW w:w="2943" w:type="dxa"/>
          </w:tcPr>
          <w:p w:rsidR="00A02836" w:rsidRDefault="00A02836" w:rsidP="0035723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16GB</w:t>
            </w:r>
          </w:p>
        </w:tc>
      </w:tr>
      <w:tr w:rsidR="00A02836" w:rsidTr="00357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A02836" w:rsidRDefault="00A02836" w:rsidP="00357230">
            <w:pPr>
              <w:widowControl w:val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Sistema operativo</w:t>
            </w:r>
          </w:p>
        </w:tc>
        <w:tc>
          <w:tcPr>
            <w:tcW w:w="2943" w:type="dxa"/>
          </w:tcPr>
          <w:p w:rsidR="00A02836" w:rsidRDefault="00A02836" w:rsidP="0035723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 xml:space="preserve">Microsoft Windows 10 pro 64-bits </w:t>
            </w:r>
          </w:p>
        </w:tc>
      </w:tr>
    </w:tbl>
    <w:p w:rsidR="00447F0C" w:rsidRDefault="00447F0C" w:rsidP="00447F0C">
      <w:pPr>
        <w:rPr>
          <w:rFonts w:cstheme="minorHAnsi"/>
          <w:b/>
          <w:color w:val="000000" w:themeColor="text1"/>
          <w:sz w:val="24"/>
          <w:lang w:val="es-CO"/>
        </w:rPr>
      </w:pPr>
      <w:r>
        <w:rPr>
          <w:rFonts w:cstheme="minorHAnsi"/>
          <w:b/>
          <w:color w:val="000000" w:themeColor="text1"/>
          <w:sz w:val="24"/>
          <w:lang w:val="es-CO"/>
        </w:rPr>
        <w:t xml:space="preserve">Análisis de complejidad </w:t>
      </w:r>
    </w:p>
    <w:tbl>
      <w:tblPr>
        <w:tblStyle w:val="Tablaconcuadrcula"/>
        <w:tblW w:w="9535" w:type="dxa"/>
        <w:tblLook w:val="04A0" w:firstRow="1" w:lastRow="0" w:firstColumn="1" w:lastColumn="0" w:noHBand="0" w:noVBand="1"/>
      </w:tblPr>
      <w:tblGrid>
        <w:gridCol w:w="1817"/>
        <w:gridCol w:w="1688"/>
        <w:gridCol w:w="6030"/>
      </w:tblGrid>
      <w:tr w:rsidR="00E36CD4" w:rsidTr="00721FD7">
        <w:tc>
          <w:tcPr>
            <w:tcW w:w="1817" w:type="dxa"/>
          </w:tcPr>
          <w:p w:rsidR="00E36CD4" w:rsidRPr="00E36CD4" w:rsidRDefault="00E36CD4" w:rsidP="00447F0C">
            <w:pPr>
              <w:rPr>
                <w:rFonts w:cstheme="minorHAnsi"/>
                <w:b/>
                <w:lang w:val="es-CO"/>
              </w:rPr>
            </w:pPr>
            <w:r w:rsidRPr="00E36CD4">
              <w:rPr>
                <w:rFonts w:cstheme="minorHAnsi"/>
                <w:b/>
                <w:lang w:val="es-CO"/>
              </w:rPr>
              <w:t>Operación</w:t>
            </w:r>
          </w:p>
        </w:tc>
        <w:tc>
          <w:tcPr>
            <w:tcW w:w="1688" w:type="dxa"/>
          </w:tcPr>
          <w:p w:rsidR="00E36CD4" w:rsidRPr="00E36CD4" w:rsidRDefault="00E36CD4" w:rsidP="00447F0C">
            <w:pPr>
              <w:rPr>
                <w:rFonts w:cstheme="minorHAnsi"/>
                <w:b/>
                <w:lang w:val="es-CO"/>
              </w:rPr>
            </w:pPr>
            <w:r w:rsidRPr="00E36CD4">
              <w:rPr>
                <w:rFonts w:cstheme="minorHAnsi"/>
                <w:b/>
                <w:lang w:val="es-CO"/>
              </w:rPr>
              <w:t>Complejidad temporal</w:t>
            </w:r>
          </w:p>
        </w:tc>
        <w:tc>
          <w:tcPr>
            <w:tcW w:w="6030" w:type="dxa"/>
          </w:tcPr>
          <w:p w:rsidR="00E36CD4" w:rsidRPr="00E36CD4" w:rsidRDefault="00E36CD4" w:rsidP="00447F0C">
            <w:pPr>
              <w:rPr>
                <w:rFonts w:cstheme="minorHAnsi"/>
                <w:b/>
                <w:lang w:val="es-CO"/>
              </w:rPr>
            </w:pPr>
            <w:r w:rsidRPr="00E36CD4">
              <w:rPr>
                <w:rFonts w:cstheme="minorHAnsi"/>
                <w:b/>
                <w:lang w:val="es-CO"/>
              </w:rPr>
              <w:t>Justificación</w:t>
            </w:r>
          </w:p>
        </w:tc>
      </w:tr>
      <w:tr w:rsidR="00E36CD4" w:rsidTr="00721FD7">
        <w:tc>
          <w:tcPr>
            <w:tcW w:w="1817" w:type="dxa"/>
          </w:tcPr>
          <w:p w:rsidR="00E36CD4" w:rsidRPr="00E36CD4" w:rsidRDefault="00E36CD4" w:rsidP="00447F0C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Cargar Datos</w:t>
            </w:r>
          </w:p>
        </w:tc>
        <w:tc>
          <w:tcPr>
            <w:tcW w:w="1688" w:type="dxa"/>
          </w:tcPr>
          <w:p w:rsidR="00E36CD4" w:rsidRPr="00E36CD4" w:rsidRDefault="00E36CD4" w:rsidP="00447F0C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O(n)</w:t>
            </w:r>
          </w:p>
        </w:tc>
        <w:tc>
          <w:tcPr>
            <w:tcW w:w="6030" w:type="dxa"/>
          </w:tcPr>
          <w:p w:rsidR="00E36CD4" w:rsidRDefault="00E36CD4" w:rsidP="00E36CD4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Debido a que solo se recorre por cada uno de los archivos Artwork y Artists una sola vez.</w:t>
            </w:r>
          </w:p>
          <w:p w:rsidR="00E36CD4" w:rsidRPr="00E36CD4" w:rsidRDefault="00E36CD4" w:rsidP="00447F0C">
            <w:pPr>
              <w:rPr>
                <w:rFonts w:cstheme="minorHAnsi"/>
                <w:lang w:val="es-CO"/>
              </w:rPr>
            </w:pPr>
          </w:p>
        </w:tc>
      </w:tr>
      <w:tr w:rsidR="00E36CD4" w:rsidTr="00721FD7">
        <w:tc>
          <w:tcPr>
            <w:tcW w:w="1817" w:type="dxa"/>
          </w:tcPr>
          <w:p w:rsidR="00E36CD4" w:rsidRPr="00E36CD4" w:rsidRDefault="00E36CD4" w:rsidP="00447F0C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Requerimiento 1</w:t>
            </w:r>
          </w:p>
        </w:tc>
        <w:tc>
          <w:tcPr>
            <w:tcW w:w="1688" w:type="dxa"/>
          </w:tcPr>
          <w:p w:rsidR="00E36CD4" w:rsidRPr="00E36CD4" w:rsidRDefault="00E36CD4" w:rsidP="00447F0C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O(n log(n))</w:t>
            </w:r>
          </w:p>
        </w:tc>
        <w:tc>
          <w:tcPr>
            <w:tcW w:w="6030" w:type="dxa"/>
          </w:tcPr>
          <w:p w:rsidR="00E36CD4" w:rsidRPr="00E36CD4" w:rsidRDefault="00E36CD4" w:rsidP="00E36CD4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 xml:space="preserve">Se recorre una vez la lista de los </w:t>
            </w:r>
            <w:r w:rsidR="0055279E">
              <w:rPr>
                <w:rFonts w:cstheme="minorHAnsi"/>
                <w:lang w:val="es-CO"/>
              </w:rPr>
              <w:t>artistas,</w:t>
            </w:r>
            <w:r>
              <w:rPr>
                <w:rFonts w:cstheme="minorHAnsi"/>
                <w:lang w:val="es-CO"/>
              </w:rPr>
              <w:t xml:space="preserve"> sin embargo, se realiza un sort sobre las fechas en los artistas por lo que O (n log(n)) toma prioridad. </w:t>
            </w:r>
          </w:p>
        </w:tc>
      </w:tr>
      <w:tr w:rsidR="00E36CD4" w:rsidTr="00721FD7">
        <w:tc>
          <w:tcPr>
            <w:tcW w:w="1817" w:type="dxa"/>
          </w:tcPr>
          <w:p w:rsidR="00E36CD4" w:rsidRPr="00E36CD4" w:rsidRDefault="00E36CD4" w:rsidP="00447F0C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Requerimiento 2</w:t>
            </w:r>
          </w:p>
        </w:tc>
        <w:tc>
          <w:tcPr>
            <w:tcW w:w="1688" w:type="dxa"/>
          </w:tcPr>
          <w:p w:rsidR="00E36CD4" w:rsidRPr="00E36CD4" w:rsidRDefault="00721FD7" w:rsidP="00447F0C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O(n log(n))</w:t>
            </w:r>
          </w:p>
        </w:tc>
        <w:tc>
          <w:tcPr>
            <w:tcW w:w="6030" w:type="dxa"/>
          </w:tcPr>
          <w:p w:rsidR="00E36CD4" w:rsidRPr="00E36CD4" w:rsidRDefault="00E36CD4" w:rsidP="00E36CD4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 xml:space="preserve">Se recorre una vez la lista de </w:t>
            </w:r>
            <w:r>
              <w:rPr>
                <w:rFonts w:cstheme="minorHAnsi"/>
                <w:lang w:val="es-CO"/>
              </w:rPr>
              <w:t>las obras,</w:t>
            </w:r>
            <w:r>
              <w:rPr>
                <w:rFonts w:cstheme="minorHAnsi"/>
                <w:lang w:val="es-CO"/>
              </w:rPr>
              <w:t xml:space="preserve"> sin embargo, se realiza un sort sobre las fechas en</w:t>
            </w:r>
            <w:r>
              <w:rPr>
                <w:rFonts w:cstheme="minorHAnsi"/>
                <w:lang w:val="es-CO"/>
              </w:rPr>
              <w:t xml:space="preserve"> las obras</w:t>
            </w:r>
            <w:r>
              <w:rPr>
                <w:rFonts w:cstheme="minorHAnsi"/>
                <w:lang w:val="es-CO"/>
              </w:rPr>
              <w:t xml:space="preserve"> por lo que </w:t>
            </w:r>
            <w:r>
              <w:rPr>
                <w:rFonts w:cstheme="minorHAnsi"/>
                <w:lang w:val="es-CO"/>
              </w:rPr>
              <w:t>O (</w:t>
            </w:r>
            <w:r>
              <w:rPr>
                <w:rFonts w:cstheme="minorHAnsi"/>
                <w:lang w:val="es-CO"/>
              </w:rPr>
              <w:t>n log(n)) toma prioridad.</w:t>
            </w:r>
            <w:r>
              <w:rPr>
                <w:rFonts w:cstheme="minorHAnsi"/>
                <w:lang w:val="es-CO"/>
              </w:rPr>
              <w:t xml:space="preserve"> En tiempos este requerimiento es mayor  al 1debido al tamaño de el archivo(n).</w:t>
            </w:r>
          </w:p>
        </w:tc>
      </w:tr>
      <w:tr w:rsidR="00E36CD4" w:rsidTr="00721FD7">
        <w:tc>
          <w:tcPr>
            <w:tcW w:w="1817" w:type="dxa"/>
          </w:tcPr>
          <w:p w:rsidR="00E36CD4" w:rsidRPr="00E36CD4" w:rsidRDefault="00721FD7" w:rsidP="00447F0C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Requerimiento 3</w:t>
            </w:r>
          </w:p>
        </w:tc>
        <w:tc>
          <w:tcPr>
            <w:tcW w:w="1688" w:type="dxa"/>
          </w:tcPr>
          <w:p w:rsidR="00E36CD4" w:rsidRPr="00E36CD4" w:rsidRDefault="00721FD7" w:rsidP="00447F0C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O(n)</w:t>
            </w:r>
          </w:p>
        </w:tc>
        <w:tc>
          <w:tcPr>
            <w:tcW w:w="6030" w:type="dxa"/>
          </w:tcPr>
          <w:p w:rsidR="00E36CD4" w:rsidRPr="00E36CD4" w:rsidRDefault="00721FD7" w:rsidP="00721FD7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Solo se recorre una vez la lista de artistas y de obras y se utilizan diccionarios con el fin de evitar más iteraciones y optimizar el rendimiento.</w:t>
            </w:r>
          </w:p>
        </w:tc>
      </w:tr>
      <w:tr w:rsidR="00E36CD4" w:rsidTr="00721FD7">
        <w:tc>
          <w:tcPr>
            <w:tcW w:w="1817" w:type="dxa"/>
          </w:tcPr>
          <w:p w:rsidR="00E36CD4" w:rsidRPr="00E36CD4" w:rsidRDefault="00721FD7" w:rsidP="00447F0C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Requerimiento 4</w:t>
            </w:r>
          </w:p>
        </w:tc>
        <w:tc>
          <w:tcPr>
            <w:tcW w:w="1688" w:type="dxa"/>
          </w:tcPr>
          <w:p w:rsidR="00E36CD4" w:rsidRPr="00E36CD4" w:rsidRDefault="00721FD7" w:rsidP="00447F0C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O(n)</w:t>
            </w:r>
          </w:p>
        </w:tc>
        <w:tc>
          <w:tcPr>
            <w:tcW w:w="6030" w:type="dxa"/>
          </w:tcPr>
          <w:p w:rsidR="00E36CD4" w:rsidRPr="00E36CD4" w:rsidRDefault="00721FD7" w:rsidP="00447F0C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Solo se recorre una vez la lista de artistas y de obras y se utilizan diccionarios con el fin de evitar más iteraciones y optimizar el rendimiento.</w:t>
            </w:r>
          </w:p>
        </w:tc>
      </w:tr>
      <w:tr w:rsidR="00721FD7" w:rsidTr="00721FD7">
        <w:tc>
          <w:tcPr>
            <w:tcW w:w="1817" w:type="dxa"/>
          </w:tcPr>
          <w:p w:rsidR="00721FD7" w:rsidRDefault="00721FD7" w:rsidP="00447F0C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Requerimiento 5</w:t>
            </w:r>
          </w:p>
        </w:tc>
        <w:tc>
          <w:tcPr>
            <w:tcW w:w="1688" w:type="dxa"/>
          </w:tcPr>
          <w:p w:rsidR="00721FD7" w:rsidRDefault="00721FD7" w:rsidP="00447F0C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O(n)+O(k log(k))</w:t>
            </w:r>
          </w:p>
        </w:tc>
        <w:tc>
          <w:tcPr>
            <w:tcW w:w="6030" w:type="dxa"/>
          </w:tcPr>
          <w:p w:rsidR="00721FD7" w:rsidRDefault="00721FD7" w:rsidP="00721FD7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 xml:space="preserve">Donde n es el tamaño de las obras totales y k es el tamaño del departamento el cual se </w:t>
            </w:r>
            <w:proofErr w:type="spellStart"/>
            <w:r>
              <w:rPr>
                <w:rFonts w:cstheme="minorHAnsi"/>
                <w:lang w:val="es-CO"/>
              </w:rPr>
              <w:t>esta</w:t>
            </w:r>
            <w:proofErr w:type="spellEnd"/>
            <w:r>
              <w:rPr>
                <w:rFonts w:cstheme="minorHAnsi"/>
                <w:lang w:val="es-CO"/>
              </w:rPr>
              <w:t xml:space="preserve"> buscando debido a que solo se itera una vez las obras y se hace un sort en las obras del departamento elegido. Si el departamento de obras es muy </w:t>
            </w:r>
            <w:r>
              <w:rPr>
                <w:rFonts w:cstheme="minorHAnsi"/>
                <w:lang w:val="es-CO"/>
              </w:rPr>
              <w:lastRenderedPageBreak/>
              <w:t>grande se tendrá en cuenta el comportamiento linearitmico por sobre el lineal.</w:t>
            </w:r>
          </w:p>
        </w:tc>
      </w:tr>
    </w:tbl>
    <w:p w:rsidR="00721FD7" w:rsidRDefault="00721FD7" w:rsidP="00A02836">
      <w:pPr>
        <w:rPr>
          <w:rFonts w:cstheme="minorHAnsi"/>
          <w:b/>
          <w:color w:val="000000" w:themeColor="text1"/>
          <w:sz w:val="24"/>
          <w:lang w:val="es-CO"/>
        </w:rPr>
      </w:pPr>
    </w:p>
    <w:p w:rsidR="00A02836" w:rsidRDefault="00A02836" w:rsidP="00A02836">
      <w:pPr>
        <w:rPr>
          <w:rFonts w:cstheme="minorHAnsi"/>
          <w:b/>
          <w:color w:val="000000" w:themeColor="text1"/>
          <w:sz w:val="24"/>
          <w:lang w:val="es-CO"/>
        </w:rPr>
      </w:pPr>
      <w:r w:rsidRPr="006742DB">
        <w:rPr>
          <w:rFonts w:cstheme="minorHAnsi"/>
          <w:b/>
          <w:color w:val="000000" w:themeColor="text1"/>
          <w:sz w:val="24"/>
          <w:lang w:val="es-CO"/>
        </w:rPr>
        <w:t>Tiempo de ejecución promedio por requerimiento</w:t>
      </w:r>
      <w:r w:rsidR="00447F0C">
        <w:rPr>
          <w:rFonts w:cstheme="minorHAnsi"/>
          <w:b/>
          <w:color w:val="000000" w:themeColor="text1"/>
          <w:sz w:val="24"/>
          <w:lang w:val="es-CO"/>
        </w:rPr>
        <w:t xml:space="preserve"> y crecimiento temporal</w:t>
      </w:r>
    </w:p>
    <w:tbl>
      <w:tblPr>
        <w:tblW w:w="8400" w:type="dxa"/>
        <w:tblInd w:w="-5" w:type="dxa"/>
        <w:tblLook w:val="04A0" w:firstRow="1" w:lastRow="0" w:firstColumn="1" w:lastColumn="0" w:noHBand="0" w:noVBand="1"/>
      </w:tblPr>
      <w:tblGrid>
        <w:gridCol w:w="1252"/>
        <w:gridCol w:w="1200"/>
        <w:gridCol w:w="1200"/>
        <w:gridCol w:w="1200"/>
        <w:gridCol w:w="1200"/>
        <w:gridCol w:w="1200"/>
        <w:gridCol w:w="1200"/>
      </w:tblGrid>
      <w:tr w:rsidR="00447F0C" w:rsidRPr="00535B64" w:rsidTr="00723B3E">
        <w:trPr>
          <w:trHeight w:val="6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rPr>
                <w:rFonts w:ascii="Calibri" w:eastAsia="Times New Roman" w:hAnsi="Calibri" w:cstheme="minorHAnsi"/>
                <w:b/>
                <w:color w:val="000000"/>
                <w:lang w:val="es-CO"/>
              </w:rPr>
            </w:pPr>
            <w:r w:rsidRPr="00447F0C">
              <w:rPr>
                <w:rFonts w:ascii="Calibri" w:eastAsia="Times New Roman" w:hAnsi="Calibri" w:cstheme="minorHAnsi"/>
                <w:b/>
                <w:color w:val="000000"/>
                <w:lang w:val="es-CO"/>
              </w:rPr>
              <w:t>Tiempo de ejecución para cada función [ms]</w:t>
            </w:r>
          </w:p>
        </w:tc>
      </w:tr>
      <w:tr w:rsidR="00447F0C" w:rsidRPr="00447F0C" w:rsidTr="00447F0C">
        <w:trPr>
          <w:trHeight w:val="6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447F0C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 Porcentaje de datos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47F0C">
              <w:rPr>
                <w:rFonts w:ascii="Calibri" w:eastAsia="Times New Roman" w:hAnsi="Calibri" w:cstheme="minorHAnsi"/>
                <w:b/>
                <w:color w:val="000000"/>
                <w:lang w:val="es-CO"/>
              </w:rPr>
              <w:t>Cargar datos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47F0C">
              <w:rPr>
                <w:rFonts w:ascii="Calibri" w:eastAsia="Times New Roman" w:hAnsi="Calibri" w:cstheme="minorHAnsi"/>
                <w:b/>
                <w:color w:val="000000"/>
                <w:lang w:val="es-CO"/>
              </w:rPr>
              <w:t>Req1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47F0C">
              <w:rPr>
                <w:rFonts w:ascii="Calibri" w:eastAsia="Times New Roman" w:hAnsi="Calibri" w:cstheme="minorHAnsi"/>
                <w:b/>
                <w:color w:val="000000"/>
                <w:lang w:val="es-CO"/>
              </w:rPr>
              <w:t>Req2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47F0C">
              <w:rPr>
                <w:rFonts w:ascii="Calibri" w:eastAsia="Times New Roman" w:hAnsi="Calibri" w:cstheme="minorHAnsi"/>
                <w:b/>
                <w:color w:val="000000"/>
                <w:lang w:val="es-CO"/>
              </w:rPr>
              <w:t>Req3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47F0C">
              <w:rPr>
                <w:rFonts w:ascii="Calibri" w:eastAsia="Times New Roman" w:hAnsi="Calibri" w:cstheme="minorHAnsi"/>
                <w:b/>
                <w:color w:val="000000"/>
                <w:lang w:val="es-CO"/>
              </w:rPr>
              <w:t>Req4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47F0C">
              <w:rPr>
                <w:rFonts w:ascii="Calibri" w:eastAsia="Times New Roman" w:hAnsi="Calibri" w:cstheme="minorHAnsi"/>
                <w:b/>
                <w:color w:val="000000"/>
                <w:lang w:val="es-CO"/>
              </w:rPr>
              <w:t>Req5</w:t>
            </w:r>
          </w:p>
        </w:tc>
      </w:tr>
      <w:tr w:rsidR="00447F0C" w:rsidRPr="00447F0C" w:rsidTr="00447F0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7F0C">
              <w:rPr>
                <w:rFonts w:ascii="Calibri" w:eastAsia="Times New Roman" w:hAnsi="Calibri" w:cstheme="minorHAnsi"/>
                <w:b/>
                <w:bCs/>
                <w:color w:val="000000"/>
                <w:lang w:val="es-CO"/>
              </w:rPr>
              <w:t>10%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="Calibri"/>
                <w:color w:val="000000"/>
              </w:rPr>
              <w:t>171.88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="Calibri"/>
                <w:color w:val="000000"/>
              </w:rPr>
              <w:t>146.88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="Calibri"/>
                <w:color w:val="000000"/>
              </w:rPr>
              <w:t>640.625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="Calibri"/>
                <w:color w:val="000000"/>
              </w:rPr>
              <w:t>0</w:t>
            </w:r>
            <w:r w:rsidR="0055279E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="Calibri"/>
                <w:color w:val="000000"/>
              </w:rPr>
              <w:t>31.25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theme="minorHAnsi"/>
                <w:color w:val="000000"/>
                <w:lang w:val="es-CO"/>
              </w:rPr>
              <w:t> </w:t>
            </w:r>
            <w:r w:rsidR="00AD41D2">
              <w:rPr>
                <w:rFonts w:ascii="Calibri" w:eastAsia="Times New Roman" w:hAnsi="Calibri" w:cstheme="minorHAnsi"/>
                <w:color w:val="000000"/>
                <w:lang w:val="es-CO"/>
              </w:rPr>
              <w:t>432.29</w:t>
            </w:r>
          </w:p>
        </w:tc>
      </w:tr>
      <w:tr w:rsidR="00447F0C" w:rsidRPr="00447F0C" w:rsidTr="00447F0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7F0C">
              <w:rPr>
                <w:rFonts w:ascii="Calibri" w:eastAsia="Times New Roman" w:hAnsi="Calibri" w:cstheme="minorHAnsi"/>
                <w:b/>
                <w:bCs/>
                <w:color w:val="000000"/>
                <w:lang w:val="es-CO"/>
              </w:rPr>
              <w:t>50%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theme="minorHAnsi"/>
                <w:color w:val="000000"/>
                <w:lang w:val="es-CO"/>
              </w:rPr>
              <w:t>768.75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="Calibri"/>
                <w:color w:val="000000"/>
              </w:rPr>
              <w:t>286.46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="Calibri"/>
                <w:color w:val="000000"/>
              </w:rPr>
              <w:t>3531.25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="Calibri"/>
                <w:color w:val="000000"/>
              </w:rPr>
              <w:t>42.97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="Calibri"/>
                <w:color w:val="000000"/>
              </w:rPr>
              <w:t>93.75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theme="minorHAnsi"/>
                <w:color w:val="000000"/>
                <w:lang w:val="es-CO"/>
              </w:rPr>
              <w:t> </w:t>
            </w:r>
            <w:r w:rsidR="00AD41D2">
              <w:rPr>
                <w:rFonts w:ascii="Calibri" w:eastAsia="Times New Roman" w:hAnsi="Calibri" w:cstheme="minorHAnsi"/>
                <w:color w:val="000000"/>
                <w:lang w:val="es-CO"/>
              </w:rPr>
              <w:t>2398.44</w:t>
            </w:r>
          </w:p>
        </w:tc>
      </w:tr>
      <w:tr w:rsidR="00447F0C" w:rsidRPr="00447F0C" w:rsidTr="00447F0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447F0C">
              <w:rPr>
                <w:rFonts w:ascii="Calibri" w:eastAsia="Times New Roman" w:hAnsi="Calibri" w:cs="Calibri"/>
                <w:b/>
                <w:color w:val="000000"/>
              </w:rPr>
              <w:t>80%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="Calibri"/>
                <w:color w:val="000000"/>
              </w:rPr>
              <w:t>1160.16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="Calibri"/>
                <w:color w:val="000000"/>
              </w:rPr>
              <w:t>333.33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="Calibri"/>
                <w:color w:val="000000"/>
              </w:rPr>
              <w:t>5753.91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="Calibri"/>
                <w:color w:val="000000"/>
              </w:rPr>
              <w:t>62.5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="Calibri"/>
                <w:color w:val="000000"/>
              </w:rPr>
              <w:t>128.91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="Calibri"/>
                <w:color w:val="000000"/>
              </w:rPr>
              <w:t> </w:t>
            </w:r>
            <w:r w:rsidR="00721FD7">
              <w:rPr>
                <w:rFonts w:ascii="Calibri" w:eastAsia="Times New Roman" w:hAnsi="Calibri" w:cs="Calibri"/>
                <w:color w:val="000000"/>
              </w:rPr>
              <w:t>3867.19</w:t>
            </w:r>
          </w:p>
        </w:tc>
      </w:tr>
      <w:tr w:rsidR="00447F0C" w:rsidRPr="00447F0C" w:rsidTr="00447F0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7F0C">
              <w:rPr>
                <w:rFonts w:ascii="Calibri" w:eastAsia="Times New Roman" w:hAnsi="Calibri" w:cstheme="minorHAnsi"/>
                <w:b/>
                <w:bCs/>
                <w:color w:val="000000"/>
                <w:lang w:val="es-CO"/>
              </w:rPr>
              <w:t>100%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="Calibri"/>
                <w:color w:val="000000"/>
              </w:rPr>
              <w:t>1300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theme="minorHAnsi"/>
                <w:color w:val="000000"/>
                <w:lang w:val="es-CO"/>
              </w:rPr>
              <w:t>371.09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theme="minorHAnsi"/>
                <w:color w:val="000000"/>
                <w:lang w:val="es-CO"/>
              </w:rPr>
              <w:t>7278.13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theme="minorHAnsi"/>
                <w:color w:val="000000"/>
                <w:lang w:val="es-CO"/>
              </w:rPr>
              <w:t>72.92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theme="minorHAnsi"/>
                <w:color w:val="000000"/>
                <w:lang w:val="es-CO"/>
              </w:rPr>
              <w:t>171.88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theme="minorHAnsi"/>
                <w:color w:val="000000"/>
                <w:lang w:val="es-CO"/>
              </w:rPr>
              <w:t> </w:t>
            </w:r>
            <w:r w:rsidR="00721FD7">
              <w:rPr>
                <w:rFonts w:ascii="Calibri" w:eastAsia="Times New Roman" w:hAnsi="Calibri" w:cstheme="minorHAnsi"/>
                <w:color w:val="000000"/>
                <w:lang w:val="es-CO"/>
              </w:rPr>
              <w:t>4964.81</w:t>
            </w:r>
          </w:p>
        </w:tc>
      </w:tr>
    </w:tbl>
    <w:p w:rsidR="00A02836" w:rsidRDefault="00447F0C" w:rsidP="00A02836">
      <w:pPr>
        <w:rPr>
          <w:i/>
          <w:iCs/>
          <w:sz w:val="18"/>
          <w:szCs w:val="18"/>
          <w:lang w:val="es-CO"/>
        </w:rPr>
      </w:pPr>
      <w:r>
        <w:rPr>
          <w:i/>
          <w:iCs/>
          <w:sz w:val="18"/>
          <w:szCs w:val="18"/>
          <w:lang w:val="es-CO"/>
        </w:rPr>
        <w:t>En las funciones con entradas se usaron los</w:t>
      </w:r>
      <w:r w:rsidR="00FC2811">
        <w:rPr>
          <w:i/>
          <w:iCs/>
          <w:sz w:val="18"/>
          <w:szCs w:val="18"/>
          <w:lang w:val="es-CO"/>
        </w:rPr>
        <w:t xml:space="preserve"> mismos datos de entrada de los ejemplos.</w:t>
      </w:r>
    </w:p>
    <w:p w:rsidR="00447F0C" w:rsidRDefault="00447F0C" w:rsidP="00A02836">
      <w:pPr>
        <w:rPr>
          <w:i/>
          <w:iCs/>
          <w:sz w:val="18"/>
          <w:szCs w:val="18"/>
          <w:lang w:val="es-CO"/>
        </w:rPr>
      </w:pPr>
      <w:r>
        <w:rPr>
          <w:noProof/>
        </w:rPr>
        <w:drawing>
          <wp:inline distT="0" distB="0" distL="0" distR="0" wp14:anchorId="2669BEC2" wp14:editId="2C4F1A21">
            <wp:extent cx="5633049" cy="2915728"/>
            <wp:effectExtent l="0" t="0" r="6350" b="1841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47F0C" w:rsidRDefault="00447F0C" w:rsidP="00A02836">
      <w:pPr>
        <w:rPr>
          <w:i/>
          <w:iCs/>
          <w:sz w:val="18"/>
          <w:szCs w:val="18"/>
          <w:lang w:val="es-CO"/>
        </w:rPr>
      </w:pPr>
      <w:r>
        <w:rPr>
          <w:noProof/>
        </w:rPr>
        <w:lastRenderedPageBreak/>
        <w:drawing>
          <wp:inline distT="0" distB="0" distL="0" distR="0" wp14:anchorId="15B5D5AD" wp14:editId="68AD2169">
            <wp:extent cx="5641675" cy="2838090"/>
            <wp:effectExtent l="0" t="0" r="16510" b="63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47F0C" w:rsidRDefault="00447F0C" w:rsidP="00A02836">
      <w:pPr>
        <w:rPr>
          <w:i/>
          <w:iCs/>
          <w:sz w:val="18"/>
          <w:szCs w:val="18"/>
          <w:lang w:val="es-CO"/>
        </w:rPr>
      </w:pPr>
      <w:r>
        <w:rPr>
          <w:noProof/>
        </w:rPr>
        <w:drawing>
          <wp:inline distT="0" distB="0" distL="0" distR="0" wp14:anchorId="68B4DC5B" wp14:editId="46016A6E">
            <wp:extent cx="5495026" cy="2838090"/>
            <wp:effectExtent l="0" t="0" r="10795" b="63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47F0C" w:rsidRDefault="00447F0C" w:rsidP="00A02836">
      <w:pPr>
        <w:rPr>
          <w:i/>
          <w:iCs/>
          <w:sz w:val="18"/>
          <w:szCs w:val="18"/>
          <w:lang w:val="es-CO"/>
        </w:rPr>
      </w:pPr>
      <w:r>
        <w:rPr>
          <w:noProof/>
        </w:rPr>
        <w:lastRenderedPageBreak/>
        <w:drawing>
          <wp:inline distT="0" distB="0" distL="0" distR="0" wp14:anchorId="2262FC9E" wp14:editId="77BC2446">
            <wp:extent cx="5494655" cy="2777706"/>
            <wp:effectExtent l="0" t="0" r="10795" b="381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47F0C" w:rsidRDefault="00447F0C" w:rsidP="00A02836">
      <w:pPr>
        <w:rPr>
          <w:i/>
          <w:iCs/>
          <w:sz w:val="18"/>
          <w:szCs w:val="18"/>
          <w:lang w:val="es-CO"/>
        </w:rPr>
      </w:pPr>
      <w:r>
        <w:rPr>
          <w:noProof/>
        </w:rPr>
        <w:drawing>
          <wp:inline distT="0" distB="0" distL="0" distR="0" wp14:anchorId="54F13066" wp14:editId="35E5AE79">
            <wp:extent cx="5598543" cy="2820838"/>
            <wp:effectExtent l="0" t="0" r="2540" b="1778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5279E" w:rsidRDefault="0055279E" w:rsidP="00A02836">
      <w:pPr>
        <w:rPr>
          <w:i/>
          <w:iCs/>
          <w:sz w:val="18"/>
          <w:szCs w:val="18"/>
          <w:lang w:val="es-CO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612130" cy="3158872"/>
            <wp:effectExtent l="0" t="0" r="7620" b="3810"/>
            <wp:docPr id="7" name="Imagen 7" descr="https://cdn.discordapp.com/attachments/801855290352992276/890383119851618354/th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801855290352992276/890383119851618354/th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527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36"/>
    <w:rsid w:val="001117EA"/>
    <w:rsid w:val="00217E7F"/>
    <w:rsid w:val="00447F0C"/>
    <w:rsid w:val="00535B64"/>
    <w:rsid w:val="0055279E"/>
    <w:rsid w:val="006742DB"/>
    <w:rsid w:val="00721FD7"/>
    <w:rsid w:val="00845189"/>
    <w:rsid w:val="00A02836"/>
    <w:rsid w:val="00A37CDE"/>
    <w:rsid w:val="00AD41D2"/>
    <w:rsid w:val="00CA0E49"/>
    <w:rsid w:val="00D773A7"/>
    <w:rsid w:val="00DB3E6A"/>
    <w:rsid w:val="00E36CD4"/>
    <w:rsid w:val="00E90BB6"/>
    <w:rsid w:val="00EE1A4C"/>
    <w:rsid w:val="00FC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E373"/>
  <w15:chartTrackingRefBased/>
  <w15:docId w15:val="{1512FE8E-E09A-4121-9D8C-2B3A7B09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F0C"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A02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28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02836"/>
    <w:rPr>
      <w:color w:val="0563C1" w:themeColor="hyperlink"/>
      <w:u w:val="single"/>
    </w:rPr>
  </w:style>
  <w:style w:type="table" w:styleId="Tabladecuadrcula1clara">
    <w:name w:val="Grid Table 1 Light"/>
    <w:basedOn w:val="Tablanormal"/>
    <w:uiPriority w:val="46"/>
    <w:rsid w:val="00A02836"/>
    <w:pPr>
      <w:suppressAutoHyphens/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A02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1.png"/><Relationship Id="rId4" Type="http://schemas.openxmlformats.org/officeDocument/2006/relationships/hyperlink" Target="mailto:n.saavedrag@uniandes.edu.co" TargetMode="Externa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Funcion Cargar datos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Hoja1!$B$15</c:f>
              <c:strCache>
                <c:ptCount val="1"/>
                <c:pt idx="0">
                  <c:v>Cargar datos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cat>
            <c:numRef>
              <c:f>Hoja1!$A$16:$A$19</c:f>
              <c:numCache>
                <c:formatCode>0%</c:formatCode>
                <c:ptCount val="4"/>
                <c:pt idx="0">
                  <c:v>0.1</c:v>
                </c:pt>
                <c:pt idx="1">
                  <c:v>0.5</c:v>
                </c:pt>
                <c:pt idx="2">
                  <c:v>0.8</c:v>
                </c:pt>
                <c:pt idx="3">
                  <c:v>1</c:v>
                </c:pt>
              </c:numCache>
            </c:numRef>
          </c:cat>
          <c:val>
            <c:numRef>
              <c:f>Hoja1!$B$16:$B$19</c:f>
              <c:numCache>
                <c:formatCode>General</c:formatCode>
                <c:ptCount val="4"/>
                <c:pt idx="0">
                  <c:v>171.88</c:v>
                </c:pt>
                <c:pt idx="1">
                  <c:v>768.75</c:v>
                </c:pt>
                <c:pt idx="2">
                  <c:v>1160.1600000000001</c:v>
                </c:pt>
                <c:pt idx="3">
                  <c:v>1300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D2-4253-AB6B-63392D8B00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49248527"/>
        <c:axId val="1949250191"/>
      </c:lineChart>
      <c:catAx>
        <c:axId val="19492485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 de datos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9250191"/>
        <c:crosses val="autoZero"/>
        <c:auto val="1"/>
        <c:lblAlgn val="ctr"/>
        <c:lblOffset val="100"/>
        <c:noMultiLvlLbl val="0"/>
      </c:catAx>
      <c:valAx>
        <c:axId val="1949250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92485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Requerimiento</a:t>
            </a:r>
            <a:r>
              <a:rPr lang="en-US" baseline="0"/>
              <a:t> </a:t>
            </a:r>
            <a:r>
              <a:rPr lang="en-US"/>
              <a:t>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Hoja1!$C$15</c:f>
              <c:strCache>
                <c:ptCount val="1"/>
                <c:pt idx="0">
                  <c:v>Req1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cat>
            <c:numRef>
              <c:f>Hoja1!$A$16:$A$19</c:f>
              <c:numCache>
                <c:formatCode>0%</c:formatCode>
                <c:ptCount val="4"/>
                <c:pt idx="0">
                  <c:v>0.1</c:v>
                </c:pt>
                <c:pt idx="1">
                  <c:v>0.5</c:v>
                </c:pt>
                <c:pt idx="2">
                  <c:v>0.8</c:v>
                </c:pt>
                <c:pt idx="3">
                  <c:v>1</c:v>
                </c:pt>
              </c:numCache>
            </c:numRef>
          </c:cat>
          <c:val>
            <c:numRef>
              <c:f>Hoja1!$C$16:$C$19</c:f>
              <c:numCache>
                <c:formatCode>General</c:formatCode>
                <c:ptCount val="4"/>
                <c:pt idx="0">
                  <c:v>146.88</c:v>
                </c:pt>
                <c:pt idx="1">
                  <c:v>286.45999999999998</c:v>
                </c:pt>
                <c:pt idx="2">
                  <c:v>333.33</c:v>
                </c:pt>
                <c:pt idx="3">
                  <c:v>371.09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E8-4AC5-964D-37F7DC55C2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3119951"/>
        <c:axId val="1293122031"/>
      </c:lineChart>
      <c:catAx>
        <c:axId val="12931199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 de datos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3122031"/>
        <c:crosses val="autoZero"/>
        <c:auto val="1"/>
        <c:lblAlgn val="ctr"/>
        <c:lblOffset val="100"/>
        <c:noMultiLvlLbl val="0"/>
      </c:catAx>
      <c:valAx>
        <c:axId val="1293122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</a:t>
                </a:r>
                <a:r>
                  <a:rPr lang="en-US" baseline="0"/>
                  <a:t> de ejecucion [ms]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31199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Requerimiento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Hoja1!$D$15</c:f>
              <c:strCache>
                <c:ptCount val="1"/>
                <c:pt idx="0">
                  <c:v>Req2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cat>
            <c:numRef>
              <c:f>Hoja1!$A$16:$A$19</c:f>
              <c:numCache>
                <c:formatCode>0%</c:formatCode>
                <c:ptCount val="4"/>
                <c:pt idx="0">
                  <c:v>0.1</c:v>
                </c:pt>
                <c:pt idx="1">
                  <c:v>0.5</c:v>
                </c:pt>
                <c:pt idx="2">
                  <c:v>0.8</c:v>
                </c:pt>
                <c:pt idx="3">
                  <c:v>1</c:v>
                </c:pt>
              </c:numCache>
            </c:numRef>
          </c:cat>
          <c:val>
            <c:numRef>
              <c:f>Hoja1!$D$16:$D$19</c:f>
              <c:numCache>
                <c:formatCode>General</c:formatCode>
                <c:ptCount val="4"/>
                <c:pt idx="0">
                  <c:v>640.625</c:v>
                </c:pt>
                <c:pt idx="1">
                  <c:v>3531.25</c:v>
                </c:pt>
                <c:pt idx="2">
                  <c:v>5753.91</c:v>
                </c:pt>
                <c:pt idx="3">
                  <c:v>7278.13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87-4339-BF7A-065C5AF32B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9928623"/>
        <c:axId val="1809916559"/>
      </c:lineChart>
      <c:catAx>
        <c:axId val="18099286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9916559"/>
        <c:crosses val="autoZero"/>
        <c:auto val="1"/>
        <c:lblAlgn val="ctr"/>
        <c:lblOffset val="100"/>
        <c:noMultiLvlLbl val="0"/>
      </c:catAx>
      <c:valAx>
        <c:axId val="1809916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</a:t>
                </a:r>
                <a:r>
                  <a:rPr lang="en-US" baseline="0"/>
                  <a:t> de ejecucion [ms]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99286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Requerimiento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Hoja1!$E$15</c:f>
              <c:strCache>
                <c:ptCount val="1"/>
                <c:pt idx="0">
                  <c:v>Req3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cat>
            <c:numRef>
              <c:f>Hoja1!$A$16:$A$19</c:f>
              <c:numCache>
                <c:formatCode>0%</c:formatCode>
                <c:ptCount val="4"/>
                <c:pt idx="0">
                  <c:v>0.1</c:v>
                </c:pt>
                <c:pt idx="1">
                  <c:v>0.5</c:v>
                </c:pt>
                <c:pt idx="2">
                  <c:v>0.8</c:v>
                </c:pt>
                <c:pt idx="3">
                  <c:v>1</c:v>
                </c:pt>
              </c:numCache>
            </c:numRef>
          </c:cat>
          <c:val>
            <c:numRef>
              <c:f>Hoja1!$E$16:$E$19</c:f>
              <c:numCache>
                <c:formatCode>General</c:formatCode>
                <c:ptCount val="4"/>
                <c:pt idx="0">
                  <c:v>0</c:v>
                </c:pt>
                <c:pt idx="1">
                  <c:v>42.97</c:v>
                </c:pt>
                <c:pt idx="2">
                  <c:v>62.5</c:v>
                </c:pt>
                <c:pt idx="3">
                  <c:v>72.92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25-47EF-9912-538CB63BC2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6676031"/>
        <c:axId val="1296664383"/>
      </c:lineChart>
      <c:catAx>
        <c:axId val="12966760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 de datos</a:t>
                </a:r>
                <a:r>
                  <a:rPr lang="en-US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6664383"/>
        <c:crosses val="autoZero"/>
        <c:auto val="1"/>
        <c:lblAlgn val="ctr"/>
        <c:lblOffset val="100"/>
        <c:noMultiLvlLbl val="0"/>
      </c:catAx>
      <c:valAx>
        <c:axId val="1296664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</a:t>
                </a:r>
                <a:r>
                  <a:rPr lang="en-US" baseline="0"/>
                  <a:t> de ejecucion [ms]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66760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Requerimiento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Hoja1!$F$15</c:f>
              <c:strCache>
                <c:ptCount val="1"/>
                <c:pt idx="0">
                  <c:v>Req4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cat>
            <c:numRef>
              <c:f>Hoja1!$A$16:$A$19</c:f>
              <c:numCache>
                <c:formatCode>0%</c:formatCode>
                <c:ptCount val="4"/>
                <c:pt idx="0">
                  <c:v>0.1</c:v>
                </c:pt>
                <c:pt idx="1">
                  <c:v>0.5</c:v>
                </c:pt>
                <c:pt idx="2">
                  <c:v>0.8</c:v>
                </c:pt>
                <c:pt idx="3">
                  <c:v>1</c:v>
                </c:pt>
              </c:numCache>
            </c:numRef>
          </c:cat>
          <c:val>
            <c:numRef>
              <c:f>Hoja1!$F$16:$F$19</c:f>
              <c:numCache>
                <c:formatCode>General</c:formatCode>
                <c:ptCount val="4"/>
                <c:pt idx="0">
                  <c:v>31.25</c:v>
                </c:pt>
                <c:pt idx="1">
                  <c:v>93.75</c:v>
                </c:pt>
                <c:pt idx="2">
                  <c:v>128.91</c:v>
                </c:pt>
                <c:pt idx="3">
                  <c:v>171.88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63-426C-BAD9-5EDE550A98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9925711"/>
        <c:axId val="1809919055"/>
      </c:lineChart>
      <c:catAx>
        <c:axId val="18099257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9919055"/>
        <c:crosses val="autoZero"/>
        <c:auto val="1"/>
        <c:lblAlgn val="ctr"/>
        <c:lblOffset val="100"/>
        <c:noMultiLvlLbl val="0"/>
      </c:catAx>
      <c:valAx>
        <c:axId val="1809919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</a:t>
                </a:r>
                <a:r>
                  <a:rPr lang="en-US" baseline="0"/>
                  <a:t> ejecucion [ms]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99257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Carlos Perez Covo</dc:creator>
  <cp:keywords/>
  <dc:description/>
  <cp:lastModifiedBy>Ernesto Carlos Perez Covo</cp:lastModifiedBy>
  <cp:revision>4</cp:revision>
  <dcterms:created xsi:type="dcterms:W3CDTF">2021-09-21T22:44:00Z</dcterms:created>
  <dcterms:modified xsi:type="dcterms:W3CDTF">2021-09-22T23:44:00Z</dcterms:modified>
</cp:coreProperties>
</file>