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Observaciones del reto 2</w:t>
      </w:r>
    </w:p>
    <w:p w:rsidR="00000000" w:rsidDel="00000000" w:rsidP="00000000" w:rsidRDefault="00000000" w:rsidRPr="00000000" w14:paraId="00000002">
      <w:pPr>
        <w:jc w:val="right"/>
        <w:rPr/>
      </w:pPr>
      <w:r w:rsidDel="00000000" w:rsidR="00000000" w:rsidRPr="00000000">
        <w:rPr>
          <w:rtl w:val="0"/>
        </w:rPr>
        <w:t xml:space="preserve">Ernesto Perez – 202112530 – ec.perez@uniandes.edu.co</w:t>
      </w:r>
    </w:p>
    <w:p w:rsidR="00000000" w:rsidDel="00000000" w:rsidP="00000000" w:rsidRDefault="00000000" w:rsidRPr="00000000" w14:paraId="00000003">
      <w:pPr>
        <w:jc w:val="right"/>
        <w:rPr/>
      </w:pPr>
      <w:r w:rsidDel="00000000" w:rsidR="00000000" w:rsidRPr="00000000">
        <w:rPr>
          <w:rtl w:val="0"/>
        </w:rPr>
        <w:t xml:space="preserve">Nicolás Saavedra – 20212963 - </w:t>
      </w:r>
      <w:hyperlink r:id="rId6">
        <w:r w:rsidDel="00000000" w:rsidR="00000000" w:rsidRPr="00000000">
          <w:rPr>
            <w:color w:val="0563c1"/>
            <w:u w:val="single"/>
            <w:rtl w:val="0"/>
          </w:rPr>
          <w:t xml:space="preserve">n.saavedrag@uniandes.edu.co</w:t>
        </w:r>
      </w:hyperlink>
      <w:r w:rsidDel="00000000" w:rsidR="00000000" w:rsidRPr="00000000">
        <w:rPr>
          <w:rtl w:val="0"/>
        </w:rPr>
      </w:r>
    </w:p>
    <w:p w:rsidR="00000000" w:rsidDel="00000000" w:rsidP="00000000" w:rsidRDefault="00000000" w:rsidRPr="00000000" w14:paraId="00000004">
      <w:pPr>
        <w:rPr>
          <w:b w:val="1"/>
          <w:sz w:val="24"/>
          <w:szCs w:val="24"/>
        </w:rPr>
      </w:pPr>
      <w:hyperlink r:id="rId7">
        <w:r w:rsidDel="00000000" w:rsidR="00000000" w:rsidRPr="00000000">
          <w:rPr>
            <w:b w:val="1"/>
            <w:color w:val="0563c1"/>
            <w:sz w:val="24"/>
            <w:szCs w:val="24"/>
            <w:u w:val="single"/>
            <w:rtl w:val="0"/>
          </w:rPr>
          <w:t xml:space="preserve">https://github.com/EDA2021-2-SEC01-G07/Reto3-G-07</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Requerimiento 3: Nicolás Saavedra</w:t>
      </w:r>
    </w:p>
    <w:p w:rsidR="00000000" w:rsidDel="00000000" w:rsidP="00000000" w:rsidRDefault="00000000" w:rsidRPr="00000000" w14:paraId="00000006">
      <w:pPr>
        <w:rPr/>
      </w:pPr>
      <w:r w:rsidDel="00000000" w:rsidR="00000000" w:rsidRPr="00000000">
        <w:rPr>
          <w:rtl w:val="0"/>
        </w:rPr>
        <w:t xml:space="preserve">Requerimiento 4: Ernesto Perez</w:t>
      </w:r>
    </w:p>
    <w:p w:rsidR="00000000" w:rsidDel="00000000" w:rsidP="00000000" w:rsidRDefault="00000000" w:rsidRPr="00000000" w14:paraId="00000007">
      <w:pPr>
        <w:pStyle w:val="Heading1"/>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Análisis de complejidad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Pruebas de rendimiento</w:t>
      </w:r>
    </w:p>
    <w:p w:rsidR="00000000" w:rsidDel="00000000" w:rsidP="00000000" w:rsidRDefault="00000000" w:rsidRPr="00000000" w14:paraId="0000000A">
      <w:pPr>
        <w:rPr>
          <w:u w:val="single"/>
        </w:rPr>
      </w:pPr>
      <w:r w:rsidDel="00000000" w:rsidR="00000000" w:rsidRPr="00000000">
        <w:rPr>
          <w:u w:val="single"/>
          <w:rtl w:val="0"/>
        </w:rPr>
        <w:t xml:space="preserve">Especificaciones de la máquina de prueba</w:t>
      </w:r>
    </w:p>
    <w:tbl>
      <w:tblPr>
        <w:tblStyle w:val="Table1"/>
        <w:tblW w:w="588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940"/>
        <w:gridCol w:w="2940"/>
        <w:tblGridChange w:id="0">
          <w:tblGrid>
            <w:gridCol w:w="2940"/>
            <w:gridCol w:w="2940"/>
          </w:tblGrid>
        </w:tblGridChange>
      </w:tblGrid>
      <w:tr>
        <w:trPr>
          <w:cantSplit w:val="0"/>
          <w:tblHeader w:val="0"/>
        </w:trPr>
        <w:tc>
          <w:tcPr>
            <w:tcBorders>
              <w:top w:color="999999" w:space="0" w:sz="4" w:val="single"/>
              <w:left w:color="999999" w:space="0" w:sz="4" w:val="single"/>
              <w:bottom w:color="999999" w:space="0" w:sz="12" w:val="single"/>
              <w:right w:color="999999" w:space="0" w:sz="4" w:val="single"/>
            </w:tcBorders>
          </w:tcPr>
          <w:p w:rsidR="00000000" w:rsidDel="00000000" w:rsidP="00000000" w:rsidRDefault="00000000" w:rsidRPr="00000000" w14:paraId="0000000B">
            <w:pPr>
              <w:widowControl w:val="0"/>
              <w:spacing w:line="240" w:lineRule="auto"/>
              <w:rPr>
                <w:rFonts w:ascii="Arial" w:cs="Arial" w:eastAsia="Arial" w:hAnsi="Arial"/>
                <w:sz w:val="20"/>
                <w:szCs w:val="20"/>
              </w:rPr>
            </w:pPr>
            <w:r w:rsidDel="00000000" w:rsidR="00000000" w:rsidRPr="00000000">
              <w:rPr>
                <w:rtl w:val="0"/>
              </w:rPr>
            </w:r>
          </w:p>
        </w:tc>
        <w:tc>
          <w:tcPr>
            <w:tcBorders>
              <w:top w:color="999999" w:space="0" w:sz="4" w:val="single"/>
              <w:left w:color="999999" w:space="0" w:sz="4" w:val="single"/>
              <w:bottom w:color="999999" w:space="0" w:sz="12" w:val="single"/>
              <w:right w:color="999999" w:space="0" w:sz="4" w:val="single"/>
            </w:tcBorders>
          </w:tcPr>
          <w:p w:rsidR="00000000" w:rsidDel="00000000" w:rsidP="00000000" w:rsidRDefault="00000000" w:rsidRPr="00000000" w14:paraId="0000000C">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0D">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Procesadores</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0E">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AMD Ryzen 5 3600 6-Core Processor, 3593 Mhz, 6 Core(s), 12 Logical Processor(s)</w:t>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0F">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Memoria RAM</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0">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16GB</w:t>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1">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Sistema operativo</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2">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Microsoft Windows 10 pro 64-bits </w:t>
            </w:r>
          </w:p>
        </w:tc>
      </w:tr>
    </w:tbl>
    <w:p w:rsidR="00000000" w:rsidDel="00000000" w:rsidP="00000000" w:rsidRDefault="00000000" w:rsidRPr="00000000" w14:paraId="00000013">
      <w:pPr>
        <w:rPr>
          <w:b w:val="1"/>
          <w:color w:val="000000"/>
          <w:sz w:val="24"/>
          <w:szCs w:val="24"/>
        </w:rPr>
      </w:pPr>
      <w:r w:rsidDel="00000000" w:rsidR="00000000" w:rsidRPr="00000000">
        <w:rPr>
          <w:rtl w:val="0"/>
        </w:rPr>
      </w:r>
    </w:p>
    <w:p w:rsidR="00000000" w:rsidDel="00000000" w:rsidP="00000000" w:rsidRDefault="00000000" w:rsidRPr="00000000" w14:paraId="00000014">
      <w:pPr>
        <w:rPr>
          <w:b w:val="1"/>
          <w:color w:val="000000"/>
          <w:sz w:val="24"/>
          <w:szCs w:val="24"/>
        </w:rPr>
      </w:pPr>
      <w:r w:rsidDel="00000000" w:rsidR="00000000" w:rsidRPr="00000000">
        <w:rPr>
          <w:b w:val="1"/>
          <w:color w:val="000000"/>
          <w:sz w:val="24"/>
          <w:szCs w:val="24"/>
          <w:rtl w:val="0"/>
        </w:rPr>
        <w:t xml:space="preserve">Tiempo de ejecución promedio por requerimiento y crecimiento temporal</w:t>
      </w:r>
    </w:p>
    <w:tbl>
      <w:tblPr>
        <w:tblStyle w:val="Table2"/>
        <w:tblW w:w="8485.0" w:type="dxa"/>
        <w:jc w:val="left"/>
        <w:tblInd w:w="-5.0" w:type="dxa"/>
        <w:tblLayout w:type="fixed"/>
        <w:tblLook w:val="0400"/>
      </w:tblPr>
      <w:tblGrid>
        <w:gridCol w:w="1252"/>
        <w:gridCol w:w="1200"/>
        <w:gridCol w:w="1200"/>
        <w:gridCol w:w="1200"/>
        <w:gridCol w:w="941"/>
        <w:gridCol w:w="1492"/>
        <w:gridCol w:w="1200"/>
        <w:tblGridChange w:id="0">
          <w:tblGrid>
            <w:gridCol w:w="1252"/>
            <w:gridCol w:w="1200"/>
            <w:gridCol w:w="1200"/>
            <w:gridCol w:w="1200"/>
            <w:gridCol w:w="941"/>
            <w:gridCol w:w="1492"/>
            <w:gridCol w:w="1200"/>
          </w:tblGrid>
        </w:tblGridChange>
      </w:tblGrid>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after="0" w:line="240" w:lineRule="auto"/>
              <w:rPr>
                <w:rFonts w:ascii="Calibri" w:cs="Calibri" w:eastAsia="Calibri" w:hAnsi="Calibri"/>
                <w:b w:val="1"/>
                <w:color w:val="000000"/>
              </w:rPr>
            </w:pPr>
            <w:r w:rsidDel="00000000" w:rsidR="00000000" w:rsidRPr="00000000">
              <w:rPr>
                <w:rtl w:val="0"/>
              </w:rPr>
            </w:r>
          </w:p>
        </w:tc>
        <w:tc>
          <w:tcPr>
            <w:gridSpan w:val="6"/>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Tiempo de ejecución para cada función [ms]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Porcentaje de datos</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Cargar datos</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Req1</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Req2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Req3</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Req4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Req5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4">
            <w:pPr>
              <w:spacing w:line="240" w:lineRule="auto"/>
              <w:jc w:val="right"/>
              <w:rPr>
                <w:rFonts w:ascii="Calibri" w:cs="Calibri" w:eastAsia="Calibri" w:hAnsi="Calibri"/>
                <w:color w:val="ff0000"/>
              </w:rPr>
            </w:pPr>
            <w:r w:rsidDel="00000000" w:rsidR="00000000" w:rsidRPr="00000000">
              <w:rPr>
                <w:rFonts w:ascii="Calibri" w:cs="Calibri" w:eastAsia="Calibri" w:hAnsi="Calibri"/>
                <w:color w:val="000000"/>
                <w:rtl w:val="0"/>
              </w:rPr>
              <w:t xml:space="preserve">515.63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5">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31.25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6">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7">
            <w:pPr>
              <w:spacing w:line="240" w:lineRule="auto"/>
              <w:jc w:val="righ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9">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B">
            <w:pPr>
              <w:spacing w:line="240" w:lineRule="auto"/>
              <w:jc w:val="right"/>
              <w:rPr>
                <w:rFonts w:ascii="Calibri" w:cs="Calibri" w:eastAsia="Calibri" w:hAnsi="Calibri"/>
                <w:color w:val="ff0000"/>
              </w:rPr>
            </w:pPr>
            <w:r w:rsidDel="00000000" w:rsidR="00000000" w:rsidRPr="00000000">
              <w:rPr>
                <w:rFonts w:ascii="Calibri" w:cs="Calibri" w:eastAsia="Calibri" w:hAnsi="Calibri"/>
                <w:color w:val="000000"/>
                <w:rtl w:val="0"/>
              </w:rPr>
              <w:t xml:space="preserve">1468.75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C">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62.5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D">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15.63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E">
            <w:pPr>
              <w:spacing w:line="240" w:lineRule="auto"/>
              <w:jc w:val="righ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0">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15.62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2">
            <w:pPr>
              <w:spacing w:line="240" w:lineRule="auto"/>
              <w:jc w:val="right"/>
              <w:rPr>
                <w:rFonts w:ascii="Calibri" w:cs="Calibri" w:eastAsia="Calibri" w:hAnsi="Calibri"/>
                <w:color w:val="ff0000"/>
              </w:rPr>
            </w:pPr>
            <w:r w:rsidDel="00000000" w:rsidR="00000000" w:rsidRPr="00000000">
              <w:rPr>
                <w:rFonts w:ascii="Calibri" w:cs="Calibri" w:eastAsia="Calibri" w:hAnsi="Calibri"/>
                <w:color w:val="000000"/>
                <w:rtl w:val="0"/>
              </w:rPr>
              <w:t xml:space="preserve">2692.71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3">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83.33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4">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31.25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5">
            <w:pPr>
              <w:spacing w:line="240" w:lineRule="auto"/>
              <w:jc w:val="righ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6">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3.91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7">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15.625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38">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9">
            <w:pPr>
              <w:spacing w:line="240" w:lineRule="auto"/>
              <w:jc w:val="right"/>
              <w:rPr>
                <w:rFonts w:ascii="Calibri" w:cs="Calibri" w:eastAsia="Calibri" w:hAnsi="Calibri"/>
                <w:color w:val="ff0000"/>
              </w:rPr>
            </w:pPr>
            <w:r w:rsidDel="00000000" w:rsidR="00000000" w:rsidRPr="00000000">
              <w:rPr>
                <w:rFonts w:ascii="Calibri" w:cs="Calibri" w:eastAsia="Calibri" w:hAnsi="Calibri"/>
                <w:color w:val="000000"/>
                <w:rtl w:val="0"/>
              </w:rPr>
              <w:t xml:space="preserve">4000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A">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130.21</w:t>
            </w:r>
          </w:p>
        </w:tc>
        <w:tc>
          <w:tcPr>
            <w:vAlign w:val="center"/>
          </w:tcPr>
          <w:p w:rsidR="00000000" w:rsidDel="00000000" w:rsidP="00000000" w:rsidRDefault="00000000" w:rsidRPr="00000000" w14:paraId="0000003B">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41.67</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spacing w:line="240" w:lineRule="auto"/>
              <w:jc w:val="righ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D">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11.72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E">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15.625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0">
            <w:pPr>
              <w:spacing w:line="240" w:lineRule="auto"/>
              <w:jc w:val="right"/>
              <w:rPr>
                <w:rFonts w:ascii="Calibri" w:cs="Calibri" w:eastAsia="Calibri" w:hAnsi="Calibri"/>
                <w:color w:val="ff0000"/>
              </w:rPr>
            </w:pPr>
            <w:r w:rsidDel="00000000" w:rsidR="00000000" w:rsidRPr="00000000">
              <w:rPr>
                <w:rFonts w:ascii="Calibri" w:cs="Calibri" w:eastAsia="Calibri" w:hAnsi="Calibri"/>
                <w:color w:val="000000"/>
                <w:rtl w:val="0"/>
              </w:rPr>
              <w:t xml:space="preserve">4687.5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1">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156.25</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42">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78.13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3">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140.625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4">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15.63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5">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31.25</w:t>
            </w:r>
          </w:p>
        </w:tc>
      </w:tr>
    </w:tbl>
    <w:p w:rsidR="00000000" w:rsidDel="00000000" w:rsidP="00000000" w:rsidRDefault="00000000" w:rsidRPr="00000000" w14:paraId="00000046">
      <w:pPr>
        <w:rPr>
          <w:i w:val="1"/>
          <w:sz w:val="18"/>
          <w:szCs w:val="18"/>
        </w:rPr>
      </w:pPr>
      <w:r w:rsidDel="00000000" w:rsidR="00000000" w:rsidRPr="00000000">
        <w:rPr>
          <w:i w:val="1"/>
          <w:sz w:val="18"/>
          <w:szCs w:val="18"/>
          <w:rtl w:val="0"/>
        </w:rPr>
        <w:t xml:space="preserve">En las funciones con entradas se usaron los mismos datos de entrada de los ejemplos.</w:t>
      </w:r>
    </w:p>
    <w:p w:rsidR="00000000" w:rsidDel="00000000" w:rsidP="00000000" w:rsidRDefault="00000000" w:rsidRPr="00000000" w14:paraId="00000047">
      <w:pPr>
        <w:rPr>
          <w:b w:val="1"/>
          <w:color w:val="000000"/>
          <w:sz w:val="26"/>
          <w:szCs w:val="26"/>
        </w:rPr>
      </w:pPr>
      <w:r w:rsidDel="00000000" w:rsidR="00000000" w:rsidRPr="00000000">
        <w:rPr>
          <w:b w:val="1"/>
          <w:color w:val="000000"/>
          <w:sz w:val="26"/>
          <w:szCs w:val="26"/>
          <w:rtl w:val="0"/>
        </w:rPr>
        <w:t xml:space="preserve">Graficas de tiempo de ejecución promedio por requerimiento y crecimiento temporal</w:t>
      </w:r>
    </w:p>
    <w:p w:rsidR="00000000" w:rsidDel="00000000" w:rsidP="00000000" w:rsidRDefault="00000000" w:rsidRPr="00000000" w14:paraId="00000048">
      <w:pPr>
        <w:rPr>
          <w:b w:val="1"/>
          <w:color w:val="000000"/>
          <w:sz w:val="26"/>
          <w:szCs w:val="26"/>
        </w:rPr>
      </w:pPr>
      <w:r w:rsidDel="00000000" w:rsidR="00000000" w:rsidRPr="00000000">
        <w:rPr/>
        <w:drawing>
          <wp:inline distB="0" distT="0" distL="0" distR="0">
            <wp:extent cx="4572000" cy="2743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color w:val="000000"/>
          <w:u w:val="single"/>
        </w:rPr>
      </w:pPr>
      <w:r w:rsidDel="00000000" w:rsidR="00000000" w:rsidRPr="00000000">
        <w:rPr>
          <w:b w:val="1"/>
          <w:color w:val="000000"/>
          <w:rtl w:val="0"/>
        </w:rPr>
        <w:t xml:space="preserve">Complejidad temporal carga de datos: </w:t>
      </w:r>
      <w:r w:rsidDel="00000000" w:rsidR="00000000" w:rsidRPr="00000000">
        <w:rPr>
          <w:color w:val="000000"/>
          <w:u w:val="single"/>
          <w:rtl w:val="0"/>
        </w:rPr>
        <w:t xml:space="preserve">O (n)</w:t>
      </w:r>
    </w:p>
    <w:p w:rsidR="00000000" w:rsidDel="00000000" w:rsidP="00000000" w:rsidRDefault="00000000" w:rsidRPr="00000000" w14:paraId="0000004A">
      <w:pPr>
        <w:rPr>
          <w:color w:val="000000"/>
        </w:rPr>
      </w:pPr>
      <w:r w:rsidDel="00000000" w:rsidR="00000000" w:rsidRPr="00000000">
        <w:rPr>
          <w:color w:val="000000"/>
          <w:rtl w:val="0"/>
        </w:rPr>
        <w:t xml:space="preserve">Para cargar los datos se debe recorrer ambos archivos y por cada avistamiento meterlo a su respecto índice pero nunca se recorrer más de una vez el archivo.</w:t>
      </w:r>
    </w:p>
    <w:p w:rsidR="00000000" w:rsidDel="00000000" w:rsidP="00000000" w:rsidRDefault="00000000" w:rsidRPr="00000000" w14:paraId="0000004B">
      <w:pPr>
        <w:rPr>
          <w:b w:val="1"/>
          <w:color w:val="000000"/>
          <w:sz w:val="26"/>
          <w:szCs w:val="26"/>
        </w:rPr>
      </w:pPr>
      <w:r w:rsidDel="00000000" w:rsidR="00000000" w:rsidRPr="00000000">
        <w:rPr>
          <w:rtl w:val="0"/>
        </w:rPr>
      </w:r>
    </w:p>
    <w:p w:rsidR="00000000" w:rsidDel="00000000" w:rsidP="00000000" w:rsidRDefault="00000000" w:rsidRPr="00000000" w14:paraId="0000004C">
      <w:pPr>
        <w:rPr>
          <w:b w:val="1"/>
          <w:color w:val="000000"/>
          <w:sz w:val="24"/>
          <w:szCs w:val="24"/>
        </w:rPr>
      </w:pPr>
      <w:r w:rsidDel="00000000" w:rsidR="00000000" w:rsidRPr="00000000">
        <w:rPr/>
        <w:drawing>
          <wp:inline distB="0" distT="0" distL="0" distR="0">
            <wp:extent cx="4572000" cy="27432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color w:val="000000"/>
        </w:rPr>
      </w:pPr>
      <w:r w:rsidDel="00000000" w:rsidR="00000000" w:rsidRPr="00000000">
        <w:rPr>
          <w:b w:val="1"/>
          <w:color w:val="000000"/>
          <w:rtl w:val="0"/>
        </w:rPr>
        <w:t xml:space="preserve">Complejidad temporal requerimiento 1: </w:t>
      </w:r>
      <w:r w:rsidDel="00000000" w:rsidR="00000000" w:rsidRPr="00000000">
        <w:rPr>
          <w:color w:val="000000"/>
          <w:u w:val="single"/>
          <w:rtl w:val="0"/>
        </w:rPr>
        <w:t xml:space="preserve">O (n log(n))</w:t>
      </w:r>
      <w:r w:rsidDel="00000000" w:rsidR="00000000" w:rsidRPr="00000000">
        <w:rPr>
          <w:rtl w:val="0"/>
        </w:rPr>
      </w:r>
    </w:p>
    <w:p w:rsidR="00000000" w:rsidDel="00000000" w:rsidP="00000000" w:rsidRDefault="00000000" w:rsidRPr="00000000" w14:paraId="0000004E">
      <w:pPr>
        <w:rPr>
          <w:color w:val="000000"/>
        </w:rPr>
      </w:pPr>
      <w:r w:rsidDel="00000000" w:rsidR="00000000" w:rsidRPr="00000000">
        <w:rPr>
          <w:color w:val="000000"/>
          <w:rtl w:val="0"/>
        </w:rPr>
        <w:t xml:space="preserve">El requerimiento 1 tiene una complejidad lineal que se evidencia muy bien en el comportamiento de la gráfica. Esto se debe ya que se necesita conocer la ciudad con más avistamientos y la cantidad de avistamientos para esa ciudad por lo que ese necesario recorrer todo el árbol con índices de ciudades para poder conocer que tantos avistamientos hubo para dicha ciudad y de esta manera conocer cuál es la ciudad con mayor cantidad de avistamientos.</w:t>
      </w:r>
    </w:p>
    <w:p w:rsidR="00000000" w:rsidDel="00000000" w:rsidP="00000000" w:rsidRDefault="00000000" w:rsidRPr="00000000" w14:paraId="0000004F">
      <w:pPr>
        <w:rPr>
          <w:b w:val="1"/>
          <w:color w:val="000000"/>
          <w:sz w:val="24"/>
          <w:szCs w:val="24"/>
        </w:rPr>
      </w:pPr>
      <w:r w:rsidDel="00000000" w:rsidR="00000000" w:rsidRPr="00000000">
        <w:rPr>
          <w:rtl w:val="0"/>
        </w:rPr>
      </w:r>
    </w:p>
    <w:p w:rsidR="00000000" w:rsidDel="00000000" w:rsidP="00000000" w:rsidRDefault="00000000" w:rsidRPr="00000000" w14:paraId="00000050">
      <w:pPr>
        <w:rPr>
          <w:b w:val="1"/>
          <w:color w:val="000000"/>
        </w:rPr>
      </w:pPr>
      <w:r w:rsidDel="00000000" w:rsidR="00000000" w:rsidRPr="00000000">
        <w:rPr/>
        <w:drawing>
          <wp:inline distB="0" distT="0" distL="0" distR="0">
            <wp:extent cx="4572000" cy="27432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72000" cy="2743200"/>
                    </a:xfrm>
                    <a:prstGeom prst="rect"/>
                    <a:ln/>
                  </pic:spPr>
                </pic:pic>
              </a:graphicData>
            </a:graphic>
          </wp:inline>
        </w:drawing>
      </w:r>
      <w:r w:rsidDel="00000000" w:rsidR="00000000" w:rsidRPr="00000000">
        <w:rPr>
          <w:b w:val="1"/>
          <w:color w:val="000000"/>
          <w:rtl w:val="0"/>
        </w:rPr>
        <w:t xml:space="preserve">v</w:t>
      </w:r>
    </w:p>
    <w:p w:rsidR="00000000" w:rsidDel="00000000" w:rsidP="00000000" w:rsidRDefault="00000000" w:rsidRPr="00000000" w14:paraId="00000051">
      <w:pPr>
        <w:rPr>
          <w:color w:val="000000"/>
        </w:rPr>
      </w:pPr>
      <w:r w:rsidDel="00000000" w:rsidR="00000000" w:rsidRPr="00000000">
        <w:rPr>
          <w:b w:val="1"/>
          <w:color w:val="000000"/>
          <w:rtl w:val="0"/>
        </w:rPr>
        <w:t xml:space="preserve">Complejidad temporal requerimiento 2: </w:t>
      </w:r>
      <w:r w:rsidDel="00000000" w:rsidR="00000000" w:rsidRPr="00000000">
        <w:rPr>
          <w:color w:val="000000"/>
          <w:u w:val="single"/>
          <w:rtl w:val="0"/>
        </w:rPr>
        <w:t xml:space="preserve">O(klog(k))</w:t>
      </w:r>
      <w:r w:rsidDel="00000000" w:rsidR="00000000" w:rsidRPr="00000000">
        <w:rPr>
          <w:rtl w:val="0"/>
        </w:rPr>
      </w:r>
    </w:p>
    <w:p w:rsidR="00000000" w:rsidDel="00000000" w:rsidP="00000000" w:rsidRDefault="00000000" w:rsidRPr="00000000" w14:paraId="00000052">
      <w:pPr>
        <w:rPr>
          <w:color w:val="000000"/>
          <w:sz w:val="24"/>
          <w:szCs w:val="24"/>
        </w:rPr>
      </w:pPr>
      <w:r w:rsidDel="00000000" w:rsidR="00000000" w:rsidRPr="00000000">
        <w:rPr>
          <w:color w:val="000000"/>
          <w:sz w:val="24"/>
          <w:szCs w:val="24"/>
          <w:rtl w:val="0"/>
        </w:rPr>
        <w:t xml:space="preserve">Debido a la naturaleza del requerimiento donde se requiere sortear por países y ciudades la complejidad temporal del requerimiento es igual a la de merge sort que es nlog(n) sin embargo, el sort más grande se realiza sobre un rango del árbol por lo que la complejidad no es n sino k, siendo k el tamaño del rango de duración que se esta consultando.</w:t>
      </w:r>
    </w:p>
    <w:p w:rsidR="00000000" w:rsidDel="00000000" w:rsidP="00000000" w:rsidRDefault="00000000" w:rsidRPr="00000000" w14:paraId="00000053">
      <w:pPr>
        <w:rPr>
          <w:sz w:val="24"/>
          <w:szCs w:val="24"/>
        </w:rPr>
      </w:pPr>
      <w:r w:rsidDel="00000000" w:rsidR="00000000" w:rsidRPr="00000000">
        <w:rPr>
          <w:sz w:val="24"/>
          <w:szCs w:val="24"/>
        </w:rPr>
        <w:drawing>
          <wp:inline distB="114300" distT="114300" distL="114300" distR="114300">
            <wp:extent cx="4572000" cy="27432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Complejidad temporal requerimiento 3: </w:t>
      </w:r>
      <w:r w:rsidDel="00000000" w:rsidR="00000000" w:rsidRPr="00000000">
        <w:rPr>
          <w:rtl w:val="0"/>
        </w:rPr>
        <w:t xml:space="preserve">O(klog(h))</w:t>
      </w:r>
    </w:p>
    <w:p w:rsidR="00000000" w:rsidDel="00000000" w:rsidP="00000000" w:rsidRDefault="00000000" w:rsidRPr="00000000" w14:paraId="00000056">
      <w:pPr>
        <w:rPr>
          <w:sz w:val="24"/>
          <w:szCs w:val="24"/>
        </w:rPr>
      </w:pPr>
      <w:r w:rsidDel="00000000" w:rsidR="00000000" w:rsidRPr="00000000">
        <w:rPr>
          <w:sz w:val="24"/>
          <w:szCs w:val="24"/>
          <w:rtl w:val="0"/>
        </w:rPr>
        <w:t xml:space="preserve">Ya que la operacion que mas computacion es el values para conseguir el rango de horas, se puede asumir que el rendimiento va a tomar este mismo rendimiento, ya que el resto de suboperaciones se hacen en sublistas con muy poco tamaño. k en este caso, seria el tamaño rango de valores tomados, siendo h la altura de el arbol con la cantidad de datos totales.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color w:val="000000"/>
          <w:sz w:val="24"/>
          <w:szCs w:val="24"/>
        </w:rPr>
      </w:pPr>
      <w:r w:rsidDel="00000000" w:rsidR="00000000" w:rsidRPr="00000000">
        <w:rPr/>
        <w:drawing>
          <wp:inline distB="0" distT="0" distL="0" distR="0">
            <wp:extent cx="4572000" cy="27432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color w:val="000000"/>
          <w:u w:val="single"/>
        </w:rPr>
      </w:pPr>
      <w:r w:rsidDel="00000000" w:rsidR="00000000" w:rsidRPr="00000000">
        <w:rPr>
          <w:b w:val="1"/>
          <w:color w:val="000000"/>
          <w:rtl w:val="0"/>
        </w:rPr>
        <w:t xml:space="preserve">Complejidad temporal requerimiento 4: </w:t>
      </w:r>
      <w:r w:rsidDel="00000000" w:rsidR="00000000" w:rsidRPr="00000000">
        <w:rPr>
          <w:color w:val="000000"/>
          <w:u w:val="single"/>
          <w:rtl w:val="0"/>
        </w:rPr>
        <w:t xml:space="preserve">O(log(n))</w:t>
      </w:r>
    </w:p>
    <w:p w:rsidR="00000000" w:rsidDel="00000000" w:rsidP="00000000" w:rsidRDefault="00000000" w:rsidRPr="00000000" w14:paraId="0000005B">
      <w:pPr>
        <w:rPr>
          <w:color w:val="000000"/>
        </w:rPr>
      </w:pPr>
      <w:r w:rsidDel="00000000" w:rsidR="00000000" w:rsidRPr="00000000">
        <w:rPr>
          <w:color w:val="000000"/>
          <w:rtl w:val="0"/>
        </w:rPr>
        <w:t xml:space="preserve">Este requerimiento es más fácil ver en la gráfica un comportamiento lineal para la complejidad temporal. Esto se debe a que la función para sacar las llaves dado un rango tiene complejidad en el peor caso de O(n), una vez se saca este rango de valores el código es mucho más eficiente pues solo saca los 3 primeros y últimos en O (1).</w:t>
      </w:r>
    </w:p>
    <w:p w:rsidR="00000000" w:rsidDel="00000000" w:rsidP="00000000" w:rsidRDefault="00000000" w:rsidRPr="00000000" w14:paraId="0000005C">
      <w:pPr>
        <w:rPr/>
      </w:pPr>
      <w:r w:rsidDel="00000000" w:rsidR="00000000" w:rsidRPr="00000000">
        <w:rPr/>
        <w:drawing>
          <wp:inline distB="0" distT="0" distL="0" distR="0">
            <wp:extent cx="4572000" cy="27432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bookmarkStart w:colFirst="0" w:colLast="0" w:name="_gjdgxs" w:id="0"/>
      <w:bookmarkEnd w:id="0"/>
      <w:r w:rsidDel="00000000" w:rsidR="00000000" w:rsidRPr="00000000">
        <w:rPr>
          <w:b w:val="1"/>
          <w:color w:val="000000"/>
          <w:rtl w:val="0"/>
        </w:rPr>
        <w:t xml:space="preserve">Complejidad temporal requerimiento 5: </w:t>
      </w:r>
      <w:r w:rsidDel="00000000" w:rsidR="00000000" w:rsidRPr="00000000">
        <w:rPr>
          <w:color w:val="000000"/>
          <w:rtl w:val="0"/>
        </w:rPr>
        <w:t xml:space="preserve">O</w:t>
      </w:r>
      <w:r w:rsidDel="00000000" w:rsidR="00000000" w:rsidRPr="00000000">
        <w:rPr>
          <w:rtl w:val="0"/>
        </w:rPr>
        <w:t xml:space="preserve">(k log(h))</w:t>
      </w:r>
    </w:p>
    <w:p w:rsidR="00000000" w:rsidDel="00000000" w:rsidP="00000000" w:rsidRDefault="00000000" w:rsidRPr="00000000" w14:paraId="0000005E">
      <w:pPr>
        <w:rPr>
          <w:sz w:val="24"/>
          <w:szCs w:val="24"/>
        </w:rPr>
      </w:pPr>
      <w:bookmarkStart w:colFirst="0" w:colLast="0" w:name="_z6sgn4kb16xc" w:id="1"/>
      <w:bookmarkEnd w:id="1"/>
      <w:r w:rsidDel="00000000" w:rsidR="00000000" w:rsidRPr="00000000">
        <w:rPr>
          <w:sz w:val="24"/>
          <w:szCs w:val="24"/>
          <w:rtl w:val="0"/>
        </w:rPr>
        <w:t xml:space="preserve">Similar al requerimiento 3, la operacion mas costosa en este requerimiento termina siendo values, ya que la operacion para obtener los resultados que tienen una longitud adecuada dentro de la sublista es lineal, y el resto de suboperaciones se realizan en listas con tamaño negible para la complejidad.</w:t>
      </w:r>
    </w:p>
    <w:p w:rsidR="00000000" w:rsidDel="00000000" w:rsidP="00000000" w:rsidRDefault="00000000" w:rsidRPr="00000000" w14:paraId="0000005F">
      <w:pPr>
        <w:rPr>
          <w:sz w:val="24"/>
          <w:szCs w:val="24"/>
        </w:rPr>
      </w:pPr>
      <w:bookmarkStart w:colFirst="0" w:colLast="0" w:name="_vgw5hynaoxpj" w:id="2"/>
      <w:bookmarkEnd w:id="2"/>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000000" w:space="0" w:sz="12" w:val="single"/>
        </w:tcBorders>
      </w:tcPr>
    </w:tblStylePr>
    <w:tblStylePr w:type="lastCol">
      <w:rPr>
        <w:b w:val="1"/>
      </w:rPr>
    </w:tblStylePr>
    <w:tblStylePr w:type="lastRow">
      <w:rPr>
        <w:b w:val="1"/>
      </w:rPr>
      <w:tcPr>
        <w:tcBorders>
          <w:top w:color="000000"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n.saavedrag@uniandes.edu.co" TargetMode="External"/><Relationship Id="rId7" Type="http://schemas.openxmlformats.org/officeDocument/2006/relationships/hyperlink" Target="https://github.com/EDA2021-2-SEC01-G07/Reto3-G-07"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