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13DC49E" w:rsidR="00667C88" w:rsidRPr="00787C53" w:rsidRDefault="00936FE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Nicolas Merchan Cuestas - 202112109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6C4CF1A1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5AF94347" w:rsidR="005A00C4" w:rsidRDefault="00BB6051" w:rsidP="00D76BAF">
      <w:pPr>
        <w:pStyle w:val="Prrafodelista"/>
        <w:ind w:left="360"/>
        <w:rPr>
          <w:rFonts w:cstheme="minorHAnsi"/>
          <w:lang w:val="es-419"/>
        </w:rPr>
      </w:pPr>
      <w:r>
        <w:rPr>
          <w:lang w:val="es-419"/>
        </w:rPr>
        <w:t xml:space="preserve">El límite de recursión de Python puede ser cambiado mediante la instrucción </w:t>
      </w:r>
      <w:proofErr w:type="spellStart"/>
      <w:proofErr w:type="gramStart"/>
      <w:r w:rsidRPr="00BB6051">
        <w:rPr>
          <w:rFonts w:ascii="Consolas" w:hAnsi="Consolas"/>
          <w:sz w:val="20"/>
          <w:szCs w:val="20"/>
          <w:lang w:val="es-419"/>
        </w:rPr>
        <w:t>sys.setrecursionlimit</w:t>
      </w:r>
      <w:proofErr w:type="spellEnd"/>
      <w:proofErr w:type="gramEnd"/>
      <w:r w:rsidRPr="00BB6051">
        <w:rPr>
          <w:rFonts w:ascii="Consolas" w:hAnsi="Consolas"/>
          <w:sz w:val="20"/>
          <w:szCs w:val="20"/>
          <w:lang w:val="es-419"/>
        </w:rPr>
        <w:t>(</w:t>
      </w:r>
      <w:proofErr w:type="spellStart"/>
      <w:r>
        <w:rPr>
          <w:rFonts w:ascii="Consolas" w:hAnsi="Consolas"/>
          <w:sz w:val="20"/>
          <w:szCs w:val="20"/>
          <w:lang w:val="es-419"/>
        </w:rPr>
        <w:t>recursión_limit</w:t>
      </w:r>
      <w:proofErr w:type="spellEnd"/>
      <w:r w:rsidRPr="00BB6051">
        <w:rPr>
          <w:rFonts w:ascii="Consolas" w:hAnsi="Consolas"/>
          <w:sz w:val="20"/>
          <w:szCs w:val="20"/>
          <w:lang w:val="es-419"/>
        </w:rPr>
        <w:t>)</w:t>
      </w:r>
      <w:r>
        <w:rPr>
          <w:rFonts w:cstheme="minorHAnsi"/>
          <w:lang w:val="es-419"/>
        </w:rPr>
        <w:t xml:space="preserve">, donde la variable </w:t>
      </w:r>
      <w:proofErr w:type="spellStart"/>
      <w:r>
        <w:rPr>
          <w:rFonts w:ascii="Consolas" w:hAnsi="Consolas"/>
          <w:sz w:val="20"/>
          <w:szCs w:val="20"/>
          <w:lang w:val="es-419"/>
        </w:rPr>
        <w:t>recursión_limit</w:t>
      </w:r>
      <w:proofErr w:type="spellEnd"/>
      <w:r>
        <w:rPr>
          <w:rFonts w:cstheme="minorHAnsi"/>
          <w:lang w:val="es-419"/>
        </w:rPr>
        <w:t xml:space="preserve"> representa el límite de recursión deseado. Se importó la librería </w:t>
      </w:r>
      <w:proofErr w:type="spellStart"/>
      <w:r>
        <w:rPr>
          <w:rFonts w:ascii="Consolas" w:hAnsi="Consolas"/>
          <w:sz w:val="20"/>
          <w:szCs w:val="20"/>
          <w:lang w:val="es-419"/>
        </w:rPr>
        <w:t>sys</w:t>
      </w:r>
      <w:proofErr w:type="spellEnd"/>
      <w:r>
        <w:rPr>
          <w:rFonts w:cstheme="minorHAnsi"/>
          <w:lang w:val="es-419"/>
        </w:rPr>
        <w:t>.</w:t>
      </w:r>
    </w:p>
    <w:p w14:paraId="2796D0BD" w14:textId="77777777" w:rsidR="00D76BAF" w:rsidRPr="00D76BAF" w:rsidRDefault="00D76BAF" w:rsidP="00D76BAF">
      <w:pPr>
        <w:pStyle w:val="Prrafodelista"/>
        <w:ind w:left="360"/>
        <w:rPr>
          <w:rFonts w:cstheme="minorHAnsi"/>
          <w:lang w:val="es-CO"/>
        </w:rPr>
      </w:pPr>
    </w:p>
    <w:p w14:paraId="490C5298" w14:textId="77777777" w:rsidR="00D76BAF" w:rsidRDefault="005A00C4" w:rsidP="00D76BAF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2043A839" w14:textId="62A12A2C" w:rsidR="00D76BAF" w:rsidRDefault="00BB6051" w:rsidP="00D76BAF">
      <w:pPr>
        <w:pStyle w:val="Prrafodelista"/>
        <w:ind w:left="360"/>
        <w:rPr>
          <w:lang w:val="es-419"/>
        </w:rPr>
      </w:pPr>
      <w:r w:rsidRPr="00D76BAF">
        <w:rPr>
          <w:lang w:val="es-419"/>
        </w:rPr>
        <w:t xml:space="preserve">El límite de recursión debe ser cambiado, porque la construcción y análisis de los gráfos que representan el sistema considerado requieren de muchos más procesos recursivos que el límite establecido por defecto en </w:t>
      </w:r>
      <w:proofErr w:type="spellStart"/>
      <w:r w:rsidRPr="00D76BAF">
        <w:rPr>
          <w:lang w:val="es-419"/>
        </w:rPr>
        <w:t>python</w:t>
      </w:r>
      <w:proofErr w:type="spellEnd"/>
      <w:r w:rsidRPr="00D76BAF">
        <w:rPr>
          <w:lang w:val="es-419"/>
        </w:rPr>
        <w:t>.</w:t>
      </w:r>
    </w:p>
    <w:p w14:paraId="5BDBB59F" w14:textId="77777777" w:rsidR="00D76BAF" w:rsidRPr="005A00C4" w:rsidRDefault="00D76BAF" w:rsidP="00D76BAF">
      <w:pPr>
        <w:pStyle w:val="Prrafodelista"/>
        <w:ind w:left="360"/>
        <w:rPr>
          <w:lang w:val="es-419"/>
        </w:rPr>
      </w:pPr>
    </w:p>
    <w:p w14:paraId="630A178D" w14:textId="7696B3FB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3B7C2FD9" w:rsidR="005A00C4" w:rsidRDefault="00BB6051" w:rsidP="00D76BAF">
      <w:pPr>
        <w:pStyle w:val="Prrafodelista"/>
        <w:ind w:left="360"/>
        <w:rPr>
          <w:rFonts w:cstheme="minorHAnsi"/>
          <w:lang w:val="es-419"/>
        </w:rPr>
      </w:pPr>
      <w:r>
        <w:rPr>
          <w:lang w:val="es-419"/>
        </w:rPr>
        <w:t xml:space="preserve">El valor inicial del </w:t>
      </w:r>
      <w:r w:rsidR="00BB2A58">
        <w:rPr>
          <w:lang w:val="es-419"/>
        </w:rPr>
        <w:t xml:space="preserve">límite de recursión en Python puede ser obtenido mediante la instrucción </w:t>
      </w:r>
      <w:proofErr w:type="spellStart"/>
      <w:proofErr w:type="gramStart"/>
      <w:r w:rsidR="00BB2A58" w:rsidRPr="00BB6051">
        <w:rPr>
          <w:rFonts w:ascii="Consolas" w:hAnsi="Consolas"/>
          <w:sz w:val="20"/>
          <w:szCs w:val="20"/>
          <w:lang w:val="es-419"/>
        </w:rPr>
        <w:t>sys.</w:t>
      </w:r>
      <w:r w:rsidR="00BB2A58">
        <w:rPr>
          <w:rFonts w:ascii="Consolas" w:hAnsi="Consolas"/>
          <w:sz w:val="20"/>
          <w:szCs w:val="20"/>
          <w:lang w:val="es-419"/>
        </w:rPr>
        <w:t>getr</w:t>
      </w:r>
      <w:r w:rsidR="00A72D41">
        <w:rPr>
          <w:rFonts w:ascii="Consolas" w:hAnsi="Consolas"/>
          <w:sz w:val="20"/>
          <w:szCs w:val="20"/>
          <w:lang w:val="es-419"/>
        </w:rPr>
        <w:t>e</w:t>
      </w:r>
      <w:r w:rsidR="00BB2A58" w:rsidRPr="00BB6051">
        <w:rPr>
          <w:rFonts w:ascii="Consolas" w:hAnsi="Consolas"/>
          <w:sz w:val="20"/>
          <w:szCs w:val="20"/>
          <w:lang w:val="es-419"/>
        </w:rPr>
        <w:t>cursionlimit</w:t>
      </w:r>
      <w:proofErr w:type="spellEnd"/>
      <w:proofErr w:type="gramEnd"/>
      <w:r w:rsidR="00BB2A58" w:rsidRPr="00BB6051">
        <w:rPr>
          <w:rFonts w:ascii="Consolas" w:hAnsi="Consolas"/>
          <w:sz w:val="20"/>
          <w:szCs w:val="20"/>
          <w:lang w:val="es-419"/>
        </w:rPr>
        <w:t>(</w:t>
      </w:r>
      <w:r w:rsidR="00BB2A58">
        <w:rPr>
          <w:rFonts w:ascii="Consolas" w:hAnsi="Consolas"/>
          <w:sz w:val="20"/>
          <w:szCs w:val="20"/>
          <w:lang w:val="es-419"/>
        </w:rPr>
        <w:t>)</w:t>
      </w:r>
      <w:r w:rsidR="00A72D41">
        <w:rPr>
          <w:rFonts w:cstheme="minorHAnsi"/>
          <w:lang w:val="es-419"/>
        </w:rPr>
        <w:t xml:space="preserve">, he </w:t>
      </w:r>
      <w:r w:rsidR="00936FE4">
        <w:rPr>
          <w:rFonts w:cstheme="minorHAnsi"/>
          <w:lang w:val="es-419"/>
        </w:rPr>
        <w:t>importado</w:t>
      </w:r>
      <w:r w:rsidR="00A72D41">
        <w:rPr>
          <w:rFonts w:cstheme="minorHAnsi"/>
          <w:lang w:val="es-419"/>
        </w:rPr>
        <w:t xml:space="preserve"> la librería </w:t>
      </w:r>
      <w:proofErr w:type="spellStart"/>
      <w:r w:rsidR="00A72D41">
        <w:rPr>
          <w:rFonts w:ascii="Consolas" w:hAnsi="Consolas"/>
          <w:sz w:val="20"/>
          <w:szCs w:val="20"/>
          <w:lang w:val="es-419"/>
        </w:rPr>
        <w:t>sys</w:t>
      </w:r>
      <w:proofErr w:type="spellEnd"/>
      <w:r w:rsidR="00A72D41">
        <w:rPr>
          <w:rFonts w:cstheme="minorHAnsi"/>
          <w:lang w:val="es-419"/>
        </w:rPr>
        <w:t>. El resultado por defecto de la instrucción son 1000 recursiones.</w:t>
      </w:r>
    </w:p>
    <w:p w14:paraId="26446409" w14:textId="77777777" w:rsidR="00D76BAF" w:rsidRPr="00D76BAF" w:rsidRDefault="00D76BAF" w:rsidP="00D76BAF">
      <w:pPr>
        <w:pStyle w:val="Prrafodelista"/>
        <w:ind w:left="360"/>
        <w:rPr>
          <w:rFonts w:cstheme="minorHAnsi"/>
          <w:lang w:val="es-419"/>
        </w:rPr>
      </w:pPr>
    </w:p>
    <w:p w14:paraId="5978F691" w14:textId="55FC8E3B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54E950B6" w14:textId="411891D6" w:rsidR="00936FE4" w:rsidRDefault="00AB2D5E" w:rsidP="00936FE4">
      <w:pPr>
        <w:pStyle w:val="Prrafodelista"/>
        <w:ind w:left="360"/>
        <w:rPr>
          <w:lang w:val="es-419"/>
        </w:rPr>
      </w:pPr>
      <w:r>
        <w:rPr>
          <w:lang w:val="es-419"/>
        </w:rPr>
        <w:t>Considero que el número de arcos crece exponencialmente con el incremente en el número de vértices. Así mismo, el tiempo de ejecución de la opción 4 incrementa exponencialmente tanto con el número de vértices como de arcos.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60"/>
        <w:gridCol w:w="1260"/>
        <w:gridCol w:w="2729"/>
        <w:gridCol w:w="2771"/>
      </w:tblGrid>
      <w:tr w:rsidR="00AB2D5E" w:rsidRPr="00AB2D5E" w14:paraId="272991B6" w14:textId="77777777" w:rsidTr="006D00BA">
        <w:trPr>
          <w:trHeight w:val="315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68DDF07A" w14:textId="77777777" w:rsidR="00AB2D5E" w:rsidRPr="00AB2D5E" w:rsidRDefault="00AB2D5E" w:rsidP="00AB2D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No. Paradas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255F735B" w14:textId="77777777" w:rsidR="00AB2D5E" w:rsidRPr="00AB2D5E" w:rsidRDefault="00AB2D5E" w:rsidP="00AB2D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proofErr w:type="spellStart"/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Vertices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59D92746" w14:textId="77777777" w:rsidR="00AB2D5E" w:rsidRPr="00AB2D5E" w:rsidRDefault="00AB2D5E" w:rsidP="00AB2D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Arcos</w:t>
            </w:r>
          </w:p>
        </w:tc>
        <w:tc>
          <w:tcPr>
            <w:tcW w:w="27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7AC491A0" w14:textId="63096097" w:rsidR="00AB2D5E" w:rsidRPr="00AB2D5E" w:rsidRDefault="00AB2D5E" w:rsidP="00AB2D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Tiempo - Op</w:t>
            </w:r>
            <w:r w:rsidR="006D00BA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eración</w:t>
            </w: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4 (</w:t>
            </w:r>
            <w:proofErr w:type="spellStart"/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mseg</w:t>
            </w:r>
            <w:proofErr w:type="spellEnd"/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)</w:t>
            </w:r>
          </w:p>
        </w:tc>
        <w:tc>
          <w:tcPr>
            <w:tcW w:w="277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6213A83A" w14:textId="43E9ACF8" w:rsidR="00AB2D5E" w:rsidRPr="00AB2D5E" w:rsidRDefault="00AB2D5E" w:rsidP="00AB2D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Tiempo </w:t>
            </w:r>
            <w:r w:rsidR="006D00BA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–</w:t>
            </w: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Op</w:t>
            </w:r>
            <w:r w:rsidR="006D00BA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eración </w:t>
            </w: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 (</w:t>
            </w:r>
            <w:proofErr w:type="spellStart"/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mseg</w:t>
            </w:r>
            <w:proofErr w:type="spellEnd"/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)</w:t>
            </w:r>
          </w:p>
        </w:tc>
      </w:tr>
      <w:tr w:rsidR="00AB2D5E" w:rsidRPr="00AB2D5E" w14:paraId="333A9CAE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7C864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F4C91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74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91EE8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73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F39385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218,75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6F2066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</w:t>
            </w:r>
          </w:p>
        </w:tc>
      </w:tr>
      <w:tr w:rsidR="00AB2D5E" w:rsidRPr="00AB2D5E" w14:paraId="748C51D5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A999ED1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150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26EAF70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146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0B4D2AAA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146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6A8078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359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DDEBF7" w:fill="DDEBF7"/>
            <w:noWrap/>
            <w:vAlign w:val="bottom"/>
            <w:hideMark/>
          </w:tcPr>
          <w:p w14:paraId="52CF44B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31,25</w:t>
            </w:r>
          </w:p>
        </w:tc>
      </w:tr>
      <w:tr w:rsidR="00AB2D5E" w:rsidRPr="00AB2D5E" w14:paraId="49697D66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C566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BC1B4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295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2DBC7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382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61C6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672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ACCE0C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</w:t>
            </w:r>
          </w:p>
        </w:tc>
      </w:tr>
      <w:tr w:rsidR="00AB2D5E" w:rsidRPr="00AB2D5E" w14:paraId="6B20EBE6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EFC8021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67CC562A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984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51283EB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1633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5B8F1C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3343,75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DDEBF7" w:fill="DDEBF7"/>
            <w:noWrap/>
            <w:vAlign w:val="bottom"/>
            <w:hideMark/>
          </w:tcPr>
          <w:p w14:paraId="1D8DFC9E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</w:t>
            </w:r>
          </w:p>
        </w:tc>
      </w:tr>
      <w:tr w:rsidR="00AB2D5E" w:rsidRPr="00AB2D5E" w14:paraId="39733FA2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6C0BA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C883F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1954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3A936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3560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9F4BAA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11968,75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6AACC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</w:t>
            </w:r>
          </w:p>
        </w:tc>
      </w:tr>
      <w:tr w:rsidR="00AB2D5E" w:rsidRPr="00AB2D5E" w14:paraId="202E5C69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155CF682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A6985BC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2922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2D3C5317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5773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4C725E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26843,75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DDEBF7" w:fill="DDEBF7"/>
            <w:noWrap/>
            <w:vAlign w:val="bottom"/>
            <w:hideMark/>
          </w:tcPr>
          <w:p w14:paraId="55CC7842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</w:t>
            </w:r>
          </w:p>
        </w:tc>
      </w:tr>
      <w:tr w:rsidR="00AB2D5E" w:rsidRPr="00AB2D5E" w14:paraId="66CA473F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F938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7000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4A15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6829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EC286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15334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997DCD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53468,75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7BE342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</w:t>
            </w:r>
          </w:p>
        </w:tc>
      </w:tr>
      <w:tr w:rsidR="00AB2D5E" w:rsidRPr="00AB2D5E" w14:paraId="0B67E990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791C27DB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10000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4831F2F2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9767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3F420774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22758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24C94D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121843,625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12" w:space="0" w:color="auto"/>
            </w:tcBorders>
            <w:shd w:val="clear" w:color="DDEBF7" w:fill="DDEBF7"/>
            <w:noWrap/>
            <w:vAlign w:val="bottom"/>
            <w:hideMark/>
          </w:tcPr>
          <w:p w14:paraId="154B78D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31,25</w:t>
            </w:r>
          </w:p>
        </w:tc>
      </w:tr>
      <w:tr w:rsidR="00AB2D5E" w:rsidRPr="00AB2D5E" w14:paraId="55928403" w14:textId="77777777" w:rsidTr="006D00BA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7ECCA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14000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3D30F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13535</w:t>
            </w:r>
          </w:p>
        </w:tc>
        <w:tc>
          <w:tcPr>
            <w:tcW w:w="1260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49979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32270</w:t>
            </w:r>
          </w:p>
        </w:tc>
        <w:tc>
          <w:tcPr>
            <w:tcW w:w="2729" w:type="dxa"/>
            <w:tcBorders>
              <w:top w:val="single" w:sz="4" w:space="0" w:color="9BC2E6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0AB8D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185625</w:t>
            </w:r>
          </w:p>
        </w:tc>
        <w:tc>
          <w:tcPr>
            <w:tcW w:w="2771" w:type="dxa"/>
            <w:tcBorders>
              <w:top w:val="single" w:sz="4" w:space="0" w:color="9BC2E6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1E59D" w14:textId="77777777" w:rsidR="00AB2D5E" w:rsidRPr="00AB2D5E" w:rsidRDefault="00AB2D5E" w:rsidP="00AB2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AB2D5E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</w:t>
            </w:r>
          </w:p>
        </w:tc>
      </w:tr>
    </w:tbl>
    <w:p w14:paraId="2BB68005" w14:textId="7733D571" w:rsidR="006D00BA" w:rsidRDefault="006D00BA" w:rsidP="00AB2D5E">
      <w:pPr>
        <w:rPr>
          <w:lang w:val="es-419"/>
        </w:rPr>
      </w:pPr>
      <w:r>
        <w:lastRenderedPageBreak/>
        <w:drawing>
          <wp:inline distT="0" distB="0" distL="0" distR="0" wp14:anchorId="768D9838" wp14:editId="75F89A12">
            <wp:extent cx="4204157" cy="246607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850" cy="24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502" w:rsidRPr="00C43502">
        <w:t xml:space="preserve"> </w:t>
      </w:r>
      <w:r w:rsidR="00C43502">
        <w:drawing>
          <wp:inline distT="0" distB="0" distL="0" distR="0" wp14:anchorId="2A5D06F6" wp14:editId="4E775C04">
            <wp:extent cx="4197601" cy="267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150" cy="27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2C38" w14:textId="5CC3DA54" w:rsidR="00AB2D5E" w:rsidRDefault="00C43502" w:rsidP="005A00C4">
      <w:pPr>
        <w:rPr>
          <w:lang w:val="es-419"/>
        </w:rPr>
      </w:pPr>
      <w:r>
        <w:drawing>
          <wp:inline distT="0" distB="0" distL="0" distR="0" wp14:anchorId="5A1B0F9E" wp14:editId="7F234D70">
            <wp:extent cx="4223786" cy="27288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723" cy="27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7002" w14:textId="5D3EB9CD" w:rsidR="00AB2D5E" w:rsidRPr="005A00C4" w:rsidRDefault="00AB2D5E" w:rsidP="005A00C4">
      <w:pPr>
        <w:rPr>
          <w:lang w:val="es-419"/>
        </w:rPr>
      </w:pPr>
    </w:p>
    <w:p w14:paraId="6103704F" w14:textId="7402314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13290D92" w14:textId="7776BE1F" w:rsidR="006D00BA" w:rsidRDefault="006D00BA" w:rsidP="006D00BA">
      <w:pPr>
        <w:pStyle w:val="Prrafodelista"/>
        <w:ind w:left="360"/>
        <w:rPr>
          <w:lang w:val="es-419"/>
        </w:rPr>
      </w:pPr>
      <w:r>
        <w:rPr>
          <w:lang w:val="es-419"/>
        </w:rPr>
        <w:t>El grafo definido</w:t>
      </w:r>
      <w:r w:rsidR="004A14F9">
        <w:rPr>
          <w:lang w:val="es-419"/>
        </w:rPr>
        <w:t xml:space="preserve"> es disperso, dado que para los 9 archivos analizados se da que</w:t>
      </w:r>
    </w:p>
    <w:p w14:paraId="519E269A" w14:textId="5109740A" w:rsidR="004A14F9" w:rsidRPr="004A14F9" w:rsidRDefault="00044EFF" w:rsidP="004A14F9">
      <w:pPr>
        <w:pStyle w:val="Prrafodelista"/>
        <w:ind w:left="3960" w:firstLine="360"/>
        <w:rPr>
          <w:lang w:val="es-419"/>
        </w:rPr>
      </w:pPr>
      <m:oMath>
        <m:f>
          <m:fPr>
            <m:ctrlPr>
              <w:rPr>
                <w:rFonts w:ascii="Cambria Math" w:hAnsi="Cambria Math"/>
                <w:i/>
                <w:lang w:val="es-419"/>
              </w:rPr>
            </m:ctrlPr>
          </m:fPr>
          <m:num>
            <m:r>
              <w:rPr>
                <w:rFonts w:ascii="Cambria Math" w:hAnsi="Cambria Math"/>
                <w:lang w:val="es-419"/>
              </w:rPr>
              <m:t>A</m:t>
            </m:r>
          </m:num>
          <m:den>
            <m:r>
              <w:rPr>
                <w:rFonts w:ascii="Cambria Math" w:hAnsi="Cambria Math"/>
                <w:lang w:val="es-419"/>
              </w:rPr>
              <m:t>V(V-1)</m:t>
            </m:r>
          </m:den>
        </m:f>
        <m:r>
          <w:rPr>
            <w:rFonts w:ascii="Cambria Math" w:hAnsi="Cambria Math"/>
            <w:lang w:val="es-419"/>
          </w:rPr>
          <m:t>&lt;0.3</m:t>
        </m:r>
      </m:oMath>
      <w:r w:rsidR="004A14F9">
        <w:rPr>
          <w:lang w:val="es-419"/>
        </w:rPr>
        <w:t>,</w:t>
      </w:r>
    </w:p>
    <w:p w14:paraId="519481CD" w14:textId="0DA83B85" w:rsidR="005A00C4" w:rsidRDefault="004A14F9" w:rsidP="00D76BAF">
      <w:pPr>
        <w:pStyle w:val="Prrafodelista"/>
        <w:ind w:left="360"/>
        <w:rPr>
          <w:lang w:val="es-CO"/>
        </w:rPr>
      </w:pPr>
      <w:r>
        <w:rPr>
          <w:lang w:val="es-419"/>
        </w:rPr>
        <w:t xml:space="preserve">para A igual al número de arcos, V igual al número de vértices y V(V-1) igual al máximo número de arcos que pueden existir entre V vértices. El grafo es dirigido, </w:t>
      </w:r>
      <w:r w:rsidRPr="004A14F9">
        <w:rPr>
          <w:lang w:val="es-CO"/>
        </w:rPr>
        <w:t>dado que las rutas tienen una dirección específica entre las estaciones</w:t>
      </w:r>
      <w:r>
        <w:rPr>
          <w:lang w:val="es-CO"/>
        </w:rPr>
        <w:t xml:space="preserve"> (enunciado)</w:t>
      </w:r>
      <w:r w:rsidRPr="004A14F9">
        <w:rPr>
          <w:lang w:val="es-CO"/>
        </w:rPr>
        <w:t>.</w:t>
      </w:r>
      <w:r>
        <w:rPr>
          <w:lang w:val="es-CO"/>
        </w:rPr>
        <w:t xml:space="preserve"> El grafo está fuertemente conectado, dado que siempre existe una ruta para llegar de una estación a otra y viceversa. Dicha ruta no tiene que ser igual cuando se busca retornar a la estación de origen desde la estación</w:t>
      </w:r>
      <w:r w:rsidR="008A1ACE">
        <w:rPr>
          <w:lang w:val="es-CO"/>
        </w:rPr>
        <w:t xml:space="preserve"> de</w:t>
      </w:r>
      <w:r>
        <w:rPr>
          <w:lang w:val="es-CO"/>
        </w:rPr>
        <w:t xml:space="preserve"> destino (enunciado)</w:t>
      </w:r>
      <w:r w:rsidR="008A1ACE">
        <w:rPr>
          <w:lang w:val="es-CO"/>
        </w:rPr>
        <w:t>.</w:t>
      </w:r>
    </w:p>
    <w:p w14:paraId="0A000EB3" w14:textId="77777777" w:rsidR="00D76BAF" w:rsidRPr="00D76BAF" w:rsidRDefault="00D76BAF" w:rsidP="00D76BAF">
      <w:pPr>
        <w:pStyle w:val="Prrafodelista"/>
        <w:ind w:left="360"/>
        <w:rPr>
          <w:lang w:val="es-CO"/>
        </w:rPr>
      </w:pPr>
    </w:p>
    <w:p w14:paraId="2874C3FA" w14:textId="29A0524F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60ACA3E1" w:rsidR="005A00C4" w:rsidRDefault="008A1ACE" w:rsidP="00D76BAF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tamaño inicial del grafo es de 14000 elementos. </w:t>
      </w:r>
      <w:r w:rsidR="00BA6E2D">
        <w:rPr>
          <w:lang w:val="es-419"/>
        </w:rPr>
        <w:t xml:space="preserve">Ello se evidencia en el parámetro </w:t>
      </w:r>
      <w:proofErr w:type="spellStart"/>
      <w:r w:rsidR="00FD65DA">
        <w:rPr>
          <w:rFonts w:ascii="Consolas" w:hAnsi="Consolas"/>
          <w:sz w:val="20"/>
          <w:szCs w:val="20"/>
          <w:lang w:val="es-419"/>
        </w:rPr>
        <w:t>size</w:t>
      </w:r>
      <w:proofErr w:type="spellEnd"/>
      <w:r w:rsidR="00FD65DA">
        <w:rPr>
          <w:rFonts w:ascii="Consolas" w:hAnsi="Consolas"/>
          <w:sz w:val="20"/>
          <w:szCs w:val="20"/>
          <w:lang w:val="es-419"/>
        </w:rPr>
        <w:t>=1400</w:t>
      </w:r>
      <w:r w:rsidR="00FD65DA">
        <w:rPr>
          <w:rFonts w:cstheme="minorHAnsi"/>
          <w:lang w:val="es-419"/>
        </w:rPr>
        <w:t xml:space="preserve"> (línea 68) de la función </w:t>
      </w:r>
      <w:proofErr w:type="spellStart"/>
      <w:proofErr w:type="gramStart"/>
      <w:r w:rsidR="00FD65DA">
        <w:rPr>
          <w:rFonts w:ascii="Consolas" w:hAnsi="Consolas"/>
          <w:sz w:val="20"/>
          <w:szCs w:val="20"/>
          <w:lang w:val="es-419"/>
        </w:rPr>
        <w:t>gr.newGraph</w:t>
      </w:r>
      <w:proofErr w:type="spellEnd"/>
      <w:proofErr w:type="gramEnd"/>
      <w:r w:rsidR="00FD65DA">
        <w:rPr>
          <w:rFonts w:ascii="Consolas" w:hAnsi="Consolas"/>
          <w:sz w:val="20"/>
          <w:szCs w:val="20"/>
          <w:lang w:val="es-419"/>
        </w:rPr>
        <w:t>()</w:t>
      </w:r>
      <w:r w:rsidR="00C43502">
        <w:rPr>
          <w:lang w:val="es-419"/>
        </w:rPr>
        <w:t xml:space="preserve"> en </w:t>
      </w:r>
      <w:r w:rsidR="00C43502">
        <w:rPr>
          <w:rFonts w:ascii="Consolas" w:hAnsi="Consolas"/>
          <w:sz w:val="20"/>
          <w:szCs w:val="20"/>
          <w:lang w:val="es-419"/>
        </w:rPr>
        <w:t>model.py</w:t>
      </w:r>
      <w:r w:rsidR="00C43502" w:rsidRPr="00FD65DA">
        <w:rPr>
          <w:lang w:val="es-419"/>
        </w:rPr>
        <w:t>.</w:t>
      </w:r>
    </w:p>
    <w:p w14:paraId="5A17E92B" w14:textId="77777777" w:rsidR="00D76BAF" w:rsidRPr="00D76BAF" w:rsidRDefault="00D76BAF" w:rsidP="00D76BAF">
      <w:pPr>
        <w:pStyle w:val="Prrafodelista"/>
        <w:ind w:left="360"/>
        <w:rPr>
          <w:lang w:val="es-CO"/>
        </w:rPr>
      </w:pPr>
    </w:p>
    <w:p w14:paraId="4D31E3A4" w14:textId="77777777" w:rsidR="00FD65DA" w:rsidRDefault="005A00C4" w:rsidP="00FD65DA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6865E3D2" w:rsidR="005A00C4" w:rsidRDefault="00FD65DA" w:rsidP="00D76BAF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La estructura de datos utilizada </w:t>
      </w:r>
      <w:r w:rsidR="00C43502">
        <w:rPr>
          <w:lang w:val="es-419"/>
        </w:rPr>
        <w:t xml:space="preserve">es </w:t>
      </w:r>
      <w:r>
        <w:rPr>
          <w:lang w:val="es-419"/>
        </w:rPr>
        <w:t xml:space="preserve">una lista de adyacencias. </w:t>
      </w:r>
      <w:r w:rsidRPr="00FD65DA">
        <w:rPr>
          <w:lang w:val="es-419"/>
        </w:rPr>
        <w:t xml:space="preserve"> Ello se evidencia en el parámetro </w:t>
      </w:r>
      <w:proofErr w:type="spellStart"/>
      <w:r>
        <w:rPr>
          <w:rFonts w:ascii="Consolas" w:hAnsi="Consolas"/>
          <w:sz w:val="20"/>
          <w:szCs w:val="20"/>
          <w:lang w:val="es-419"/>
        </w:rPr>
        <w:t>datastructure</w:t>
      </w:r>
      <w:proofErr w:type="spellEnd"/>
      <w:r>
        <w:rPr>
          <w:rFonts w:ascii="Consolas" w:hAnsi="Consolas"/>
          <w:sz w:val="20"/>
          <w:szCs w:val="20"/>
          <w:lang w:val="es-419"/>
        </w:rPr>
        <w:t>=’ADJ_LIST’</w:t>
      </w:r>
      <w:r w:rsidR="00C43502">
        <w:rPr>
          <w:rFonts w:cstheme="minorHAnsi"/>
          <w:lang w:val="es-419"/>
        </w:rPr>
        <w:t xml:space="preserve"> </w:t>
      </w:r>
      <w:r w:rsidRPr="00FD65DA">
        <w:rPr>
          <w:rFonts w:cstheme="minorHAnsi"/>
          <w:lang w:val="es-419"/>
        </w:rPr>
        <w:t>(línea 6</w:t>
      </w:r>
      <w:r>
        <w:rPr>
          <w:rFonts w:cstheme="minorHAnsi"/>
          <w:lang w:val="es-419"/>
        </w:rPr>
        <w:t>6</w:t>
      </w:r>
      <w:r w:rsidRPr="00FD65DA">
        <w:rPr>
          <w:rFonts w:cstheme="minorHAnsi"/>
          <w:lang w:val="es-419"/>
        </w:rPr>
        <w:t xml:space="preserve">) de la función </w:t>
      </w:r>
      <w:proofErr w:type="spellStart"/>
      <w:proofErr w:type="gramStart"/>
      <w:r w:rsidRPr="00FD65DA">
        <w:rPr>
          <w:rFonts w:ascii="Consolas" w:hAnsi="Consolas"/>
          <w:sz w:val="20"/>
          <w:szCs w:val="20"/>
          <w:lang w:val="es-419"/>
        </w:rPr>
        <w:t>gr.newGraph</w:t>
      </w:r>
      <w:proofErr w:type="spellEnd"/>
      <w:proofErr w:type="gramEnd"/>
      <w:r w:rsidRPr="00FD65DA">
        <w:rPr>
          <w:rFonts w:ascii="Consolas" w:hAnsi="Consolas"/>
          <w:sz w:val="20"/>
          <w:szCs w:val="20"/>
          <w:lang w:val="es-419"/>
        </w:rPr>
        <w:t>()</w:t>
      </w:r>
      <w:r w:rsidR="00C43502">
        <w:rPr>
          <w:lang w:val="es-419"/>
        </w:rPr>
        <w:t xml:space="preserve"> en </w:t>
      </w:r>
      <w:r w:rsidR="00C43502">
        <w:rPr>
          <w:rFonts w:ascii="Consolas" w:hAnsi="Consolas"/>
          <w:sz w:val="20"/>
          <w:szCs w:val="20"/>
          <w:lang w:val="es-419"/>
        </w:rPr>
        <w:t>model.py</w:t>
      </w:r>
      <w:r w:rsidR="00C43502" w:rsidRPr="00FD65DA">
        <w:rPr>
          <w:lang w:val="es-419"/>
        </w:rPr>
        <w:t>.</w:t>
      </w:r>
    </w:p>
    <w:p w14:paraId="27E1D1F9" w14:textId="77777777" w:rsidR="00D76BAF" w:rsidRPr="005A00C4" w:rsidRDefault="00D76BAF" w:rsidP="00D76BAF">
      <w:pPr>
        <w:pStyle w:val="Prrafodelista"/>
        <w:ind w:left="360"/>
        <w:rPr>
          <w:lang w:val="es-419"/>
        </w:rPr>
      </w:pPr>
    </w:p>
    <w:p w14:paraId="735B0D84" w14:textId="77777777" w:rsidR="00FD65DA" w:rsidRDefault="005A00C4" w:rsidP="00FD65DA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5454DDDC" w14:textId="111381FC" w:rsidR="00FD65DA" w:rsidRPr="00D76BAF" w:rsidRDefault="00FD65DA" w:rsidP="00D76BAF">
      <w:pPr>
        <w:pStyle w:val="Prrafodelista"/>
        <w:ind w:left="360"/>
        <w:rPr>
          <w:lang w:val="es-419"/>
        </w:rPr>
      </w:pPr>
      <w:r w:rsidRPr="00FD65DA">
        <w:rPr>
          <w:lang w:val="es-419"/>
        </w:rPr>
        <w:t xml:space="preserve">La </w:t>
      </w:r>
      <w:r>
        <w:rPr>
          <w:lang w:val="es-419"/>
        </w:rPr>
        <w:t>función</w:t>
      </w:r>
      <w:r w:rsidR="00C43502">
        <w:rPr>
          <w:lang w:val="es-419"/>
        </w:rPr>
        <w:t xml:space="preserve"> </w:t>
      </w:r>
      <w:proofErr w:type="spellStart"/>
      <w:proofErr w:type="gramStart"/>
      <w:r w:rsidR="00C43502">
        <w:rPr>
          <w:rFonts w:ascii="Consolas" w:hAnsi="Consolas"/>
          <w:sz w:val="20"/>
          <w:szCs w:val="20"/>
          <w:lang w:val="es-419"/>
        </w:rPr>
        <w:t>compareStopsIds</w:t>
      </w:r>
      <w:proofErr w:type="spellEnd"/>
      <w:r w:rsidR="00C43502">
        <w:rPr>
          <w:rFonts w:ascii="Consolas" w:hAnsi="Consolas"/>
          <w:sz w:val="20"/>
          <w:szCs w:val="20"/>
          <w:lang w:val="es-419"/>
        </w:rPr>
        <w:t>(</w:t>
      </w:r>
      <w:proofErr w:type="gramEnd"/>
      <w:r w:rsidR="00C43502">
        <w:rPr>
          <w:rFonts w:ascii="Consolas" w:hAnsi="Consolas"/>
          <w:sz w:val="20"/>
          <w:szCs w:val="20"/>
          <w:lang w:val="es-419"/>
        </w:rPr>
        <w:t>)</w:t>
      </w:r>
      <w:r w:rsidR="00C43502">
        <w:rPr>
          <w:lang w:val="es-419"/>
        </w:rPr>
        <w:t xml:space="preserve"> </w:t>
      </w:r>
      <w:r w:rsidR="00D76BAF">
        <w:rPr>
          <w:lang w:val="es-419"/>
        </w:rPr>
        <w:t xml:space="preserve">es utilizada </w:t>
      </w:r>
      <w:r w:rsidR="00044EFF">
        <w:rPr>
          <w:lang w:val="es-419"/>
        </w:rPr>
        <w:t>en la creación</w:t>
      </w:r>
      <w:r w:rsidR="00D76BAF">
        <w:rPr>
          <w:lang w:val="es-419"/>
        </w:rPr>
        <w:t xml:space="preserve"> </w:t>
      </w:r>
      <w:r w:rsidR="00044EFF">
        <w:rPr>
          <w:lang w:val="es-419"/>
        </w:rPr>
        <w:t>d</w:t>
      </w:r>
      <w:r w:rsidR="00D76BAF">
        <w:rPr>
          <w:lang w:val="es-419"/>
        </w:rPr>
        <w:t xml:space="preserve">el grafo definido y </w:t>
      </w:r>
      <w:r w:rsidR="00C43502">
        <w:rPr>
          <w:lang w:val="es-419"/>
        </w:rPr>
        <w:t xml:space="preserve">comprara </w:t>
      </w:r>
      <w:r w:rsidR="00A85222">
        <w:rPr>
          <w:lang w:val="es-419"/>
        </w:rPr>
        <w:t xml:space="preserve">los códigos referentes a las </w:t>
      </w:r>
      <w:r w:rsidR="00D76BAF">
        <w:rPr>
          <w:lang w:val="es-419"/>
        </w:rPr>
        <w:t>estaciones</w:t>
      </w:r>
      <w:r w:rsidR="00A85222">
        <w:rPr>
          <w:lang w:val="es-419"/>
        </w:rPr>
        <w:t xml:space="preserve"> ingresadas por parámetro</w:t>
      </w:r>
      <w:r w:rsidR="00C43502">
        <w:rPr>
          <w:lang w:val="es-419"/>
        </w:rPr>
        <w:t xml:space="preserve"> y retorna 0 cuando </w:t>
      </w:r>
      <w:r w:rsidR="00A85222">
        <w:rPr>
          <w:lang w:val="es-419"/>
        </w:rPr>
        <w:t xml:space="preserve">los códigos </w:t>
      </w:r>
      <w:r w:rsidR="00C43502">
        <w:rPr>
          <w:lang w:val="es-419"/>
        </w:rPr>
        <w:t xml:space="preserve">de las </w:t>
      </w:r>
      <w:r w:rsidR="00D76BAF">
        <w:rPr>
          <w:lang w:val="es-419"/>
        </w:rPr>
        <w:t xml:space="preserve">estaciones </w:t>
      </w:r>
      <w:r w:rsidR="00C43502">
        <w:rPr>
          <w:lang w:val="es-419"/>
        </w:rPr>
        <w:t xml:space="preserve">son iguales, 1 cuando </w:t>
      </w:r>
      <w:r w:rsidR="00A85222">
        <w:rPr>
          <w:lang w:val="es-419"/>
        </w:rPr>
        <w:t xml:space="preserve">el primer código </w:t>
      </w:r>
      <w:r w:rsidR="00C43502">
        <w:rPr>
          <w:lang w:val="es-419"/>
        </w:rPr>
        <w:t xml:space="preserve">es superior </w:t>
      </w:r>
      <w:r w:rsidR="00A85222">
        <w:rPr>
          <w:lang w:val="es-419"/>
        </w:rPr>
        <w:t>al código</w:t>
      </w:r>
      <w:r w:rsidR="00C43502">
        <w:rPr>
          <w:lang w:val="es-419"/>
        </w:rPr>
        <w:t xml:space="preserve"> posterior ingresad</w:t>
      </w:r>
      <w:r w:rsidR="00A85222">
        <w:rPr>
          <w:lang w:val="es-419"/>
        </w:rPr>
        <w:t>o</w:t>
      </w:r>
      <w:r w:rsidR="00C43502">
        <w:rPr>
          <w:lang w:val="es-419"/>
        </w:rPr>
        <w:t xml:space="preserve"> por parámetro, y -1 cuando</w:t>
      </w:r>
      <w:r w:rsidRPr="00FD65DA">
        <w:rPr>
          <w:lang w:val="es-419"/>
        </w:rPr>
        <w:t xml:space="preserve"> </w:t>
      </w:r>
      <w:r w:rsidR="00A85222">
        <w:rPr>
          <w:lang w:val="es-419"/>
        </w:rPr>
        <w:t xml:space="preserve">el primer código es </w:t>
      </w:r>
      <w:r w:rsidR="00D76BAF">
        <w:rPr>
          <w:lang w:val="es-419"/>
        </w:rPr>
        <w:t>inferior</w:t>
      </w:r>
      <w:r w:rsidR="00A85222">
        <w:rPr>
          <w:lang w:val="es-419"/>
        </w:rPr>
        <w:t xml:space="preserve"> al código posterior ingresado </w:t>
      </w:r>
      <w:r w:rsidR="00C43502">
        <w:rPr>
          <w:lang w:val="es-419"/>
        </w:rPr>
        <w:t>por parámetro.</w:t>
      </w:r>
      <w:r w:rsidRPr="00FD65DA">
        <w:rPr>
          <w:lang w:val="es-419"/>
        </w:rPr>
        <w:t xml:space="preserve"> Ello se evidencia en el parámetro </w:t>
      </w:r>
      <w:proofErr w:type="spellStart"/>
      <w:r w:rsidR="00C43502">
        <w:rPr>
          <w:rFonts w:ascii="Consolas" w:hAnsi="Consolas"/>
          <w:sz w:val="20"/>
          <w:szCs w:val="20"/>
          <w:lang w:val="es-419"/>
        </w:rPr>
        <w:t>compa</w:t>
      </w:r>
      <w:r w:rsidRPr="00FD65DA">
        <w:rPr>
          <w:rFonts w:ascii="Consolas" w:hAnsi="Consolas"/>
          <w:sz w:val="20"/>
          <w:szCs w:val="20"/>
          <w:lang w:val="es-419"/>
        </w:rPr>
        <w:t>re</w:t>
      </w:r>
      <w:r w:rsidR="00C43502">
        <w:rPr>
          <w:rFonts w:ascii="Consolas" w:hAnsi="Consolas"/>
          <w:sz w:val="20"/>
          <w:szCs w:val="20"/>
          <w:lang w:val="es-419"/>
        </w:rPr>
        <w:t>function</w:t>
      </w:r>
      <w:proofErr w:type="spellEnd"/>
      <w:r w:rsidRPr="00FD65DA">
        <w:rPr>
          <w:rFonts w:ascii="Consolas" w:hAnsi="Consolas"/>
          <w:sz w:val="20"/>
          <w:szCs w:val="20"/>
          <w:lang w:val="es-419"/>
        </w:rPr>
        <w:t>=</w:t>
      </w:r>
      <w:proofErr w:type="spellStart"/>
      <w:r w:rsidR="00C43502">
        <w:rPr>
          <w:rFonts w:ascii="Consolas" w:hAnsi="Consolas"/>
          <w:sz w:val="20"/>
          <w:szCs w:val="20"/>
          <w:lang w:val="es-419"/>
        </w:rPr>
        <w:t>compareStopsIds</w:t>
      </w:r>
      <w:proofErr w:type="spellEnd"/>
      <w:r w:rsidRPr="00FD65DA">
        <w:rPr>
          <w:rFonts w:cstheme="minorHAnsi"/>
          <w:lang w:val="es-419"/>
        </w:rPr>
        <w:t xml:space="preserve"> (línea 6</w:t>
      </w:r>
      <w:r w:rsidR="00C43502">
        <w:rPr>
          <w:rFonts w:cstheme="minorHAnsi"/>
          <w:lang w:val="es-419"/>
        </w:rPr>
        <w:t>9</w:t>
      </w:r>
      <w:r w:rsidRPr="00FD65DA">
        <w:rPr>
          <w:rFonts w:cstheme="minorHAnsi"/>
          <w:lang w:val="es-419"/>
        </w:rPr>
        <w:t xml:space="preserve">) de la función </w:t>
      </w:r>
      <w:proofErr w:type="spellStart"/>
      <w:proofErr w:type="gramStart"/>
      <w:r w:rsidRPr="00FD65DA">
        <w:rPr>
          <w:rFonts w:ascii="Consolas" w:hAnsi="Consolas"/>
          <w:sz w:val="20"/>
          <w:szCs w:val="20"/>
          <w:lang w:val="es-419"/>
        </w:rPr>
        <w:t>gr.newGraph</w:t>
      </w:r>
      <w:proofErr w:type="spellEnd"/>
      <w:proofErr w:type="gramEnd"/>
      <w:r w:rsidRPr="00FD65DA">
        <w:rPr>
          <w:rFonts w:ascii="Consolas" w:hAnsi="Consolas"/>
          <w:sz w:val="20"/>
          <w:szCs w:val="20"/>
          <w:lang w:val="es-419"/>
        </w:rPr>
        <w:t>()</w:t>
      </w:r>
      <w:r w:rsidR="00C43502">
        <w:rPr>
          <w:lang w:val="es-419"/>
        </w:rPr>
        <w:t xml:space="preserve"> en </w:t>
      </w:r>
      <w:r w:rsidR="00C43502">
        <w:rPr>
          <w:rFonts w:ascii="Consolas" w:hAnsi="Consolas"/>
          <w:sz w:val="20"/>
          <w:szCs w:val="20"/>
          <w:lang w:val="es-419"/>
        </w:rPr>
        <w:t>model.py</w:t>
      </w:r>
      <w:bookmarkStart w:id="0" w:name="_GoBack"/>
      <w:bookmarkEnd w:id="0"/>
    </w:p>
    <w:sectPr w:rsidR="00FD65DA" w:rsidRPr="00D7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4EFF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A14F9"/>
    <w:rsid w:val="004F2388"/>
    <w:rsid w:val="00567F1D"/>
    <w:rsid w:val="005A00C4"/>
    <w:rsid w:val="00631E66"/>
    <w:rsid w:val="0063268C"/>
    <w:rsid w:val="00642A5E"/>
    <w:rsid w:val="00667C88"/>
    <w:rsid w:val="006B4BA3"/>
    <w:rsid w:val="006D00BA"/>
    <w:rsid w:val="006F2592"/>
    <w:rsid w:val="00783B87"/>
    <w:rsid w:val="00787C53"/>
    <w:rsid w:val="00806FA9"/>
    <w:rsid w:val="00846850"/>
    <w:rsid w:val="008516F2"/>
    <w:rsid w:val="008A1ACE"/>
    <w:rsid w:val="008B7948"/>
    <w:rsid w:val="00936FE4"/>
    <w:rsid w:val="009F4247"/>
    <w:rsid w:val="00A341C3"/>
    <w:rsid w:val="00A442AC"/>
    <w:rsid w:val="00A72D41"/>
    <w:rsid w:val="00A74C44"/>
    <w:rsid w:val="00A85222"/>
    <w:rsid w:val="00AA39E8"/>
    <w:rsid w:val="00AB2D5E"/>
    <w:rsid w:val="00B72D08"/>
    <w:rsid w:val="00BA3B38"/>
    <w:rsid w:val="00BA6E2D"/>
    <w:rsid w:val="00BB2A58"/>
    <w:rsid w:val="00BB6051"/>
    <w:rsid w:val="00BE5A08"/>
    <w:rsid w:val="00C43502"/>
    <w:rsid w:val="00D36265"/>
    <w:rsid w:val="00D76BAF"/>
    <w:rsid w:val="00D85575"/>
    <w:rsid w:val="00E37A60"/>
    <w:rsid w:val="00E50E9B"/>
    <w:rsid w:val="00EE4322"/>
    <w:rsid w:val="00F333B2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pl-s1">
    <w:name w:val="pl-s1"/>
    <w:basedOn w:val="Fuentedeprrafopredeter"/>
    <w:rsid w:val="00BB6051"/>
  </w:style>
  <w:style w:type="character" w:customStyle="1" w:styleId="pl-en">
    <w:name w:val="pl-en"/>
    <w:basedOn w:val="Fuentedeprrafopredeter"/>
    <w:rsid w:val="00BB6051"/>
  </w:style>
  <w:style w:type="character" w:customStyle="1" w:styleId="pl-c1">
    <w:name w:val="pl-c1"/>
    <w:basedOn w:val="Fuentedeprrafopredeter"/>
    <w:rsid w:val="00BB6051"/>
  </w:style>
  <w:style w:type="character" w:styleId="Textodelmarcadordeposicin">
    <w:name w:val="Placeholder Text"/>
    <w:basedOn w:val="Fuentedeprrafopredeter"/>
    <w:uiPriority w:val="99"/>
    <w:semiHidden/>
    <w:rsid w:val="004A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Merchan Cuestas</cp:lastModifiedBy>
  <cp:revision>45</cp:revision>
  <dcterms:created xsi:type="dcterms:W3CDTF">2021-02-10T17:06:00Z</dcterms:created>
  <dcterms:modified xsi:type="dcterms:W3CDTF">2021-11-17T17:02:00Z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