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6F0" w14:textId="568D5A1B" w:rsidR="00230C88" w:rsidRPr="000E0542" w:rsidRDefault="00230C88" w:rsidP="00230C88">
      <w:pPr>
        <w:pStyle w:val="Ttulo"/>
        <w:jc w:val="center"/>
        <w:rPr>
          <w:b/>
          <w:bCs/>
          <w:noProof w:val="0"/>
          <w:lang w:val="es-CO"/>
        </w:rPr>
      </w:pPr>
      <w:r w:rsidRPr="00787C53">
        <w:rPr>
          <w:b/>
          <w:bCs/>
          <w:noProof w:val="0"/>
          <w:lang w:val="es-CO"/>
        </w:rPr>
        <w:t xml:space="preserve">OBSERVACIONES </w:t>
      </w:r>
      <w:r>
        <w:rPr>
          <w:b/>
          <w:bCs/>
          <w:noProof w:val="0"/>
          <w:lang w:val="es-CO"/>
        </w:rPr>
        <w:t>LABORATORIO #9</w:t>
      </w:r>
    </w:p>
    <w:p w14:paraId="48EB7AA0" w14:textId="469FD76D" w:rsidR="00230C88" w:rsidRPr="00230C88" w:rsidRDefault="00230C88" w:rsidP="00230C88">
      <w:pPr>
        <w:jc w:val="right"/>
        <w:rPr>
          <w:rFonts w:ascii="Arial" w:hAnsi="Arial" w:cs="Arial"/>
          <w:sz w:val="24"/>
          <w:szCs w:val="24"/>
          <w:lang w:val="es-CO"/>
        </w:rPr>
      </w:pPr>
      <w:r w:rsidRPr="00230C88">
        <w:rPr>
          <w:rFonts w:ascii="Arial" w:hAnsi="Arial" w:cs="Arial"/>
          <w:sz w:val="24"/>
          <w:szCs w:val="24"/>
          <w:lang w:val="es-CO"/>
        </w:rPr>
        <w:t>L</w:t>
      </w:r>
      <w:r w:rsidRPr="00230C88">
        <w:rPr>
          <w:rFonts w:ascii="Arial" w:hAnsi="Arial" w:cs="Arial"/>
          <w:sz w:val="24"/>
          <w:szCs w:val="24"/>
          <w:lang w:val="es-CO"/>
        </w:rPr>
        <w:t xml:space="preserve">uis Alfredo Borbón Holguín - Código: 202110887 </w:t>
      </w:r>
    </w:p>
    <w:p w14:paraId="37AE0823" w14:textId="2A7AED39" w:rsidR="00230C88" w:rsidRPr="00230C88" w:rsidRDefault="00230C88" w:rsidP="00230C88">
      <w:pPr>
        <w:jc w:val="right"/>
        <w:rPr>
          <w:rFonts w:ascii="Arial" w:hAnsi="Arial" w:cs="Arial"/>
          <w:sz w:val="24"/>
          <w:szCs w:val="24"/>
          <w:lang w:val="es-CO"/>
        </w:rPr>
      </w:pPr>
      <w:r w:rsidRPr="00230C88">
        <w:rPr>
          <w:rFonts w:ascii="Arial" w:hAnsi="Arial" w:cs="Arial"/>
          <w:sz w:val="24"/>
          <w:szCs w:val="24"/>
          <w:lang w:val="es-CO"/>
        </w:rPr>
        <w:t>Manuel Felipe Carvajal Parra - Código: 202014203</w:t>
      </w:r>
    </w:p>
    <w:p w14:paraId="778644AA" w14:textId="689BAFA4" w:rsidR="00230C88" w:rsidRPr="00230C88" w:rsidRDefault="00230C88" w:rsidP="00230C88">
      <w:pPr>
        <w:rPr>
          <w:rFonts w:ascii="Arial" w:hAnsi="Arial" w:cs="Arial"/>
          <w:b/>
          <w:bCs/>
          <w:noProof w:val="0"/>
          <w:sz w:val="24"/>
          <w:szCs w:val="24"/>
          <w:lang w:val="es-CO"/>
        </w:rPr>
      </w:pPr>
      <w:r w:rsidRPr="00230C88">
        <w:rPr>
          <w:rFonts w:ascii="Arial" w:hAnsi="Arial" w:cs="Arial"/>
          <w:b/>
          <w:bCs/>
          <w:noProof w:val="0"/>
          <w:sz w:val="24"/>
          <w:szCs w:val="24"/>
          <w:lang w:val="es-CO"/>
        </w:rPr>
        <w:t>Preguntas de análisis</w:t>
      </w:r>
    </w:p>
    <w:p w14:paraId="75051A7A" w14:textId="77777777"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 xml:space="preserve">¿Qué instrucción se usa para cambiar el límite de recursión de Python? </w:t>
      </w:r>
    </w:p>
    <w:p w14:paraId="5FD5A9BD" w14:textId="7D18529A" w:rsidR="00230C88" w:rsidRPr="00230C88" w:rsidRDefault="00230C88" w:rsidP="00230C88">
      <w:pPr>
        <w:pStyle w:val="Prrafodelista"/>
        <w:ind w:left="360"/>
        <w:rPr>
          <w:rFonts w:ascii="Arial" w:hAnsi="Arial" w:cs="Arial"/>
          <w:lang w:val="es-419"/>
        </w:rPr>
      </w:pPr>
      <w:r w:rsidRPr="00230C88">
        <w:rPr>
          <w:rFonts w:ascii="Arial" w:hAnsi="Arial" w:cs="Arial"/>
          <w:lang w:val="es-419"/>
        </w:rPr>
        <w:t xml:space="preserve">Se usa la instrucción </w:t>
      </w:r>
      <w:proofErr w:type="spellStart"/>
      <w:proofErr w:type="gramStart"/>
      <w:r w:rsidRPr="00230C88">
        <w:rPr>
          <w:rFonts w:ascii="Arial" w:hAnsi="Arial" w:cs="Arial"/>
          <w:lang w:val="es-419"/>
        </w:rPr>
        <w:t>sys.setrecursionlimit</w:t>
      </w:r>
      <w:proofErr w:type="spellEnd"/>
      <w:proofErr w:type="gramEnd"/>
      <w:r w:rsidRPr="00230C88">
        <w:rPr>
          <w:rFonts w:ascii="Arial" w:hAnsi="Arial" w:cs="Arial"/>
          <w:lang w:val="es-419"/>
        </w:rPr>
        <w:t>, como se ve abajo:</w:t>
      </w:r>
    </w:p>
    <w:p w14:paraId="2925CE44" w14:textId="2288D907" w:rsidR="00230C88" w:rsidRPr="00230C88" w:rsidRDefault="00230C88" w:rsidP="00230C88">
      <w:pPr>
        <w:pStyle w:val="Prrafodelista"/>
        <w:ind w:left="360"/>
        <w:rPr>
          <w:rFonts w:ascii="Arial" w:hAnsi="Arial" w:cs="Arial"/>
          <w:lang w:val="es-419"/>
        </w:rPr>
      </w:pPr>
      <w:r w:rsidRPr="00230C88">
        <w:rPr>
          <w:rFonts w:ascii="Arial" w:hAnsi="Arial" w:cs="Arial"/>
        </w:rPr>
        <w:drawing>
          <wp:inline distT="0" distB="0" distL="0" distR="0" wp14:anchorId="76FAAA4C" wp14:editId="0B7300B8">
            <wp:extent cx="4438469" cy="6705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414" t="52384" r="31840" b="37477"/>
                    <a:stretch/>
                  </pic:blipFill>
                  <pic:spPr bwMode="auto">
                    <a:xfrm>
                      <a:off x="0" y="0"/>
                      <a:ext cx="4458883" cy="673644"/>
                    </a:xfrm>
                    <a:prstGeom prst="rect">
                      <a:avLst/>
                    </a:prstGeom>
                    <a:ln>
                      <a:noFill/>
                    </a:ln>
                    <a:extLst>
                      <a:ext uri="{53640926-AAD7-44D8-BBD7-CCE9431645EC}">
                        <a14:shadowObscured xmlns:a14="http://schemas.microsoft.com/office/drawing/2010/main"/>
                      </a:ext>
                    </a:extLst>
                  </pic:spPr>
                </pic:pic>
              </a:graphicData>
            </a:graphic>
          </wp:inline>
        </w:drawing>
      </w:r>
    </w:p>
    <w:p w14:paraId="751B3FA3" w14:textId="77777777"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¿Por qué considera que se debe hacer este cambio?</w:t>
      </w:r>
    </w:p>
    <w:p w14:paraId="316545C7" w14:textId="16BC2036" w:rsidR="00230C88" w:rsidRPr="00230C88" w:rsidRDefault="00230C88" w:rsidP="00230C88">
      <w:pPr>
        <w:rPr>
          <w:rFonts w:ascii="Arial" w:hAnsi="Arial" w:cs="Arial"/>
          <w:lang w:val="es-419"/>
        </w:rPr>
      </w:pPr>
      <w:r w:rsidRPr="00230C88">
        <w:rPr>
          <w:rFonts w:ascii="Arial" w:hAnsi="Arial" w:cs="Arial"/>
          <w:lang w:val="es-419"/>
        </w:rPr>
        <w:t>Debido a qu</w:t>
      </w:r>
      <w:r w:rsidRPr="00230C88">
        <w:rPr>
          <w:rFonts w:ascii="Arial" w:hAnsi="Arial" w:cs="Arial"/>
          <w:lang w:val="es-419"/>
        </w:rPr>
        <w:t xml:space="preserve">e </w:t>
      </w:r>
      <w:r w:rsidRPr="00230C88">
        <w:rPr>
          <w:rFonts w:ascii="Arial" w:hAnsi="Arial" w:cs="Arial"/>
          <w:lang w:val="es-419"/>
        </w:rPr>
        <w:t xml:space="preserve">el límite </w:t>
      </w:r>
      <w:r w:rsidRPr="00230C88">
        <w:rPr>
          <w:rFonts w:ascii="Arial" w:hAnsi="Arial" w:cs="Arial"/>
          <w:lang w:val="es-419"/>
        </w:rPr>
        <w:t xml:space="preserve">por defecto </w:t>
      </w:r>
      <w:r w:rsidRPr="00230C88">
        <w:rPr>
          <w:rFonts w:ascii="Arial" w:hAnsi="Arial" w:cs="Arial"/>
          <w:lang w:val="es-419"/>
        </w:rPr>
        <w:t>de recursión es 1000</w:t>
      </w:r>
      <w:r w:rsidRPr="00230C88">
        <w:rPr>
          <w:rFonts w:ascii="Arial" w:hAnsi="Arial" w:cs="Arial"/>
          <w:lang w:val="es-419"/>
        </w:rPr>
        <w:t xml:space="preserve">. Ademas, </w:t>
      </w:r>
      <w:r w:rsidRPr="00230C88">
        <w:rPr>
          <w:rFonts w:ascii="Arial" w:hAnsi="Arial" w:cs="Arial"/>
          <w:lang w:val="es-419"/>
        </w:rPr>
        <w:t xml:space="preserve"> en los grafos se usa mucho la recursión, </w:t>
      </w:r>
      <w:r w:rsidRPr="00230C88">
        <w:rPr>
          <w:rFonts w:ascii="Arial" w:hAnsi="Arial" w:cs="Arial"/>
          <w:lang w:val="es-419"/>
        </w:rPr>
        <w:t>por lo tanto se definio</w:t>
      </w:r>
      <w:r w:rsidRPr="00230C88">
        <w:rPr>
          <w:rFonts w:ascii="Arial" w:hAnsi="Arial" w:cs="Arial"/>
          <w:lang w:val="es-419"/>
        </w:rPr>
        <w:t xml:space="preserve"> como un valor más alto</w:t>
      </w:r>
      <w:r w:rsidRPr="00230C88">
        <w:rPr>
          <w:rFonts w:ascii="Arial" w:hAnsi="Arial" w:cs="Arial"/>
          <w:lang w:val="es-419"/>
        </w:rPr>
        <w:t>,</w:t>
      </w:r>
      <w:r w:rsidRPr="00230C88">
        <w:rPr>
          <w:rFonts w:ascii="Arial" w:hAnsi="Arial" w:cs="Arial"/>
          <w:lang w:val="es-419"/>
        </w:rPr>
        <w:t xml:space="preserve"> en este caso 1048576</w:t>
      </w:r>
    </w:p>
    <w:p w14:paraId="1532BCFC" w14:textId="77777777"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 xml:space="preserve">¿Cuál es el valor inicial que tiene Python cómo límite de recursión? </w:t>
      </w:r>
    </w:p>
    <w:p w14:paraId="5688D348" w14:textId="77777777" w:rsidR="00230C88" w:rsidRPr="00230C88" w:rsidRDefault="00230C88" w:rsidP="00230C88">
      <w:pPr>
        <w:rPr>
          <w:rFonts w:ascii="Arial" w:hAnsi="Arial" w:cs="Arial"/>
          <w:lang w:val="es-419"/>
        </w:rPr>
      </w:pPr>
      <w:r w:rsidRPr="00230C88">
        <w:rPr>
          <w:rFonts w:ascii="Arial" w:hAnsi="Arial" w:cs="Arial"/>
          <w:lang w:val="es-419"/>
        </w:rPr>
        <w:t>El valor inicial de Python es 1000</w:t>
      </w:r>
    </w:p>
    <w:p w14:paraId="5A1E52C9" w14:textId="77777777"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¿Qué relación creen que existe entre el número de vértices, arcos y el tiempo que toma la operación 4?</w:t>
      </w:r>
    </w:p>
    <w:p w14:paraId="585ADCDC" w14:textId="77777777" w:rsidR="00230C88" w:rsidRPr="00230C88" w:rsidRDefault="00230C88" w:rsidP="00230C88">
      <w:pPr>
        <w:rPr>
          <w:rFonts w:ascii="Arial" w:hAnsi="Arial" w:cs="Arial"/>
          <w:lang w:val="es-419"/>
        </w:rPr>
      </w:pPr>
      <w:r w:rsidRPr="00230C88">
        <w:rPr>
          <w:rFonts w:ascii="Arial" w:hAnsi="Arial" w:cs="Arial"/>
          <w:lang w:val="es-419"/>
        </w:rPr>
        <w:t xml:space="preserve">Pruebas de tiempo: </w:t>
      </w:r>
    </w:p>
    <w:p w14:paraId="30D7B6B8" w14:textId="5979CA2F" w:rsidR="00230C88" w:rsidRPr="00230C88" w:rsidRDefault="00230C88" w:rsidP="00230C88">
      <w:pPr>
        <w:rPr>
          <w:rFonts w:ascii="Arial" w:hAnsi="Arial" w:cs="Arial"/>
          <w:lang w:val="es-419"/>
        </w:rPr>
      </w:pPr>
      <w:r w:rsidRPr="00230C88">
        <w:rPr>
          <w:rFonts w:ascii="Arial" w:hAnsi="Arial" w:cs="Arial"/>
          <w:lang w:val="es-419"/>
        </w:rPr>
        <w:t xml:space="preserve">Numero de vertices: 74 - Numero de arcos: 73 - Tiempo: </w:t>
      </w:r>
      <w:r w:rsidRPr="00230C88">
        <w:rPr>
          <w:rFonts w:ascii="Arial" w:hAnsi="Arial" w:cs="Arial"/>
          <w:lang w:val="es-419"/>
        </w:rPr>
        <w:t>6</w:t>
      </w:r>
      <w:r w:rsidRPr="00230C88">
        <w:rPr>
          <w:rFonts w:ascii="Arial" w:hAnsi="Arial" w:cs="Arial"/>
          <w:lang w:val="es-419"/>
        </w:rPr>
        <w:t>6.875</w:t>
      </w:r>
    </w:p>
    <w:p w14:paraId="5E897FAB" w14:textId="46FA858F" w:rsidR="00230C88" w:rsidRPr="00230C88" w:rsidRDefault="00230C88" w:rsidP="00230C88">
      <w:pPr>
        <w:rPr>
          <w:rFonts w:ascii="Arial" w:hAnsi="Arial" w:cs="Arial"/>
          <w:lang w:val="es-419"/>
        </w:rPr>
      </w:pPr>
      <w:r w:rsidRPr="00230C88">
        <w:rPr>
          <w:rFonts w:ascii="Arial" w:hAnsi="Arial" w:cs="Arial"/>
          <w:lang w:val="es-419"/>
        </w:rPr>
        <w:t xml:space="preserve">Numero de vertices: 146 - Numero de arcos: 146 - Tiempo: </w:t>
      </w:r>
      <w:r w:rsidRPr="00230C88">
        <w:rPr>
          <w:rFonts w:ascii="Arial" w:hAnsi="Arial" w:cs="Arial"/>
          <w:lang w:val="es-419"/>
        </w:rPr>
        <w:t>6</w:t>
      </w:r>
      <w:r w:rsidRPr="00230C88">
        <w:rPr>
          <w:rFonts w:ascii="Arial" w:hAnsi="Arial" w:cs="Arial"/>
          <w:lang w:val="es-419"/>
        </w:rPr>
        <w:t>6.875</w:t>
      </w:r>
    </w:p>
    <w:p w14:paraId="5BF3A041" w14:textId="759C5F9B" w:rsidR="00230C88" w:rsidRPr="00230C88" w:rsidRDefault="00230C88" w:rsidP="00230C88">
      <w:pPr>
        <w:rPr>
          <w:rFonts w:ascii="Arial" w:hAnsi="Arial" w:cs="Arial"/>
          <w:lang w:val="es-419"/>
        </w:rPr>
      </w:pPr>
      <w:r w:rsidRPr="00230C88">
        <w:rPr>
          <w:rFonts w:ascii="Arial" w:hAnsi="Arial" w:cs="Arial"/>
          <w:lang w:val="es-419"/>
        </w:rPr>
        <w:t>N</w:t>
      </w:r>
      <w:r w:rsidRPr="00230C88">
        <w:rPr>
          <w:rFonts w:ascii="Arial" w:hAnsi="Arial" w:cs="Arial"/>
          <w:lang w:val="es-CO"/>
        </w:rPr>
        <w:t>u</w:t>
      </w:r>
      <w:r w:rsidRPr="00230C88">
        <w:rPr>
          <w:rFonts w:ascii="Arial" w:hAnsi="Arial" w:cs="Arial"/>
          <w:lang w:val="es-419"/>
        </w:rPr>
        <w:t xml:space="preserve">mero de vertices: 295 - Numero de arcos: 382 - Tiempo: </w:t>
      </w:r>
      <w:r w:rsidRPr="00230C88">
        <w:rPr>
          <w:rFonts w:ascii="Arial" w:hAnsi="Arial" w:cs="Arial"/>
          <w:lang w:val="es-419"/>
        </w:rPr>
        <w:t>8</w:t>
      </w:r>
      <w:r w:rsidRPr="00230C88">
        <w:rPr>
          <w:rFonts w:ascii="Arial" w:hAnsi="Arial" w:cs="Arial"/>
          <w:lang w:val="es-419"/>
        </w:rPr>
        <w:t>8.125</w:t>
      </w:r>
    </w:p>
    <w:p w14:paraId="2C57D55A" w14:textId="014DEDAC" w:rsidR="00230C88" w:rsidRPr="00230C88" w:rsidRDefault="00230C88" w:rsidP="00230C88">
      <w:pPr>
        <w:rPr>
          <w:rFonts w:ascii="Arial" w:hAnsi="Arial" w:cs="Arial"/>
          <w:lang w:val="es-419"/>
        </w:rPr>
      </w:pPr>
      <w:r w:rsidRPr="00230C88">
        <w:rPr>
          <w:rFonts w:ascii="Arial" w:hAnsi="Arial" w:cs="Arial"/>
          <w:lang w:val="es-419"/>
        </w:rPr>
        <w:t>Numero de vertices: 984 - Numero de arcos: 1633 - Tiempo: 3</w:t>
      </w:r>
      <w:r w:rsidRPr="00230C88">
        <w:rPr>
          <w:rFonts w:ascii="Arial" w:hAnsi="Arial" w:cs="Arial"/>
          <w:lang w:val="es-419"/>
        </w:rPr>
        <w:t>8</w:t>
      </w:r>
      <w:r w:rsidRPr="00230C88">
        <w:rPr>
          <w:rFonts w:ascii="Arial" w:hAnsi="Arial" w:cs="Arial"/>
          <w:lang w:val="es-419"/>
        </w:rPr>
        <w:t>3.75</w:t>
      </w:r>
    </w:p>
    <w:p w14:paraId="40A09B36" w14:textId="0CC8B5E2" w:rsidR="00230C88" w:rsidRPr="00230C88" w:rsidRDefault="00230C88" w:rsidP="00230C88">
      <w:pPr>
        <w:rPr>
          <w:rFonts w:ascii="Arial" w:hAnsi="Arial" w:cs="Arial"/>
          <w:lang w:val="es-419"/>
        </w:rPr>
      </w:pPr>
      <w:r w:rsidRPr="00230C88">
        <w:rPr>
          <w:rFonts w:ascii="Arial" w:hAnsi="Arial" w:cs="Arial"/>
          <w:lang w:val="es-419"/>
        </w:rPr>
        <w:t>Numero de vertices: 1954 - Numero de arcos: 3560 - Tiempo: 11</w:t>
      </w:r>
      <w:r w:rsidRPr="00230C88">
        <w:rPr>
          <w:rFonts w:ascii="Arial" w:hAnsi="Arial" w:cs="Arial"/>
          <w:lang w:val="es-419"/>
        </w:rPr>
        <w:t>9</w:t>
      </w:r>
      <w:r w:rsidRPr="00230C88">
        <w:rPr>
          <w:rFonts w:ascii="Arial" w:hAnsi="Arial" w:cs="Arial"/>
          <w:lang w:val="es-419"/>
        </w:rPr>
        <w:t>6.25</w:t>
      </w:r>
    </w:p>
    <w:p w14:paraId="6C6F4553" w14:textId="77777777" w:rsidR="00230C88" w:rsidRPr="00230C88" w:rsidRDefault="00230C88" w:rsidP="00230C88">
      <w:pPr>
        <w:rPr>
          <w:rFonts w:ascii="Arial" w:hAnsi="Arial" w:cs="Arial"/>
          <w:lang w:val="es-419"/>
        </w:rPr>
      </w:pPr>
      <w:r w:rsidRPr="00230C88">
        <w:rPr>
          <w:rFonts w:ascii="Arial" w:hAnsi="Arial" w:cs="Arial"/>
          <w:lang w:val="es-419"/>
        </w:rPr>
        <w:t>Numero de vertices: 2922 - Numero de arcos: 5773 - Tiempo: 1906.25</w:t>
      </w:r>
    </w:p>
    <w:p w14:paraId="03C371C6" w14:textId="2830A957" w:rsidR="00230C88" w:rsidRPr="00230C88" w:rsidRDefault="00230C88" w:rsidP="00230C88">
      <w:pPr>
        <w:rPr>
          <w:rFonts w:ascii="Arial" w:hAnsi="Arial" w:cs="Arial"/>
          <w:lang w:val="es-419"/>
        </w:rPr>
      </w:pPr>
      <w:r w:rsidRPr="00230C88">
        <w:rPr>
          <w:rFonts w:ascii="Arial" w:hAnsi="Arial" w:cs="Arial"/>
          <w:lang w:val="es-419"/>
        </w:rPr>
        <w:t>Numero de vertices: 6829 - Numero de arcos: 15334 - Tiempo: 7</w:t>
      </w:r>
      <w:r w:rsidRPr="00230C88">
        <w:rPr>
          <w:rFonts w:ascii="Arial" w:hAnsi="Arial" w:cs="Arial"/>
          <w:lang w:val="es-419"/>
        </w:rPr>
        <w:t>9</w:t>
      </w:r>
      <w:r w:rsidRPr="00230C88">
        <w:rPr>
          <w:rFonts w:ascii="Arial" w:hAnsi="Arial" w:cs="Arial"/>
          <w:lang w:val="es-419"/>
        </w:rPr>
        <w:t>81.25</w:t>
      </w:r>
    </w:p>
    <w:p w14:paraId="7BF06CB4" w14:textId="581979BC" w:rsidR="00230C88" w:rsidRPr="00230C88" w:rsidRDefault="00230C88" w:rsidP="00230C88">
      <w:pPr>
        <w:rPr>
          <w:rFonts w:ascii="Arial" w:hAnsi="Arial" w:cs="Arial"/>
          <w:lang w:val="es-419"/>
        </w:rPr>
      </w:pPr>
      <w:r w:rsidRPr="00230C88">
        <w:rPr>
          <w:rFonts w:ascii="Arial" w:hAnsi="Arial" w:cs="Arial"/>
          <w:lang w:val="es-419"/>
        </w:rPr>
        <w:t>Numero de vertices: 9767 - Numero de arcos: 22758 - Tiempo: 171</w:t>
      </w:r>
      <w:r w:rsidRPr="00230C88">
        <w:rPr>
          <w:rFonts w:ascii="Arial" w:hAnsi="Arial" w:cs="Arial"/>
          <w:lang w:val="es-419"/>
        </w:rPr>
        <w:t>7</w:t>
      </w:r>
      <w:r w:rsidRPr="00230C88">
        <w:rPr>
          <w:rFonts w:ascii="Arial" w:hAnsi="Arial" w:cs="Arial"/>
          <w:lang w:val="es-419"/>
        </w:rPr>
        <w:t>5.0</w:t>
      </w:r>
    </w:p>
    <w:p w14:paraId="518722EF" w14:textId="5262F1AD" w:rsidR="00230C88" w:rsidRPr="00230C88" w:rsidRDefault="00230C88" w:rsidP="00230C88">
      <w:pPr>
        <w:rPr>
          <w:rFonts w:ascii="Arial" w:hAnsi="Arial" w:cs="Arial"/>
          <w:lang w:val="es-419"/>
        </w:rPr>
      </w:pPr>
      <w:r w:rsidRPr="00230C88">
        <w:rPr>
          <w:rFonts w:ascii="Arial" w:hAnsi="Arial" w:cs="Arial"/>
          <w:lang w:val="es-419"/>
        </w:rPr>
        <w:t>Numero de vertices: 13535 - Numero de arcos: 32270 - Tiempo: 29</w:t>
      </w:r>
      <w:r w:rsidRPr="00230C88">
        <w:rPr>
          <w:rFonts w:ascii="Arial" w:hAnsi="Arial" w:cs="Arial"/>
          <w:lang w:val="es-419"/>
        </w:rPr>
        <w:t>9</w:t>
      </w:r>
      <w:r w:rsidRPr="00230C88">
        <w:rPr>
          <w:rFonts w:ascii="Arial" w:hAnsi="Arial" w:cs="Arial"/>
          <w:lang w:val="es-419"/>
        </w:rPr>
        <w:t>21.875</w:t>
      </w:r>
    </w:p>
    <w:p w14:paraId="48541A3E" w14:textId="1B395BE1" w:rsidR="00230C88" w:rsidRPr="00230C88" w:rsidRDefault="00230C88" w:rsidP="00230C88">
      <w:pPr>
        <w:rPr>
          <w:rFonts w:ascii="Arial" w:hAnsi="Arial" w:cs="Arial"/>
          <w:lang w:val="es-419"/>
        </w:rPr>
      </w:pPr>
      <w:r w:rsidRPr="00230C88">
        <w:rPr>
          <w:rFonts w:ascii="Arial" w:hAnsi="Arial" w:cs="Arial"/>
          <w:lang w:val="es-419"/>
        </w:rPr>
        <w:t xml:space="preserve">Entre </w:t>
      </w:r>
      <w:r w:rsidRPr="00230C88">
        <w:rPr>
          <w:rFonts w:ascii="Arial" w:hAnsi="Arial" w:cs="Arial"/>
          <w:lang w:val="es-419"/>
        </w:rPr>
        <w:t>mayor sea el numero de estaciones la funcion tendrá que calcular un mayor número de rutas.</w:t>
      </w:r>
      <w:r w:rsidRPr="00230C88">
        <w:rPr>
          <w:rFonts w:ascii="Arial" w:hAnsi="Arial" w:cs="Arial"/>
          <w:lang w:val="es-419"/>
        </w:rPr>
        <w:t xml:space="preserve"> Ademas, </w:t>
      </w:r>
      <w:r w:rsidRPr="00230C88">
        <w:rPr>
          <w:rFonts w:ascii="Arial" w:hAnsi="Arial" w:cs="Arial"/>
          <w:lang w:val="es-419"/>
        </w:rPr>
        <w:t>el número de vértices, arcos y el tiempo que toma la operación 4 tienen una relación lineal o exponencial</w:t>
      </w:r>
    </w:p>
    <w:p w14:paraId="5D7F9A2F" w14:textId="77777777" w:rsidR="00230C88" w:rsidRPr="00230C88" w:rsidRDefault="00230C88" w:rsidP="00230C88">
      <w:pPr>
        <w:rPr>
          <w:rFonts w:ascii="Arial" w:hAnsi="Arial" w:cs="Arial"/>
          <w:lang w:val="es-419"/>
        </w:rPr>
      </w:pPr>
    </w:p>
    <w:p w14:paraId="034AD8DE" w14:textId="77777777"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¿El grafo definido es denso o disperso?, ¿El grafo es dirigido o no dirigido?, ¿El grafo está fuertemente conectado?</w:t>
      </w:r>
    </w:p>
    <w:p w14:paraId="696E5D51" w14:textId="16FD187C" w:rsidR="00230C88" w:rsidRPr="00230C88" w:rsidRDefault="00230C88" w:rsidP="00230C88">
      <w:pPr>
        <w:pStyle w:val="Prrafodelista"/>
        <w:ind w:left="360"/>
        <w:rPr>
          <w:rFonts w:ascii="Arial" w:hAnsi="Arial" w:cs="Arial"/>
          <w:lang w:val="es-419"/>
        </w:rPr>
      </w:pPr>
      <w:r w:rsidRPr="00230C88">
        <w:rPr>
          <w:rFonts w:ascii="Arial" w:hAnsi="Arial" w:cs="Arial"/>
          <w:lang w:val="es-419"/>
        </w:rPr>
        <w:lastRenderedPageBreak/>
        <w:t>Tomando como base la carga de 14000 podemos ver que el número de vértices es 13535 y el número de arcos es 32270. Por lo que en promedio cada estación tiene un poco más de dos conexiones con otras estaciones, por lo que es un poco disperso. El grafo sí es dirigido, ya que las rutas tienen una dirección específica entre las estaciones.</w:t>
      </w:r>
      <w:r w:rsidRPr="00230C88">
        <w:rPr>
          <w:rFonts w:ascii="Arial" w:hAnsi="Arial" w:cs="Arial"/>
          <w:lang w:val="es-419"/>
        </w:rPr>
        <w:t xml:space="preserve"> Asimismo, el</w:t>
      </w:r>
      <w:r w:rsidRPr="00230C88">
        <w:rPr>
          <w:rFonts w:ascii="Arial" w:hAnsi="Arial" w:cs="Arial"/>
          <w:lang w:val="es-419"/>
        </w:rPr>
        <w:t xml:space="preserve"> grafo sí </w:t>
      </w:r>
      <w:r w:rsidRPr="00230C88">
        <w:rPr>
          <w:rFonts w:ascii="Arial" w:hAnsi="Arial" w:cs="Arial"/>
          <w:lang w:val="es-419"/>
        </w:rPr>
        <w:t>está</w:t>
      </w:r>
      <w:r w:rsidRPr="00230C88">
        <w:rPr>
          <w:rFonts w:ascii="Arial" w:hAnsi="Arial" w:cs="Arial"/>
          <w:lang w:val="es-419"/>
        </w:rPr>
        <w:t xml:space="preserve"> fuertemente conectado, pues según las pruebas parece que se puede ir de cualquier estación a cualquier otra por medio de conexiones de rutas.</w:t>
      </w:r>
    </w:p>
    <w:p w14:paraId="7EE2B059" w14:textId="1DCEB65F"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¿Cuál es el tamaño inicial del grafo?</w:t>
      </w:r>
    </w:p>
    <w:p w14:paraId="59943C7E" w14:textId="06E34BA6" w:rsidR="00230C88" w:rsidRPr="00230C88" w:rsidRDefault="00230C88" w:rsidP="00230C88">
      <w:pPr>
        <w:pStyle w:val="Prrafodelista"/>
        <w:ind w:left="360"/>
        <w:rPr>
          <w:rFonts w:ascii="Arial" w:hAnsi="Arial" w:cs="Arial"/>
          <w:lang w:val="es-419"/>
        </w:rPr>
      </w:pPr>
      <w:r w:rsidRPr="00230C88">
        <w:rPr>
          <w:rFonts w:ascii="Arial" w:hAnsi="Arial" w:cs="Arial"/>
          <w:lang w:val="es-419"/>
        </w:rPr>
        <w:t>El valor inicial es</w:t>
      </w:r>
      <w:r w:rsidRPr="00230C88">
        <w:rPr>
          <w:rFonts w:ascii="Arial" w:hAnsi="Arial" w:cs="Arial"/>
          <w:lang w:val="es-419"/>
        </w:rPr>
        <w:t xml:space="preserve"> de</w:t>
      </w:r>
      <w:r w:rsidRPr="00230C88">
        <w:rPr>
          <w:rFonts w:ascii="Arial" w:hAnsi="Arial" w:cs="Arial"/>
          <w:lang w:val="es-419"/>
        </w:rPr>
        <w:t xml:space="preserve"> 14000</w:t>
      </w:r>
    </w:p>
    <w:p w14:paraId="58D9C78B" w14:textId="74DDE79E" w:rsidR="00230C88" w:rsidRPr="00230C88" w:rsidRDefault="00230C88" w:rsidP="00230C88">
      <w:pPr>
        <w:pStyle w:val="Prrafodelista"/>
        <w:ind w:left="360"/>
        <w:rPr>
          <w:rFonts w:ascii="Arial" w:hAnsi="Arial" w:cs="Arial"/>
          <w:lang w:val="es-419"/>
        </w:rPr>
      </w:pPr>
      <w:r w:rsidRPr="00230C88">
        <w:rPr>
          <w:rFonts w:ascii="Arial" w:hAnsi="Arial" w:cs="Arial"/>
        </w:rPr>
        <w:drawing>
          <wp:inline distT="0" distB="0" distL="0" distR="0" wp14:anchorId="000B8A4B" wp14:editId="44437F40">
            <wp:extent cx="4643934" cy="7302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363" t="21123" r="27586" b="66003"/>
                    <a:stretch/>
                  </pic:blipFill>
                  <pic:spPr bwMode="auto">
                    <a:xfrm>
                      <a:off x="0" y="0"/>
                      <a:ext cx="4650049" cy="731212"/>
                    </a:xfrm>
                    <a:prstGeom prst="rect">
                      <a:avLst/>
                    </a:prstGeom>
                    <a:ln>
                      <a:noFill/>
                    </a:ln>
                    <a:extLst>
                      <a:ext uri="{53640926-AAD7-44D8-BBD7-CCE9431645EC}">
                        <a14:shadowObscured xmlns:a14="http://schemas.microsoft.com/office/drawing/2010/main"/>
                      </a:ext>
                    </a:extLst>
                  </pic:spPr>
                </pic:pic>
              </a:graphicData>
            </a:graphic>
          </wp:inline>
        </w:drawing>
      </w:r>
    </w:p>
    <w:p w14:paraId="26E198D9" w14:textId="77777777"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¿Cuál es la Estructura de datos utilizada?</w:t>
      </w:r>
    </w:p>
    <w:p w14:paraId="48BB79AE" w14:textId="3D095DB4" w:rsidR="00230C88" w:rsidRPr="00230C88" w:rsidRDefault="00230C88" w:rsidP="00230C88">
      <w:pPr>
        <w:rPr>
          <w:rFonts w:ascii="Arial" w:hAnsi="Arial" w:cs="Arial"/>
          <w:lang w:val="es-CO"/>
        </w:rPr>
      </w:pPr>
      <w:r w:rsidRPr="00230C88">
        <w:rPr>
          <w:rFonts w:ascii="Arial" w:hAnsi="Arial" w:cs="Arial"/>
          <w:lang w:val="es-CO"/>
        </w:rPr>
        <w:t>Se usan dos estructuras</w:t>
      </w:r>
      <w:r w:rsidRPr="00230C88">
        <w:rPr>
          <w:rFonts w:ascii="Arial" w:hAnsi="Arial" w:cs="Arial"/>
          <w:lang w:val="es-CO"/>
        </w:rPr>
        <w:t xml:space="preserve"> de datos. El primero,</w:t>
      </w:r>
      <w:r w:rsidRPr="00230C88">
        <w:rPr>
          <w:rFonts w:ascii="Arial" w:hAnsi="Arial" w:cs="Arial"/>
          <w:lang w:val="es-CO"/>
        </w:rPr>
        <w:t xml:space="preserve"> un mapa para las paradas y </w:t>
      </w:r>
      <w:r w:rsidRPr="00230C88">
        <w:rPr>
          <w:rFonts w:ascii="Arial" w:hAnsi="Arial" w:cs="Arial"/>
          <w:lang w:val="es-CO"/>
        </w:rPr>
        <w:t>el segundo, un</w:t>
      </w:r>
      <w:r w:rsidRPr="00230C88">
        <w:rPr>
          <w:rFonts w:ascii="Arial" w:hAnsi="Arial" w:cs="Arial"/>
          <w:lang w:val="es-CO"/>
        </w:rPr>
        <w:t xml:space="preserve"> grafo para las conecciones.</w:t>
      </w:r>
    </w:p>
    <w:p w14:paraId="2B5C8C0C" w14:textId="1B6E1ECC" w:rsidR="00230C88" w:rsidRPr="00230C88" w:rsidRDefault="00230C88" w:rsidP="00230C88">
      <w:pPr>
        <w:rPr>
          <w:rFonts w:ascii="Arial" w:hAnsi="Arial" w:cs="Arial"/>
          <w:lang w:val="es-CO"/>
        </w:rPr>
      </w:pPr>
      <w:r w:rsidRPr="00230C88">
        <w:rPr>
          <w:rFonts w:ascii="Arial" w:hAnsi="Arial" w:cs="Arial"/>
        </w:rPr>
        <w:drawing>
          <wp:inline distT="0" distB="0" distL="0" distR="0" wp14:anchorId="6AA046B5" wp14:editId="388F784D">
            <wp:extent cx="4799693" cy="123825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50" t="43653" r="27698" b="35224"/>
                    <a:stretch/>
                  </pic:blipFill>
                  <pic:spPr bwMode="auto">
                    <a:xfrm>
                      <a:off x="0" y="0"/>
                      <a:ext cx="4832863" cy="1246807"/>
                    </a:xfrm>
                    <a:prstGeom prst="rect">
                      <a:avLst/>
                    </a:prstGeom>
                    <a:ln>
                      <a:noFill/>
                    </a:ln>
                    <a:extLst>
                      <a:ext uri="{53640926-AAD7-44D8-BBD7-CCE9431645EC}">
                        <a14:shadowObscured xmlns:a14="http://schemas.microsoft.com/office/drawing/2010/main"/>
                      </a:ext>
                    </a:extLst>
                  </pic:spPr>
                </pic:pic>
              </a:graphicData>
            </a:graphic>
          </wp:inline>
        </w:drawing>
      </w:r>
    </w:p>
    <w:p w14:paraId="5B37E8A4" w14:textId="77777777" w:rsidR="00230C88" w:rsidRPr="00230C88" w:rsidRDefault="00230C88" w:rsidP="00230C88">
      <w:pPr>
        <w:pStyle w:val="Prrafodelista"/>
        <w:numPr>
          <w:ilvl w:val="0"/>
          <w:numId w:val="1"/>
        </w:numPr>
        <w:ind w:left="360"/>
        <w:rPr>
          <w:rFonts w:ascii="Arial" w:hAnsi="Arial" w:cs="Arial"/>
          <w:lang w:val="es-419"/>
        </w:rPr>
      </w:pPr>
      <w:r w:rsidRPr="00230C88">
        <w:rPr>
          <w:rFonts w:ascii="Arial" w:hAnsi="Arial" w:cs="Arial"/>
          <w:lang w:val="es-419"/>
        </w:rPr>
        <w:t>¿Cuál es la función de comparación utilizada?</w:t>
      </w:r>
    </w:p>
    <w:p w14:paraId="7C5EE4CE" w14:textId="7306E2EF" w:rsidR="00230C88" w:rsidRPr="00230C88" w:rsidRDefault="00230C88" w:rsidP="00230C88">
      <w:pPr>
        <w:rPr>
          <w:rFonts w:ascii="Arial" w:hAnsi="Arial" w:cs="Arial"/>
          <w:lang w:val="es-CO"/>
        </w:rPr>
      </w:pPr>
      <w:r w:rsidRPr="00230C88">
        <w:rPr>
          <w:rFonts w:ascii="Arial" w:hAnsi="Arial" w:cs="Arial"/>
          <w:lang w:val="es-CO"/>
        </w:rPr>
        <w:t>Ya que vemos que se llama al modulo scc podemos ver que se usa la función de busqueda DFS con recursión. Y la función de comparación que se pasa al crear el grafo es:</w:t>
      </w:r>
    </w:p>
    <w:p w14:paraId="6A3CD72B" w14:textId="392960B5" w:rsidR="00230C88" w:rsidRDefault="00230C88" w:rsidP="00230C88">
      <w:pPr>
        <w:rPr>
          <w:lang w:val="es-CO"/>
        </w:rPr>
      </w:pPr>
      <w:r>
        <w:drawing>
          <wp:inline distT="0" distB="0" distL="0" distR="0" wp14:anchorId="036FCC09" wp14:editId="6286CBA4">
            <wp:extent cx="4808764" cy="108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137" t="73024" r="28265" b="8670"/>
                    <a:stretch/>
                  </pic:blipFill>
                  <pic:spPr bwMode="auto">
                    <a:xfrm>
                      <a:off x="0" y="0"/>
                      <a:ext cx="4819887" cy="1088362"/>
                    </a:xfrm>
                    <a:prstGeom prst="rect">
                      <a:avLst/>
                    </a:prstGeom>
                    <a:ln>
                      <a:noFill/>
                    </a:ln>
                    <a:extLst>
                      <a:ext uri="{53640926-AAD7-44D8-BBD7-CCE9431645EC}">
                        <a14:shadowObscured xmlns:a14="http://schemas.microsoft.com/office/drawing/2010/main"/>
                      </a:ext>
                    </a:extLst>
                  </pic:spPr>
                </pic:pic>
              </a:graphicData>
            </a:graphic>
          </wp:inline>
        </w:drawing>
      </w:r>
    </w:p>
    <w:p w14:paraId="5FAD32FF" w14:textId="77777777" w:rsidR="00470B16" w:rsidRPr="00230C88" w:rsidRDefault="00470B16">
      <w:pPr>
        <w:rPr>
          <w:lang w:val="es-CO"/>
        </w:rPr>
      </w:pPr>
    </w:p>
    <w:sectPr w:rsidR="00470B16" w:rsidRPr="00230C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88"/>
    <w:rsid w:val="00230C88"/>
    <w:rsid w:val="00470B16"/>
    <w:rsid w:val="00EB04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1E99"/>
  <w15:chartTrackingRefBased/>
  <w15:docId w15:val="{EC5FCB96-DA7D-492E-990B-F6B7A11F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C88"/>
    <w:rPr>
      <w:rFonts w:eastAsiaTheme="minorEastAsia"/>
      <w:noProof/>
      <w:lang w:val="en-US" w:eastAsia="ja-JP"/>
    </w:rPr>
  </w:style>
  <w:style w:type="paragraph" w:styleId="Ttulo1">
    <w:name w:val="heading 1"/>
    <w:basedOn w:val="Normal"/>
    <w:next w:val="Normal"/>
    <w:link w:val="Ttulo1Car"/>
    <w:uiPriority w:val="9"/>
    <w:qFormat/>
    <w:rsid w:val="00230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C88"/>
    <w:rPr>
      <w:rFonts w:asciiTheme="majorHAnsi" w:eastAsiaTheme="majorEastAsia" w:hAnsiTheme="majorHAnsi" w:cstheme="majorBidi"/>
      <w:noProof/>
      <w:color w:val="2F5496" w:themeColor="accent1" w:themeShade="BF"/>
      <w:sz w:val="32"/>
      <w:szCs w:val="32"/>
      <w:lang w:val="en-US" w:eastAsia="ja-JP"/>
    </w:rPr>
  </w:style>
  <w:style w:type="paragraph" w:styleId="Ttulo">
    <w:name w:val="Title"/>
    <w:basedOn w:val="Normal"/>
    <w:next w:val="Normal"/>
    <w:link w:val="TtuloCar"/>
    <w:uiPriority w:val="10"/>
    <w:qFormat/>
    <w:rsid w:val="00230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C88"/>
    <w:rPr>
      <w:rFonts w:asciiTheme="majorHAnsi" w:eastAsiaTheme="majorEastAsia" w:hAnsiTheme="majorHAnsi" w:cstheme="majorBidi"/>
      <w:noProof/>
      <w:spacing w:val="-10"/>
      <w:kern w:val="28"/>
      <w:sz w:val="56"/>
      <w:szCs w:val="56"/>
      <w:lang w:val="en-US" w:eastAsia="ja-JP"/>
    </w:rPr>
  </w:style>
  <w:style w:type="paragraph" w:styleId="Prrafodelista">
    <w:name w:val="List Paragraph"/>
    <w:basedOn w:val="Normal"/>
    <w:uiPriority w:val="34"/>
    <w:qFormat/>
    <w:rsid w:val="00230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Borbon Holguin</dc:creator>
  <cp:keywords/>
  <dc:description/>
  <cp:lastModifiedBy>Luis Borbon Holguin</cp:lastModifiedBy>
  <cp:revision>1</cp:revision>
  <dcterms:created xsi:type="dcterms:W3CDTF">2021-11-18T07:04:00Z</dcterms:created>
  <dcterms:modified xsi:type="dcterms:W3CDTF">2021-11-18T07:15:00Z</dcterms:modified>
</cp:coreProperties>
</file>