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A70BF3">
      <w:pPr>
        <w:pStyle w:val="Ttulo"/>
        <w:spacing w:line="480" w:lineRule="aut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66D1DA6" w14:textId="77777777" w:rsidR="002F449A" w:rsidRPr="002F449A" w:rsidRDefault="002F449A" w:rsidP="00A70BF3">
      <w:pPr>
        <w:spacing w:after="0" w:line="480" w:lineRule="auto"/>
        <w:jc w:val="right"/>
        <w:rPr>
          <w:noProof w:val="0"/>
          <w:lang w:val="es-CO"/>
        </w:rPr>
      </w:pPr>
      <w:r w:rsidRPr="002F449A">
        <w:rPr>
          <w:noProof w:val="0"/>
          <w:lang w:val="es-CO"/>
        </w:rPr>
        <w:t>Daniel Rodriguez - ds.rodriguezf1@uniandes.edu.co - 202014760</w:t>
      </w:r>
    </w:p>
    <w:p w14:paraId="673598DC" w14:textId="2B2B79F6" w:rsidR="00667C88" w:rsidRPr="00787C53" w:rsidRDefault="002F449A" w:rsidP="00A70BF3">
      <w:pPr>
        <w:spacing w:after="0" w:line="480" w:lineRule="auto"/>
        <w:jc w:val="right"/>
        <w:rPr>
          <w:noProof w:val="0"/>
          <w:lang w:val="es-CO"/>
        </w:rPr>
      </w:pPr>
      <w:r w:rsidRPr="002F449A">
        <w:rPr>
          <w:noProof w:val="0"/>
          <w:lang w:val="es-CO"/>
        </w:rPr>
        <w:t>Santiago Forero - s.forerog2@uniandes.edu.co – 202111446</w:t>
      </w:r>
    </w:p>
    <w:p w14:paraId="5CFD1C60" w14:textId="58244C7B" w:rsidR="009F4247" w:rsidRDefault="009F4247" w:rsidP="00A70BF3">
      <w:pPr>
        <w:pStyle w:val="Ttulo1"/>
        <w:spacing w:line="480" w:lineRule="auto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B138BFC" w14:textId="19E163DC" w:rsidR="000D1306" w:rsidRDefault="000D1306" w:rsidP="00A70BF3">
      <w:pPr>
        <w:pStyle w:val="Prrafodelista"/>
        <w:spacing w:after="0" w:line="480" w:lineRule="auto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BST</w:t>
      </w:r>
    </w:p>
    <w:p w14:paraId="76C0A431" w14:textId="298F47D7" w:rsidR="000D1306" w:rsidRDefault="00501987" w:rsidP="00A70BF3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Total de elementos del árbol:</w:t>
      </w:r>
      <w:r w:rsidR="0021563F">
        <w:rPr>
          <w:rFonts w:ascii="Dax-Regular" w:hAnsi="Dax-Regular"/>
          <w:lang w:val="es-CO"/>
        </w:rPr>
        <w:t xml:space="preserve"> </w:t>
      </w:r>
      <w:r w:rsidR="0021563F" w:rsidRPr="0021563F">
        <w:rPr>
          <w:rFonts w:ascii="Dax-Regular" w:hAnsi="Dax-Regular"/>
          <w:lang w:val="es-CO"/>
        </w:rPr>
        <w:t>1177</w:t>
      </w:r>
    </w:p>
    <w:p w14:paraId="027806F0" w14:textId="2F718CA9" w:rsidR="00501987" w:rsidRDefault="00501987" w:rsidP="00A70BF3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Altura del árbol</w:t>
      </w:r>
      <w:r w:rsidR="0021563F">
        <w:rPr>
          <w:rFonts w:ascii="Dax-Regular" w:hAnsi="Dax-Regular"/>
          <w:lang w:val="es-CO"/>
        </w:rPr>
        <w:t>: 29</w:t>
      </w:r>
    </w:p>
    <w:p w14:paraId="4E29CDB4" w14:textId="2BD44F7A" w:rsidR="004A3654" w:rsidRDefault="004A3654" w:rsidP="00A70BF3">
      <w:pPr>
        <w:pStyle w:val="Prrafodelista"/>
        <w:spacing w:after="0" w:line="480" w:lineRule="auto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R</w:t>
      </w:r>
      <w:r>
        <w:rPr>
          <w:rFonts w:ascii="Dax-Regular" w:hAnsi="Dax-Regular"/>
          <w:lang w:val="es-CO"/>
        </w:rPr>
        <w:t>B</w:t>
      </w:r>
      <w:r>
        <w:rPr>
          <w:rFonts w:ascii="Dax-Regular" w:hAnsi="Dax-Regular"/>
          <w:lang w:val="es-CO"/>
        </w:rPr>
        <w:t>T</w:t>
      </w:r>
    </w:p>
    <w:p w14:paraId="34C5457D" w14:textId="77777777" w:rsidR="004A3654" w:rsidRDefault="004A3654" w:rsidP="00A70BF3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Total de elementos del árbol: </w:t>
      </w:r>
      <w:r w:rsidRPr="0021563F">
        <w:rPr>
          <w:rFonts w:ascii="Dax-Regular" w:hAnsi="Dax-Regular"/>
          <w:lang w:val="es-CO"/>
        </w:rPr>
        <w:t>1177</w:t>
      </w:r>
    </w:p>
    <w:p w14:paraId="0F079C36" w14:textId="143838C3" w:rsidR="004A3654" w:rsidRDefault="004A3654" w:rsidP="00A70BF3">
      <w:pPr>
        <w:pStyle w:val="Prrafodelista"/>
        <w:numPr>
          <w:ilvl w:val="0"/>
          <w:numId w:val="13"/>
        </w:numPr>
        <w:spacing w:after="0" w:line="480" w:lineRule="auto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Altura del árbol: </w:t>
      </w:r>
      <w:r w:rsidR="006752BE">
        <w:rPr>
          <w:rFonts w:ascii="Dax-Regular" w:hAnsi="Dax-Regular"/>
          <w:lang w:val="es-CO"/>
        </w:rPr>
        <w:t>13</w:t>
      </w:r>
    </w:p>
    <w:p w14:paraId="71F0DC25" w14:textId="62C998C3" w:rsidR="00FA0241" w:rsidRPr="00FA0241" w:rsidRDefault="00FA0241" w:rsidP="00A70BF3">
      <w:pPr>
        <w:spacing w:line="480" w:lineRule="auto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a)</w:t>
      </w:r>
      <w:r w:rsidRPr="00FA0241">
        <w:rPr>
          <w:rFonts w:ascii="Dax-Regular" w:hAnsi="Dax-Regular"/>
          <w:lang w:val="es-CO"/>
        </w:rPr>
        <w:t xml:space="preserve"> ¿Qué diferencia existe entre las alturas de los dos árboles (BST y RBT)?</w:t>
      </w:r>
    </w:p>
    <w:p w14:paraId="6AAF7B70" w14:textId="5E7D4EC1" w:rsidR="00FA0241" w:rsidRDefault="006752BE" w:rsidP="00A70BF3">
      <w:pPr>
        <w:spacing w:after="0" w:line="480" w:lineRule="auto"/>
        <w:jc w:val="both"/>
        <w:rPr>
          <w:rFonts w:ascii="Dax-Regular" w:hAnsi="Dax-Regular"/>
          <w:lang w:val="es-CO"/>
        </w:rPr>
      </w:pPr>
      <w:r w:rsidRPr="00FA0241">
        <w:rPr>
          <w:rFonts w:ascii="Dax-Regular" w:hAnsi="Dax-Regular"/>
          <w:lang w:val="es-CO"/>
        </w:rPr>
        <w:t>Al comparar a un BST con un RBT podemos ver que</w:t>
      </w:r>
      <w:r w:rsidR="008602C8" w:rsidRPr="00FA0241">
        <w:rPr>
          <w:rFonts w:ascii="Dax-Regular" w:hAnsi="Dax-Regular"/>
          <w:lang w:val="es-CO"/>
        </w:rPr>
        <w:t xml:space="preserve">, aunque ambos tengan la misma cantidad de elementos, </w:t>
      </w:r>
      <w:r w:rsidRPr="00FA0241">
        <w:rPr>
          <w:rFonts w:ascii="Dax-Regular" w:hAnsi="Dax-Regular"/>
          <w:lang w:val="es-CO"/>
        </w:rPr>
        <w:t>existe una gran diferencia en la altura del árbol</w:t>
      </w:r>
      <w:r w:rsidR="00504FFF" w:rsidRPr="00FA0241">
        <w:rPr>
          <w:rFonts w:ascii="Dax-Regular" w:hAnsi="Dax-Regular"/>
          <w:lang w:val="es-CO"/>
        </w:rPr>
        <w:t>, siendo la altura del árbol</w:t>
      </w:r>
      <w:r w:rsidR="008602C8" w:rsidRPr="00FA0241">
        <w:rPr>
          <w:rFonts w:ascii="Dax-Regular" w:hAnsi="Dax-Regular"/>
          <w:lang w:val="es-CO"/>
        </w:rPr>
        <w:t xml:space="preserve"> BST más del doble de la del RBT</w:t>
      </w:r>
      <w:r w:rsidR="00B16DF7" w:rsidRPr="00FA0241">
        <w:rPr>
          <w:rFonts w:ascii="Dax-Regular" w:hAnsi="Dax-Regular"/>
          <w:lang w:val="es-CO"/>
        </w:rPr>
        <w:t xml:space="preserve">. </w:t>
      </w:r>
    </w:p>
    <w:p w14:paraId="75F126E3" w14:textId="5A704F8C" w:rsidR="00FA0241" w:rsidRDefault="00FA0241" w:rsidP="00A70BF3">
      <w:pPr>
        <w:spacing w:line="480" w:lineRule="auto"/>
        <w:rPr>
          <w:rFonts w:ascii="Dax-Regular" w:hAnsi="Dax-Regular"/>
          <w:lang w:val="es-CO"/>
        </w:rPr>
      </w:pPr>
      <w:r w:rsidRPr="00FA0241">
        <w:rPr>
          <w:rFonts w:ascii="Dax-Regular" w:hAnsi="Dax-Regular"/>
          <w:lang w:val="es-CO"/>
        </w:rPr>
        <w:t>b</w:t>
      </w:r>
      <w:r>
        <w:rPr>
          <w:rFonts w:ascii="Dax-Regular" w:hAnsi="Dax-Regular"/>
          <w:lang w:val="es-CO"/>
        </w:rPr>
        <w:t>)</w:t>
      </w:r>
      <w:r w:rsidRPr="00FA0241">
        <w:rPr>
          <w:rFonts w:ascii="Dax-Regular" w:hAnsi="Dax-Regular"/>
          <w:lang w:val="es-CO"/>
        </w:rPr>
        <w:t xml:space="preserve"> ¿Por qué pasa esto</w:t>
      </w:r>
      <w:r>
        <w:rPr>
          <w:rFonts w:ascii="Dax-Regular" w:hAnsi="Dax-Regular"/>
          <w:lang w:val="es-CO"/>
        </w:rPr>
        <w:t>?</w:t>
      </w:r>
    </w:p>
    <w:p w14:paraId="5ED166D3" w14:textId="0C6DBB2D" w:rsidR="006752BE" w:rsidRPr="00FA0241" w:rsidRDefault="00B16DF7" w:rsidP="00A70BF3">
      <w:pPr>
        <w:spacing w:after="0" w:line="480" w:lineRule="auto"/>
        <w:jc w:val="both"/>
        <w:rPr>
          <w:rFonts w:ascii="Dax-Regular" w:hAnsi="Dax-Regular"/>
          <w:lang w:val="es-CO"/>
        </w:rPr>
      </w:pPr>
      <w:r w:rsidRPr="00FA0241">
        <w:rPr>
          <w:rFonts w:ascii="Dax-Regular" w:hAnsi="Dax-Regular"/>
          <w:lang w:val="es-CO"/>
        </w:rPr>
        <w:t>Esto se debe a la forma en la que se almacena la información</w:t>
      </w:r>
      <w:r w:rsidR="00B433BC" w:rsidRPr="00FA0241">
        <w:rPr>
          <w:rFonts w:ascii="Dax-Regular" w:hAnsi="Dax-Regular"/>
          <w:lang w:val="es-CO"/>
        </w:rPr>
        <w:t xml:space="preserve"> en un árbol rojo-negro, en donde </w:t>
      </w:r>
      <w:r w:rsidR="004B4175" w:rsidRPr="00FA0241">
        <w:rPr>
          <w:rFonts w:ascii="Dax-Regular" w:hAnsi="Dax-Regular"/>
          <w:lang w:val="es-CO"/>
        </w:rPr>
        <w:t>se busca que este muy cercano el equilibrio</w:t>
      </w:r>
      <w:r w:rsidR="00A70BF3">
        <w:rPr>
          <w:rFonts w:ascii="Dax-Regular" w:hAnsi="Dax-Regular"/>
          <w:lang w:val="es-CO"/>
        </w:rPr>
        <w:t>, esto por medio de un sistema de</w:t>
      </w:r>
      <w:r w:rsidR="00D815F4">
        <w:rPr>
          <w:rFonts w:ascii="Dax-Regular" w:hAnsi="Dax-Regular"/>
          <w:lang w:val="es-CO"/>
        </w:rPr>
        <w:t xml:space="preserve"> ordenamiento que ordena las llaves de menor a mayor</w:t>
      </w:r>
      <w:r w:rsidR="004B4175" w:rsidRPr="00FA0241">
        <w:rPr>
          <w:rFonts w:ascii="Dax-Regular" w:hAnsi="Dax-Regular"/>
          <w:lang w:val="es-CO"/>
        </w:rPr>
        <w:t xml:space="preserve">. Y las consecuencias que esto tiene es que en el RBT los tiempos de respuesta de </w:t>
      </w:r>
      <w:r w:rsidR="006318B7" w:rsidRPr="00FA0241">
        <w:rPr>
          <w:rFonts w:ascii="Dax-Regular" w:hAnsi="Dax-Regular"/>
          <w:lang w:val="es-CO"/>
        </w:rPr>
        <w:t>las funciones son menores que en el BST.</w:t>
      </w:r>
      <w:r w:rsidR="00504FFF" w:rsidRPr="00FA0241">
        <w:rPr>
          <w:rFonts w:ascii="Dax-Regular" w:hAnsi="Dax-Regular"/>
          <w:lang w:val="es-CO"/>
        </w:rPr>
        <w:t xml:space="preserve"> </w:t>
      </w:r>
    </w:p>
    <w:p w14:paraId="3427ED74" w14:textId="77777777" w:rsidR="0063268C" w:rsidRPr="0063268C" w:rsidRDefault="0063268C" w:rsidP="00A70BF3">
      <w:pPr>
        <w:pStyle w:val="Prrafodelista"/>
        <w:spacing w:after="0" w:line="480" w:lineRule="auto"/>
        <w:jc w:val="both"/>
        <w:rPr>
          <w:rFonts w:ascii="Dax-Regular" w:hAnsi="Dax-Regular"/>
          <w:lang w:val="es-CO"/>
        </w:rPr>
      </w:pPr>
    </w:p>
    <w:p w14:paraId="3F6DC9E7" w14:textId="77777777" w:rsidR="00FA0241" w:rsidRPr="0063268C" w:rsidRDefault="00FA0241" w:rsidP="00A70BF3">
      <w:pPr>
        <w:pStyle w:val="Prrafodelista"/>
        <w:spacing w:after="0" w:line="480" w:lineRule="auto"/>
        <w:jc w:val="both"/>
        <w:rPr>
          <w:rFonts w:ascii="Dax-Regular" w:hAnsi="Dax-Regular"/>
          <w:lang w:val="es-CO"/>
        </w:rPr>
      </w:pPr>
    </w:p>
    <w:sectPr w:rsidR="00FA0241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05C77"/>
    <w:multiLevelType w:val="hybridMultilevel"/>
    <w:tmpl w:val="3FCCED42"/>
    <w:lvl w:ilvl="0" w:tplc="6916F46A">
      <w:numFmt w:val="bullet"/>
      <w:lvlText w:val="-"/>
      <w:lvlJc w:val="left"/>
      <w:pPr>
        <w:ind w:left="108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D1306"/>
    <w:rsid w:val="0013546A"/>
    <w:rsid w:val="00195AD3"/>
    <w:rsid w:val="0021563F"/>
    <w:rsid w:val="00236F3A"/>
    <w:rsid w:val="002F449A"/>
    <w:rsid w:val="0031411C"/>
    <w:rsid w:val="003469C3"/>
    <w:rsid w:val="003B5453"/>
    <w:rsid w:val="003B6C26"/>
    <w:rsid w:val="003C0715"/>
    <w:rsid w:val="0043769A"/>
    <w:rsid w:val="004A3654"/>
    <w:rsid w:val="004B4175"/>
    <w:rsid w:val="004F2388"/>
    <w:rsid w:val="00501987"/>
    <w:rsid w:val="00504FFF"/>
    <w:rsid w:val="00567F1D"/>
    <w:rsid w:val="006318B7"/>
    <w:rsid w:val="00631E66"/>
    <w:rsid w:val="0063268C"/>
    <w:rsid w:val="00642A5E"/>
    <w:rsid w:val="00667C88"/>
    <w:rsid w:val="006752BE"/>
    <w:rsid w:val="006B4BA3"/>
    <w:rsid w:val="006F2592"/>
    <w:rsid w:val="00783B87"/>
    <w:rsid w:val="00787C53"/>
    <w:rsid w:val="00806FA9"/>
    <w:rsid w:val="008516F2"/>
    <w:rsid w:val="008602C8"/>
    <w:rsid w:val="008B7948"/>
    <w:rsid w:val="009F4247"/>
    <w:rsid w:val="00A341C3"/>
    <w:rsid w:val="00A442AC"/>
    <w:rsid w:val="00A70BF3"/>
    <w:rsid w:val="00A74C44"/>
    <w:rsid w:val="00AA39E8"/>
    <w:rsid w:val="00B16DF7"/>
    <w:rsid w:val="00B433BC"/>
    <w:rsid w:val="00B72D08"/>
    <w:rsid w:val="00BA3B38"/>
    <w:rsid w:val="00BE5A08"/>
    <w:rsid w:val="00D36265"/>
    <w:rsid w:val="00D815F4"/>
    <w:rsid w:val="00D85575"/>
    <w:rsid w:val="00E37A60"/>
    <w:rsid w:val="00E50E9B"/>
    <w:rsid w:val="00EE4322"/>
    <w:rsid w:val="00FA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Forero Gutierrez</cp:lastModifiedBy>
  <cp:revision>49</cp:revision>
  <dcterms:created xsi:type="dcterms:W3CDTF">2021-02-10T17:06:00Z</dcterms:created>
  <dcterms:modified xsi:type="dcterms:W3CDTF">2021-10-22T17:13:00Z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