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B86A2B4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Valeria Caro Ramirez</w:t>
      </w:r>
      <w:r w:rsidR="00A74C44" w:rsidRPr="00787C53">
        <w:rPr>
          <w:noProof w:val="0"/>
          <w:lang w:val="es-CO"/>
        </w:rPr>
        <w:t xml:space="preserve"> Cod </w:t>
      </w:r>
      <w:r w:rsidRPr="00E563A0">
        <w:rPr>
          <w:noProof w:val="0"/>
          <w:lang w:val="es-CO"/>
        </w:rPr>
        <w:t>202111040</w:t>
      </w:r>
    </w:p>
    <w:p w14:paraId="673598DC" w14:textId="2E3C899A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Sofia Velasquez Marin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E563A0">
        <w:rPr>
          <w:noProof w:val="0"/>
          <w:lang w:val="es-CO"/>
        </w:rPr>
        <w:t>202113334</w:t>
      </w:r>
    </w:p>
    <w:p w14:paraId="5CFD1C60" w14:textId="57B28356" w:rsidR="009F4247" w:rsidRDefault="009F4247" w:rsidP="00405E34">
      <w:pPr>
        <w:pStyle w:val="Ttulo1"/>
        <w:jc w:val="both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659E6303" w:rsidR="005A00C4" w:rsidRPr="005A00C4" w:rsidRDefault="001F5E1A" w:rsidP="00405E34">
      <w:pPr>
        <w:jc w:val="both"/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</w:t>
      </w:r>
      <w:r w:rsidR="003229DE">
        <w:rPr>
          <w:lang w:val="es-419"/>
        </w:rPr>
        <w:t xml:space="preserve"> </w:t>
      </w:r>
      <w:r>
        <w:rPr>
          <w:lang w:val="es-419"/>
        </w:rPr>
        <w:t>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¿Por qué considera que se debe hacer este cambio?</w:t>
      </w:r>
    </w:p>
    <w:p w14:paraId="478CD638" w14:textId="19E35DBD" w:rsidR="005A00C4" w:rsidRPr="005A00C4" w:rsidRDefault="008D437D" w:rsidP="00405E34">
      <w:pPr>
        <w:jc w:val="both"/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deba ser modificado para tener un limite mayor y  </w:t>
      </w:r>
      <w:r w:rsidR="005C22A4">
        <w:rPr>
          <w:lang w:val="es-419"/>
        </w:rPr>
        <w:t xml:space="preserve">asi evitar </w:t>
      </w:r>
      <w:r w:rsidR="00E17BBA">
        <w:rPr>
          <w:lang w:val="es-419"/>
        </w:rPr>
        <w:t xml:space="preserve"> el </w:t>
      </w:r>
      <w:r w:rsidR="007246EF">
        <w:rPr>
          <w:lang w:val="es-419"/>
        </w:rPr>
        <w:t>error de ‘maximum recursion depth exceed in comparision’.</w:t>
      </w:r>
    </w:p>
    <w:p w14:paraId="630A178D" w14:textId="3842AA03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405E34">
      <w:pPr>
        <w:jc w:val="both"/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7E811585" w14:textId="64F375EC" w:rsidR="00E07677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¿Qué relación creen que existe entre el número de vértices, arcos y el tiempo que toma la operación 4?</w:t>
      </w:r>
    </w:p>
    <w:p w14:paraId="79BE41CF" w14:textId="3F135254" w:rsidR="000C34D7" w:rsidRPr="003229DE" w:rsidRDefault="003850C4" w:rsidP="00405E34">
      <w:pPr>
        <w:jc w:val="both"/>
        <w:rPr>
          <w:i/>
          <w:iCs/>
          <w:u w:val="single"/>
          <w:lang w:val="es-419"/>
        </w:rPr>
      </w:pPr>
      <w:r w:rsidRPr="003229DE">
        <w:rPr>
          <w:i/>
          <w:iCs/>
          <w:u w:val="single"/>
          <w:lang w:val="es-419"/>
        </w:rPr>
        <w:t>Toma de datos</w:t>
      </w:r>
    </w:p>
    <w:tbl>
      <w:tblPr>
        <w:tblStyle w:val="Tablaconcuadrcula"/>
        <w:tblW w:w="9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703"/>
      </w:tblGrid>
      <w:tr w:rsidR="00E07677" w14:paraId="19DA4199" w14:textId="4A914513" w:rsidTr="000C34D7">
        <w:tc>
          <w:tcPr>
            <w:tcW w:w="2336" w:type="dxa"/>
          </w:tcPr>
          <w:p w14:paraId="57EE1F53" w14:textId="6CA25622" w:rsidR="00E07677" w:rsidRPr="003229DE" w:rsidRDefault="00E07677" w:rsidP="00405E34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Tamaño</w:t>
            </w:r>
          </w:p>
        </w:tc>
        <w:tc>
          <w:tcPr>
            <w:tcW w:w="2338" w:type="dxa"/>
          </w:tcPr>
          <w:p w14:paraId="65349DEC" w14:textId="02C57B54" w:rsidR="00E07677" w:rsidRPr="003229DE" w:rsidRDefault="00E07677" w:rsidP="00405E34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# Vertices</w:t>
            </w:r>
          </w:p>
        </w:tc>
        <w:tc>
          <w:tcPr>
            <w:tcW w:w="2338" w:type="dxa"/>
          </w:tcPr>
          <w:p w14:paraId="2E9B60B8" w14:textId="559A9917" w:rsidR="00E07677" w:rsidRPr="003229DE" w:rsidRDefault="00E07677" w:rsidP="00405E34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# Arcos</w:t>
            </w:r>
          </w:p>
        </w:tc>
        <w:tc>
          <w:tcPr>
            <w:tcW w:w="2703" w:type="dxa"/>
          </w:tcPr>
          <w:p w14:paraId="32430002" w14:textId="77777777" w:rsidR="00E07677" w:rsidRPr="003229DE" w:rsidRDefault="00E07677" w:rsidP="00405E34">
            <w:pPr>
              <w:jc w:val="both"/>
              <w:rPr>
                <w:i/>
                <w:iCs/>
                <w:lang w:val="es-419"/>
              </w:rPr>
            </w:pPr>
            <w:r w:rsidRPr="003229DE">
              <w:rPr>
                <w:i/>
                <w:iCs/>
                <w:lang w:val="es-419"/>
              </w:rPr>
              <w:t>Tiempo de Ejecución</w:t>
            </w:r>
            <w:r w:rsidR="000C34D7" w:rsidRPr="003229DE">
              <w:rPr>
                <w:i/>
                <w:iCs/>
                <w:lang w:val="es-419"/>
              </w:rPr>
              <w:t xml:space="preserve"> [ms]</w:t>
            </w:r>
          </w:p>
          <w:p w14:paraId="4213B4C2" w14:textId="20FDE4D7" w:rsidR="003850C4" w:rsidRPr="003229DE" w:rsidRDefault="00502EE9" w:rsidP="00405E34">
            <w:pPr>
              <w:jc w:val="both"/>
              <w:rPr>
                <w:i/>
                <w:iCs/>
              </w:rPr>
            </w:pPr>
            <w:r w:rsidRPr="003229DE">
              <w:rPr>
                <w:i/>
                <w:iCs/>
                <w:lang w:val="es-419"/>
              </w:rPr>
              <w:t>Operación</w:t>
            </w:r>
            <w:r w:rsidR="003850C4" w:rsidRPr="003229DE">
              <w:rPr>
                <w:i/>
                <w:iCs/>
              </w:rPr>
              <w:t xml:space="preserve"> 4</w:t>
            </w:r>
          </w:p>
        </w:tc>
      </w:tr>
      <w:tr w:rsidR="00E07677" w14:paraId="10CACFF6" w14:textId="090A3B90" w:rsidTr="000C34D7">
        <w:tc>
          <w:tcPr>
            <w:tcW w:w="2336" w:type="dxa"/>
          </w:tcPr>
          <w:p w14:paraId="65133A62" w14:textId="390D6E3C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50</w:t>
            </w:r>
          </w:p>
        </w:tc>
        <w:tc>
          <w:tcPr>
            <w:tcW w:w="2338" w:type="dxa"/>
          </w:tcPr>
          <w:p w14:paraId="2DB3BD76" w14:textId="1CD017F1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74</w:t>
            </w:r>
          </w:p>
        </w:tc>
        <w:tc>
          <w:tcPr>
            <w:tcW w:w="2338" w:type="dxa"/>
          </w:tcPr>
          <w:p w14:paraId="63781502" w14:textId="24E1F212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73</w:t>
            </w:r>
          </w:p>
        </w:tc>
        <w:tc>
          <w:tcPr>
            <w:tcW w:w="2703" w:type="dxa"/>
          </w:tcPr>
          <w:p w14:paraId="689BC8EB" w14:textId="3DF62E7D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31.25</w:t>
            </w:r>
          </w:p>
        </w:tc>
      </w:tr>
      <w:tr w:rsidR="00E07677" w14:paraId="252ACC68" w14:textId="3B77D5C2" w:rsidTr="000C34D7">
        <w:tc>
          <w:tcPr>
            <w:tcW w:w="2336" w:type="dxa"/>
          </w:tcPr>
          <w:p w14:paraId="4F98C8DD" w14:textId="0BA703FD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150</w:t>
            </w:r>
          </w:p>
        </w:tc>
        <w:tc>
          <w:tcPr>
            <w:tcW w:w="2338" w:type="dxa"/>
          </w:tcPr>
          <w:p w14:paraId="335E9E7A" w14:textId="22FB4763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146</w:t>
            </w:r>
          </w:p>
        </w:tc>
        <w:tc>
          <w:tcPr>
            <w:tcW w:w="2338" w:type="dxa"/>
          </w:tcPr>
          <w:p w14:paraId="4FF28024" w14:textId="33F9B3E4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146</w:t>
            </w:r>
          </w:p>
        </w:tc>
        <w:tc>
          <w:tcPr>
            <w:tcW w:w="2703" w:type="dxa"/>
          </w:tcPr>
          <w:p w14:paraId="7F504D03" w14:textId="1BCD1DAB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46.875</w:t>
            </w:r>
          </w:p>
        </w:tc>
      </w:tr>
      <w:tr w:rsidR="00E07677" w14:paraId="2F0507D8" w14:textId="46A76E9D" w:rsidTr="000C34D7">
        <w:tc>
          <w:tcPr>
            <w:tcW w:w="2336" w:type="dxa"/>
          </w:tcPr>
          <w:p w14:paraId="75F077C3" w14:textId="3BEDAC0A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300</w:t>
            </w:r>
          </w:p>
        </w:tc>
        <w:tc>
          <w:tcPr>
            <w:tcW w:w="2338" w:type="dxa"/>
          </w:tcPr>
          <w:p w14:paraId="252F66B5" w14:textId="6EE75550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295</w:t>
            </w:r>
          </w:p>
        </w:tc>
        <w:tc>
          <w:tcPr>
            <w:tcW w:w="2338" w:type="dxa"/>
          </w:tcPr>
          <w:p w14:paraId="2683F2C4" w14:textId="02660393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382</w:t>
            </w:r>
          </w:p>
        </w:tc>
        <w:tc>
          <w:tcPr>
            <w:tcW w:w="2703" w:type="dxa"/>
          </w:tcPr>
          <w:p w14:paraId="204B6710" w14:textId="00824DFF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62.5</w:t>
            </w:r>
          </w:p>
        </w:tc>
      </w:tr>
      <w:tr w:rsidR="00E07677" w14:paraId="1D73B47A" w14:textId="07BD851E" w:rsidTr="000C34D7">
        <w:tc>
          <w:tcPr>
            <w:tcW w:w="2336" w:type="dxa"/>
          </w:tcPr>
          <w:p w14:paraId="6F0ABD9C" w14:textId="24010187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1000</w:t>
            </w:r>
          </w:p>
        </w:tc>
        <w:tc>
          <w:tcPr>
            <w:tcW w:w="2338" w:type="dxa"/>
          </w:tcPr>
          <w:p w14:paraId="0A190934" w14:textId="3E35A371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984</w:t>
            </w:r>
          </w:p>
        </w:tc>
        <w:tc>
          <w:tcPr>
            <w:tcW w:w="2338" w:type="dxa"/>
          </w:tcPr>
          <w:p w14:paraId="7D82C95B" w14:textId="47685AFF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1633</w:t>
            </w:r>
          </w:p>
        </w:tc>
        <w:tc>
          <w:tcPr>
            <w:tcW w:w="2703" w:type="dxa"/>
          </w:tcPr>
          <w:p w14:paraId="0CA87B23" w14:textId="1509463A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218.5</w:t>
            </w:r>
          </w:p>
        </w:tc>
      </w:tr>
      <w:tr w:rsidR="00E07677" w14:paraId="655B23B0" w14:textId="368899C6" w:rsidTr="000C34D7">
        <w:tc>
          <w:tcPr>
            <w:tcW w:w="2336" w:type="dxa"/>
          </w:tcPr>
          <w:p w14:paraId="7ADF6F14" w14:textId="4B8A69E9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2000</w:t>
            </w:r>
          </w:p>
        </w:tc>
        <w:tc>
          <w:tcPr>
            <w:tcW w:w="2338" w:type="dxa"/>
          </w:tcPr>
          <w:p w14:paraId="68B54C66" w14:textId="2899A00B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1954</w:t>
            </w:r>
          </w:p>
        </w:tc>
        <w:tc>
          <w:tcPr>
            <w:tcW w:w="2338" w:type="dxa"/>
          </w:tcPr>
          <w:p w14:paraId="0E40C1E5" w14:textId="53279D1A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3560</w:t>
            </w:r>
          </w:p>
        </w:tc>
        <w:tc>
          <w:tcPr>
            <w:tcW w:w="2703" w:type="dxa"/>
          </w:tcPr>
          <w:p w14:paraId="31801347" w14:textId="3AD7CE51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968.75</w:t>
            </w:r>
          </w:p>
        </w:tc>
      </w:tr>
      <w:tr w:rsidR="00E07677" w14:paraId="501D4F44" w14:textId="1970562C" w:rsidTr="000C34D7">
        <w:tc>
          <w:tcPr>
            <w:tcW w:w="2336" w:type="dxa"/>
          </w:tcPr>
          <w:p w14:paraId="74750B4C" w14:textId="2AD8F727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3000</w:t>
            </w:r>
          </w:p>
        </w:tc>
        <w:tc>
          <w:tcPr>
            <w:tcW w:w="2338" w:type="dxa"/>
          </w:tcPr>
          <w:p w14:paraId="493F662F" w14:textId="2E8C4E1D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2922</w:t>
            </w:r>
          </w:p>
        </w:tc>
        <w:tc>
          <w:tcPr>
            <w:tcW w:w="2338" w:type="dxa"/>
          </w:tcPr>
          <w:p w14:paraId="203FF16B" w14:textId="364F615D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5773</w:t>
            </w:r>
          </w:p>
        </w:tc>
        <w:tc>
          <w:tcPr>
            <w:tcW w:w="2703" w:type="dxa"/>
          </w:tcPr>
          <w:p w14:paraId="05A6A57D" w14:textId="47A493BB" w:rsidR="00E07677" w:rsidRPr="003229DE" w:rsidRDefault="000C34D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1312.5</w:t>
            </w:r>
          </w:p>
        </w:tc>
      </w:tr>
      <w:tr w:rsidR="00E07677" w14:paraId="0C027583" w14:textId="6527552B" w:rsidTr="000C34D7">
        <w:tc>
          <w:tcPr>
            <w:tcW w:w="2336" w:type="dxa"/>
          </w:tcPr>
          <w:p w14:paraId="0F76C2CA" w14:textId="7C21661C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7000</w:t>
            </w:r>
          </w:p>
        </w:tc>
        <w:tc>
          <w:tcPr>
            <w:tcW w:w="2338" w:type="dxa"/>
          </w:tcPr>
          <w:p w14:paraId="5A1B861D" w14:textId="32C17527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6829</w:t>
            </w:r>
          </w:p>
        </w:tc>
        <w:tc>
          <w:tcPr>
            <w:tcW w:w="2338" w:type="dxa"/>
          </w:tcPr>
          <w:p w14:paraId="6CF4F25B" w14:textId="717F3EB7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15334</w:t>
            </w:r>
          </w:p>
        </w:tc>
        <w:tc>
          <w:tcPr>
            <w:tcW w:w="2703" w:type="dxa"/>
          </w:tcPr>
          <w:p w14:paraId="30FB4BA2" w14:textId="52E4D8EB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4265.625</w:t>
            </w:r>
          </w:p>
        </w:tc>
      </w:tr>
      <w:tr w:rsidR="00E07677" w14:paraId="7FFDD095" w14:textId="339146BE" w:rsidTr="000C34D7">
        <w:tc>
          <w:tcPr>
            <w:tcW w:w="2336" w:type="dxa"/>
          </w:tcPr>
          <w:p w14:paraId="588D87D4" w14:textId="65A2C54C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10000</w:t>
            </w:r>
          </w:p>
        </w:tc>
        <w:tc>
          <w:tcPr>
            <w:tcW w:w="2338" w:type="dxa"/>
          </w:tcPr>
          <w:p w14:paraId="48A0C56E" w14:textId="36DC23AE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9767</w:t>
            </w:r>
          </w:p>
        </w:tc>
        <w:tc>
          <w:tcPr>
            <w:tcW w:w="2338" w:type="dxa"/>
          </w:tcPr>
          <w:p w14:paraId="5AC2D8A3" w14:textId="23F1DA4D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22758</w:t>
            </w:r>
          </w:p>
        </w:tc>
        <w:tc>
          <w:tcPr>
            <w:tcW w:w="2703" w:type="dxa"/>
          </w:tcPr>
          <w:p w14:paraId="6753A609" w14:textId="5B04B3FE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12468.75</w:t>
            </w:r>
          </w:p>
        </w:tc>
      </w:tr>
      <w:tr w:rsidR="00E07677" w14:paraId="5665AEBC" w14:textId="77777777" w:rsidTr="000C34D7">
        <w:tc>
          <w:tcPr>
            <w:tcW w:w="2336" w:type="dxa"/>
          </w:tcPr>
          <w:p w14:paraId="324251A7" w14:textId="060F1148" w:rsidR="00E07677" w:rsidRPr="003229DE" w:rsidRDefault="00E07677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14000</w:t>
            </w:r>
          </w:p>
        </w:tc>
        <w:tc>
          <w:tcPr>
            <w:tcW w:w="2338" w:type="dxa"/>
          </w:tcPr>
          <w:p w14:paraId="354335AE" w14:textId="2FC8AF76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13535</w:t>
            </w:r>
          </w:p>
        </w:tc>
        <w:tc>
          <w:tcPr>
            <w:tcW w:w="2338" w:type="dxa"/>
          </w:tcPr>
          <w:p w14:paraId="6E6F2F06" w14:textId="2B41D3AD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32270</w:t>
            </w:r>
          </w:p>
        </w:tc>
        <w:tc>
          <w:tcPr>
            <w:tcW w:w="2703" w:type="dxa"/>
          </w:tcPr>
          <w:p w14:paraId="3A6BD8B7" w14:textId="18A4CFF2" w:rsidR="00E07677" w:rsidRPr="003229DE" w:rsidRDefault="003850C4" w:rsidP="00405E34">
            <w:pPr>
              <w:jc w:val="both"/>
              <w:rPr>
                <w:lang w:val="es-419"/>
              </w:rPr>
            </w:pPr>
            <w:r w:rsidRPr="003229DE">
              <w:rPr>
                <w:lang w:val="es-419"/>
              </w:rPr>
              <w:t>21906.25</w:t>
            </w:r>
          </w:p>
        </w:tc>
      </w:tr>
    </w:tbl>
    <w:p w14:paraId="3FDF9D3C" w14:textId="77777777" w:rsidR="003229DE" w:rsidRDefault="003229DE" w:rsidP="00405E34">
      <w:pPr>
        <w:jc w:val="both"/>
        <w:rPr>
          <w:lang w:val="es-419"/>
        </w:rPr>
      </w:pPr>
    </w:p>
    <w:p w14:paraId="3D251118" w14:textId="744E0B57" w:rsidR="00716B89" w:rsidRDefault="003229DE" w:rsidP="00405E34">
      <w:pPr>
        <w:jc w:val="both"/>
        <w:rPr>
          <w:lang w:val="es-419"/>
        </w:rPr>
      </w:pPr>
      <w:r>
        <w:rPr>
          <w:lang w:val="es-419"/>
        </w:rPr>
        <w:t xml:space="preserve">Como se puede observar en la toma de datos realizada, </w:t>
      </w:r>
      <w:r w:rsidR="00D91B22">
        <w:rPr>
          <w:lang w:val="es-419"/>
        </w:rPr>
        <w:t>a excepcion del archivo con tamaño 50, para todos se cumple que el numero de arcos es mayor o igual a la cantidad de vertices (estaciones).</w:t>
      </w:r>
      <w:r w:rsidR="00D91B22" w:rsidRPr="00D91B22">
        <w:rPr>
          <w:lang w:val="es-419"/>
        </w:rPr>
        <w:t xml:space="preserve"> </w:t>
      </w:r>
      <w:r w:rsidR="00D91B22">
        <w:rPr>
          <w:lang w:val="es-419"/>
        </w:rPr>
        <w:t>A excepcion del archivo con tamaño 150, para todos se cumple que el numero de arcos es mayor al tamaño del archivo.  El tiempo de ejecucion tiene una relacion proporcinal a el tamaño del archivo (entre mas grande el archivo, mas tiempo requiere para ejecutarse).</w:t>
      </w:r>
    </w:p>
    <w:p w14:paraId="1F4AC3D2" w14:textId="77777777" w:rsidR="00E07677" w:rsidRPr="00E07677" w:rsidRDefault="00E07677" w:rsidP="00405E34">
      <w:pPr>
        <w:jc w:val="both"/>
      </w:pPr>
    </w:p>
    <w:p w14:paraId="6103704F" w14:textId="2CF2BBE6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lastRenderedPageBreak/>
        <w:t>¿El grafo definido es denso o disperso?, ¿El grafo es dirigido o no dirigido?, ¿El grafo está fuertemente conectado?</w:t>
      </w:r>
    </w:p>
    <w:p w14:paraId="3F87186D" w14:textId="3B28851E" w:rsidR="00CD4BE8" w:rsidRDefault="00716B89" w:rsidP="00405E34">
      <w:pPr>
        <w:jc w:val="both"/>
        <w:rPr>
          <w:lang w:val="es-419"/>
        </w:rPr>
      </w:pPr>
      <w:r>
        <w:rPr>
          <w:lang w:val="es-419"/>
        </w:rPr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  <w:r w:rsidR="004221E3">
        <w:rPr>
          <w:lang w:val="es-419"/>
        </w:rPr>
        <w:t xml:space="preserve"> </w:t>
      </w:r>
    </w:p>
    <w:p w14:paraId="4F19C9C1" w14:textId="69232C92" w:rsidR="00CD4BE8" w:rsidRDefault="00CD4BE8" w:rsidP="00405E34">
      <w:pPr>
        <w:jc w:val="both"/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0571D24E" wp14:editId="7A9DB813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DC9" w14:textId="398A57C5" w:rsidR="00554857" w:rsidRPr="006D42C5" w:rsidRDefault="004221E3" w:rsidP="00405E34">
      <w:pPr>
        <w:jc w:val="both"/>
      </w:pPr>
      <w:r>
        <w:rPr>
          <w:lang w:val="es-419"/>
        </w:rPr>
        <w:t xml:space="preserve">Ademas como la estructura de datos es una lista de adyacencia, el grafo definido es disperso, ya </w:t>
      </w:r>
      <w:r w:rsidR="005C22A4">
        <w:rPr>
          <w:lang w:val="es-419"/>
        </w:rPr>
        <w:t xml:space="preserve">que esta </w:t>
      </w:r>
      <w:r>
        <w:rPr>
          <w:lang w:val="es-419"/>
        </w:rPr>
        <w:t>estructura de datos se presenta en grafos que no son denso</w:t>
      </w:r>
      <w:r w:rsidR="005C22A4">
        <w:rPr>
          <w:lang w:val="es-419"/>
        </w:rPr>
        <w:t>s. Normalmente</w:t>
      </w:r>
      <w:r w:rsidR="00554857">
        <w:rPr>
          <w:lang w:val="es-419"/>
        </w:rPr>
        <w:t xml:space="preserve">, </w:t>
      </w:r>
      <w:r w:rsidR="005C22A4">
        <w:rPr>
          <w:lang w:val="es-419"/>
        </w:rPr>
        <w:t>si es denso,</w:t>
      </w:r>
      <w:r>
        <w:rPr>
          <w:lang w:val="es-419"/>
        </w:rPr>
        <w:t xml:space="preserve"> se opta por usar</w:t>
      </w:r>
      <w:r w:rsidR="005C22A4">
        <w:rPr>
          <w:lang w:val="es-419"/>
        </w:rPr>
        <w:t xml:space="preserve"> como estr</w:t>
      </w:r>
      <w:r w:rsidR="00712F4E">
        <w:rPr>
          <w:lang w:val="es-419"/>
        </w:rPr>
        <w:t>uctur</w:t>
      </w:r>
      <w:r w:rsidR="005C22A4">
        <w:rPr>
          <w:lang w:val="es-419"/>
        </w:rPr>
        <w:t>a de datos</w:t>
      </w:r>
      <w:r>
        <w:rPr>
          <w:lang w:val="es-419"/>
        </w:rPr>
        <w:t xml:space="preserve"> matrices de adyacenci</w:t>
      </w:r>
      <w:r w:rsidR="0072289F">
        <w:rPr>
          <w:lang w:val="es-419"/>
        </w:rPr>
        <w:t>a</w:t>
      </w:r>
      <w:r>
        <w:rPr>
          <w:lang w:val="es-419"/>
        </w:rPr>
        <w:t>.</w:t>
      </w:r>
      <w:r w:rsidR="00712F4E">
        <w:rPr>
          <w:lang w:val="es-419"/>
        </w:rPr>
        <w:t xml:space="preserve"> Finalmente</w:t>
      </w:r>
      <w:r w:rsidR="00554857">
        <w:rPr>
          <w:lang w:val="es-419"/>
        </w:rPr>
        <w:t xml:space="preserve">, </w:t>
      </w:r>
      <w:r w:rsidR="00712F4E">
        <w:rPr>
          <w:lang w:val="es-419"/>
        </w:rPr>
        <w:t>como el grafo es dirigido</w:t>
      </w:r>
      <w:r w:rsidR="00CD4BE8">
        <w:rPr>
          <w:lang w:val="es-419"/>
        </w:rPr>
        <w:t xml:space="preserve"> este es fuertemente conectado ya que cada para cada par de vertices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y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existe un camino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y un camino de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. </w:t>
      </w:r>
      <w:r w:rsidR="00554857">
        <w:rPr>
          <w:lang w:val="es-419"/>
        </w:rPr>
        <w:t xml:space="preserve">Asismismo, </w:t>
      </w:r>
      <w:r w:rsidR="00CD4BE8">
        <w:rPr>
          <w:lang w:val="es-419"/>
        </w:rPr>
        <w:t>para encontrar los componentes fuertemente conectados se utiliza el algoritmo de Kosaraju</w:t>
      </w:r>
      <w:r w:rsidR="006D42C5">
        <w:rPr>
          <w:lang w:val="es-419"/>
        </w:rPr>
        <w:t>.</w:t>
      </w:r>
    </w:p>
    <w:p w14:paraId="0999E632" w14:textId="59EC005B" w:rsidR="004501A1" w:rsidRPr="005A00C4" w:rsidRDefault="00554857" w:rsidP="00405E34">
      <w:pPr>
        <w:jc w:val="both"/>
        <w:rPr>
          <w:lang w:val="es-419"/>
        </w:rPr>
      </w:pPr>
      <w:r w:rsidRPr="00554857">
        <w:rPr>
          <w:lang w:val="es-419"/>
        </w:rPr>
        <w:drawing>
          <wp:inline distT="0" distB="0" distL="0" distR="0" wp14:anchorId="6EC1C185" wp14:editId="1A2A0AC6">
            <wp:extent cx="5239481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3FA" w14:textId="252BD9FC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el tamaño inicial del grafo?</w:t>
      </w:r>
    </w:p>
    <w:p w14:paraId="1DC7E4F7" w14:textId="036ECE13" w:rsidR="00273A81" w:rsidRDefault="004501A1" w:rsidP="00405E34">
      <w:pPr>
        <w:jc w:val="both"/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405E34">
      <w:pPr>
        <w:jc w:val="both"/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Estructura de datos utilizada?</w:t>
      </w:r>
    </w:p>
    <w:p w14:paraId="25F4D7DA" w14:textId="534EFAE4" w:rsidR="005A00C4" w:rsidRPr="005A00C4" w:rsidRDefault="00154967" w:rsidP="00405E34">
      <w:pPr>
        <w:jc w:val="both"/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Pr="006D42C5" w:rsidRDefault="005A00C4" w:rsidP="00405E34">
      <w:pPr>
        <w:pStyle w:val="Prrafodelista"/>
        <w:numPr>
          <w:ilvl w:val="0"/>
          <w:numId w:val="18"/>
        </w:numPr>
        <w:ind w:left="360"/>
        <w:jc w:val="both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función de comparación utilizada?</w:t>
      </w:r>
    </w:p>
    <w:p w14:paraId="2BEDEEF2" w14:textId="22C71F3E" w:rsidR="00273A81" w:rsidRDefault="002A54B3" w:rsidP="00405E34">
      <w:pPr>
        <w:jc w:val="both"/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405E34">
      <w:pPr>
        <w:jc w:val="both"/>
        <w:rPr>
          <w:lang w:val="es-419"/>
        </w:rPr>
      </w:pPr>
      <w:r>
        <w:rPr>
          <w:lang w:val="es-419"/>
        </w:rPr>
        <w:t>Se crea la funcion de CompareStopIds</w:t>
      </w:r>
    </w:p>
    <w:p w14:paraId="36EDDBF5" w14:textId="77777777" w:rsidR="002A54B3" w:rsidRPr="00273A81" w:rsidRDefault="002A54B3" w:rsidP="00405E34">
      <w:pPr>
        <w:jc w:val="both"/>
        <w:rPr>
          <w:lang w:val="es-419"/>
        </w:rPr>
      </w:pPr>
      <w:r w:rsidRPr="002A54B3">
        <w:rPr>
          <w:lang w:val="es-419"/>
        </w:rPr>
        <w:lastRenderedPageBreak/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405E34">
      <w:pPr>
        <w:jc w:val="both"/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>el 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01B48782" w14:textId="02B423CA" w:rsidR="00273A81" w:rsidRDefault="002A54B3" w:rsidP="00405E34">
      <w:pPr>
        <w:jc w:val="both"/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9E2D" w14:textId="1239FB1F" w:rsidR="001609DE" w:rsidRDefault="001609DE" w:rsidP="00273A81">
      <w:pPr>
        <w:rPr>
          <w:lang w:val="es-419"/>
        </w:rPr>
      </w:pPr>
    </w:p>
    <w:p w14:paraId="5563856A" w14:textId="66021357" w:rsidR="001609DE" w:rsidRDefault="001609DE" w:rsidP="00273A81">
      <w:pPr>
        <w:rPr>
          <w:lang w:val="es-419"/>
        </w:rPr>
      </w:pPr>
    </w:p>
    <w:p w14:paraId="78ACD6A8" w14:textId="19B3D402" w:rsidR="001609DE" w:rsidRDefault="001609DE" w:rsidP="00273A81">
      <w:pPr>
        <w:rPr>
          <w:lang w:val="es-419"/>
        </w:rPr>
      </w:pPr>
    </w:p>
    <w:p w14:paraId="22D916A3" w14:textId="27DB6A80" w:rsidR="001609DE" w:rsidRDefault="001609DE" w:rsidP="00273A81">
      <w:pPr>
        <w:rPr>
          <w:lang w:val="es-419"/>
        </w:rPr>
      </w:pPr>
    </w:p>
    <w:p w14:paraId="27917CA1" w14:textId="77777777" w:rsidR="001609DE" w:rsidRPr="00273A81" w:rsidRDefault="001609DE" w:rsidP="00273A81">
      <w:pPr>
        <w:rPr>
          <w:lang w:val="es-419"/>
        </w:rPr>
      </w:pPr>
    </w:p>
    <w:sectPr w:rsidR="001609DE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34D7"/>
    <w:rsid w:val="0013546A"/>
    <w:rsid w:val="00154967"/>
    <w:rsid w:val="001609DE"/>
    <w:rsid w:val="00195AD3"/>
    <w:rsid w:val="001F5E1A"/>
    <w:rsid w:val="00236F3A"/>
    <w:rsid w:val="00273A81"/>
    <w:rsid w:val="002A54B3"/>
    <w:rsid w:val="0031411C"/>
    <w:rsid w:val="003229DE"/>
    <w:rsid w:val="003469C3"/>
    <w:rsid w:val="00353424"/>
    <w:rsid w:val="003850C4"/>
    <w:rsid w:val="003B5453"/>
    <w:rsid w:val="003B6C26"/>
    <w:rsid w:val="003C0715"/>
    <w:rsid w:val="00405E34"/>
    <w:rsid w:val="0042114A"/>
    <w:rsid w:val="004221E3"/>
    <w:rsid w:val="0043769A"/>
    <w:rsid w:val="004501A1"/>
    <w:rsid w:val="004C32BD"/>
    <w:rsid w:val="004F2388"/>
    <w:rsid w:val="00502EE9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289F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D91B22"/>
    <w:rsid w:val="00E07677"/>
    <w:rsid w:val="00E17BBA"/>
    <w:rsid w:val="00E37A60"/>
    <w:rsid w:val="00E50E9B"/>
    <w:rsid w:val="00E563A0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548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50</cp:revision>
  <dcterms:created xsi:type="dcterms:W3CDTF">2021-02-10T17:06:00Z</dcterms:created>
  <dcterms:modified xsi:type="dcterms:W3CDTF">2021-11-17T23:11:00Z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