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s-419"/>
        </w:rPr>
      </w:pPr>
      <w:r>
        <w:rPr>
          <w:lang w:val="es-419"/>
        </w:rPr>
        <w:t>OBSERVACIONES DE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1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W w:w="36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170"/>
        <w:gridCol w:w="2297"/>
      </w:tblGrid>
      <w:tr>
        <w:trPr>
          <w:trHeight w:val="153" w:hRule="atLeast"/>
        </w:trPr>
        <w:tc>
          <w:tcPr>
            <w:tcW w:w="2365" w:type="dxa"/>
            <w:tcBorders>
              <w:top w:val="single" w:sz="4" w:space="0" w:color="000000"/>
              <w:bottom w:val="single" w:sz="12" w:space="0" w:color="666666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12" w:space="0" w:color="666666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Máquina 1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12" w:space="0" w:color="666666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Máquina 2</w:t>
            </w:r>
          </w:p>
        </w:tc>
      </w:tr>
      <w:tr>
        <w:trPr/>
        <w:tc>
          <w:tcPr>
            <w:tcW w:w="2365" w:type="dxa"/>
            <w:tcBorders>
              <w:top w:val="single" w:sz="2" w:space="0" w:color="666666"/>
              <w:bottom w:val="single" w:sz="2" w:space="0" w:color="666666"/>
              <w:right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Procesadores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 cores</w:t>
            </w:r>
          </w:p>
        </w:tc>
        <w:tc>
          <w:tcPr>
            <w:tcW w:w="22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2365" w:type="dxa"/>
            <w:tcBorders>
              <w:top w:val="single" w:sz="2" w:space="0" w:color="666666"/>
              <w:bottom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 RAM (GB)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7.8 Gi</w:t>
            </w:r>
          </w:p>
        </w:tc>
        <w:tc>
          <w:tcPr>
            <w:tcW w:w="22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2365" w:type="dxa"/>
            <w:tcBorders>
              <w:top w:val="single" w:sz="2" w:space="0" w:color="666666"/>
              <w:bottom w:val="single" w:sz="2" w:space="0" w:color="666666"/>
              <w:right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Sistema Operativo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Ubuntu 20.04</w:t>
            </w:r>
          </w:p>
        </w:tc>
        <w:tc>
          <w:tcPr>
            <w:tcW w:w="22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fill="CCCCCC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</w:tbl>
    <w:p>
      <w:pPr>
        <w:pStyle w:val="Caption1"/>
        <w:jc w:val="center"/>
        <w:rPr/>
      </w:pPr>
      <w:bookmarkStart w:id="0" w:name="_Ref64492224"/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1</w:t>
      </w:r>
      <w:r>
        <w:rPr>
          <w:lang w:val="es-419"/>
        </w:rPr>
        <w:fldChar w:fldCharType="end"/>
      </w:r>
      <w:bookmarkEnd w:id="0"/>
      <w:r>
        <w:rPr>
          <w:lang w:val="es-419"/>
        </w:rPr>
        <w:t>. Especificaciones de las máquinas para ejecutar las pruebas de rendimiento.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1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349"/>
        <w:gridCol w:w="1457"/>
        <w:gridCol w:w="1094"/>
        <w:gridCol w:w="1151"/>
        <w:gridCol w:w="1242"/>
      </w:tblGrid>
      <w:tr>
        <w:trPr>
          <w:trHeight w:val="197" w:hRule="atLeast"/>
        </w:trPr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66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small</w:t>
            </w:r>
          </w:p>
        </w:tc>
        <w:tc>
          <w:tcPr>
            <w:tcW w:w="2349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57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433</w:t>
            </w:r>
          </w:p>
        </w:tc>
        <w:tc>
          <w:tcPr>
            <w:tcW w:w="1094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737</w:t>
            </w:r>
          </w:p>
        </w:tc>
        <w:tc>
          <w:tcPr>
            <w:tcW w:w="115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221</w:t>
            </w:r>
          </w:p>
        </w:tc>
        <w:tc>
          <w:tcPr>
            <w:tcW w:w="124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21</w:t>
            </w:r>
          </w:p>
        </w:tc>
      </w:tr>
      <w:tr>
        <w:trPr>
          <w:trHeight w:val="306" w:hRule="atLeast"/>
        </w:trPr>
        <w:tc>
          <w:tcPr>
            <w:tcW w:w="20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113014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223902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8505</w:t>
            </w:r>
          </w:p>
        </w:tc>
        <w:tc>
          <w:tcPr>
            <w:tcW w:w="12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352</w:t>
            </w:r>
          </w:p>
        </w:tc>
      </w:tr>
    </w:tbl>
    <w:p>
      <w:pPr>
        <w:pStyle w:val="Caption1"/>
        <w:jc w:val="center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2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2451"/>
        <w:gridCol w:w="1440"/>
        <w:gridCol w:w="1078"/>
        <w:gridCol w:w="1132"/>
        <w:gridCol w:w="1226"/>
      </w:tblGrid>
      <w:tr>
        <w:trPr>
          <w:trHeight w:val="547" w:hRule="atLeast"/>
        </w:trPr>
        <w:tc>
          <w:tcPr>
            <w:tcW w:w="20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205" w:hRule="atLeast"/>
        </w:trPr>
        <w:tc>
          <w:tcPr>
            <w:tcW w:w="203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small</w:t>
            </w:r>
          </w:p>
        </w:tc>
        <w:tc>
          <w:tcPr>
            <w:tcW w:w="245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40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16448</w:t>
            </w:r>
          </w:p>
        </w:tc>
        <w:tc>
          <w:tcPr>
            <w:tcW w:w="1078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26063</w:t>
            </w:r>
          </w:p>
        </w:tc>
        <w:tc>
          <w:tcPr>
            <w:tcW w:w="113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6466</w:t>
            </w:r>
          </w:p>
        </w:tc>
        <w:tc>
          <w:tcPr>
            <w:tcW w:w="1226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84</w:t>
            </w:r>
          </w:p>
        </w:tc>
      </w:tr>
      <w:tr>
        <w:trPr>
          <w:trHeight w:val="306" w:hRule="atLeast"/>
        </w:trPr>
        <w:tc>
          <w:tcPr>
            <w:tcW w:w="2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Mas de un dia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Mas de un dia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Mas de una hora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25745</w:t>
            </w:r>
          </w:p>
        </w:tc>
      </w:tr>
    </w:tbl>
    <w:p>
      <w:pPr>
        <w:pStyle w:val="Caption1"/>
        <w:ind w:left="360" w:right="0" w:hanging="0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3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W w:w="67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2226"/>
        <w:gridCol w:w="3065"/>
      </w:tblGrid>
      <w:tr>
        <w:trPr/>
        <w:tc>
          <w:tcPr>
            <w:tcW w:w="1438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5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Lista enlazada (LINKED_LIST)</w:t>
            </w:r>
          </w:p>
        </w:tc>
      </w:tr>
      <w:tr>
        <w:trPr/>
        <w:tc>
          <w:tcPr>
            <w:tcW w:w="1438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Insertion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</w:t>
            </w:r>
            <w:r>
              <w:rPr>
                <w:rFonts w:ascii="Dax-Regular" w:hAnsi="Dax-Regular"/>
                <w:lang w:val="es-419"/>
              </w:rPr>
              <w:t>³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</w:tr>
      <w:tr>
        <w:trPr/>
        <w:tc>
          <w:tcPr>
            <w:tcW w:w="1438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Shell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</w:t>
            </w:r>
            <w:r>
              <w:rPr>
                <w:rFonts w:ascii="Dax-Regular" w:hAnsi="Dax-Regular"/>
                <w:lang w:val="es-419"/>
              </w:rPr>
              <w:t>n²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06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>
        <w:trPr/>
        <w:tc>
          <w:tcPr>
            <w:tcW w:w="1438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fill="EDEDED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  <w:tr>
        <w:trPr/>
        <w:tc>
          <w:tcPr>
            <w:tcW w:w="1438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Quick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</w:tbl>
    <w:p>
      <w:pPr>
        <w:pStyle w:val="Caption1"/>
        <w:jc w:val="center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4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2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349"/>
        <w:gridCol w:w="1457"/>
        <w:gridCol w:w="1094"/>
        <w:gridCol w:w="1151"/>
        <w:gridCol w:w="1242"/>
      </w:tblGrid>
      <w:tr>
        <w:trPr>
          <w:trHeight w:val="197" w:hRule="atLeast"/>
        </w:trPr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66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349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57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94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5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4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47" w:hRule="atLeast"/>
        </w:trPr>
        <w:tc>
          <w:tcPr>
            <w:tcW w:w="20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jc w:val="center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5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2451"/>
        <w:gridCol w:w="1440"/>
        <w:gridCol w:w="1078"/>
        <w:gridCol w:w="1132"/>
        <w:gridCol w:w="1226"/>
      </w:tblGrid>
      <w:tr>
        <w:trPr>
          <w:trHeight w:val="547" w:hRule="atLeast"/>
        </w:trPr>
        <w:tc>
          <w:tcPr>
            <w:tcW w:w="20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3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45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40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78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3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26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47" w:hRule="atLeast"/>
        </w:trPr>
        <w:tc>
          <w:tcPr>
            <w:tcW w:w="2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ind w:left="360" w:right="0" w:hanging="0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6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W w:w="67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2226"/>
        <w:gridCol w:w="3065"/>
      </w:tblGrid>
      <w:tr>
        <w:trPr/>
        <w:tc>
          <w:tcPr>
            <w:tcW w:w="1438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5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Lista enlazada (LINKED_LIST)</w:t>
            </w:r>
          </w:p>
        </w:tc>
      </w:tr>
      <w:tr>
        <w:trPr/>
        <w:tc>
          <w:tcPr>
            <w:tcW w:w="1438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Insertion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1438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Shell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1438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fill="EDEDED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1438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Quick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</w:tbl>
    <w:p>
      <w:pPr>
        <w:pStyle w:val="Caption1"/>
        <w:jc w:val="center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7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Preguntas de análisis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¿El comportamiento de los algoritmos es acorde a lo enunciado teóricamente?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 existir diferencias, ¿a qué creen que se deben?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Teniendo en cuenta las pruebas de tiempo de ejecución por todos los algoritmos de ordenamiento estudiados (iterativos y recursivos), proponga un ranking de los mismo de mayor eficiencia a menor eficiencia en tiempo para ordenar la mayor cantidad de obras de arte.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x-Regula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DejaVu Sans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游明朝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游ゴシック Light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游ゴシック Light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游ゴシック Light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游ゴシック Light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游ゴシック Light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游ゴシック Light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LibreOffice/6.4.7.2$Linux_X86_64 LibreOffice_project/40$Build-2</Application>
  <Pages>2</Pages>
  <Words>417</Words>
  <Characters>2181</Characters>
  <CharactersWithSpaces>2478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2021-09-14T14:50:16Z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0x01010023858CF01A2EF24688B692775F4C60A4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