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7A2B" w14:textId="77777777" w:rsidR="00E4378C" w:rsidRPr="005A4F00" w:rsidRDefault="005A4F00">
      <w:pPr>
        <w:pStyle w:val="Ttulo"/>
        <w:jc w:val="center"/>
        <w:rPr>
          <w:lang w:val="es-CO"/>
        </w:rPr>
      </w:pPr>
      <w:r w:rsidRPr="005A4F00">
        <w:rPr>
          <w:lang w:val="es-CO"/>
        </w:rPr>
        <w:t>OBSERVACIONES DEL LA PRÁCTICA</w:t>
      </w:r>
    </w:p>
    <w:p w14:paraId="657266FC" w14:textId="77777777" w:rsidR="00E4378C" w:rsidRDefault="005A4F00">
      <w:pPr>
        <w:spacing w:after="0"/>
        <w:jc w:val="right"/>
      </w:pPr>
      <w:r>
        <w:t>Santiago Sinisterra Arias Cod 202022177</w:t>
      </w:r>
    </w:p>
    <w:p w14:paraId="70E5C78E" w14:textId="77777777" w:rsidR="00E4378C" w:rsidRDefault="005A4F00">
      <w:pPr>
        <w:spacing w:after="0"/>
        <w:jc w:val="right"/>
      </w:pPr>
      <w:r>
        <w:t>Juan Felipe Serrano Cod 201921654</w:t>
      </w:r>
    </w:p>
    <w:p w14:paraId="3A259603" w14:textId="77777777" w:rsidR="00E4378C" w:rsidRDefault="00E4378C">
      <w:pPr>
        <w:spacing w:after="0"/>
        <w:jc w:val="right"/>
      </w:pPr>
    </w:p>
    <w:p w14:paraId="4EF8BBA5" w14:textId="77777777" w:rsidR="00E4378C" w:rsidRDefault="005A4F00">
      <w:pPr>
        <w:numPr>
          <w:ilvl w:val="0"/>
          <w:numId w:val="2"/>
        </w:numPr>
        <w:pBdr>
          <w:top w:val="nil"/>
          <w:left w:val="nil"/>
          <w:bottom w:val="nil"/>
          <w:right w:val="nil"/>
          <w:between w:val="nil"/>
        </w:pBdr>
        <w:spacing w:after="0" w:line="256" w:lineRule="auto"/>
        <w:jc w:val="both"/>
        <w:rPr>
          <w:color w:val="000000"/>
        </w:rPr>
      </w:pPr>
      <w:r>
        <w:rPr>
          <w:rFonts w:ascii="Dax-Regular" w:eastAsia="Dax-Regular" w:hAnsi="Dax-Regular" w:cs="Dax-Regular"/>
          <w:color w:val="000000"/>
        </w:rPr>
        <w:t xml:space="preserve">¿Cuáles son los mecanismos de interacción (I/O: Input/Output) que tiene el </w:t>
      </w:r>
      <w:r>
        <w:rPr>
          <w:rFonts w:ascii="Consolas" w:eastAsia="Consolas" w:hAnsi="Consolas" w:cs="Consolas"/>
          <w:b/>
          <w:color w:val="000000"/>
        </w:rPr>
        <w:t xml:space="preserve">view.py </w:t>
      </w:r>
      <w:r>
        <w:rPr>
          <w:rFonts w:ascii="Dax-Regular" w:eastAsia="Dax-Regular" w:hAnsi="Dax-Regular" w:cs="Dax-Regular"/>
          <w:color w:val="000000"/>
        </w:rPr>
        <w:t>con el usuario?</w:t>
      </w:r>
    </w:p>
    <w:p w14:paraId="37437884" w14:textId="77777777" w:rsidR="00E4378C" w:rsidRDefault="005A4F00">
      <w:pPr>
        <w:numPr>
          <w:ilvl w:val="0"/>
          <w:numId w:val="2"/>
        </w:numPr>
        <w:pBdr>
          <w:top w:val="nil"/>
          <w:left w:val="nil"/>
          <w:bottom w:val="nil"/>
          <w:right w:val="nil"/>
          <w:between w:val="nil"/>
        </w:pBdr>
        <w:spacing w:after="0" w:line="256" w:lineRule="auto"/>
        <w:jc w:val="both"/>
        <w:rPr>
          <w:rFonts w:ascii="Dax-Regular" w:eastAsia="Dax-Regular" w:hAnsi="Dax-Regular" w:cs="Dax-Regular"/>
          <w:color w:val="000000"/>
        </w:rPr>
      </w:pPr>
      <w:r>
        <w:rPr>
          <w:rFonts w:ascii="Dax-Regular" w:eastAsia="Dax-Regular" w:hAnsi="Dax-Regular" w:cs="Dax-Regular"/>
          <w:color w:val="000000"/>
        </w:rPr>
        <w:t xml:space="preserve">¿Cómo se almacenan los datos de </w:t>
      </w:r>
      <w:r>
        <w:rPr>
          <w:rFonts w:ascii="Dax-Regular" w:eastAsia="Dax-Regular" w:hAnsi="Dax-Regular" w:cs="Dax-Regular"/>
          <w:b/>
          <w:color w:val="000000"/>
        </w:rPr>
        <w:t>GoodReads</w:t>
      </w:r>
      <w:r>
        <w:rPr>
          <w:rFonts w:ascii="Dax-Regular" w:eastAsia="Dax-Regular" w:hAnsi="Dax-Regular" w:cs="Dax-Regular"/>
          <w:color w:val="000000"/>
        </w:rPr>
        <w:t xml:space="preserve"> en el </w:t>
      </w:r>
      <w:r>
        <w:rPr>
          <w:rFonts w:ascii="Consolas" w:eastAsia="Consolas" w:hAnsi="Consolas" w:cs="Consolas"/>
          <w:b/>
          <w:color w:val="000000"/>
        </w:rPr>
        <w:t>model.py</w:t>
      </w:r>
      <w:r>
        <w:rPr>
          <w:rFonts w:ascii="Dax-Regular" w:eastAsia="Dax-Regular" w:hAnsi="Dax-Regular" w:cs="Dax-Regular"/>
          <w:color w:val="000000"/>
        </w:rPr>
        <w:t>?</w:t>
      </w:r>
    </w:p>
    <w:p w14:paraId="3273360C" w14:textId="77777777" w:rsidR="00E4378C" w:rsidRDefault="005A4F00">
      <w:pPr>
        <w:numPr>
          <w:ilvl w:val="0"/>
          <w:numId w:val="2"/>
        </w:numPr>
        <w:pBdr>
          <w:top w:val="nil"/>
          <w:left w:val="nil"/>
          <w:bottom w:val="nil"/>
          <w:right w:val="nil"/>
          <w:between w:val="nil"/>
        </w:pBdr>
        <w:spacing w:after="0" w:line="256" w:lineRule="auto"/>
        <w:jc w:val="both"/>
        <w:rPr>
          <w:rFonts w:ascii="Dax-Regular" w:eastAsia="Dax-Regular" w:hAnsi="Dax-Regular" w:cs="Dax-Regular"/>
          <w:color w:val="000000"/>
        </w:rPr>
      </w:pPr>
      <w:r>
        <w:rPr>
          <w:rFonts w:ascii="Dax-Regular" w:eastAsia="Dax-Regular" w:hAnsi="Dax-Regular" w:cs="Dax-Regular"/>
          <w:color w:val="000000"/>
        </w:rPr>
        <w:t xml:space="preserve">¿Cuáles son las funciones que comunican el el </w:t>
      </w:r>
      <w:r>
        <w:rPr>
          <w:rFonts w:ascii="Consolas" w:eastAsia="Consolas" w:hAnsi="Consolas" w:cs="Consolas"/>
          <w:b/>
          <w:color w:val="000000"/>
        </w:rPr>
        <w:t xml:space="preserve">view.py </w:t>
      </w:r>
      <w:r>
        <w:rPr>
          <w:rFonts w:ascii="Dax-Regular" w:eastAsia="Dax-Regular" w:hAnsi="Dax-Regular" w:cs="Dax-Regular"/>
          <w:color w:val="000000"/>
        </w:rPr>
        <w:t>y el</w:t>
      </w:r>
      <w:r>
        <w:rPr>
          <w:rFonts w:ascii="Consolas" w:eastAsia="Consolas" w:hAnsi="Consolas" w:cs="Consolas"/>
          <w:b/>
          <w:color w:val="000000"/>
        </w:rPr>
        <w:t xml:space="preserve"> model.py</w:t>
      </w:r>
      <w:r>
        <w:rPr>
          <w:rFonts w:ascii="Dax-Regular" w:eastAsia="Dax-Regular" w:hAnsi="Dax-Regular" w:cs="Dax-Regular"/>
          <w:color w:val="000000"/>
        </w:rPr>
        <w:t>?</w:t>
      </w:r>
    </w:p>
    <w:p w14:paraId="08ED38E3" w14:textId="77777777" w:rsidR="00E4378C" w:rsidRDefault="005A4F00">
      <w:pPr>
        <w:numPr>
          <w:ilvl w:val="0"/>
          <w:numId w:val="2"/>
        </w:numPr>
        <w:pBdr>
          <w:top w:val="nil"/>
          <w:left w:val="nil"/>
          <w:bottom w:val="nil"/>
          <w:right w:val="nil"/>
          <w:between w:val="nil"/>
        </w:pBdr>
        <w:spacing w:after="0" w:line="256" w:lineRule="auto"/>
        <w:jc w:val="both"/>
        <w:rPr>
          <w:rFonts w:ascii="Dax-Regular" w:eastAsia="Dax-Regular" w:hAnsi="Dax-Regular" w:cs="Dax-Regular"/>
          <w:color w:val="000000"/>
        </w:rPr>
      </w:pPr>
      <w:r>
        <w:rPr>
          <w:rFonts w:ascii="Dax-Regular" w:eastAsia="Dax-Regular" w:hAnsi="Dax-Regular" w:cs="Dax-Regular"/>
          <w:color w:val="000000"/>
        </w:rPr>
        <w:t>¿Cómo se crea una lista?</w:t>
      </w:r>
    </w:p>
    <w:p w14:paraId="0FAC1DBB" w14:textId="77777777" w:rsidR="00E4378C" w:rsidRDefault="005A4F00">
      <w:pPr>
        <w:numPr>
          <w:ilvl w:val="0"/>
          <w:numId w:val="2"/>
        </w:numPr>
        <w:pBdr>
          <w:top w:val="nil"/>
          <w:left w:val="nil"/>
          <w:bottom w:val="nil"/>
          <w:right w:val="nil"/>
          <w:between w:val="nil"/>
        </w:pBdr>
        <w:spacing w:after="0" w:line="256" w:lineRule="auto"/>
        <w:jc w:val="both"/>
        <w:rPr>
          <w:rFonts w:ascii="Dax-Regular" w:eastAsia="Dax-Regular" w:hAnsi="Dax-Regular" w:cs="Dax-Regular"/>
          <w:color w:val="000000"/>
        </w:rPr>
      </w:pPr>
      <w:r>
        <w:rPr>
          <w:rFonts w:ascii="Dax-Regular" w:eastAsia="Dax-Regular" w:hAnsi="Dax-Regular" w:cs="Dax-Regular"/>
          <w:color w:val="000000"/>
        </w:rPr>
        <w:t xml:space="preserve">¿Qué hace el parámetro </w:t>
      </w:r>
      <w:r>
        <w:rPr>
          <w:rFonts w:ascii="Consolas" w:eastAsia="Consolas" w:hAnsi="Consolas" w:cs="Consolas"/>
          <w:b/>
          <w:color w:val="000000"/>
        </w:rPr>
        <w:t xml:space="preserve">cmpfunction=None </w:t>
      </w:r>
      <w:r>
        <w:rPr>
          <w:rFonts w:ascii="Dax-Regular" w:eastAsia="Dax-Regular" w:hAnsi="Dax-Regular" w:cs="Dax-Regular"/>
          <w:color w:val="000000"/>
        </w:rPr>
        <w:t xml:space="preserve">en la función </w:t>
      </w:r>
      <w:r>
        <w:rPr>
          <w:rFonts w:ascii="Consolas" w:eastAsia="Consolas" w:hAnsi="Consolas" w:cs="Consolas"/>
          <w:b/>
          <w:color w:val="000000"/>
        </w:rPr>
        <w:t>newList()</w:t>
      </w:r>
      <w:r>
        <w:rPr>
          <w:rFonts w:ascii="Dax-Regular" w:eastAsia="Dax-Regular" w:hAnsi="Dax-Regular" w:cs="Dax-Regular"/>
          <w:color w:val="000000"/>
        </w:rPr>
        <w:t>?</w:t>
      </w:r>
    </w:p>
    <w:p w14:paraId="58FD4A6D" w14:textId="77777777" w:rsidR="00E4378C" w:rsidRDefault="005A4F00">
      <w:pPr>
        <w:numPr>
          <w:ilvl w:val="0"/>
          <w:numId w:val="2"/>
        </w:numPr>
        <w:pBdr>
          <w:top w:val="nil"/>
          <w:left w:val="nil"/>
          <w:bottom w:val="nil"/>
          <w:right w:val="nil"/>
          <w:between w:val="nil"/>
        </w:pBdr>
        <w:spacing w:after="0" w:line="256" w:lineRule="auto"/>
        <w:jc w:val="both"/>
        <w:rPr>
          <w:rFonts w:ascii="Dax-Regular" w:eastAsia="Dax-Regular" w:hAnsi="Dax-Regular" w:cs="Dax-Regular"/>
          <w:color w:val="000000"/>
        </w:rPr>
      </w:pPr>
      <w:r>
        <w:rPr>
          <w:rFonts w:ascii="Dax-Regular" w:eastAsia="Dax-Regular" w:hAnsi="Dax-Regular" w:cs="Dax-Regular"/>
          <w:color w:val="000000"/>
        </w:rPr>
        <w:t xml:space="preserve">¿Qué hace la funció </w:t>
      </w:r>
      <w:r>
        <w:rPr>
          <w:rFonts w:ascii="Consolas" w:eastAsia="Consolas" w:hAnsi="Consolas" w:cs="Consolas"/>
          <w:b/>
          <w:color w:val="000000"/>
        </w:rPr>
        <w:t>addLast()</w:t>
      </w:r>
      <w:r>
        <w:rPr>
          <w:rFonts w:ascii="Dax-Regular" w:eastAsia="Dax-Regular" w:hAnsi="Dax-Regular" w:cs="Dax-Regular"/>
          <w:color w:val="000000"/>
        </w:rPr>
        <w:t>?</w:t>
      </w:r>
    </w:p>
    <w:p w14:paraId="081D19FB" w14:textId="77777777" w:rsidR="00E4378C" w:rsidRDefault="005A4F00">
      <w:pPr>
        <w:numPr>
          <w:ilvl w:val="0"/>
          <w:numId w:val="2"/>
        </w:numPr>
        <w:pBdr>
          <w:top w:val="nil"/>
          <w:left w:val="nil"/>
          <w:bottom w:val="nil"/>
          <w:right w:val="nil"/>
          <w:between w:val="nil"/>
        </w:pBdr>
        <w:spacing w:after="0" w:line="256" w:lineRule="auto"/>
        <w:jc w:val="both"/>
        <w:rPr>
          <w:rFonts w:ascii="Dax-Regular" w:eastAsia="Dax-Regular" w:hAnsi="Dax-Regular" w:cs="Dax-Regular"/>
          <w:color w:val="000000"/>
        </w:rPr>
      </w:pPr>
      <w:r>
        <w:rPr>
          <w:rFonts w:ascii="Dax-Regular" w:eastAsia="Dax-Regular" w:hAnsi="Dax-Regular" w:cs="Dax-Regular"/>
          <w:color w:val="000000"/>
        </w:rPr>
        <w:t>¿Qué hac</w:t>
      </w:r>
      <w:r>
        <w:rPr>
          <w:rFonts w:ascii="Dax-Regular" w:eastAsia="Dax-Regular" w:hAnsi="Dax-Regular" w:cs="Dax-Regular"/>
          <w:color w:val="000000"/>
        </w:rPr>
        <w:t xml:space="preserve">e la función </w:t>
      </w:r>
      <w:r>
        <w:rPr>
          <w:rFonts w:ascii="Consolas" w:eastAsia="Consolas" w:hAnsi="Consolas" w:cs="Consolas"/>
          <w:b/>
          <w:color w:val="000000"/>
        </w:rPr>
        <w:t>getElement()</w:t>
      </w:r>
      <w:r>
        <w:rPr>
          <w:rFonts w:ascii="Dax-Regular" w:eastAsia="Dax-Regular" w:hAnsi="Dax-Regular" w:cs="Dax-Regular"/>
          <w:color w:val="000000"/>
        </w:rPr>
        <w:t>?</w:t>
      </w:r>
    </w:p>
    <w:p w14:paraId="5F7A789D" w14:textId="77777777" w:rsidR="00E4378C" w:rsidRDefault="005A4F00">
      <w:pPr>
        <w:numPr>
          <w:ilvl w:val="0"/>
          <w:numId w:val="2"/>
        </w:numPr>
        <w:pBdr>
          <w:top w:val="nil"/>
          <w:left w:val="nil"/>
          <w:bottom w:val="nil"/>
          <w:right w:val="nil"/>
          <w:between w:val="nil"/>
        </w:pBdr>
        <w:spacing w:after="0" w:line="256" w:lineRule="auto"/>
        <w:jc w:val="both"/>
        <w:rPr>
          <w:rFonts w:ascii="Dax-Regular" w:eastAsia="Dax-Regular" w:hAnsi="Dax-Regular" w:cs="Dax-Regular"/>
          <w:color w:val="000000"/>
        </w:rPr>
      </w:pPr>
      <w:r>
        <w:rPr>
          <w:rFonts w:ascii="Dax-Regular" w:eastAsia="Dax-Regular" w:hAnsi="Dax-Regular" w:cs="Dax-Regular"/>
          <w:color w:val="000000"/>
        </w:rPr>
        <w:t xml:space="preserve">¿Qué hace la función </w:t>
      </w:r>
      <w:r>
        <w:rPr>
          <w:rFonts w:ascii="Consolas" w:eastAsia="Consolas" w:hAnsi="Consolas" w:cs="Consolas"/>
          <w:b/>
          <w:color w:val="000000"/>
        </w:rPr>
        <w:t>subList()</w:t>
      </w:r>
      <w:r>
        <w:rPr>
          <w:rFonts w:ascii="Dax-Regular" w:eastAsia="Dax-Regular" w:hAnsi="Dax-Regular" w:cs="Dax-Regular"/>
          <w:color w:val="000000"/>
        </w:rPr>
        <w:t>?</w:t>
      </w:r>
    </w:p>
    <w:p w14:paraId="78721558" w14:textId="77777777" w:rsidR="00E4378C" w:rsidRDefault="005A4F00">
      <w:pPr>
        <w:numPr>
          <w:ilvl w:val="0"/>
          <w:numId w:val="2"/>
        </w:numPr>
        <w:pBdr>
          <w:top w:val="nil"/>
          <w:left w:val="nil"/>
          <w:bottom w:val="nil"/>
          <w:right w:val="nil"/>
          <w:between w:val="nil"/>
        </w:pBdr>
        <w:spacing w:line="256" w:lineRule="auto"/>
        <w:jc w:val="both"/>
        <w:rPr>
          <w:rFonts w:ascii="Dax-Regular" w:eastAsia="Dax-Regular" w:hAnsi="Dax-Regular" w:cs="Dax-Regular"/>
          <w:color w:val="000000"/>
        </w:rPr>
      </w:pPr>
      <w:r>
        <w:rPr>
          <w:rFonts w:ascii="Dax-Regular" w:eastAsia="Dax-Regular" w:hAnsi="Dax-Regular" w:cs="Dax-Regular"/>
          <w:color w:val="000000"/>
        </w:rPr>
        <w:t xml:space="preserve">¿Observó algún cambio en el comportamiento del programa al cambiar la implementación del parámetro </w:t>
      </w:r>
      <w:r>
        <w:rPr>
          <w:rFonts w:ascii="Consolas" w:eastAsia="Consolas" w:hAnsi="Consolas" w:cs="Consolas"/>
          <w:b/>
          <w:color w:val="000000"/>
        </w:rPr>
        <w:t>“ARRAY_LIST”</w:t>
      </w:r>
      <w:r>
        <w:rPr>
          <w:rFonts w:ascii="Dax-Regular" w:eastAsia="Dax-Regular" w:hAnsi="Dax-Regular" w:cs="Dax-Regular"/>
          <w:color w:val="000000"/>
        </w:rPr>
        <w:t xml:space="preserve"> a </w:t>
      </w:r>
      <w:r>
        <w:rPr>
          <w:rFonts w:ascii="Consolas" w:eastAsia="Consolas" w:hAnsi="Consolas" w:cs="Consolas"/>
          <w:b/>
          <w:color w:val="000000"/>
        </w:rPr>
        <w:t>“SINGLE_LINKED”</w:t>
      </w:r>
      <w:r>
        <w:rPr>
          <w:rFonts w:ascii="Dax-Regular" w:eastAsia="Dax-Regular" w:hAnsi="Dax-Regular" w:cs="Dax-Regular"/>
          <w:color w:val="000000"/>
        </w:rPr>
        <w:t>?</w:t>
      </w:r>
    </w:p>
    <w:p w14:paraId="4BA9C9E7" w14:textId="77777777" w:rsidR="00E4378C" w:rsidRDefault="00E4378C"/>
    <w:p w14:paraId="4BB3835A" w14:textId="77777777" w:rsidR="00E4378C" w:rsidRDefault="005A4F00">
      <w:pPr>
        <w:numPr>
          <w:ilvl w:val="0"/>
          <w:numId w:val="1"/>
        </w:numPr>
        <w:pBdr>
          <w:top w:val="nil"/>
          <w:left w:val="nil"/>
          <w:bottom w:val="nil"/>
          <w:right w:val="nil"/>
          <w:between w:val="nil"/>
        </w:pBdr>
        <w:spacing w:after="0"/>
      </w:pPr>
      <w:r>
        <w:rPr>
          <w:color w:val="000000"/>
        </w:rPr>
        <w:t xml:space="preserve">El input que tiene view depende de la opción </w:t>
      </w:r>
      <w:r>
        <w:t>escogida</w:t>
      </w:r>
      <w:r>
        <w:rPr>
          <w:color w:val="000000"/>
        </w:rPr>
        <w:t xml:space="preserve"> principalmente pero en todas se comunica por medio de la consola. En el menú principal el usuario escoge un </w:t>
      </w:r>
      <w:r>
        <w:t>número</w:t>
      </w:r>
      <w:r>
        <w:rPr>
          <w:color w:val="000000"/>
        </w:rPr>
        <w:t xml:space="preserve"> del </w:t>
      </w:r>
      <w:r>
        <w:t>0</w:t>
      </w:r>
      <w:r>
        <w:rPr>
          <w:color w:val="000000"/>
        </w:rPr>
        <w:t xml:space="preserve"> al 4 para utilizar alguna de las funciones.</w:t>
      </w:r>
    </w:p>
    <w:p w14:paraId="40C2E4C5" w14:textId="77777777" w:rsidR="00E4378C" w:rsidRDefault="005A4F00">
      <w:pPr>
        <w:numPr>
          <w:ilvl w:val="1"/>
          <w:numId w:val="1"/>
        </w:numPr>
        <w:pBdr>
          <w:top w:val="nil"/>
          <w:left w:val="nil"/>
          <w:bottom w:val="nil"/>
          <w:right w:val="nil"/>
          <w:between w:val="nil"/>
        </w:pBdr>
        <w:spacing w:after="0"/>
      </w:pPr>
      <w:r>
        <w:t>Opción 0: Esta opción permite al usua</w:t>
      </w:r>
      <w:r>
        <w:t>rio salir de forma segura del menu y parar de ejecutar el código.</w:t>
      </w:r>
    </w:p>
    <w:p w14:paraId="0FCF2193" w14:textId="77777777" w:rsidR="00E4378C" w:rsidRDefault="005A4F00">
      <w:pPr>
        <w:numPr>
          <w:ilvl w:val="1"/>
          <w:numId w:val="1"/>
        </w:numPr>
        <w:pBdr>
          <w:top w:val="nil"/>
          <w:left w:val="nil"/>
          <w:bottom w:val="nil"/>
          <w:right w:val="nil"/>
          <w:between w:val="nil"/>
        </w:pBdr>
        <w:spacing w:after="0"/>
      </w:pPr>
      <w:r>
        <w:rPr>
          <w:color w:val="000000"/>
        </w:rPr>
        <w:t xml:space="preserve">Opción 1: </w:t>
      </w:r>
      <w:r>
        <w:t>A</w:t>
      </w:r>
      <w:r>
        <w:rPr>
          <w:color w:val="000000"/>
        </w:rPr>
        <w:t xml:space="preserve">l escoger la opción 1 el programa tiene un output de mencionar el </w:t>
      </w:r>
      <w:r>
        <w:t>número</w:t>
      </w:r>
      <w:r>
        <w:rPr>
          <w:color w:val="000000"/>
        </w:rPr>
        <w:t xml:space="preserve"> de libros cargados, autores cargados y </w:t>
      </w:r>
      <w:r>
        <w:t>asociación</w:t>
      </w:r>
      <w:r>
        <w:rPr>
          <w:color w:val="000000"/>
        </w:rPr>
        <w:t xml:space="preserve"> de géneros a libros.</w:t>
      </w:r>
    </w:p>
    <w:p w14:paraId="1847CD3C" w14:textId="77777777" w:rsidR="00E4378C" w:rsidRDefault="005A4F00">
      <w:pPr>
        <w:numPr>
          <w:ilvl w:val="1"/>
          <w:numId w:val="1"/>
        </w:numPr>
        <w:pBdr>
          <w:top w:val="nil"/>
          <w:left w:val="nil"/>
          <w:bottom w:val="nil"/>
          <w:right w:val="nil"/>
          <w:between w:val="nil"/>
        </w:pBdr>
        <w:spacing w:after="0"/>
      </w:pPr>
      <w:r>
        <w:rPr>
          <w:color w:val="000000"/>
        </w:rPr>
        <w:t>Opción 2: En esta opción el usuario</w:t>
      </w:r>
      <w:r>
        <w:rPr>
          <w:color w:val="000000"/>
        </w:rPr>
        <w:t xml:space="preserve"> debe ingresar un nuevo </w:t>
      </w:r>
      <w:r>
        <w:t>número</w:t>
      </w:r>
      <w:r>
        <w:rPr>
          <w:color w:val="000000"/>
        </w:rPr>
        <w:t xml:space="preserve"> mediante la consola cuando el programa le pregunta </w:t>
      </w:r>
      <w:r>
        <w:t>cuántos</w:t>
      </w:r>
      <w:r>
        <w:rPr>
          <w:color w:val="000000"/>
        </w:rPr>
        <w:t xml:space="preserve"> libros quiere ver de</w:t>
      </w:r>
      <w:r>
        <w:t>l top de los</w:t>
      </w:r>
      <w:r>
        <w:rPr>
          <w:color w:val="000000"/>
        </w:rPr>
        <w:t xml:space="preserve"> </w:t>
      </w:r>
      <w:r>
        <w:t>más</w:t>
      </w:r>
      <w:r>
        <w:rPr>
          <w:color w:val="000000"/>
        </w:rPr>
        <w:t xml:space="preserve"> vendidos. El output del programa es una lista con el </w:t>
      </w:r>
      <w:r>
        <w:t>número</w:t>
      </w:r>
      <w:r>
        <w:rPr>
          <w:color w:val="000000"/>
        </w:rPr>
        <w:t xml:space="preserve"> de valores ingresados por el usuario donde se muestra el </w:t>
      </w:r>
      <w:r>
        <w:t>título</w:t>
      </w:r>
      <w:r>
        <w:rPr>
          <w:color w:val="000000"/>
        </w:rPr>
        <w:t xml:space="preserve"> de lo</w:t>
      </w:r>
      <w:r>
        <w:rPr>
          <w:color w:val="000000"/>
        </w:rPr>
        <w:t>s mejores libros junto a su ISBN y su rating</w:t>
      </w:r>
    </w:p>
    <w:p w14:paraId="15993F8E" w14:textId="77777777" w:rsidR="00E4378C" w:rsidRDefault="005A4F00">
      <w:pPr>
        <w:numPr>
          <w:ilvl w:val="1"/>
          <w:numId w:val="1"/>
        </w:numPr>
        <w:pBdr>
          <w:top w:val="nil"/>
          <w:left w:val="nil"/>
          <w:bottom w:val="nil"/>
          <w:right w:val="nil"/>
          <w:between w:val="nil"/>
        </w:pBdr>
        <w:spacing w:after="0"/>
      </w:pPr>
      <w:r>
        <w:rPr>
          <w:color w:val="000000"/>
        </w:rPr>
        <w:t xml:space="preserve">Opción 3: En la opción 3 el usuario puede ingresar un string del nombre del autor que </w:t>
      </w:r>
      <w:r>
        <w:t>está</w:t>
      </w:r>
      <w:r>
        <w:rPr>
          <w:color w:val="000000"/>
        </w:rPr>
        <w:t xml:space="preserve"> interesado en buscar en la base de datos. El programa luego devuelve el promedio, el total de libros y el </w:t>
      </w:r>
      <w:r>
        <w:t>título de</w:t>
      </w:r>
      <w:r>
        <w:rPr>
          <w:color w:val="000000"/>
        </w:rPr>
        <w:t xml:space="preserve"> ISBN</w:t>
      </w:r>
      <w:r>
        <w:rPr>
          <w:color w:val="000000"/>
        </w:rPr>
        <w:t xml:space="preserve"> de los libros relacionados al autor buscado. Nota: la búsqueda es flexible.</w:t>
      </w:r>
    </w:p>
    <w:p w14:paraId="3327EC60" w14:textId="77777777" w:rsidR="00E4378C" w:rsidRDefault="005A4F00">
      <w:pPr>
        <w:numPr>
          <w:ilvl w:val="1"/>
          <w:numId w:val="1"/>
        </w:numPr>
        <w:pBdr>
          <w:top w:val="nil"/>
          <w:left w:val="nil"/>
          <w:bottom w:val="nil"/>
          <w:right w:val="nil"/>
          <w:between w:val="nil"/>
        </w:pBdr>
        <w:spacing w:after="0"/>
      </w:pPr>
      <w:r>
        <w:rPr>
          <w:color w:val="000000"/>
        </w:rPr>
        <w:t xml:space="preserve">Opción 4: Similar a la opción 3 el usuario nuevamente puede ingresar un string con la etiqueta que quiere buscar en la base de datos. Se le retorna el </w:t>
      </w:r>
      <w:r>
        <w:t>número</w:t>
      </w:r>
      <w:r>
        <w:rPr>
          <w:color w:val="000000"/>
        </w:rPr>
        <w:t xml:space="preserve"> de libros que cumple</w:t>
      </w:r>
      <w:r>
        <w:t>n</w:t>
      </w:r>
      <w:r>
        <w:rPr>
          <w:color w:val="000000"/>
        </w:rPr>
        <w:t xml:space="preserve"> las condiciones y una lista con toda la información de los libros marcados con la etiqueta buscada.</w:t>
      </w:r>
    </w:p>
    <w:p w14:paraId="1DA3E4C9" w14:textId="77777777" w:rsidR="00E4378C" w:rsidRDefault="005A4F00">
      <w:pPr>
        <w:numPr>
          <w:ilvl w:val="0"/>
          <w:numId w:val="1"/>
        </w:numPr>
        <w:pBdr>
          <w:top w:val="nil"/>
          <w:left w:val="nil"/>
          <w:bottom w:val="nil"/>
          <w:right w:val="nil"/>
          <w:between w:val="nil"/>
        </w:pBdr>
      </w:pPr>
      <w:r>
        <w:rPr>
          <w:color w:val="000000"/>
        </w:rPr>
        <w:t>Como se almacena la info de goodreads?</w:t>
      </w:r>
    </w:p>
    <w:p w14:paraId="338CB88E" w14:textId="77777777" w:rsidR="00E4378C" w:rsidRDefault="00E4378C">
      <w:pPr>
        <w:ind w:left="708"/>
      </w:pPr>
    </w:p>
    <w:p w14:paraId="3890E8A4" w14:textId="77777777" w:rsidR="00E4378C" w:rsidRDefault="005A4F00">
      <w:pPr>
        <w:ind w:left="720"/>
      </w:pPr>
      <w:r>
        <w:t>Respecto a la forma en la que se almacena la información sin procesar, esto se encuentra evidentemente en una subca</w:t>
      </w:r>
      <w:r>
        <w:t>rpeta llamada Data enm la que se encuentran todos los archivos csv de Goodreads.</w:t>
      </w:r>
    </w:p>
    <w:p w14:paraId="2A39B93D" w14:textId="77777777" w:rsidR="00E4378C" w:rsidRDefault="005A4F00">
      <w:pPr>
        <w:ind w:left="708"/>
      </w:pPr>
      <w:r>
        <w:lastRenderedPageBreak/>
        <w:t xml:space="preserve">Revisando el archivo Controller, la función initCatalog llama al modelo a que cree un nuevo diccionario con las llaves Books, authors, tags y book_tags, estas llaves luego se </w:t>
      </w:r>
      <w:r>
        <w:t xml:space="preserve">les atribuyen una lista y en el caso de los autores y tags se les especifica su función de comparación donde </w:t>
      </w:r>
      <w:r>
        <w:rPr>
          <w:i/>
        </w:rPr>
        <w:t>compare authors</w:t>
      </w:r>
      <w:r>
        <w:t xml:space="preserve"> permite una búsqueda de si está presente el carácter sin importar capitalización y</w:t>
      </w:r>
      <w:r>
        <w:rPr>
          <w:i/>
        </w:rPr>
        <w:t xml:space="preserve"> compare tag names</w:t>
      </w:r>
      <w:r>
        <w:t xml:space="preserve"> retorna un booleano en vez del</w:t>
      </w:r>
      <w:r>
        <w:t xml:space="preserve"> habitual 0 y 1. Luego se llama a la función LoadData la cual tiene como parámetro el catálogo que se acaba de crear y llama a otras 4 funciones, la primera, segunda y tercera función se encargan de ir a la dirección del archivo establecida en los datos de</w:t>
      </w:r>
      <w:r>
        <w:t>l proyecto y cargar al catálogo la lista de libros, la lista de tags y la lista de BookTags. La lista de libros luego se organiza basado en sus ratings.</w:t>
      </w:r>
    </w:p>
    <w:p w14:paraId="038434F4" w14:textId="77777777" w:rsidR="00E4378C" w:rsidRDefault="005A4F00">
      <w:pPr>
        <w:numPr>
          <w:ilvl w:val="0"/>
          <w:numId w:val="1"/>
        </w:numPr>
        <w:pBdr>
          <w:top w:val="nil"/>
          <w:left w:val="nil"/>
          <w:bottom w:val="nil"/>
          <w:right w:val="nil"/>
          <w:between w:val="nil"/>
        </w:pBdr>
      </w:pPr>
      <w:r>
        <w:rPr>
          <w:color w:val="000000"/>
        </w:rPr>
        <w:t>Fu</w:t>
      </w:r>
      <w:r>
        <w:t>nc</w:t>
      </w:r>
      <w:r>
        <w:rPr>
          <w:color w:val="000000"/>
        </w:rPr>
        <w:t xml:space="preserve">iones de comunicación  </w:t>
      </w:r>
      <w:r>
        <w:t xml:space="preserve">de </w:t>
      </w:r>
      <w:r>
        <w:rPr>
          <w:color w:val="000000"/>
        </w:rPr>
        <w:t>view.py con model.py?</w:t>
      </w:r>
    </w:p>
    <w:p w14:paraId="01F01550" w14:textId="77777777" w:rsidR="00E4378C" w:rsidRDefault="005A4F00">
      <w:pPr>
        <w:ind w:left="708"/>
      </w:pPr>
      <w:r>
        <w:t>Las funciones de comunicación entre el view y el model se podrían ver en el model y serial init catalog, load data, printAuthorData y printBestBooks.</w:t>
      </w:r>
    </w:p>
    <w:p w14:paraId="726E5907" w14:textId="77777777" w:rsidR="00E4378C" w:rsidRDefault="005A4F00">
      <w:pPr>
        <w:numPr>
          <w:ilvl w:val="0"/>
          <w:numId w:val="1"/>
        </w:numPr>
        <w:pBdr>
          <w:top w:val="nil"/>
          <w:left w:val="nil"/>
          <w:bottom w:val="nil"/>
          <w:right w:val="nil"/>
          <w:between w:val="nil"/>
        </w:pBdr>
      </w:pPr>
      <w:r>
        <w:t>¿Cómo</w:t>
      </w:r>
      <w:r>
        <w:rPr>
          <w:color w:val="000000"/>
        </w:rPr>
        <w:t xml:space="preserve"> se crea una lista?</w:t>
      </w:r>
    </w:p>
    <w:p w14:paraId="0E5A5FE1" w14:textId="77777777" w:rsidR="00E4378C" w:rsidRDefault="005A4F00">
      <w:pPr>
        <w:ind w:left="720"/>
      </w:pPr>
      <w:r>
        <w:t>Como se hace en el laboratorio para crear una lista se llama al model y usando la</w:t>
      </w:r>
      <w:r>
        <w:t xml:space="preserve"> librería lt se usa el método newlist(), este método se puede usar sin parámetros para crear una lista predeterminado pero si se quiere algo en específico de esta también se puede especificar aspectos como el orden que se utiliza con el ‘ARRAY_LIST’ type, </w:t>
      </w:r>
      <w:r>
        <w:t>y la función de comparación.</w:t>
      </w:r>
    </w:p>
    <w:p w14:paraId="3C1CE85F" w14:textId="77777777" w:rsidR="00E4378C" w:rsidRDefault="005A4F00">
      <w:pPr>
        <w:numPr>
          <w:ilvl w:val="0"/>
          <w:numId w:val="1"/>
        </w:numPr>
        <w:pBdr>
          <w:top w:val="nil"/>
          <w:left w:val="nil"/>
          <w:bottom w:val="nil"/>
          <w:right w:val="nil"/>
          <w:between w:val="nil"/>
        </w:pBdr>
      </w:pPr>
      <w:r>
        <w:t>¿Qué</w:t>
      </w:r>
      <w:r>
        <w:rPr>
          <w:color w:val="000000"/>
        </w:rPr>
        <w:t xml:space="preserve"> hace el value cmpfunction</w:t>
      </w:r>
      <w:r>
        <w:t>=</w:t>
      </w:r>
      <w:r>
        <w:rPr>
          <w:color w:val="000000"/>
        </w:rPr>
        <w:t>none en list?</w:t>
      </w:r>
    </w:p>
    <w:p w14:paraId="3C0B4FBE" w14:textId="77777777" w:rsidR="00E4378C" w:rsidRDefault="005A4F00">
      <w:pPr>
        <w:ind w:left="720"/>
      </w:pPr>
      <w:r>
        <w:t>Este valor es en este momento sosteniendo el lugar a la función de comparación que se quiere utilizar en la lista, si no se le es dado ninguna función especial de comparación, este asumirá la función como la predeterminada la cual compara los elementos con</w:t>
      </w:r>
      <w:r>
        <w:t xml:space="preserve"> mayores y menores(si el primer valor es mayor devuelve 1 y si es menor devuelve -1) si los valores no son ni mas grandes ni más pequeños retorna 0(este sería considerado que encontró que los dos eran iguales).</w:t>
      </w:r>
    </w:p>
    <w:p w14:paraId="18FEED97" w14:textId="77777777" w:rsidR="00E4378C" w:rsidRDefault="005A4F00">
      <w:pPr>
        <w:numPr>
          <w:ilvl w:val="0"/>
          <w:numId w:val="1"/>
        </w:numPr>
        <w:pBdr>
          <w:top w:val="nil"/>
          <w:left w:val="nil"/>
          <w:bottom w:val="nil"/>
          <w:right w:val="nil"/>
          <w:between w:val="nil"/>
        </w:pBdr>
      </w:pPr>
      <w:r>
        <w:t>¿Qué</w:t>
      </w:r>
      <w:r>
        <w:rPr>
          <w:color w:val="000000"/>
        </w:rPr>
        <w:t xml:space="preserve"> hace AddLast()?</w:t>
      </w:r>
    </w:p>
    <w:p w14:paraId="06ED6ADD" w14:textId="77777777" w:rsidR="00E4378C" w:rsidRDefault="005A4F00">
      <w:pPr>
        <w:ind w:left="708"/>
      </w:pPr>
      <w:r>
        <w:t xml:space="preserve">Add last es una función </w:t>
      </w:r>
      <w:r>
        <w:t>en el adt lista que intenta agregar un elemento a la lista suministrada, internamente la función determina el tipo de la lista(ArrayList o SingleLinkedList) y usa el método adecuado para agregar el elemento en la última posición de la lista. No tiene retur</w:t>
      </w:r>
      <w:r>
        <w:t>n.</w:t>
      </w:r>
    </w:p>
    <w:p w14:paraId="5D294BD1" w14:textId="77777777" w:rsidR="00E4378C" w:rsidRDefault="005A4F00">
      <w:pPr>
        <w:numPr>
          <w:ilvl w:val="0"/>
          <w:numId w:val="1"/>
        </w:numPr>
        <w:pBdr>
          <w:top w:val="nil"/>
          <w:left w:val="nil"/>
          <w:bottom w:val="nil"/>
          <w:right w:val="nil"/>
          <w:between w:val="nil"/>
        </w:pBdr>
        <w:spacing w:after="0"/>
      </w:pPr>
      <w:r>
        <w:t>¿Qué</w:t>
      </w:r>
      <w:r>
        <w:rPr>
          <w:color w:val="000000"/>
        </w:rPr>
        <w:t xml:space="preserve"> hace la función getElement()?</w:t>
      </w:r>
    </w:p>
    <w:p w14:paraId="144E7F39" w14:textId="77777777" w:rsidR="00E4378C" w:rsidRDefault="005A4F00">
      <w:pPr>
        <w:pBdr>
          <w:top w:val="nil"/>
          <w:left w:val="nil"/>
          <w:bottom w:val="nil"/>
          <w:right w:val="nil"/>
          <w:between w:val="nil"/>
        </w:pBdr>
        <w:spacing w:after="0"/>
        <w:ind w:left="720"/>
        <w:rPr>
          <w:color w:val="000000"/>
        </w:rPr>
      </w:pPr>
      <w:r>
        <w:rPr>
          <w:color w:val="000000"/>
        </w:rPr>
        <w:t xml:space="preserve">Similarmente a la función add last, </w:t>
      </w:r>
      <w:r>
        <w:t>ésta</w:t>
      </w:r>
      <w:r>
        <w:rPr>
          <w:color w:val="000000"/>
        </w:rPr>
        <w:t xml:space="preserve"> requiere la lista y el </w:t>
      </w:r>
      <w:r>
        <w:t>número</w:t>
      </w:r>
      <w:r>
        <w:rPr>
          <w:color w:val="000000"/>
        </w:rPr>
        <w:t xml:space="preserve"> de la posición del elemento que se busca consultar de la lista, después internamente reconoce si es un ArrayList o una SingleLinkedList y usa los m</w:t>
      </w:r>
      <w:r>
        <w:rPr>
          <w:color w:val="000000"/>
        </w:rPr>
        <w:t>étodos adecuados para cada estructura. Retorna el elemento presente en la posición suministrada</w:t>
      </w:r>
    </w:p>
    <w:p w14:paraId="22736F92" w14:textId="77777777" w:rsidR="00E4378C" w:rsidRDefault="005A4F00">
      <w:pPr>
        <w:numPr>
          <w:ilvl w:val="0"/>
          <w:numId w:val="1"/>
        </w:numPr>
        <w:pBdr>
          <w:top w:val="nil"/>
          <w:left w:val="nil"/>
          <w:bottom w:val="nil"/>
          <w:right w:val="nil"/>
          <w:between w:val="nil"/>
        </w:pBdr>
      </w:pPr>
      <w:r>
        <w:t>¿Qué</w:t>
      </w:r>
      <w:r>
        <w:rPr>
          <w:color w:val="000000"/>
        </w:rPr>
        <w:t xml:space="preserve"> hace la función Sublist()?</w:t>
      </w:r>
    </w:p>
    <w:p w14:paraId="418C00EA" w14:textId="77777777" w:rsidR="00E4378C" w:rsidRDefault="005A4F00">
      <w:pPr>
        <w:ind w:left="720"/>
      </w:pPr>
      <w:r>
        <w:t xml:space="preserve">La función sublist tiene como parámetros la lista, la posición desde donde se quiere la sublista y el tamaño de la sublista. Con estos parámetros la función identifica si la lista es </w:t>
      </w:r>
      <w:r>
        <w:lastRenderedPageBreak/>
        <w:t>ArrayList o Single linked y usa sus métodos adecuados. La función idealme</w:t>
      </w:r>
      <w:r>
        <w:t>nte busca el elemento en la posición dada en la lista y crea una nueva lista con los siguientes elementos de la lista original en orden hasta que la sublista tenga el mismo tamaño que el parámetro especificado. Retorna la nueva sublista está siendo el mism</w:t>
      </w:r>
      <w:r>
        <w:t>o tipo que su original.</w:t>
      </w:r>
    </w:p>
    <w:p w14:paraId="330BF8C9" w14:textId="77777777" w:rsidR="00E4378C" w:rsidRDefault="005A4F00">
      <w:pPr>
        <w:numPr>
          <w:ilvl w:val="0"/>
          <w:numId w:val="1"/>
        </w:numPr>
        <w:pBdr>
          <w:top w:val="nil"/>
          <w:left w:val="nil"/>
          <w:bottom w:val="nil"/>
          <w:right w:val="nil"/>
          <w:between w:val="nil"/>
        </w:pBdr>
      </w:pPr>
      <w:r>
        <w:t>Observó</w:t>
      </w:r>
      <w:r>
        <w:rPr>
          <w:color w:val="000000"/>
        </w:rPr>
        <w:t xml:space="preserve"> algún cambio en el comportamiento del programa con la implementación de SingleLinkedList en vez de ArrayList?</w:t>
      </w:r>
    </w:p>
    <w:p w14:paraId="6D540072" w14:textId="77777777" w:rsidR="00E4378C" w:rsidRDefault="005A4F00">
      <w:pPr>
        <w:ind w:left="708"/>
      </w:pPr>
      <w:r>
        <w:t>Utilizando la función process_time() antes y después de las funciones y luego encontrando la diferencia de tiempos</w:t>
      </w:r>
      <w:r>
        <w:t xml:space="preserve"> en InitCatalog(),LoadData(), printAuthorData(no), printBestBooks(catalog,5) se obtuvo los siguientes datos:</w:t>
      </w:r>
    </w:p>
    <w:p w14:paraId="4AA215EA" w14:textId="77777777" w:rsidR="00E4378C" w:rsidRDefault="005A4F00">
      <w:pPr>
        <w:ind w:left="708"/>
      </w:pPr>
      <w:r>
        <w:tab/>
      </w:r>
    </w:p>
    <w:tbl>
      <w:tblPr>
        <w:tblStyle w:val="a"/>
        <w:tblW w:w="8120" w:type="dxa"/>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7"/>
        <w:gridCol w:w="2687"/>
        <w:gridCol w:w="2616"/>
      </w:tblGrid>
      <w:tr w:rsidR="00E4378C" w14:paraId="35EA345F" w14:textId="77777777">
        <w:tc>
          <w:tcPr>
            <w:tcW w:w="2817" w:type="dxa"/>
          </w:tcPr>
          <w:p w14:paraId="472F9FA1" w14:textId="77777777" w:rsidR="00E4378C" w:rsidRDefault="005A4F00">
            <w:r>
              <w:t>Funcion</w:t>
            </w:r>
          </w:p>
        </w:tc>
        <w:tc>
          <w:tcPr>
            <w:tcW w:w="2687" w:type="dxa"/>
          </w:tcPr>
          <w:p w14:paraId="090BB35E" w14:textId="77777777" w:rsidR="00E4378C" w:rsidRDefault="005A4F00">
            <w:r>
              <w:t>Diferencia de Tiempo</w:t>
            </w:r>
          </w:p>
        </w:tc>
        <w:tc>
          <w:tcPr>
            <w:tcW w:w="2616" w:type="dxa"/>
          </w:tcPr>
          <w:p w14:paraId="20ECC264" w14:textId="77777777" w:rsidR="00E4378C" w:rsidRDefault="005A4F00">
            <w:r>
              <w:t>Tipo de Lista</w:t>
            </w:r>
          </w:p>
        </w:tc>
      </w:tr>
      <w:tr w:rsidR="00E4378C" w14:paraId="72AEB0B8" w14:textId="77777777">
        <w:tc>
          <w:tcPr>
            <w:tcW w:w="2817" w:type="dxa"/>
          </w:tcPr>
          <w:p w14:paraId="74E7E345" w14:textId="77777777" w:rsidR="00E4378C" w:rsidRDefault="005A4F00">
            <w:r>
              <w:t>InitCatalog()</w:t>
            </w:r>
          </w:p>
        </w:tc>
        <w:tc>
          <w:tcPr>
            <w:tcW w:w="2687" w:type="dxa"/>
          </w:tcPr>
          <w:p w14:paraId="7F06C832" w14:textId="77777777" w:rsidR="00E4378C" w:rsidRDefault="005A4F00">
            <w:r>
              <w:t>0.0</w:t>
            </w:r>
          </w:p>
        </w:tc>
        <w:tc>
          <w:tcPr>
            <w:tcW w:w="2616" w:type="dxa"/>
          </w:tcPr>
          <w:p w14:paraId="423B295D" w14:textId="77777777" w:rsidR="00E4378C" w:rsidRDefault="005A4F00">
            <w:r>
              <w:t>ARRAY_LIST</w:t>
            </w:r>
          </w:p>
        </w:tc>
      </w:tr>
      <w:tr w:rsidR="00E4378C" w14:paraId="4357A170" w14:textId="77777777">
        <w:tc>
          <w:tcPr>
            <w:tcW w:w="2817" w:type="dxa"/>
          </w:tcPr>
          <w:p w14:paraId="32BE7E2D" w14:textId="77777777" w:rsidR="00E4378C" w:rsidRDefault="005A4F00">
            <w:r>
              <w:t>InitCatalog()</w:t>
            </w:r>
          </w:p>
        </w:tc>
        <w:tc>
          <w:tcPr>
            <w:tcW w:w="2687" w:type="dxa"/>
          </w:tcPr>
          <w:p w14:paraId="50FB5D96" w14:textId="4D236D71" w:rsidR="00E4378C" w:rsidRDefault="005A4F00">
            <w:r>
              <w:rPr>
                <w:color w:val="000000"/>
              </w:rPr>
              <w:t>0.234375</w:t>
            </w:r>
          </w:p>
        </w:tc>
        <w:tc>
          <w:tcPr>
            <w:tcW w:w="2616" w:type="dxa"/>
          </w:tcPr>
          <w:p w14:paraId="56422A25" w14:textId="77777777" w:rsidR="00E4378C" w:rsidRDefault="005A4F00">
            <w:r>
              <w:t>SINGLE_LINKED</w:t>
            </w:r>
          </w:p>
        </w:tc>
      </w:tr>
      <w:tr w:rsidR="00E4378C" w14:paraId="273039B3" w14:textId="77777777">
        <w:tc>
          <w:tcPr>
            <w:tcW w:w="2817" w:type="dxa"/>
          </w:tcPr>
          <w:p w14:paraId="13D910EB" w14:textId="77777777" w:rsidR="00E4378C" w:rsidRDefault="005A4F00">
            <w:r>
              <w:t>LoadData()</w:t>
            </w:r>
          </w:p>
        </w:tc>
        <w:tc>
          <w:tcPr>
            <w:tcW w:w="2687" w:type="dxa"/>
          </w:tcPr>
          <w:p w14:paraId="096AC8F0" w14:textId="552BAFC2" w:rsidR="00E4378C" w:rsidRDefault="005A4F00">
            <w:r>
              <w:rPr>
                <w:color w:val="000000"/>
              </w:rPr>
              <w:t>769.6875</w:t>
            </w:r>
          </w:p>
        </w:tc>
        <w:tc>
          <w:tcPr>
            <w:tcW w:w="2616" w:type="dxa"/>
          </w:tcPr>
          <w:p w14:paraId="60AB5030" w14:textId="77777777" w:rsidR="00E4378C" w:rsidRDefault="005A4F00">
            <w:r>
              <w:t>ARRAY_LIST</w:t>
            </w:r>
          </w:p>
        </w:tc>
      </w:tr>
      <w:tr w:rsidR="00E4378C" w14:paraId="3109C2DD" w14:textId="77777777">
        <w:tc>
          <w:tcPr>
            <w:tcW w:w="2817" w:type="dxa"/>
          </w:tcPr>
          <w:p w14:paraId="00224FF6" w14:textId="77777777" w:rsidR="00E4378C" w:rsidRDefault="005A4F00">
            <w:r>
              <w:t>LoadData()</w:t>
            </w:r>
          </w:p>
        </w:tc>
        <w:tc>
          <w:tcPr>
            <w:tcW w:w="2687" w:type="dxa"/>
          </w:tcPr>
          <w:p w14:paraId="3F62523B" w14:textId="42AE97B8" w:rsidR="00E4378C" w:rsidRDefault="005A4F00">
            <w:r>
              <w:rPr>
                <w:color w:val="000000"/>
              </w:rPr>
              <w:t>671.078125</w:t>
            </w:r>
          </w:p>
        </w:tc>
        <w:tc>
          <w:tcPr>
            <w:tcW w:w="2616" w:type="dxa"/>
          </w:tcPr>
          <w:p w14:paraId="39F96E50" w14:textId="77777777" w:rsidR="00E4378C" w:rsidRDefault="005A4F00">
            <w:r>
              <w:t>SINGLE_LINKED</w:t>
            </w:r>
          </w:p>
        </w:tc>
      </w:tr>
      <w:tr w:rsidR="00E4378C" w14:paraId="5AF4CCD7" w14:textId="77777777">
        <w:tc>
          <w:tcPr>
            <w:tcW w:w="2817" w:type="dxa"/>
          </w:tcPr>
          <w:p w14:paraId="5E855CEB" w14:textId="77777777" w:rsidR="00E4378C" w:rsidRDefault="005A4F00">
            <w:r>
              <w:t>PrintAuthorData(no)</w:t>
            </w:r>
          </w:p>
        </w:tc>
        <w:tc>
          <w:tcPr>
            <w:tcW w:w="2687" w:type="dxa"/>
          </w:tcPr>
          <w:p w14:paraId="3D4A8BE6" w14:textId="77777777" w:rsidR="00E4378C" w:rsidRDefault="005A4F00">
            <w:r>
              <w:t>0.0</w:t>
            </w:r>
          </w:p>
        </w:tc>
        <w:tc>
          <w:tcPr>
            <w:tcW w:w="2616" w:type="dxa"/>
          </w:tcPr>
          <w:p w14:paraId="6FE5B8F0" w14:textId="77777777" w:rsidR="00E4378C" w:rsidRDefault="005A4F00">
            <w:r>
              <w:t>ARRAY_LIST</w:t>
            </w:r>
          </w:p>
        </w:tc>
      </w:tr>
      <w:tr w:rsidR="00E4378C" w14:paraId="02129100" w14:textId="77777777">
        <w:tc>
          <w:tcPr>
            <w:tcW w:w="2817" w:type="dxa"/>
          </w:tcPr>
          <w:p w14:paraId="7C634578" w14:textId="77777777" w:rsidR="00E4378C" w:rsidRDefault="005A4F00">
            <w:r>
              <w:t>PrintAuthorData(no)</w:t>
            </w:r>
          </w:p>
        </w:tc>
        <w:tc>
          <w:tcPr>
            <w:tcW w:w="2687" w:type="dxa"/>
          </w:tcPr>
          <w:p w14:paraId="076D05FB" w14:textId="77777777" w:rsidR="00E4378C" w:rsidRDefault="005A4F00">
            <w:r>
              <w:t>0.0</w:t>
            </w:r>
          </w:p>
        </w:tc>
        <w:tc>
          <w:tcPr>
            <w:tcW w:w="2616" w:type="dxa"/>
          </w:tcPr>
          <w:p w14:paraId="7C8B2B8C" w14:textId="77777777" w:rsidR="00E4378C" w:rsidRDefault="005A4F00">
            <w:r>
              <w:t>SINGLE_LINKED</w:t>
            </w:r>
          </w:p>
        </w:tc>
      </w:tr>
      <w:tr w:rsidR="00E4378C" w14:paraId="7F85D2D0" w14:textId="77777777">
        <w:tc>
          <w:tcPr>
            <w:tcW w:w="2817" w:type="dxa"/>
          </w:tcPr>
          <w:p w14:paraId="1D515949" w14:textId="77777777" w:rsidR="00E4378C" w:rsidRDefault="005A4F00">
            <w:r>
              <w:t>PrintBestBooks(catalog,5)</w:t>
            </w:r>
          </w:p>
        </w:tc>
        <w:tc>
          <w:tcPr>
            <w:tcW w:w="2687" w:type="dxa"/>
          </w:tcPr>
          <w:p w14:paraId="54DB0669" w14:textId="77777777" w:rsidR="00E4378C" w:rsidRDefault="005A4F00">
            <w:r>
              <w:t>0.0</w:t>
            </w:r>
          </w:p>
        </w:tc>
        <w:tc>
          <w:tcPr>
            <w:tcW w:w="2616" w:type="dxa"/>
          </w:tcPr>
          <w:p w14:paraId="7191C029" w14:textId="77777777" w:rsidR="00E4378C" w:rsidRDefault="005A4F00">
            <w:r>
              <w:t>ARRAY_LIST</w:t>
            </w:r>
          </w:p>
        </w:tc>
      </w:tr>
      <w:tr w:rsidR="00E4378C" w14:paraId="43B6DB2B" w14:textId="77777777">
        <w:tc>
          <w:tcPr>
            <w:tcW w:w="2817" w:type="dxa"/>
          </w:tcPr>
          <w:p w14:paraId="4BF56162" w14:textId="77777777" w:rsidR="00E4378C" w:rsidRDefault="005A4F00">
            <w:r>
              <w:t>PrintBestBooks(catalog,5)</w:t>
            </w:r>
          </w:p>
        </w:tc>
        <w:tc>
          <w:tcPr>
            <w:tcW w:w="2687" w:type="dxa"/>
          </w:tcPr>
          <w:p w14:paraId="1FA5D521" w14:textId="77777777" w:rsidR="00E4378C" w:rsidRDefault="005A4F00">
            <w:r>
              <w:t>0.0</w:t>
            </w:r>
          </w:p>
        </w:tc>
        <w:tc>
          <w:tcPr>
            <w:tcW w:w="2616" w:type="dxa"/>
          </w:tcPr>
          <w:p w14:paraId="37EE1560" w14:textId="77777777" w:rsidR="00E4378C" w:rsidRDefault="005A4F00">
            <w:r>
              <w:t>SINGLE_LINKED</w:t>
            </w:r>
          </w:p>
        </w:tc>
      </w:tr>
    </w:tbl>
    <w:p w14:paraId="5902CB8C" w14:textId="77777777" w:rsidR="00E4378C" w:rsidRDefault="00E4378C">
      <w:pPr>
        <w:ind w:left="708"/>
      </w:pPr>
    </w:p>
    <w:p w14:paraId="5B47AC46" w14:textId="77777777" w:rsidR="00E4378C" w:rsidRDefault="005A4F00">
      <w:pPr>
        <w:ind w:left="708"/>
      </w:pPr>
      <w:r>
        <w:t>Como podemos ver en la tabla la única función que presentó un cambio en el tiempo de ejecución fue loadData() y demostró que utilizar Array_list es más rápido que usar Single_linked.</w:t>
      </w:r>
    </w:p>
    <w:p w14:paraId="67A8E147" w14:textId="77777777" w:rsidR="00E4378C" w:rsidRDefault="00E4378C">
      <w:pPr>
        <w:ind w:left="708"/>
      </w:pPr>
    </w:p>
    <w:p w14:paraId="54D7578E" w14:textId="77777777" w:rsidR="00E4378C" w:rsidRDefault="00E4378C">
      <w:pPr>
        <w:ind w:left="708"/>
      </w:pPr>
    </w:p>
    <w:p w14:paraId="6446B89A" w14:textId="77777777" w:rsidR="00E4378C" w:rsidRDefault="00E4378C">
      <w:pPr>
        <w:ind w:left="708"/>
      </w:pPr>
    </w:p>
    <w:tbl>
      <w:tblPr>
        <w:tblStyle w:val="a0"/>
        <w:tblW w:w="813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0"/>
        <w:gridCol w:w="2710"/>
        <w:gridCol w:w="2710"/>
      </w:tblGrid>
      <w:tr w:rsidR="00E4378C" w14:paraId="1DF916DF" w14:textId="77777777">
        <w:tc>
          <w:tcPr>
            <w:tcW w:w="2710" w:type="dxa"/>
            <w:shd w:val="clear" w:color="auto" w:fill="auto"/>
            <w:tcMar>
              <w:top w:w="100" w:type="dxa"/>
              <w:left w:w="100" w:type="dxa"/>
              <w:bottom w:w="100" w:type="dxa"/>
              <w:right w:w="100" w:type="dxa"/>
            </w:tcMar>
          </w:tcPr>
          <w:p w14:paraId="0824D9DE" w14:textId="77777777" w:rsidR="00E4378C" w:rsidRDefault="005A4F00">
            <w:pPr>
              <w:widowControl w:val="0"/>
              <w:pBdr>
                <w:top w:val="nil"/>
                <w:left w:val="nil"/>
                <w:bottom w:val="nil"/>
                <w:right w:val="nil"/>
                <w:between w:val="nil"/>
              </w:pBdr>
              <w:spacing w:after="0" w:line="240" w:lineRule="auto"/>
            </w:pPr>
            <w:r>
              <w:t>Funcion</w:t>
            </w:r>
          </w:p>
        </w:tc>
        <w:tc>
          <w:tcPr>
            <w:tcW w:w="2710" w:type="dxa"/>
            <w:shd w:val="clear" w:color="auto" w:fill="auto"/>
            <w:tcMar>
              <w:top w:w="100" w:type="dxa"/>
              <w:left w:w="100" w:type="dxa"/>
              <w:bottom w:w="100" w:type="dxa"/>
              <w:right w:w="100" w:type="dxa"/>
            </w:tcMar>
          </w:tcPr>
          <w:p w14:paraId="08C6DF09" w14:textId="77777777" w:rsidR="00E4378C" w:rsidRDefault="005A4F00">
            <w:pPr>
              <w:widowControl w:val="0"/>
              <w:pBdr>
                <w:top w:val="nil"/>
                <w:left w:val="nil"/>
                <w:bottom w:val="nil"/>
                <w:right w:val="nil"/>
                <w:between w:val="nil"/>
              </w:pBdr>
              <w:spacing w:after="0" w:line="240" w:lineRule="auto"/>
            </w:pPr>
            <w:r>
              <w:t>Tiempo ejecuión</w:t>
            </w:r>
          </w:p>
        </w:tc>
        <w:tc>
          <w:tcPr>
            <w:tcW w:w="2710" w:type="dxa"/>
            <w:shd w:val="clear" w:color="auto" w:fill="auto"/>
            <w:tcMar>
              <w:top w:w="100" w:type="dxa"/>
              <w:left w:w="100" w:type="dxa"/>
              <w:bottom w:w="100" w:type="dxa"/>
              <w:right w:w="100" w:type="dxa"/>
            </w:tcMar>
          </w:tcPr>
          <w:p w14:paraId="50671763" w14:textId="77777777" w:rsidR="00E4378C" w:rsidRDefault="005A4F00">
            <w:pPr>
              <w:widowControl w:val="0"/>
              <w:pBdr>
                <w:top w:val="nil"/>
                <w:left w:val="nil"/>
                <w:bottom w:val="nil"/>
                <w:right w:val="nil"/>
                <w:between w:val="nil"/>
              </w:pBdr>
              <w:spacing w:after="0" w:line="240" w:lineRule="auto"/>
            </w:pPr>
            <w:r>
              <w:t>Tipo de lista</w:t>
            </w:r>
          </w:p>
        </w:tc>
      </w:tr>
      <w:tr w:rsidR="00E4378C" w14:paraId="07EC3508" w14:textId="77777777">
        <w:tc>
          <w:tcPr>
            <w:tcW w:w="2710" w:type="dxa"/>
          </w:tcPr>
          <w:p w14:paraId="77EF1DAF" w14:textId="77777777" w:rsidR="00E4378C" w:rsidRDefault="005A4F00">
            <w:pPr>
              <w:spacing w:after="0" w:line="240" w:lineRule="auto"/>
            </w:pPr>
            <w:r>
              <w:t>InitCatalog()</w:t>
            </w:r>
          </w:p>
        </w:tc>
        <w:tc>
          <w:tcPr>
            <w:tcW w:w="2710" w:type="dxa"/>
          </w:tcPr>
          <w:p w14:paraId="2B52B704" w14:textId="77777777" w:rsidR="00E4378C" w:rsidRDefault="005A4F00">
            <w:pPr>
              <w:spacing w:after="0" w:line="240" w:lineRule="auto"/>
            </w:pPr>
            <w:r>
              <w:t>0</w:t>
            </w:r>
          </w:p>
        </w:tc>
        <w:tc>
          <w:tcPr>
            <w:tcW w:w="2710" w:type="dxa"/>
          </w:tcPr>
          <w:p w14:paraId="1F43D26C" w14:textId="77777777" w:rsidR="00E4378C" w:rsidRDefault="005A4F00">
            <w:pPr>
              <w:spacing w:after="0" w:line="240" w:lineRule="auto"/>
            </w:pPr>
            <w:r>
              <w:t>ARRAY_LIST</w:t>
            </w:r>
          </w:p>
        </w:tc>
      </w:tr>
      <w:tr w:rsidR="00E4378C" w14:paraId="7F9F6B3D" w14:textId="77777777">
        <w:tc>
          <w:tcPr>
            <w:tcW w:w="2710" w:type="dxa"/>
          </w:tcPr>
          <w:p w14:paraId="0BBB2570" w14:textId="77777777" w:rsidR="00E4378C" w:rsidRDefault="005A4F00">
            <w:pPr>
              <w:spacing w:after="0" w:line="240" w:lineRule="auto"/>
            </w:pPr>
            <w:r>
              <w:t>InitCatalog()</w:t>
            </w:r>
          </w:p>
        </w:tc>
        <w:tc>
          <w:tcPr>
            <w:tcW w:w="2710" w:type="dxa"/>
          </w:tcPr>
          <w:p w14:paraId="2597EFA3" w14:textId="77777777" w:rsidR="00E4378C" w:rsidRDefault="005A4F00">
            <w:pPr>
              <w:spacing w:after="0" w:line="240" w:lineRule="auto"/>
            </w:pPr>
            <w:r>
              <w:t>0</w:t>
            </w:r>
          </w:p>
        </w:tc>
        <w:tc>
          <w:tcPr>
            <w:tcW w:w="2710" w:type="dxa"/>
          </w:tcPr>
          <w:p w14:paraId="50D111A9" w14:textId="77777777" w:rsidR="00E4378C" w:rsidRDefault="005A4F00">
            <w:pPr>
              <w:spacing w:after="0" w:line="240" w:lineRule="auto"/>
            </w:pPr>
            <w:r>
              <w:t>SINGLE_LINKED</w:t>
            </w:r>
          </w:p>
        </w:tc>
      </w:tr>
      <w:tr w:rsidR="00E4378C" w14:paraId="43208056" w14:textId="77777777">
        <w:tc>
          <w:tcPr>
            <w:tcW w:w="2710" w:type="dxa"/>
          </w:tcPr>
          <w:p w14:paraId="21E2041D" w14:textId="77777777" w:rsidR="00E4378C" w:rsidRDefault="005A4F00">
            <w:pPr>
              <w:spacing w:after="0" w:line="240" w:lineRule="auto"/>
            </w:pPr>
            <w:r>
              <w:t>LoadData()</w:t>
            </w:r>
          </w:p>
        </w:tc>
        <w:tc>
          <w:tcPr>
            <w:tcW w:w="2710" w:type="dxa"/>
          </w:tcPr>
          <w:p w14:paraId="76C4973C" w14:textId="77777777" w:rsidR="00E4378C" w:rsidRDefault="005A4F00">
            <w:pPr>
              <w:spacing w:after="0" w:line="240" w:lineRule="auto"/>
            </w:pPr>
            <w:r>
              <w:t>577.21875</w:t>
            </w:r>
          </w:p>
        </w:tc>
        <w:tc>
          <w:tcPr>
            <w:tcW w:w="2710" w:type="dxa"/>
          </w:tcPr>
          <w:p w14:paraId="6EEADCAB" w14:textId="77777777" w:rsidR="00E4378C" w:rsidRDefault="005A4F00">
            <w:pPr>
              <w:spacing w:after="0" w:line="240" w:lineRule="auto"/>
            </w:pPr>
            <w:r>
              <w:t>ARRAY_LIST</w:t>
            </w:r>
          </w:p>
        </w:tc>
      </w:tr>
      <w:tr w:rsidR="00E4378C" w14:paraId="6101F8B2" w14:textId="77777777">
        <w:tc>
          <w:tcPr>
            <w:tcW w:w="2710" w:type="dxa"/>
          </w:tcPr>
          <w:p w14:paraId="50E83297" w14:textId="77777777" w:rsidR="00E4378C" w:rsidRDefault="005A4F00">
            <w:pPr>
              <w:spacing w:after="0" w:line="240" w:lineRule="auto"/>
            </w:pPr>
            <w:r>
              <w:t>LoadData()</w:t>
            </w:r>
          </w:p>
        </w:tc>
        <w:tc>
          <w:tcPr>
            <w:tcW w:w="2710" w:type="dxa"/>
          </w:tcPr>
          <w:p w14:paraId="76E9B267" w14:textId="77777777" w:rsidR="00E4378C" w:rsidRDefault="005A4F00">
            <w:pPr>
              <w:spacing w:after="0" w:line="240" w:lineRule="auto"/>
            </w:pPr>
            <w:r>
              <w:t>584.4375</w:t>
            </w:r>
          </w:p>
        </w:tc>
        <w:tc>
          <w:tcPr>
            <w:tcW w:w="2710" w:type="dxa"/>
          </w:tcPr>
          <w:p w14:paraId="7E6E1AAA" w14:textId="77777777" w:rsidR="00E4378C" w:rsidRDefault="005A4F00">
            <w:pPr>
              <w:spacing w:after="0" w:line="240" w:lineRule="auto"/>
            </w:pPr>
            <w:r>
              <w:t>SINGLE_LINKED</w:t>
            </w:r>
          </w:p>
        </w:tc>
      </w:tr>
      <w:tr w:rsidR="00E4378C" w14:paraId="0CB14178" w14:textId="77777777">
        <w:tc>
          <w:tcPr>
            <w:tcW w:w="2710" w:type="dxa"/>
          </w:tcPr>
          <w:p w14:paraId="23AEB821" w14:textId="77777777" w:rsidR="00E4378C" w:rsidRDefault="005A4F00">
            <w:pPr>
              <w:spacing w:after="0" w:line="240" w:lineRule="auto"/>
            </w:pPr>
            <w:r>
              <w:t>PrintAuthorData(no)</w:t>
            </w:r>
          </w:p>
        </w:tc>
        <w:tc>
          <w:tcPr>
            <w:tcW w:w="2710" w:type="dxa"/>
          </w:tcPr>
          <w:p w14:paraId="00DAA04F" w14:textId="77777777" w:rsidR="00E4378C" w:rsidRDefault="005A4F00">
            <w:pPr>
              <w:spacing w:after="0" w:line="240" w:lineRule="auto"/>
            </w:pPr>
            <w:r>
              <w:t>0</w:t>
            </w:r>
          </w:p>
        </w:tc>
        <w:tc>
          <w:tcPr>
            <w:tcW w:w="2710" w:type="dxa"/>
          </w:tcPr>
          <w:p w14:paraId="5E44B3C4" w14:textId="77777777" w:rsidR="00E4378C" w:rsidRDefault="005A4F00">
            <w:pPr>
              <w:spacing w:after="0" w:line="240" w:lineRule="auto"/>
            </w:pPr>
            <w:r>
              <w:t>ARRAY_LIST</w:t>
            </w:r>
          </w:p>
        </w:tc>
      </w:tr>
      <w:tr w:rsidR="00E4378C" w14:paraId="5339EFB6" w14:textId="77777777">
        <w:tc>
          <w:tcPr>
            <w:tcW w:w="2710" w:type="dxa"/>
          </w:tcPr>
          <w:p w14:paraId="072960AE" w14:textId="77777777" w:rsidR="00E4378C" w:rsidRDefault="005A4F00">
            <w:pPr>
              <w:spacing w:after="0" w:line="240" w:lineRule="auto"/>
            </w:pPr>
            <w:r>
              <w:t>PrintAuthorData(no)</w:t>
            </w:r>
          </w:p>
        </w:tc>
        <w:tc>
          <w:tcPr>
            <w:tcW w:w="2710" w:type="dxa"/>
          </w:tcPr>
          <w:p w14:paraId="596E9CA5" w14:textId="77777777" w:rsidR="00E4378C" w:rsidRDefault="005A4F00">
            <w:pPr>
              <w:spacing w:after="0" w:line="240" w:lineRule="auto"/>
            </w:pPr>
            <w:r>
              <w:t>0</w:t>
            </w:r>
          </w:p>
        </w:tc>
        <w:tc>
          <w:tcPr>
            <w:tcW w:w="2710" w:type="dxa"/>
          </w:tcPr>
          <w:p w14:paraId="037C50F1" w14:textId="77777777" w:rsidR="00E4378C" w:rsidRDefault="005A4F00">
            <w:pPr>
              <w:spacing w:after="0" w:line="240" w:lineRule="auto"/>
            </w:pPr>
            <w:r>
              <w:t>SINGLE_LINKED</w:t>
            </w:r>
          </w:p>
        </w:tc>
      </w:tr>
      <w:tr w:rsidR="00E4378C" w14:paraId="3BA69A9B" w14:textId="77777777">
        <w:tc>
          <w:tcPr>
            <w:tcW w:w="2710" w:type="dxa"/>
          </w:tcPr>
          <w:p w14:paraId="70AE01DD" w14:textId="77777777" w:rsidR="00E4378C" w:rsidRDefault="005A4F00">
            <w:pPr>
              <w:spacing w:after="0" w:line="240" w:lineRule="auto"/>
            </w:pPr>
            <w:r>
              <w:lastRenderedPageBreak/>
              <w:t>PrintBestBooks(catalog,5)</w:t>
            </w:r>
          </w:p>
        </w:tc>
        <w:tc>
          <w:tcPr>
            <w:tcW w:w="2710" w:type="dxa"/>
          </w:tcPr>
          <w:p w14:paraId="5E8A78F0" w14:textId="77777777" w:rsidR="00E4378C" w:rsidRDefault="005A4F00">
            <w:pPr>
              <w:spacing w:after="0" w:line="240" w:lineRule="auto"/>
            </w:pPr>
            <w:r>
              <w:t>0</w:t>
            </w:r>
          </w:p>
        </w:tc>
        <w:tc>
          <w:tcPr>
            <w:tcW w:w="2710" w:type="dxa"/>
          </w:tcPr>
          <w:p w14:paraId="014E808F" w14:textId="77777777" w:rsidR="00E4378C" w:rsidRDefault="005A4F00">
            <w:pPr>
              <w:spacing w:after="0" w:line="240" w:lineRule="auto"/>
            </w:pPr>
            <w:r>
              <w:t>ARRAY_LIST</w:t>
            </w:r>
          </w:p>
        </w:tc>
      </w:tr>
      <w:tr w:rsidR="00E4378C" w14:paraId="0759B9E2" w14:textId="77777777">
        <w:tc>
          <w:tcPr>
            <w:tcW w:w="2710" w:type="dxa"/>
          </w:tcPr>
          <w:p w14:paraId="0186100B" w14:textId="77777777" w:rsidR="00E4378C" w:rsidRDefault="005A4F00">
            <w:pPr>
              <w:spacing w:after="0" w:line="240" w:lineRule="auto"/>
            </w:pPr>
            <w:r>
              <w:t>PrintBestBooks(catalog,5)</w:t>
            </w:r>
          </w:p>
        </w:tc>
        <w:tc>
          <w:tcPr>
            <w:tcW w:w="2710" w:type="dxa"/>
          </w:tcPr>
          <w:p w14:paraId="0F222BDF" w14:textId="77777777" w:rsidR="00E4378C" w:rsidRDefault="005A4F00">
            <w:pPr>
              <w:spacing w:after="0" w:line="240" w:lineRule="auto"/>
            </w:pPr>
            <w:r>
              <w:t>0</w:t>
            </w:r>
          </w:p>
        </w:tc>
        <w:tc>
          <w:tcPr>
            <w:tcW w:w="2710" w:type="dxa"/>
          </w:tcPr>
          <w:p w14:paraId="2CF9D47E" w14:textId="77777777" w:rsidR="00E4378C" w:rsidRDefault="005A4F00">
            <w:pPr>
              <w:spacing w:after="0" w:line="240" w:lineRule="auto"/>
            </w:pPr>
            <w:r>
              <w:t>SINGLE_LINKED</w:t>
            </w:r>
          </w:p>
        </w:tc>
      </w:tr>
    </w:tbl>
    <w:p w14:paraId="183CD59A" w14:textId="77777777" w:rsidR="00E4378C" w:rsidRDefault="00E4378C">
      <w:pPr>
        <w:ind w:left="708"/>
      </w:pPr>
    </w:p>
    <w:sectPr w:rsidR="00E4378C">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ax-Regular">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0286"/>
    <w:multiLevelType w:val="multilevel"/>
    <w:tmpl w:val="E572D8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F5473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78C"/>
    <w:rsid w:val="005A4F00"/>
    <w:rsid w:val="00E4378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AA28"/>
  <w15:docId w15:val="{BC4A6B83-FDE7-4AC1-8E61-A2D9738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2466D"/>
    <w:pPr>
      <w:spacing w:after="0" w:line="240" w:lineRule="auto"/>
      <w:contextualSpacing/>
    </w:pPr>
    <w:rPr>
      <w:rFonts w:asciiTheme="majorHAnsi" w:eastAsiaTheme="majorEastAsia" w:hAnsiTheme="majorHAnsi" w:cstheme="majorBidi"/>
      <w:noProof/>
      <w:spacing w:val="-10"/>
      <w:kern w:val="28"/>
      <w:sz w:val="56"/>
      <w:szCs w:val="56"/>
      <w:lang w:val="en-US" w:eastAsia="ja-JP"/>
    </w:rPr>
  </w:style>
  <w:style w:type="paragraph" w:styleId="Prrafodelista">
    <w:name w:val="List Paragraph"/>
    <w:basedOn w:val="Normal"/>
    <w:uiPriority w:val="34"/>
    <w:qFormat/>
    <w:rsid w:val="00A0122F"/>
    <w:pPr>
      <w:ind w:left="720"/>
      <w:contextualSpacing/>
    </w:pPr>
  </w:style>
  <w:style w:type="table" w:styleId="Tablaconcuadrcula">
    <w:name w:val="Table Grid"/>
    <w:basedOn w:val="Tablanormal"/>
    <w:uiPriority w:val="39"/>
    <w:rsid w:val="003B3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62466D"/>
    <w:rPr>
      <w:rFonts w:asciiTheme="majorHAnsi" w:eastAsiaTheme="majorEastAsia" w:hAnsiTheme="majorHAnsi" w:cstheme="majorBidi"/>
      <w:noProof/>
      <w:spacing w:val="-10"/>
      <w:kern w:val="28"/>
      <w:sz w:val="56"/>
      <w:szCs w:val="56"/>
      <w:lang w:val="en-US" w:eastAsia="ja-JP"/>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LaqE29EmjNh0V+Aew22COWkpOA==">AMUW2mU4NOv5MZaPMFjS15xo1u6cjMM+KuLyu1Vw6cVjyjVIrZmGcivmHXZR0DUFtIl6smvazs+6bQmrDUw07BY7mdAk6I1ej1IMCxZQvo1zA1Lo2prTUr4=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1019</Words>
  <Characters>5609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serrano</dc:creator>
  <cp:lastModifiedBy>felipe serrano</cp:lastModifiedBy>
  <cp:revision>2</cp:revision>
  <dcterms:created xsi:type="dcterms:W3CDTF">2021-08-31T00:50:00Z</dcterms:created>
  <dcterms:modified xsi:type="dcterms:W3CDTF">2021-09-02T02:18:00Z</dcterms:modified>
</cp:coreProperties>
</file>