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6EB596">
      <w:pPr>
        <w:jc w:val="center"/>
      </w:pPr>
      <w:r>
        <w:rPr>
          <w:rFonts w:hint="eastAsia"/>
        </w:rPr>
        <w:t>题目</w:t>
      </w:r>
    </w:p>
    <w:p w14:paraId="796EB597">
      <w:pPr>
        <w:jc w:val="center"/>
      </w:pPr>
    </w:p>
    <w:p w14:paraId="796EB598">
      <w:pPr>
        <w:jc w:val="left"/>
      </w:pPr>
      <w:r>
        <w:rPr>
          <w:rFonts w:hint="eastAsia"/>
        </w:rPr>
        <w:t>摘要</w:t>
      </w:r>
    </w:p>
    <w:p w14:paraId="796EB599">
      <w:pPr>
        <w:jc w:val="left"/>
      </w:pPr>
    </w:p>
    <w:p w14:paraId="796EB59A">
      <w:pPr>
        <w:jc w:val="left"/>
      </w:pPr>
    </w:p>
    <w:p w14:paraId="796EB59B">
      <w:pPr>
        <w:jc w:val="left"/>
      </w:pPr>
    </w:p>
    <w:p w14:paraId="796EB59C">
      <w:pPr>
        <w:jc w:val="left"/>
      </w:pPr>
      <w:r>
        <w:rPr>
          <w:rFonts w:hint="eastAsia"/>
        </w:rPr>
        <w:t>介绍</w:t>
      </w:r>
    </w:p>
    <w:p w14:paraId="796EB59D">
      <w:pPr>
        <w:jc w:val="left"/>
      </w:pPr>
      <w:r>
        <w:t>随着集成电路设计规模越来越大，硬件仿真平台难以用单个FPGA 仿真高达数十亿门规模的设计。因此，我们需要应用多FPGA系统处理此类工程。在这样的情景下，分割算法的质量和速度成为了新的挑战，一个好的分割算法可以在可控的时间内给出一个对时序优化有利的且易于FPGA内部布局布线的分割结果。如果不能保证合理的分割结果，那么电路的运行频率会受到极大的影响。 与此同时，对于部分特定电路逻辑的复制也可用来辅助优化分割结果。</w:t>
      </w:r>
      <w:r>
        <w:rPr>
          <w:rFonts w:hint="eastAsia"/>
        </w:rPr>
        <w:t>题目的核心在于将电路建模为超图，在满足约束条件的情况下进行超图分割，运用课程中Partitioning的知识，在时间和hop路径之间进行权衡来取得更高的分数。我们基于题目的要求提出了一个原创的基于多评分函数的贪心分割算法。流程图如下，有预处理、粗化、初始分割、解粗化和调整等步骤，在后面的章节中会一一介绍；</w:t>
      </w:r>
    </w:p>
    <w:p w14:paraId="796EB59E">
      <w:pPr>
        <w:jc w:val="left"/>
      </w:pPr>
      <w:r>
        <w:drawing>
          <wp:inline distT="0" distB="0" distL="114300" distR="114300">
            <wp:extent cx="5271135" cy="2416810"/>
            <wp:effectExtent l="0" t="0" r="571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1135" cy="2416810"/>
                    </a:xfrm>
                    <a:prstGeom prst="rect">
                      <a:avLst/>
                    </a:prstGeom>
                    <a:noFill/>
                    <a:ln>
                      <a:noFill/>
                    </a:ln>
                  </pic:spPr>
                </pic:pic>
              </a:graphicData>
            </a:graphic>
          </wp:inline>
        </w:drawing>
      </w:r>
    </w:p>
    <w:p w14:paraId="796EB5A6">
      <w:pPr>
        <w:jc w:val="left"/>
      </w:pPr>
    </w:p>
    <w:p w14:paraId="796EB5A7">
      <w:pPr>
        <w:jc w:val="left"/>
        <w:rPr>
          <w:rFonts w:hint="eastAsia"/>
        </w:rPr>
      </w:pPr>
      <w:r>
        <w:rPr>
          <w:rFonts w:hint="eastAsia"/>
        </w:rPr>
        <w:t>题目要求</w:t>
      </w:r>
    </w:p>
    <w:p w14:paraId="4CEA0908">
      <w:pPr>
        <w:jc w:val="left"/>
        <w:rPr>
          <w:rFonts w:hint="default"/>
          <w:lang w:val="en-US"/>
        </w:rPr>
      </w:pPr>
      <w:r>
        <w:rPr>
          <w:rFonts w:hint="eastAsia" w:ascii="宋体" w:hAnsi="宋体" w:eastAsia="宋体" w:cs="宋体"/>
          <w:sz w:val="24"/>
          <w:lang w:val="en-US" w:eastAsia="zh-CN"/>
        </w:rPr>
        <w:t>题目给出了如下评分函数（x为hop路径，y为时间，单位是秒）</w:t>
      </w:r>
    </w:p>
    <w:p w14:paraId="15B27FB9">
      <w:pPr>
        <w:jc w:val="left"/>
      </w:pPr>
      <w:r>
        <w:drawing>
          <wp:inline distT="0" distB="0" distL="114300" distR="114300">
            <wp:extent cx="4552950" cy="1190625"/>
            <wp:effectExtent l="0" t="0" r="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5"/>
                    <a:stretch>
                      <a:fillRect/>
                    </a:stretch>
                  </pic:blipFill>
                  <pic:spPr>
                    <a:xfrm>
                      <a:off x="0" y="0"/>
                      <a:ext cx="4552950" cy="1190625"/>
                    </a:xfrm>
                    <a:prstGeom prst="rect">
                      <a:avLst/>
                    </a:prstGeom>
                    <a:noFill/>
                    <a:ln>
                      <a:noFill/>
                    </a:ln>
                  </pic:spPr>
                </pic:pic>
              </a:graphicData>
            </a:graphic>
          </wp:inline>
        </w:drawing>
      </w:r>
    </w:p>
    <w:p w14:paraId="79D6CFDA">
      <w:pPr>
        <w:jc w:val="left"/>
        <w:rPr>
          <w:rFonts w:hint="eastAsia" w:ascii="宋体" w:hAnsi="宋体" w:eastAsia="宋体" w:cs="宋体"/>
          <w:sz w:val="24"/>
          <w:lang w:val="en-US" w:eastAsia="zh-CN"/>
        </w:rPr>
      </w:pPr>
      <w:r>
        <w:rPr>
          <w:rFonts w:hint="eastAsia" w:ascii="宋体" w:hAnsi="宋体" w:eastAsia="宋体" w:cs="宋体"/>
          <w:sz w:val="24"/>
          <w:lang w:val="en-US" w:eastAsia="zh-CN"/>
        </w:rPr>
        <w:t>从函数中可以看出，我们的优化目标就是hop路径与时间。</w:t>
      </w:r>
    </w:p>
    <w:p w14:paraId="57A5A3AE">
      <w:pPr>
        <w:jc w:val="left"/>
        <w:rPr>
          <w:rFonts w:hint="eastAsia" w:ascii="宋体" w:hAnsi="宋体" w:eastAsia="宋体" w:cs="宋体"/>
          <w:sz w:val="24"/>
          <w:lang w:val="en-US" w:eastAsia="zh-CN"/>
        </w:rPr>
      </w:pPr>
    </w:p>
    <w:p w14:paraId="796EB5AD">
      <w:pPr>
        <w:jc w:val="left"/>
        <w:rPr>
          <w:rFonts w:hint="eastAsia" w:ascii="宋体" w:hAnsi="宋体" w:eastAsia="宋体" w:cs="宋体"/>
          <w:sz w:val="24"/>
          <w:lang w:val="en-US" w:eastAsia="zh-CN"/>
        </w:rPr>
      </w:pPr>
      <w:r>
        <w:rPr>
          <w:rFonts w:hint="eastAsia" w:ascii="宋体" w:hAnsi="宋体" w:eastAsia="宋体" w:cs="宋体"/>
          <w:sz w:val="24"/>
          <w:lang w:val="en-US" w:eastAsia="zh-CN"/>
        </w:rPr>
        <w:t>同时题目也提出了如下限制：</w:t>
      </w:r>
    </w:p>
    <w:p w14:paraId="541FA8A4">
      <w:pPr>
        <w:jc w:val="left"/>
        <w:rPr>
          <w:rFonts w:hint="default" w:ascii="宋体" w:hAnsi="宋体" w:eastAsia="宋体" w:cs="宋体"/>
          <w:sz w:val="24"/>
          <w:lang w:val="en-US" w:eastAsia="zh-CN"/>
        </w:rPr>
      </w:pPr>
    </w:p>
    <w:p w14:paraId="796EB5B0">
      <w:pPr>
        <w:jc w:val="left"/>
        <w:rPr>
          <w:rFonts w:ascii="宋体" w:hAnsi="宋体" w:eastAsia="宋体" w:cs="宋体"/>
          <w:sz w:val="24"/>
        </w:rPr>
      </w:pPr>
      <w:r>
        <w:rPr>
          <w:rFonts w:hint="eastAsia" w:ascii="宋体" w:hAnsi="宋体" w:eastAsia="宋体" w:cs="宋体"/>
          <w:sz w:val="24"/>
        </w:rPr>
        <w:t xml:space="preserve"> hop路径：不得超过给出的最大hop路径</w:t>
      </w:r>
    </w:p>
    <w:p w14:paraId="796EB5B1">
      <w:pPr>
        <w:jc w:val="left"/>
        <w:rPr>
          <w:rFonts w:ascii="宋体" w:hAnsi="宋体" w:eastAsia="宋体" w:cs="宋体"/>
          <w:sz w:val="24"/>
        </w:rPr>
      </w:pPr>
      <w:r>
        <w:rPr>
          <w:rFonts w:hint="eastAsia" w:ascii="宋体" w:hAnsi="宋体" w:eastAsia="宋体" w:cs="宋体"/>
          <w:sz w:val="24"/>
        </w:rPr>
        <w:t>时间：不得超过一个小时</w:t>
      </w:r>
    </w:p>
    <w:p w14:paraId="796EB5B2">
      <w:pPr>
        <w:jc w:val="left"/>
        <w:rPr>
          <w:rFonts w:ascii="宋体" w:hAnsi="宋体" w:eastAsia="宋体" w:cs="宋体"/>
          <w:sz w:val="24"/>
        </w:rPr>
      </w:pPr>
      <w:r>
        <w:rPr>
          <w:rFonts w:hint="eastAsia" w:ascii="宋体" w:hAnsi="宋体" w:eastAsia="宋体" w:cs="宋体"/>
          <w:sz w:val="24"/>
        </w:rPr>
        <w:t>内存：不得超过32GB</w:t>
      </w:r>
    </w:p>
    <w:p w14:paraId="796EB5B3">
      <w:pPr>
        <w:jc w:val="left"/>
        <w:rPr>
          <w:rFonts w:ascii="宋体" w:hAnsi="宋体" w:eastAsia="宋体" w:cs="宋体"/>
          <w:sz w:val="24"/>
        </w:rPr>
      </w:pPr>
      <w:r>
        <w:rPr>
          <w:rFonts w:hint="eastAsia" w:ascii="宋体" w:hAnsi="宋体" w:eastAsia="宋体" w:cs="宋体"/>
          <w:sz w:val="24"/>
        </w:rPr>
        <w:t>线程：最多使用4个线程运行</w:t>
      </w:r>
    </w:p>
    <w:p w14:paraId="796EB5B4">
      <w:pPr>
        <w:jc w:val="left"/>
        <w:rPr>
          <w:rFonts w:hint="eastAsia" w:ascii="宋体" w:hAnsi="宋体" w:eastAsia="宋体" w:cs="宋体"/>
          <w:sz w:val="24"/>
        </w:rPr>
      </w:pPr>
      <w:r>
        <w:rPr>
          <w:rFonts w:hint="eastAsia" w:ascii="宋体" w:hAnsi="宋体" w:eastAsia="宋体" w:cs="宋体"/>
          <w:sz w:val="24"/>
        </w:rPr>
        <w:t>资源：使用的FPGA资源数不得超过给定上限</w:t>
      </w:r>
    </w:p>
    <w:p w14:paraId="796EB5B6">
      <w:pPr>
        <w:jc w:val="left"/>
        <w:rPr>
          <w:rFonts w:ascii="宋体" w:hAnsi="宋体" w:eastAsia="宋体" w:cs="宋体"/>
          <w:sz w:val="24"/>
        </w:rPr>
      </w:pPr>
    </w:p>
    <w:p w14:paraId="796EB5B7">
      <w:pPr>
        <w:jc w:val="left"/>
        <w:rPr>
          <w:rFonts w:ascii="宋体" w:hAnsi="宋体" w:eastAsia="宋体" w:cs="宋体"/>
          <w:sz w:val="24"/>
        </w:rPr>
      </w:pPr>
    </w:p>
    <w:p w14:paraId="796EB5B8">
      <w:pPr>
        <w:jc w:val="left"/>
        <w:rPr>
          <w:rFonts w:ascii="宋体" w:hAnsi="宋体" w:eastAsia="宋体" w:cs="宋体"/>
          <w:sz w:val="24"/>
        </w:rPr>
      </w:pPr>
      <w:r>
        <w:rPr>
          <w:rFonts w:hint="eastAsia" w:ascii="宋体" w:hAnsi="宋体" w:eastAsia="宋体" w:cs="宋体"/>
          <w:sz w:val="24"/>
        </w:rPr>
        <w:t>算法介绍</w:t>
      </w:r>
    </w:p>
    <w:p w14:paraId="796EB5B9">
      <w:pPr>
        <w:numPr>
          <w:ilvl w:val="0"/>
          <w:numId w:val="1"/>
        </w:numPr>
        <w:jc w:val="left"/>
        <w:rPr>
          <w:rFonts w:ascii="宋体" w:hAnsi="宋体" w:eastAsia="宋体" w:cs="宋体"/>
          <w:sz w:val="24"/>
        </w:rPr>
      </w:pPr>
      <w:r>
        <w:rPr>
          <w:rFonts w:hint="eastAsia" w:ascii="宋体" w:hAnsi="宋体" w:eastAsia="宋体" w:cs="宋体"/>
          <w:sz w:val="24"/>
        </w:rPr>
        <w:t>预处理</w:t>
      </w:r>
    </w:p>
    <w:p w14:paraId="796EB5BA">
      <w:pPr>
        <w:jc w:val="left"/>
        <w:rPr>
          <w:rFonts w:ascii="宋体" w:hAnsi="宋体" w:eastAsia="宋体" w:cs="宋体"/>
          <w:sz w:val="24"/>
        </w:rPr>
      </w:pPr>
      <w:r>
        <w:rPr>
          <w:rFonts w:hint="eastAsia" w:ascii="宋体" w:hAnsi="宋体" w:eastAsia="宋体" w:cs="宋体"/>
          <w:sz w:val="24"/>
          <w:lang w:val="en-US" w:eastAsia="zh-CN"/>
        </w:rPr>
        <w:t>在预处理阶段</w:t>
      </w:r>
      <w:r>
        <w:rPr>
          <w:rFonts w:hint="eastAsia" w:ascii="宋体" w:hAnsi="宋体" w:eastAsia="宋体" w:cs="宋体"/>
          <w:sz w:val="24"/>
        </w:rPr>
        <w:t>我们</w:t>
      </w:r>
      <w:r>
        <w:rPr>
          <w:rFonts w:ascii="宋体" w:hAnsi="宋体" w:eastAsia="宋体" w:cs="宋体"/>
          <w:sz w:val="24"/>
        </w:rPr>
        <w:t>采用两种方法：</w:t>
      </w:r>
    </w:p>
    <w:p w14:paraId="796EB5BB">
      <w:pPr>
        <w:jc w:val="left"/>
        <w:rPr>
          <w:rFonts w:ascii="宋体" w:hAnsi="宋体" w:eastAsia="宋体" w:cs="宋体"/>
          <w:sz w:val="24"/>
        </w:rPr>
      </w:pPr>
      <w:r>
        <w:rPr>
          <w:rFonts w:hint="eastAsia" w:ascii="宋体" w:hAnsi="宋体" w:eastAsia="宋体" w:cs="宋体"/>
          <w:sz w:val="24"/>
          <w:lang w:val="en-US" w:eastAsia="zh-CN"/>
        </w:rPr>
        <w:t>1.</w:t>
      </w:r>
      <w:r>
        <w:rPr>
          <w:rFonts w:ascii="宋体" w:hAnsi="宋体" w:eastAsia="宋体" w:cs="宋体"/>
          <w:sz w:val="24"/>
        </w:rPr>
        <w:t>对节点进行多轮的局域敏感哈希，将具有相同哈希值的节点进行缩点；</w:t>
      </w:r>
    </w:p>
    <w:p w14:paraId="796EB5BC">
      <w:pPr>
        <w:jc w:val="left"/>
        <w:rPr>
          <w:rFonts w:ascii="宋体" w:hAnsi="宋体" w:eastAsia="宋体" w:cs="宋体"/>
          <w:sz w:val="24"/>
        </w:rPr>
      </w:pPr>
      <w:r>
        <w:rPr>
          <w:rFonts w:hint="eastAsia" w:ascii="宋体" w:hAnsi="宋体" w:eastAsia="宋体" w:cs="宋体"/>
          <w:sz w:val="24"/>
          <w:lang w:val="en-US" w:eastAsia="zh-CN"/>
        </w:rPr>
        <w:t>2.</w:t>
      </w:r>
      <w:r>
        <w:rPr>
          <w:rFonts w:ascii="宋体" w:hAnsi="宋体" w:eastAsia="宋体" w:cs="宋体"/>
          <w:sz w:val="24"/>
        </w:rPr>
        <w:t>使用Louvain算法将节点分为多个社区，此后的粗化过程只在社区内进行。</w:t>
      </w:r>
    </w:p>
    <w:p w14:paraId="796EB5BD">
      <w:pPr>
        <w:jc w:val="left"/>
        <w:rPr>
          <w:rFonts w:ascii="宋体" w:hAnsi="宋体" w:eastAsia="宋体" w:cs="宋体"/>
          <w:sz w:val="24"/>
        </w:rPr>
      </w:pPr>
      <w:r>
        <w:drawing>
          <wp:inline distT="0" distB="0" distL="114300" distR="114300">
            <wp:extent cx="4389120" cy="1153795"/>
            <wp:effectExtent l="0" t="0" r="1143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389120" cy="1153795"/>
                    </a:xfrm>
                    <a:prstGeom prst="rect">
                      <a:avLst/>
                    </a:prstGeom>
                  </pic:spPr>
                </pic:pic>
              </a:graphicData>
            </a:graphic>
          </wp:inline>
        </w:drawing>
      </w:r>
    </w:p>
    <w:p w14:paraId="796EB5BE">
      <w:pPr>
        <w:jc w:val="left"/>
        <w:rPr>
          <w:rFonts w:ascii="宋体" w:hAnsi="宋体" w:eastAsia="宋体" w:cs="宋体"/>
          <w:sz w:val="24"/>
        </w:rPr>
      </w:pPr>
      <w:r>
        <w:rPr>
          <w:rFonts w:ascii="宋体" w:hAnsi="宋体" w:eastAsia="宋体" w:cs="宋体"/>
          <w:sz w:val="24"/>
        </w:rPr>
        <w:t>在经过试验后，我们放弃了预处理的步骤，有如下原因：</w:t>
      </w:r>
    </w:p>
    <w:p w14:paraId="796EB5BF">
      <w:pPr>
        <w:jc w:val="left"/>
        <w:rPr>
          <w:rFonts w:ascii="宋体" w:hAnsi="宋体" w:eastAsia="宋体" w:cs="宋体"/>
          <w:sz w:val="24"/>
        </w:rPr>
      </w:pPr>
      <w:r>
        <w:rPr>
          <w:rFonts w:hint="eastAsia" w:ascii="宋体" w:hAnsi="宋体" w:eastAsia="宋体" w:cs="宋体"/>
          <w:sz w:val="24"/>
          <w:lang w:val="en-US" w:eastAsia="zh-CN"/>
        </w:rPr>
        <w:t>1.</w:t>
      </w:r>
      <w:r>
        <w:rPr>
          <w:rFonts w:ascii="宋体" w:hAnsi="宋体" w:eastAsia="宋体" w:cs="宋体"/>
          <w:sz w:val="24"/>
        </w:rPr>
        <w:t>我们采用的哈希方法并不能大幅减小点的数目，如果放宽缩点的要求，又会超出很多限制对后续的步骤造成麻烦；</w:t>
      </w:r>
    </w:p>
    <w:p w14:paraId="796EB5C0">
      <w:pPr>
        <w:jc w:val="left"/>
        <w:rPr>
          <w:rFonts w:ascii="宋体" w:hAnsi="宋体" w:eastAsia="宋体" w:cs="宋体"/>
          <w:sz w:val="24"/>
        </w:rPr>
      </w:pPr>
      <w:r>
        <w:rPr>
          <w:rFonts w:hint="eastAsia" w:ascii="宋体" w:hAnsi="宋体" w:eastAsia="宋体" w:cs="宋体"/>
          <w:sz w:val="24"/>
          <w:lang w:val="en-US" w:eastAsia="zh-CN"/>
        </w:rPr>
        <w:t>2.</w:t>
      </w:r>
      <w:r>
        <w:rPr>
          <w:rFonts w:ascii="宋体" w:hAnsi="宋体" w:eastAsia="宋体" w:cs="宋体"/>
          <w:sz w:val="24"/>
        </w:rPr>
        <w:t>用Louvain直接得到的社区大小不均，只在社区内缩点同样无法达到缩小问题规模的目的，并且容易掉入局部最优，反而不如对全局节点一起进行粗化。</w:t>
      </w:r>
    </w:p>
    <w:p w14:paraId="796EB5C1">
      <w:pPr>
        <w:jc w:val="left"/>
        <w:rPr>
          <w:rFonts w:ascii="宋体" w:hAnsi="宋体" w:eastAsia="宋体" w:cs="宋体"/>
          <w:sz w:val="24"/>
        </w:rPr>
      </w:pPr>
    </w:p>
    <w:p w14:paraId="796EB5C2">
      <w:pPr>
        <w:numPr>
          <w:ilvl w:val="0"/>
          <w:numId w:val="2"/>
        </w:numPr>
        <w:jc w:val="left"/>
        <w:rPr>
          <w:rFonts w:ascii="宋体" w:hAnsi="宋体" w:eastAsia="宋体" w:cs="宋体"/>
          <w:sz w:val="24"/>
        </w:rPr>
      </w:pPr>
      <w:r>
        <w:rPr>
          <w:rFonts w:hint="eastAsia" w:ascii="宋体" w:hAnsi="宋体" w:eastAsia="宋体" w:cs="宋体"/>
          <w:sz w:val="24"/>
        </w:rPr>
        <w:t>粗化</w:t>
      </w:r>
    </w:p>
    <w:p w14:paraId="060AFC6C">
      <w:pPr>
        <w:jc w:val="left"/>
        <w:rPr>
          <w:rFonts w:hint="eastAsia" w:ascii="宋体" w:hAnsi="宋体" w:eastAsia="宋体" w:cs="宋体"/>
          <w:sz w:val="24"/>
          <w:lang w:eastAsia="zh-CN"/>
        </w:rPr>
      </w:pPr>
      <w:r>
        <w:rPr>
          <w:rFonts w:hint="eastAsia" w:ascii="宋体" w:hAnsi="宋体" w:eastAsia="宋体" w:cs="宋体"/>
          <w:sz w:val="24"/>
        </w:rPr>
        <w:t>我们使用</w:t>
      </w:r>
      <w:r>
        <w:rPr>
          <w:rFonts w:hint="eastAsia" w:ascii="宋体" w:hAnsi="宋体" w:eastAsia="宋体" w:cs="宋体"/>
          <w:sz w:val="24"/>
          <w:lang w:val="en-US" w:eastAsia="zh-CN"/>
        </w:rPr>
        <w:t>一个带权重惩罚的</w:t>
      </w:r>
      <w:r>
        <w:rPr>
          <w:rFonts w:hint="eastAsia" w:ascii="宋体" w:hAnsi="宋体" w:eastAsia="宋体" w:cs="宋体"/>
          <w:sz w:val="24"/>
        </w:rPr>
        <w:t>评分函数来计算节点对之间的评分，惩罚机制使得网络中连接更多节点的边在计算评分时产生较小的贡献</w:t>
      </w:r>
      <w:r>
        <w:rPr>
          <w:rFonts w:hint="eastAsia" w:ascii="宋体" w:hAnsi="宋体" w:eastAsia="宋体" w:cs="宋体"/>
          <w:sz w:val="24"/>
          <w:lang w:eastAsia="zh-CN"/>
        </w:rPr>
        <w:t>，这种</w:t>
      </w:r>
      <w:r>
        <w:rPr>
          <w:rFonts w:hint="eastAsia" w:ascii="宋体" w:hAnsi="宋体" w:eastAsia="宋体" w:cs="宋体"/>
          <w:sz w:val="24"/>
          <w:lang w:val="en-US" w:eastAsia="zh-CN"/>
        </w:rPr>
        <w:t>机制</w:t>
      </w:r>
      <w:r>
        <w:rPr>
          <w:rFonts w:hint="eastAsia" w:ascii="宋体" w:hAnsi="宋体" w:eastAsia="宋体" w:cs="宋体"/>
          <w:sz w:val="24"/>
          <w:lang w:eastAsia="zh-CN"/>
        </w:rPr>
        <w:t>确保超图在粗化过程中，节点合并不会过于依赖于高权重的边，从而使得合并过程更平衡，避免对某些网络的过度依赖。</w:t>
      </w:r>
    </w:p>
    <w:p w14:paraId="54406242">
      <w:pPr>
        <w:jc w:val="left"/>
        <w:rPr>
          <w:rFonts w:hint="eastAsia" w:ascii="宋体" w:hAnsi="宋体" w:eastAsia="宋体" w:cs="宋体"/>
          <w:sz w:val="24"/>
          <w:lang w:eastAsia="zh-CN"/>
        </w:rPr>
      </w:pPr>
      <w:r>
        <w:drawing>
          <wp:inline distT="0" distB="0" distL="114300" distR="114300">
            <wp:extent cx="5269865" cy="139001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1390015"/>
                    </a:xfrm>
                    <a:prstGeom prst="rect">
                      <a:avLst/>
                    </a:prstGeom>
                    <a:noFill/>
                    <a:ln>
                      <a:noFill/>
                    </a:ln>
                  </pic:spPr>
                </pic:pic>
              </a:graphicData>
            </a:graphic>
          </wp:inline>
        </w:drawing>
      </w:r>
    </w:p>
    <w:p w14:paraId="796EB5C3">
      <w:pPr>
        <w:jc w:val="left"/>
        <w:rPr>
          <w:rFonts w:ascii="宋体" w:hAnsi="宋体" w:eastAsia="宋体" w:cs="宋体"/>
          <w:sz w:val="24"/>
        </w:rPr>
      </w:pPr>
      <w:r>
        <w:rPr>
          <w:rFonts w:hint="eastAsia" w:ascii="宋体" w:hAnsi="宋体" w:eastAsia="宋体" w:cs="宋体"/>
          <w:sz w:val="24"/>
          <w:lang w:val="en-US" w:eastAsia="zh-CN"/>
        </w:rPr>
        <w:t>我们</w:t>
      </w:r>
      <w:r>
        <w:rPr>
          <w:rFonts w:hint="eastAsia" w:ascii="宋体" w:hAnsi="宋体" w:eastAsia="宋体" w:cs="宋体"/>
          <w:sz w:val="24"/>
        </w:rPr>
        <w:t>将评分较高的节点对进行合并，直到满足我们的停止条件</w:t>
      </w:r>
    </w:p>
    <w:p w14:paraId="796EB5C4">
      <w:pPr>
        <w:jc w:val="left"/>
      </w:pPr>
      <w:r>
        <w:drawing>
          <wp:inline distT="0" distB="0" distL="114300" distR="114300">
            <wp:extent cx="3173095" cy="626110"/>
            <wp:effectExtent l="0" t="0" r="825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173095" cy="626110"/>
                    </a:xfrm>
                    <a:prstGeom prst="rect">
                      <a:avLst/>
                    </a:prstGeom>
                  </pic:spPr>
                </pic:pic>
              </a:graphicData>
            </a:graphic>
          </wp:inline>
        </w:drawing>
      </w:r>
    </w:p>
    <w:p w14:paraId="796EB5C5">
      <w:pPr>
        <w:jc w:val="left"/>
      </w:pPr>
      <w:r>
        <w:drawing>
          <wp:inline distT="0" distB="0" distL="114300" distR="114300">
            <wp:extent cx="3587115" cy="707390"/>
            <wp:effectExtent l="0" t="0" r="13335" b="165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587115" cy="707390"/>
                    </a:xfrm>
                    <a:prstGeom prst="rect">
                      <a:avLst/>
                    </a:prstGeom>
                  </pic:spPr>
                </pic:pic>
              </a:graphicData>
            </a:graphic>
          </wp:inline>
        </w:drawing>
      </w:r>
    </w:p>
    <w:p w14:paraId="796EB5C6">
      <w:pPr>
        <w:jc w:val="left"/>
      </w:pPr>
      <w:r>
        <w:rPr>
          <w:rFonts w:hint="eastAsia"/>
        </w:rPr>
        <w:t>这里的c包括节点数量和FPGA的各种资源，</w:t>
      </w:r>
      <w:r>
        <w:rPr>
          <w:rFonts w:hint="eastAsia"/>
          <w:lang w:val="en-US" w:eastAsia="zh-CN"/>
        </w:rPr>
        <w:t>t为我们设置的约束参数，用来实现资源调节的松紧度，</w:t>
      </w:r>
      <w:r>
        <w:rPr>
          <w:rFonts w:hint="eastAsia"/>
        </w:rPr>
        <w:t>这样能够防止粗化过度，在初始分割中得到一个相对不错的解。</w:t>
      </w:r>
    </w:p>
    <w:p w14:paraId="796EB5C7">
      <w:pPr>
        <w:jc w:val="left"/>
      </w:pPr>
    </w:p>
    <w:p w14:paraId="796EB5C8">
      <w:pPr>
        <w:jc w:val="left"/>
      </w:pPr>
    </w:p>
    <w:p w14:paraId="796EB5C9">
      <w:pPr>
        <w:jc w:val="left"/>
      </w:pPr>
    </w:p>
    <w:p w14:paraId="796EB5CA">
      <w:pPr>
        <w:numPr>
          <w:ilvl w:val="0"/>
          <w:numId w:val="2"/>
        </w:numPr>
        <w:jc w:val="left"/>
      </w:pPr>
      <w:r>
        <w:rPr>
          <w:rFonts w:hint="eastAsia"/>
        </w:rPr>
        <w:t>初始分割</w:t>
      </w:r>
    </w:p>
    <w:p w14:paraId="4B55ABA5">
      <w:pPr>
        <w:jc w:val="left"/>
        <w:rPr>
          <w:rFonts w:hint="eastAsia"/>
          <w:lang w:eastAsia="zh-CN"/>
        </w:rPr>
      </w:pPr>
      <w:r>
        <w:rPr>
          <w:rFonts w:hint="eastAsia"/>
          <w:lang w:val="en-US" w:eastAsia="zh-CN"/>
        </w:rPr>
        <w:t>我们</w:t>
      </w:r>
      <w:r>
        <w:t>使用</w:t>
      </w:r>
      <w:r>
        <w:rPr>
          <w:rFonts w:hint="eastAsia"/>
          <w:lang w:val="en-US" w:eastAsia="zh-CN"/>
        </w:rPr>
        <w:t>了三</w:t>
      </w:r>
      <w:r>
        <w:t>种分割方法</w:t>
      </w:r>
      <w:r>
        <w:rPr>
          <w:rFonts w:hint="eastAsia"/>
          <w:lang w:eastAsia="zh-CN"/>
        </w:rPr>
        <w:t>：</w:t>
      </w:r>
    </w:p>
    <w:p w14:paraId="796EB5CD">
      <w:pPr>
        <w:numPr>
          <w:ilvl w:val="0"/>
          <w:numId w:val="3"/>
        </w:numPr>
        <w:jc w:val="left"/>
      </w:pPr>
      <w:r>
        <w:t>BFS：随机选取k个节点分别分配给k个FPGA，同时开始bfs，把到达的节点分配给相同的FPGA；</w:t>
      </w:r>
    </w:p>
    <w:p w14:paraId="796EB5CE">
      <w:pPr>
        <w:numPr>
          <w:ilvl w:val="0"/>
          <w:numId w:val="3"/>
        </w:numPr>
        <w:ind w:left="0" w:leftChars="0" w:firstLine="0" w:firstLineChars="0"/>
        <w:jc w:val="left"/>
      </w:pPr>
      <w:r>
        <w:t>标签传播：随机选取k个节点分别分配给k个FPGA，同时将它们的τ个邻居分配给相同的FPGA，然后进行多轮随机访问，将每个节点分配给它的邻居们的FPGA中能带来最大的FM/Hop收益的FPGA；</w:t>
      </w:r>
    </w:p>
    <w:p w14:paraId="796EB5CF">
      <w:pPr>
        <w:numPr>
          <w:ilvl w:val="0"/>
          <w:numId w:val="3"/>
        </w:numPr>
        <w:ind w:left="0" w:leftChars="0" w:firstLine="0" w:firstLineChars="0"/>
        <w:jc w:val="left"/>
      </w:pPr>
      <w:r>
        <w:t>贪心分割：对于每个分块，算法维护一个优先队列（PQ），存储根据评分函数计算的邻接节点。算法会迭代选择评分最高的节点，将其移动到对应分块中，并更新邻接节点的评分。</w:t>
      </w:r>
    </w:p>
    <w:p w14:paraId="796EB5D0">
      <w:pPr>
        <w:jc w:val="left"/>
      </w:pPr>
    </w:p>
    <w:p w14:paraId="4EB4FF3C">
      <w:pPr>
        <w:jc w:val="left"/>
      </w:pPr>
    </w:p>
    <w:p w14:paraId="796EB5D1">
      <w:pPr>
        <w:jc w:val="left"/>
      </w:pPr>
      <w:r>
        <w:rPr>
          <w:rFonts w:hint="eastAsia"/>
        </w:rPr>
        <w:t>我们在贪心算法中，测试了多种评分函数，最后确定交替使用如下两种：</w:t>
      </w:r>
    </w:p>
    <w:p w14:paraId="796EB5D2">
      <w:pPr>
        <w:jc w:val="left"/>
      </w:pPr>
    </w:p>
    <w:p w14:paraId="796EB5D3">
      <w:pPr>
        <w:numPr>
          <w:ilvl w:val="0"/>
          <w:numId w:val="4"/>
        </w:numPr>
        <w:jc w:val="left"/>
      </w:pPr>
      <w:r>
        <w:rPr>
          <w:rFonts w:hint="eastAsia"/>
        </w:rPr>
        <w:t>FM Gain：以最小化割边和为优化目标</w:t>
      </w:r>
    </w:p>
    <w:p w14:paraId="796EB5D4">
      <w:pPr>
        <w:jc w:val="left"/>
      </w:pPr>
      <w:r>
        <w:drawing>
          <wp:inline distT="0" distB="0" distL="114300" distR="114300">
            <wp:extent cx="5018405" cy="620395"/>
            <wp:effectExtent l="0" t="0" r="1079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018405" cy="620395"/>
                    </a:xfrm>
                    <a:prstGeom prst="rect">
                      <a:avLst/>
                    </a:prstGeom>
                  </pic:spPr>
                </pic:pic>
              </a:graphicData>
            </a:graphic>
          </wp:inline>
        </w:drawing>
      </w:r>
    </w:p>
    <w:p w14:paraId="796EB5D5">
      <w:pPr>
        <w:jc w:val="left"/>
      </w:pPr>
    </w:p>
    <w:p w14:paraId="796EB5D6">
      <w:pPr>
        <w:numPr>
          <w:ilvl w:val="0"/>
          <w:numId w:val="4"/>
        </w:numPr>
        <w:ind w:left="0" w:leftChars="0" w:firstLine="0" w:firstLineChars="0"/>
        <w:jc w:val="left"/>
        <w:rPr>
          <w:rFonts w:ascii="宋体" w:hAnsi="宋体" w:eastAsia="宋体" w:cs="宋体"/>
          <w:sz w:val="24"/>
        </w:rPr>
      </w:pPr>
      <w:r>
        <w:rPr>
          <w:rFonts w:ascii="宋体" w:hAnsi="宋体" w:eastAsia="宋体" w:cs="宋体"/>
          <w:sz w:val="24"/>
        </w:rPr>
        <w:t>Hop Gain：直接以最小化Hop和为优化目标</w:t>
      </w:r>
    </w:p>
    <w:p w14:paraId="796EB5D7">
      <w:pPr>
        <w:jc w:val="left"/>
      </w:pPr>
      <w:r>
        <w:drawing>
          <wp:inline distT="0" distB="0" distL="114300" distR="114300">
            <wp:extent cx="5278755" cy="1160145"/>
            <wp:effectExtent l="0" t="0" r="17145"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l="491" t="8636" b="5359"/>
                    <a:stretch>
                      <a:fillRect/>
                    </a:stretch>
                  </pic:blipFill>
                  <pic:spPr>
                    <a:xfrm>
                      <a:off x="0" y="0"/>
                      <a:ext cx="5278755" cy="1160145"/>
                    </a:xfrm>
                    <a:prstGeom prst="rect">
                      <a:avLst/>
                    </a:prstGeom>
                  </pic:spPr>
                </pic:pic>
              </a:graphicData>
            </a:graphic>
          </wp:inline>
        </w:drawing>
      </w:r>
    </w:p>
    <w:p w14:paraId="796EB5D8">
      <w:pPr>
        <w:jc w:val="left"/>
        <w:rPr>
          <w:rFonts w:hint="default" w:eastAsiaTheme="minorEastAsia"/>
          <w:lang w:val="en-US" w:eastAsia="zh-CN"/>
        </w:rPr>
      </w:pPr>
      <w:r>
        <w:t>交替使用</w:t>
      </w:r>
      <w:r>
        <w:rPr>
          <w:rFonts w:hint="eastAsia"/>
          <w:lang w:val="en-US" w:eastAsia="zh-CN"/>
        </w:rPr>
        <w:t>这两种评分函数</w:t>
      </w:r>
      <w:r>
        <w:t>可以兼顾分割的均衡性和Hop和的优化，有助于跳出局部最优</w:t>
      </w:r>
      <w:r>
        <w:rPr>
          <w:rFonts w:hint="eastAsia"/>
          <w:lang w:val="en-US" w:eastAsia="zh-CN"/>
        </w:rPr>
        <w:t>得到更好的解。</w:t>
      </w:r>
    </w:p>
    <w:p w14:paraId="796EB5D9">
      <w:pPr>
        <w:jc w:val="left"/>
      </w:pPr>
    </w:p>
    <w:p w14:paraId="796EB5DA">
      <w:pPr>
        <w:jc w:val="left"/>
      </w:pPr>
      <w:r>
        <w:t>在实际流程中，我们会根据电路规模进行一定次数的BFS和标签传播，保留结果最好的初始分割，然后在其基础上进行一定次数的贪心分割，得到最终的初始分割结果。</w:t>
      </w:r>
    </w:p>
    <w:p w14:paraId="796EB5DB">
      <w:pPr>
        <w:jc w:val="left"/>
      </w:pPr>
    </w:p>
    <w:p w14:paraId="796EB5DC">
      <w:pPr>
        <w:jc w:val="left"/>
      </w:pPr>
      <w:r>
        <w:t>在初始分割后</w:t>
      </w:r>
      <w:r>
        <w:rPr>
          <w:rFonts w:hint="eastAsia"/>
          <w:lang w:eastAsia="zh-CN"/>
        </w:rPr>
        <w:t>，</w:t>
      </w:r>
      <w:r>
        <w:t>查找全图中超出了max hop的节点，激活它们及其邻居，然后对他们</w:t>
      </w:r>
      <w:r>
        <w:rPr>
          <w:rFonts w:hint="eastAsia"/>
          <w:lang w:val="en-US" w:eastAsia="zh-CN"/>
        </w:rPr>
        <w:t>继续</w:t>
      </w:r>
      <w:r>
        <w:t>进行几轮贪心分割</w:t>
      </w:r>
      <w:r>
        <w:rPr>
          <w:rFonts w:hint="eastAsia"/>
          <w:lang w:eastAsia="zh-CN"/>
        </w:rPr>
        <w:t>，</w:t>
      </w:r>
      <w:r>
        <w:rPr>
          <w:rFonts w:hint="eastAsia"/>
          <w:lang w:val="en-US" w:eastAsia="zh-CN"/>
        </w:rPr>
        <w:t>从而</w:t>
      </w:r>
      <w:r>
        <w:t>得到一个合法的分割结果，</w:t>
      </w:r>
    </w:p>
    <w:p w14:paraId="796EB5DD">
      <w:pPr>
        <w:jc w:val="left"/>
      </w:pPr>
    </w:p>
    <w:p w14:paraId="796EB5DE">
      <w:pPr>
        <w:jc w:val="left"/>
      </w:pPr>
      <w:r>
        <w:rPr>
          <w:rFonts w:hint="eastAsia"/>
        </w:rPr>
        <w:t>3. 解粗化</w:t>
      </w:r>
    </w:p>
    <w:p w14:paraId="796EB5DF">
      <w:pPr>
        <w:jc w:val="left"/>
      </w:pPr>
      <w:r>
        <w:t>在每次解除一个缩点后，我们激活两个节点，并计算它们移动到相邻 FPGA 的增益。然后将增益最大的节点移动到目标 FPGA，并激活其邻居节点，直到经过 log_2n步后无法获得正增益，最后恢复到最大增益状态。</w:t>
      </w:r>
    </w:p>
    <w:p w14:paraId="6ABEDC94">
      <w:pPr>
        <w:jc w:val="left"/>
      </w:pPr>
    </w:p>
    <w:p w14:paraId="796EB5E0">
      <w:pPr>
        <w:jc w:val="left"/>
      </w:pPr>
      <w:r>
        <w:t>在节点较少时</w:t>
      </w:r>
      <w:r>
        <w:rPr>
          <w:rFonts w:hint="eastAsia"/>
          <w:lang w:val="en-US" w:eastAsia="zh-CN"/>
        </w:rPr>
        <w:t>此方法</w:t>
      </w:r>
      <w:r>
        <w:t>表现良好，但随着电路规模的增大，计算量会急剧增加，尤其在稠密超图中，即使初始激活的节点很少，最终也会涉及大量节点，导致指数级的计算增长。</w:t>
      </w:r>
    </w:p>
    <w:p w14:paraId="796EB5E1">
      <w:pPr>
        <w:jc w:val="left"/>
      </w:pPr>
    </w:p>
    <w:p w14:paraId="796EB5E2">
      <w:pPr>
        <w:jc w:val="left"/>
      </w:pPr>
      <w:r>
        <w:t>为了解决这个问题，我们通过缩减计算量来换取时间效率。虽然这会在某些情况下牺牲一定的解质量，但在大规模电路中，这种</w:t>
      </w:r>
      <w:r>
        <w:rPr>
          <w:rFonts w:hint="eastAsia"/>
          <w:lang w:val="en-US" w:eastAsia="zh-CN"/>
        </w:rPr>
        <w:t>trade off</w:t>
      </w:r>
      <w:r>
        <w:t>对结果的影响较小。具体来说，我们采用了以下几种策略，并根据问题规模灵活组合使用：</w:t>
      </w:r>
    </w:p>
    <w:p w14:paraId="796EB5E3">
      <w:pPr>
        <w:jc w:val="left"/>
      </w:pPr>
    </w:p>
    <w:p w14:paraId="796EB5E4">
      <w:pPr>
        <w:numPr>
          <w:ilvl w:val="0"/>
          <w:numId w:val="5"/>
        </w:numPr>
        <w:jc w:val="left"/>
      </w:pPr>
      <w:r>
        <w:t>每次解除多个缩点，减少整体计算的次数；</w:t>
      </w:r>
    </w:p>
    <w:p w14:paraId="796EB5E5">
      <w:pPr>
        <w:jc w:val="left"/>
      </w:pPr>
    </w:p>
    <w:p w14:paraId="796EB5E6">
      <w:pPr>
        <w:numPr>
          <w:ilvl w:val="0"/>
          <w:numId w:val="5"/>
        </w:numPr>
        <w:ind w:left="0" w:leftChars="0" w:firstLine="0" w:firstLineChars="0"/>
        <w:jc w:val="left"/>
      </w:pPr>
      <w:r>
        <w:t>只激活每个邻居节点中的20-50%，而不是全部激活；</w:t>
      </w:r>
    </w:p>
    <w:p w14:paraId="796EB5E7">
      <w:pPr>
        <w:jc w:val="left"/>
      </w:pPr>
    </w:p>
    <w:p w14:paraId="796EB5E8">
      <w:pPr>
        <w:numPr>
          <w:ilvl w:val="0"/>
          <w:numId w:val="5"/>
        </w:numPr>
        <w:ind w:left="0" w:leftChars="0" w:firstLine="0" w:firstLineChars="0"/>
        <w:jc w:val="left"/>
      </w:pPr>
      <w:r>
        <w:t>进一步仅激活初始被激活的节点的邻居节点；</w:t>
      </w:r>
    </w:p>
    <w:p w14:paraId="796EB5E9">
      <w:pPr>
        <w:jc w:val="left"/>
      </w:pPr>
    </w:p>
    <w:p w14:paraId="796EB5EA">
      <w:pPr>
        <w:numPr>
          <w:ilvl w:val="0"/>
          <w:numId w:val="5"/>
        </w:numPr>
        <w:ind w:left="0" w:leftChars="0" w:firstLine="0" w:firstLineChars="0"/>
        <w:jc w:val="left"/>
      </w:pPr>
      <w:r>
        <w:t>使用优先队列存储增益，而不更新 Hop Gain；</w:t>
      </w:r>
    </w:p>
    <w:p w14:paraId="796EB5EB">
      <w:pPr>
        <w:jc w:val="left"/>
      </w:pPr>
    </w:p>
    <w:p w14:paraId="796EB5EC">
      <w:pPr>
        <w:numPr>
          <w:ilvl w:val="0"/>
          <w:numId w:val="5"/>
        </w:numPr>
        <w:ind w:left="0" w:leftChars="0" w:firstLine="0" w:firstLineChars="0"/>
        <w:jc w:val="left"/>
      </w:pPr>
      <w:r>
        <w:t>一旦出现负增益，立即结束。</w:t>
      </w:r>
    </w:p>
    <w:p w14:paraId="796EB5ED">
      <w:pPr>
        <w:jc w:val="left"/>
      </w:pPr>
    </w:p>
    <w:p w14:paraId="5FBF863B">
      <w:pPr>
        <w:jc w:val="left"/>
      </w:pPr>
    </w:p>
    <w:p w14:paraId="796EB5EE">
      <w:pPr>
        <w:numPr>
          <w:ilvl w:val="0"/>
          <w:numId w:val="2"/>
        </w:numPr>
        <w:jc w:val="left"/>
      </w:pPr>
      <w:r>
        <w:rPr>
          <w:rFonts w:hint="eastAsia"/>
        </w:rPr>
        <w:t>逻辑复制与多线程</w:t>
      </w:r>
    </w:p>
    <w:p w14:paraId="796EB5EF">
      <w:pPr>
        <w:jc w:val="left"/>
      </w:pPr>
    </w:p>
    <w:p w14:paraId="50E3BEC2">
      <w:pPr>
        <w:jc w:val="left"/>
        <w:rPr>
          <w:rFonts w:hint="eastAsia"/>
          <w:lang w:eastAsia="zh-CN"/>
        </w:rPr>
      </w:pPr>
      <w:r>
        <w:t>首先我们搜索所有可能的逻辑复制方案，然后按照</w:t>
      </w:r>
      <w:r>
        <w:rPr>
          <w:rFonts w:hint="eastAsia"/>
          <w:lang w:val="en-US" w:eastAsia="zh-CN"/>
        </w:rPr>
        <w:t>以下</w:t>
      </w:r>
      <w:r>
        <w:t>顺序进行复制</w:t>
      </w:r>
      <w:r>
        <w:rPr>
          <w:rFonts w:hint="eastAsia"/>
          <w:lang w:eastAsia="zh-CN"/>
        </w:rPr>
        <w:t>：</w:t>
      </w:r>
    </w:p>
    <w:p w14:paraId="796EB5F2">
      <w:pPr>
        <w:jc w:val="left"/>
      </w:pPr>
      <w:r>
        <w:rPr>
          <w:rFonts w:hint="eastAsia"/>
        </w:rPr>
        <w:t>1</w:t>
      </w:r>
      <w:r>
        <w:t>按照Hop增益从大到小顺序；</w:t>
      </w:r>
    </w:p>
    <w:p w14:paraId="796EB5F3">
      <w:pPr>
        <w:jc w:val="left"/>
      </w:pPr>
      <w:r>
        <w:rPr>
          <w:rFonts w:hint="eastAsia"/>
        </w:rPr>
        <w:t>2</w:t>
      </w:r>
      <w:r>
        <w:t>按照FPGA的资源剩余量从大到小顺序；</w:t>
      </w:r>
    </w:p>
    <w:p w14:paraId="796EB5F4">
      <w:pPr>
        <w:jc w:val="left"/>
      </w:pPr>
      <w:r>
        <w:rPr>
          <w:rFonts w:hint="eastAsia"/>
        </w:rPr>
        <w:t>3</w:t>
      </w:r>
      <w:r>
        <w:t>随机顺序。</w:t>
      </w:r>
    </w:p>
    <w:p w14:paraId="54729D0C">
      <w:pPr>
        <w:jc w:val="left"/>
      </w:pPr>
      <w:r>
        <w:t>最后选取hop和最优的结果输出。</w:t>
      </w:r>
    </w:p>
    <w:p w14:paraId="19DEA050">
      <w:pPr>
        <w:jc w:val="left"/>
      </w:pPr>
    </w:p>
    <w:p w14:paraId="1EE2D545">
      <w:pPr>
        <w:jc w:val="left"/>
      </w:pPr>
    </w:p>
    <w:p w14:paraId="796EB5F6">
      <w:pPr>
        <w:jc w:val="left"/>
      </w:pPr>
      <w:r>
        <w:t>我们</w:t>
      </w:r>
      <w:r>
        <w:rPr>
          <w:rFonts w:hint="eastAsia"/>
        </w:rPr>
        <w:t>的算法</w:t>
      </w:r>
      <w:r>
        <w:t>在函数运行过程中多次释放不再使用的中间变量，压缩占用的内存空间，从而可以在内存限制</w:t>
      </w:r>
      <w:r>
        <w:rPr>
          <w:rFonts w:hint="eastAsia"/>
          <w:lang w:val="en-US" w:eastAsia="zh-CN"/>
        </w:rPr>
        <w:t>下</w:t>
      </w:r>
      <w:r>
        <w:t>多线程并行程序。在主函数内读取了输入文件后，我们会估算各线程的内存占用，得到最大可用的线程数。同时使用智能指针管理内存，在内存超出限制时自动释放线程防止超出内存限制。</w:t>
      </w:r>
    </w:p>
    <w:p w14:paraId="796EB5F7">
      <w:pPr>
        <w:jc w:val="left"/>
      </w:pPr>
    </w:p>
    <w:p w14:paraId="796EB5F8">
      <w:pPr>
        <w:jc w:val="left"/>
      </w:pPr>
    </w:p>
    <w:p w14:paraId="796EB5F9">
      <w:pPr>
        <w:jc w:val="left"/>
      </w:pPr>
      <w:r>
        <w:rPr>
          <w:rFonts w:hint="eastAsia"/>
        </w:rPr>
        <w:t>运行结果</w:t>
      </w:r>
    </w:p>
    <w:p w14:paraId="796EB5FA">
      <w:pPr>
        <w:jc w:val="left"/>
      </w:pPr>
      <w:r>
        <w:drawing>
          <wp:inline distT="0" distB="0" distL="114300" distR="114300">
            <wp:extent cx="5274310" cy="2959100"/>
            <wp:effectExtent l="0" t="0" r="2540" b="1270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274310" cy="2959100"/>
                    </a:xfrm>
                    <a:prstGeom prst="rect">
                      <a:avLst/>
                    </a:prstGeom>
                    <a:noFill/>
                    <a:ln>
                      <a:noFill/>
                    </a:ln>
                  </pic:spPr>
                </pic:pic>
              </a:graphicData>
            </a:graphic>
          </wp:inline>
        </w:drawing>
      </w:r>
    </w:p>
    <w:p w14:paraId="33F68F7C">
      <w:pPr>
        <w:jc w:val="left"/>
        <w:rPr>
          <w:rFonts w:hint="eastAsia"/>
          <w:lang w:val="en-US" w:eastAsia="zh-CN"/>
        </w:rPr>
      </w:pPr>
      <w:r>
        <w:rPr>
          <w:rFonts w:hint="eastAsia"/>
          <w:lang w:val="en-US" w:eastAsia="zh-CN"/>
        </w:rPr>
        <w:t>从上面的结果可以看到我们在每个case的运行时长均不超过10分钟，求解十分快速。</w:t>
      </w:r>
    </w:p>
    <w:p w14:paraId="276E9DCE">
      <w:pPr>
        <w:jc w:val="left"/>
        <w:rPr>
          <w:rFonts w:hint="default"/>
          <w:lang w:val="en-US" w:eastAsia="zh-CN"/>
        </w:rPr>
      </w:pPr>
    </w:p>
    <w:p w14:paraId="796EB5FB">
      <w:pPr>
        <w:jc w:val="left"/>
        <w:rPr>
          <w:rFonts w:hint="eastAsia"/>
          <w:lang w:eastAsia="zh-CN"/>
        </w:rPr>
      </w:pPr>
      <w:r>
        <w:rPr>
          <w:rFonts w:hint="eastAsia"/>
        </w:rPr>
        <w:t>由于赛题方只放出了公开case预提交的具体结果，所以我们选取预提交中公开数据的平均值作为baseline</w:t>
      </w:r>
      <w:r>
        <w:rPr>
          <w:rFonts w:hint="eastAsia"/>
          <w:lang w:eastAsia="zh-CN"/>
        </w:rPr>
        <w:t>。</w:t>
      </w:r>
    </w:p>
    <w:p w14:paraId="616483A3">
      <w:pPr>
        <w:jc w:val="left"/>
        <w:rPr>
          <w:rFonts w:hint="eastAsia"/>
          <w:lang w:eastAsia="zh-CN"/>
        </w:rPr>
      </w:pPr>
    </w:p>
    <w:p w14:paraId="796EB5FC">
      <w:pPr>
        <w:jc w:val="left"/>
      </w:pPr>
      <w:r>
        <w:drawing>
          <wp:inline distT="0" distB="0" distL="114300" distR="114300">
            <wp:extent cx="5074285" cy="3232785"/>
            <wp:effectExtent l="0" t="0" r="12065" b="5715"/>
            <wp:docPr id="11" name="图片 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output"/>
                    <pic:cNvPicPr>
                      <a:picLocks noChangeAspect="1"/>
                    </pic:cNvPicPr>
                  </pic:nvPicPr>
                  <pic:blipFill>
                    <a:blip r:embed="rId13"/>
                    <a:stretch>
                      <a:fillRect/>
                    </a:stretch>
                  </pic:blipFill>
                  <pic:spPr>
                    <a:xfrm>
                      <a:off x="0" y="0"/>
                      <a:ext cx="5074285" cy="3232785"/>
                    </a:xfrm>
                    <a:prstGeom prst="rect">
                      <a:avLst/>
                    </a:prstGeom>
                  </pic:spPr>
                </pic:pic>
              </a:graphicData>
            </a:graphic>
          </wp:inline>
        </w:drawing>
      </w:r>
    </w:p>
    <w:p w14:paraId="796EB5FD">
      <w:pPr>
        <w:jc w:val="left"/>
      </w:pPr>
      <w:r>
        <w:drawing>
          <wp:inline distT="0" distB="0" distL="114300" distR="114300">
            <wp:extent cx="4799330" cy="3105150"/>
            <wp:effectExtent l="0" t="0" r="1270" b="0"/>
            <wp:docPr id="12" name="图片 5" descr="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output (1)"/>
                    <pic:cNvPicPr>
                      <a:picLocks noChangeAspect="1"/>
                    </pic:cNvPicPr>
                  </pic:nvPicPr>
                  <pic:blipFill>
                    <a:blip r:embed="rId14"/>
                    <a:stretch>
                      <a:fillRect/>
                    </a:stretch>
                  </pic:blipFill>
                  <pic:spPr>
                    <a:xfrm>
                      <a:off x="0" y="0"/>
                      <a:ext cx="4799330" cy="3105150"/>
                    </a:xfrm>
                    <a:prstGeom prst="rect">
                      <a:avLst/>
                    </a:prstGeom>
                  </pic:spPr>
                </pic:pic>
              </a:graphicData>
            </a:graphic>
          </wp:inline>
        </w:drawing>
      </w:r>
    </w:p>
    <w:p w14:paraId="796EB5FE">
      <w:pPr>
        <w:jc w:val="left"/>
      </w:pPr>
      <w:r>
        <w:drawing>
          <wp:inline distT="0" distB="0" distL="114300" distR="114300">
            <wp:extent cx="5278120" cy="3414395"/>
            <wp:effectExtent l="0" t="0" r="17780" b="14605"/>
            <wp:docPr id="13" name="图片 3" descr="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output (2)"/>
                    <pic:cNvPicPr>
                      <a:picLocks noChangeAspect="1"/>
                    </pic:cNvPicPr>
                  </pic:nvPicPr>
                  <pic:blipFill>
                    <a:blip r:embed="rId15"/>
                    <a:stretch>
                      <a:fillRect/>
                    </a:stretch>
                  </pic:blipFill>
                  <pic:spPr>
                    <a:xfrm>
                      <a:off x="0" y="0"/>
                      <a:ext cx="5278120" cy="3414395"/>
                    </a:xfrm>
                    <a:prstGeom prst="rect">
                      <a:avLst/>
                    </a:prstGeom>
                  </pic:spPr>
                </pic:pic>
              </a:graphicData>
            </a:graphic>
          </wp:inline>
        </w:drawing>
      </w:r>
    </w:p>
    <w:p w14:paraId="19D5C8C2">
      <w:pPr>
        <w:jc w:val="left"/>
        <w:rPr>
          <w:rFonts w:hint="eastAsia"/>
          <w:lang w:val="en-US" w:eastAsia="zh-CN"/>
        </w:rPr>
      </w:pPr>
      <w:r>
        <w:rPr>
          <w:rFonts w:hint="eastAsia"/>
          <w:lang w:eastAsia="zh-CN"/>
        </w:rPr>
        <w:t>（</w:t>
      </w:r>
      <w:r>
        <w:rPr>
          <w:rFonts w:hint="eastAsia"/>
          <w:lang w:val="en-US" w:eastAsia="zh-CN"/>
        </w:rPr>
        <w:t>score图加说明，分越低越好）</w:t>
      </w:r>
    </w:p>
    <w:p w14:paraId="225E89C4">
      <w:pPr>
        <w:jc w:val="left"/>
        <w:rPr>
          <w:rFonts w:hint="default"/>
          <w:lang w:val="en-US" w:eastAsia="zh-CN"/>
        </w:rPr>
      </w:pPr>
    </w:p>
    <w:p w14:paraId="3436D3C2">
      <w:pPr>
        <w:jc w:val="left"/>
        <w:rPr>
          <w:rFonts w:hint="default" w:eastAsiaTheme="minorEastAsia"/>
          <w:lang w:val="en-US" w:eastAsia="zh-CN"/>
        </w:rPr>
      </w:pPr>
      <w:r>
        <w:rPr>
          <w:rFonts w:hint="eastAsia"/>
          <w:lang w:val="en-US" w:eastAsia="zh-CN"/>
        </w:rPr>
        <w:t>在上面的图中，橙色的为我们算法的结果，黄色为baseline结果，可以看到相较于baseline，我们的算法在样例较大的情况下在求解时间优于baseline，速度相较于baseline平均提升3.5倍，hop路径相较于baseline平均提升60%，最终在分数上相较于baseline平均提升59%。</w:t>
      </w:r>
      <w:bookmarkStart w:id="0" w:name="_GoBack"/>
      <w:bookmarkEnd w:id="0"/>
    </w:p>
    <w:p w14:paraId="796EB5FF">
      <w:pPr>
        <w:jc w:val="left"/>
      </w:pPr>
      <w:r>
        <w:drawing>
          <wp:inline distT="0" distB="0" distL="114300" distR="114300">
            <wp:extent cx="5704205" cy="3724910"/>
            <wp:effectExtent l="0" t="0" r="10795" b="8890"/>
            <wp:docPr id="14" name="图片 7" descr="outpu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output (5)"/>
                    <pic:cNvPicPr>
                      <a:picLocks noChangeAspect="1"/>
                    </pic:cNvPicPr>
                  </pic:nvPicPr>
                  <pic:blipFill>
                    <a:blip r:embed="rId16"/>
                    <a:stretch>
                      <a:fillRect/>
                    </a:stretch>
                  </pic:blipFill>
                  <pic:spPr>
                    <a:xfrm>
                      <a:off x="0" y="0"/>
                      <a:ext cx="5704205" cy="3724910"/>
                    </a:xfrm>
                    <a:prstGeom prst="rect">
                      <a:avLst/>
                    </a:prstGeom>
                  </pic:spPr>
                </pic:pic>
              </a:graphicData>
            </a:graphic>
          </wp:inline>
        </w:drawing>
      </w:r>
    </w:p>
    <w:p w14:paraId="796EB600">
      <w:pPr>
        <w:jc w:val="left"/>
      </w:pPr>
      <w:r>
        <w:rPr>
          <w:rFonts w:hint="eastAsia"/>
        </w:rPr>
        <w:t>从</w:t>
      </w:r>
      <w:r>
        <w:rPr>
          <w:rFonts w:hint="eastAsia"/>
          <w:lang w:val="en-US" w:eastAsia="zh-CN"/>
        </w:rPr>
        <w:t>全部测试的分数排名中</w:t>
      </w:r>
      <w:r>
        <w:rPr>
          <w:rFonts w:hint="eastAsia"/>
        </w:rPr>
        <w:t>可以看到我们的算法在隐藏case中的表现比公开case要好，说明我们算法的泛化能力很强。</w:t>
      </w:r>
    </w:p>
    <w:p w14:paraId="796EB603">
      <w:pPr>
        <w:jc w:val="left"/>
      </w:pPr>
      <w:r>
        <w:br w:type="textWrapping"/>
      </w:r>
    </w:p>
    <w:p w14:paraId="796EB604">
      <w:pPr>
        <w:jc w:val="left"/>
      </w:pPr>
      <w:r>
        <w:drawing>
          <wp:inline distT="0" distB="0" distL="114300" distR="114300">
            <wp:extent cx="5619750" cy="2377440"/>
            <wp:effectExtent l="0" t="0" r="0"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rcRect b="28417"/>
                    <a:stretch>
                      <a:fillRect/>
                    </a:stretch>
                  </pic:blipFill>
                  <pic:spPr>
                    <a:xfrm>
                      <a:off x="0" y="0"/>
                      <a:ext cx="5619750" cy="2377440"/>
                    </a:xfrm>
                    <a:prstGeom prst="rect">
                      <a:avLst/>
                    </a:prstGeom>
                  </pic:spPr>
                </pic:pic>
              </a:graphicData>
            </a:graphic>
          </wp:inline>
        </w:drawing>
      </w:r>
    </w:p>
    <w:p w14:paraId="796EB605">
      <w:pPr>
        <w:jc w:val="left"/>
      </w:pPr>
      <w:r>
        <w:t>总结展望</w:t>
      </w:r>
    </w:p>
    <w:p w14:paraId="796EB606">
      <w:pPr>
        <w:jc w:val="left"/>
      </w:pPr>
    </w:p>
    <w:p w14:paraId="796EB607">
      <w:pPr>
        <w:jc w:val="left"/>
      </w:pPr>
      <w:r>
        <w:t>创新点</w:t>
      </w:r>
    </w:p>
    <w:p w14:paraId="796EB60B">
      <w:pPr>
        <w:jc w:val="left"/>
        <w:rPr>
          <w:rFonts w:hint="eastAsia"/>
          <w:lang w:val="en-US" w:eastAsia="zh-CN"/>
        </w:rPr>
      </w:pPr>
      <w:r>
        <w:rPr>
          <w:rFonts w:hint="eastAsia"/>
        </w:rPr>
        <w:t>我们通过</w:t>
      </w:r>
      <w:r>
        <w:t>多种评分函数优化贪心算法的分割过程，提升了接近全局最优解的能力。</w:t>
      </w:r>
      <w:r>
        <w:rPr>
          <w:rFonts w:hint="eastAsia"/>
          <w:lang w:val="en-US" w:eastAsia="zh-CN"/>
        </w:rPr>
        <w:t>同时我们根据电路规模动态调整算法步骤，平衡计算时间与结果质量。我们还使用了智能指针管理内存，</w:t>
      </w:r>
      <w:r>
        <w:t>在内存接近溢出时自动释放资源</w:t>
      </w:r>
      <w:r>
        <w:rPr>
          <w:rFonts w:hint="eastAsia"/>
          <w:lang w:eastAsia="zh-CN"/>
        </w:rPr>
        <w:t>，</w:t>
      </w:r>
      <w:r>
        <w:rPr>
          <w:rFonts w:hint="eastAsia"/>
          <w:lang w:val="en-US" w:eastAsia="zh-CN"/>
        </w:rPr>
        <w:t>提高内存利用率。</w:t>
      </w:r>
    </w:p>
    <w:p w14:paraId="103EB1F8">
      <w:pPr>
        <w:jc w:val="left"/>
        <w:rPr>
          <w:rFonts w:hint="eastAsia"/>
          <w:lang w:val="en-US" w:eastAsia="zh-CN"/>
        </w:rPr>
      </w:pPr>
    </w:p>
    <w:p w14:paraId="42684E9D">
      <w:pPr>
        <w:jc w:val="left"/>
        <w:rPr>
          <w:rFonts w:hint="eastAsia"/>
          <w:lang w:val="en-US" w:eastAsia="zh-CN"/>
        </w:rPr>
      </w:pPr>
    </w:p>
    <w:p w14:paraId="796EB60C">
      <w:pPr>
        <w:jc w:val="left"/>
      </w:pPr>
      <w:r>
        <w:t xml:space="preserve"> 展望优化方向</w:t>
      </w:r>
      <w:r>
        <w:rPr>
          <w:rFonts w:hint="eastAsia"/>
        </w:rPr>
        <w:t>与反思</w:t>
      </w:r>
    </w:p>
    <w:p w14:paraId="796EB60D">
      <w:pPr>
        <w:jc w:val="left"/>
      </w:pPr>
    </w:p>
    <w:p w14:paraId="796EB60E">
      <w:pPr>
        <w:jc w:val="left"/>
      </w:pPr>
      <w:r>
        <w:t>因为我们程序的运行时间距离每个case</w:t>
      </w:r>
      <w:r>
        <w:rPr>
          <w:rFonts w:hint="eastAsia"/>
          <w:lang w:val="en-US" w:eastAsia="zh-CN"/>
        </w:rPr>
        <w:t xml:space="preserve"> </w:t>
      </w:r>
      <w:r>
        <w:t>1小时的</w:t>
      </w:r>
      <w:r>
        <w:rPr>
          <w:rFonts w:hint="eastAsia"/>
          <w:lang w:val="en-US" w:eastAsia="zh-CN"/>
        </w:rPr>
        <w:t>时间</w:t>
      </w:r>
      <w:r>
        <w:t>上限还有较大余裕，因此有充分的空间引入其他算法，</w:t>
      </w:r>
      <w:r>
        <w:rPr>
          <w:rFonts w:hint="eastAsia"/>
          <w:lang w:val="en-US" w:eastAsia="zh-CN"/>
        </w:rPr>
        <w:t>我们可以考虑以下</w:t>
      </w:r>
      <w:r>
        <w:t>优化</w:t>
      </w:r>
      <w:r>
        <w:rPr>
          <w:rFonts w:hint="eastAsia"/>
          <w:lang w:val="en-US" w:eastAsia="zh-CN"/>
        </w:rPr>
        <w:t>手段</w:t>
      </w:r>
      <w:r>
        <w:t>：</w:t>
      </w:r>
    </w:p>
    <w:p w14:paraId="796EB60F">
      <w:pPr>
        <w:jc w:val="left"/>
      </w:pPr>
    </w:p>
    <w:p w14:paraId="796EB610">
      <w:pPr>
        <w:numPr>
          <w:ilvl w:val="0"/>
          <w:numId w:val="6"/>
        </w:numPr>
        <w:jc w:val="left"/>
      </w:pPr>
      <w:r>
        <w:t>探索其他加速方法：考虑通过优化算法实现或引入新的技术手段提升计算速度；</w:t>
      </w:r>
    </w:p>
    <w:p w14:paraId="796EB611">
      <w:pPr>
        <w:numPr>
          <w:ilvl w:val="0"/>
          <w:numId w:val="6"/>
        </w:numPr>
        <w:ind w:left="0" w:leftChars="0" w:firstLine="0" w:firstLineChars="0"/>
        <w:jc w:val="left"/>
      </w:pPr>
      <w:r>
        <w:t>改进逻辑复制算法：优化逻辑复制策略，提前为复制操作预留空间；</w:t>
      </w:r>
    </w:p>
    <w:p w14:paraId="796EB612">
      <w:pPr>
        <w:numPr>
          <w:ilvl w:val="0"/>
          <w:numId w:val="6"/>
        </w:numPr>
        <w:ind w:left="0" w:leftChars="0" w:firstLine="0" w:firstLineChars="0"/>
        <w:jc w:val="left"/>
      </w:pPr>
      <w:r>
        <w:t>引入遗传算法：利用历史结果优化搜索过程，避免陷入局部最优，寻找全局最优解；</w:t>
      </w:r>
    </w:p>
    <w:p w14:paraId="41CF1EA1">
      <w:pPr>
        <w:jc w:val="left"/>
      </w:pPr>
    </w:p>
    <w:p w14:paraId="406F8055">
      <w:pPr>
        <w:jc w:val="left"/>
      </w:pPr>
    </w:p>
    <w:p w14:paraId="2DF76F74">
      <w:pPr>
        <w:jc w:val="left"/>
        <w:rPr>
          <w:rFonts w:hint="eastAsia"/>
          <w:lang w:val="en-US" w:eastAsia="zh-CN"/>
        </w:rPr>
      </w:pPr>
      <w:r>
        <w:rPr>
          <w:rFonts w:hint="eastAsia"/>
          <w:lang w:val="en-US" w:eastAsia="zh-CN"/>
        </w:rPr>
        <w:t>反思</w:t>
      </w:r>
    </w:p>
    <w:p w14:paraId="796EB614">
      <w:pPr>
        <w:jc w:val="left"/>
      </w:pPr>
      <w:r>
        <w:rPr>
          <w:rFonts w:hint="eastAsia"/>
          <w:lang w:val="en-US" w:eastAsia="zh-CN"/>
        </w:rPr>
        <w:t>我们在数据结构的选用上使用了C++的标准库中的链表，但是我们也可以通过</w:t>
      </w:r>
      <w:r>
        <w:t>引入自定义的大根堆数据结构，通过 shift 操作在 O(log n) 时间复杂度内修复堆结构，从而避免每次操作时维护多个不准确且重复计算的小堆。这种方法可以直接在全局范围内操作堆，提升性能并减少不必要的计算开销。</w:t>
      </w:r>
    </w:p>
    <w:p w14:paraId="796EB615">
      <w:pPr>
        <w:jc w:val="left"/>
      </w:pPr>
    </w:p>
    <w:p w14:paraId="796EB616">
      <w:pPr>
        <w:jc w:val="left"/>
      </w:pPr>
    </w:p>
    <w:p w14:paraId="796EB617">
      <w:pPr>
        <w:jc w:val="left"/>
      </w:pPr>
    </w:p>
    <w:p w14:paraId="796EB618">
      <w:pPr>
        <w:jc w:val="left"/>
      </w:pPr>
    </w:p>
    <w:p w14:paraId="796EB619">
      <w:pPr>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2349D"/>
    <w:multiLevelType w:val="singleLevel"/>
    <w:tmpl w:val="80F2349D"/>
    <w:lvl w:ilvl="0" w:tentative="0">
      <w:start w:val="1"/>
      <w:numFmt w:val="decimal"/>
      <w:suff w:val="space"/>
      <w:lvlText w:val="%1."/>
      <w:lvlJc w:val="left"/>
    </w:lvl>
  </w:abstractNum>
  <w:abstractNum w:abstractNumId="1">
    <w:nsid w:val="85C979D0"/>
    <w:multiLevelType w:val="singleLevel"/>
    <w:tmpl w:val="85C979D0"/>
    <w:lvl w:ilvl="0" w:tentative="0">
      <w:start w:val="1"/>
      <w:numFmt w:val="decimal"/>
      <w:lvlText w:val="%1."/>
      <w:lvlJc w:val="left"/>
      <w:pPr>
        <w:tabs>
          <w:tab w:val="left" w:pos="312"/>
        </w:tabs>
      </w:pPr>
    </w:lvl>
  </w:abstractNum>
  <w:abstractNum w:abstractNumId="2">
    <w:nsid w:val="8E4D6794"/>
    <w:multiLevelType w:val="singleLevel"/>
    <w:tmpl w:val="8E4D6794"/>
    <w:lvl w:ilvl="0" w:tentative="0">
      <w:start w:val="0"/>
      <w:numFmt w:val="decimal"/>
      <w:lvlText w:val="%1."/>
      <w:lvlJc w:val="left"/>
      <w:pPr>
        <w:tabs>
          <w:tab w:val="left" w:pos="312"/>
        </w:tabs>
      </w:pPr>
    </w:lvl>
  </w:abstractNum>
  <w:abstractNum w:abstractNumId="3">
    <w:nsid w:val="B71E6ADC"/>
    <w:multiLevelType w:val="singleLevel"/>
    <w:tmpl w:val="B71E6ADC"/>
    <w:lvl w:ilvl="0" w:tentative="0">
      <w:start w:val="1"/>
      <w:numFmt w:val="decimal"/>
      <w:suff w:val="space"/>
      <w:lvlText w:val="%1."/>
      <w:lvlJc w:val="left"/>
    </w:lvl>
  </w:abstractNum>
  <w:abstractNum w:abstractNumId="4">
    <w:nsid w:val="B7E78729"/>
    <w:multiLevelType w:val="singleLevel"/>
    <w:tmpl w:val="B7E78729"/>
    <w:lvl w:ilvl="0" w:tentative="0">
      <w:start w:val="1"/>
      <w:numFmt w:val="decimal"/>
      <w:suff w:val="space"/>
      <w:lvlText w:val="%1."/>
      <w:lvlJc w:val="left"/>
    </w:lvl>
  </w:abstractNum>
  <w:abstractNum w:abstractNumId="5">
    <w:nsid w:val="47656612"/>
    <w:multiLevelType w:val="singleLevel"/>
    <w:tmpl w:val="47656612"/>
    <w:lvl w:ilvl="0" w:tentative="0">
      <w:start w:val="1"/>
      <w:numFmt w:val="decimal"/>
      <w:suff w:val="space"/>
      <w:lvlText w:val="%1."/>
      <w:lvlJc w:val="left"/>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721DBE"/>
    <w:rsid w:val="006B54C4"/>
    <w:rsid w:val="008956B3"/>
    <w:rsid w:val="00CC6FAB"/>
    <w:rsid w:val="038E3059"/>
    <w:rsid w:val="0E335976"/>
    <w:rsid w:val="0F721DBE"/>
    <w:rsid w:val="13880CD2"/>
    <w:rsid w:val="14F11A91"/>
    <w:rsid w:val="16BA2357"/>
    <w:rsid w:val="16D52CED"/>
    <w:rsid w:val="17D11706"/>
    <w:rsid w:val="1BB2184F"/>
    <w:rsid w:val="30E12562"/>
    <w:rsid w:val="350902DA"/>
    <w:rsid w:val="372B6AD7"/>
    <w:rsid w:val="3D193084"/>
    <w:rsid w:val="3DDF607B"/>
    <w:rsid w:val="44D22496"/>
    <w:rsid w:val="4E501F39"/>
    <w:rsid w:val="54387E3C"/>
    <w:rsid w:val="6814269D"/>
    <w:rsid w:val="6F54601A"/>
    <w:rsid w:val="747A406B"/>
    <w:rsid w:val="77DF61B9"/>
    <w:rsid w:val="7CF6426C"/>
    <w:rsid w:val="7E823A4E"/>
    <w:rsid w:val="7F9D4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iPriority w:val="0"/>
    <w:pPr>
      <w:spacing w:beforeAutospacing="1" w:afterAutospacing="1"/>
      <w:jc w:val="left"/>
    </w:pPr>
    <w:rPr>
      <w:rFonts w:cs="Times New Roman"/>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2587</Words>
  <Characters>2796</Characters>
  <Lines>2</Lines>
  <Paragraphs>6</Paragraphs>
  <TotalTime>34</TotalTime>
  <ScaleCrop>false</ScaleCrop>
  <LinksUpToDate>false</LinksUpToDate>
  <CharactersWithSpaces>2816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2024-12-27T12:08:00Z</dcterms:created>
  <dc:creator>Iron man.</dc:creator>
  <cp:lastModifiedBy>Iron man.</cp:lastModifiedBy>
  <dcterms:modified xsi:type="dcterms:W3CDTF">2025-01-10T04:08:54Z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DB8B677A871441EA925E09F9A478D161_11</vt:lpwstr>
  </property>
  <property fmtid="{D5CDD505-2E9C-101B-9397-08002B2CF9AE}" pid="4" name="KSOTemplateDocerSaveRecord">
    <vt:lpwstr>eyJoZGlkIjoiNmEzZmJjNzI5ODI5NGFiYzE5OTIzNjYzZmMwZTM1YjMiLCJ1c2VySWQiOiI4MjExODU2MjcifQ==</vt:lpwstr>
  </property>
</Properties>
</file>