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87" w:rsidRDefault="003C1587" w:rsidP="003C1587">
      <w:pPr>
        <w:jc w:val="center"/>
      </w:pPr>
      <w:r>
        <w:t>Resultados comparaciones temporales</w:t>
      </w:r>
    </w:p>
    <w:p w:rsidR="003C1587" w:rsidRDefault="003C1587" w:rsidP="003C1587">
      <w:pPr>
        <w:jc w:val="center"/>
      </w:pPr>
      <w:proofErr w:type="spellStart"/>
      <w:r>
        <w:t>Req</w:t>
      </w:r>
      <w:proofErr w:type="spellEnd"/>
      <w:r>
        <w:t xml:space="preserve"> 4 Cesar Luis Moreno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1200"/>
        <w:gridCol w:w="1400"/>
        <w:gridCol w:w="1600"/>
      </w:tblGrid>
      <w:tr w:rsidR="003C1587" w:rsidRPr="003C1587" w:rsidTr="003C1587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#</w:t>
            </w: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 w:rsidRPr="003C158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3C1587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 w:rsidRPr="003C158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3C1587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8144D3" w:rsidRDefault="003C1587">
      <w:r>
        <w:rPr>
          <w:noProof/>
        </w:rPr>
        <w:drawing>
          <wp:inline distT="0" distB="0" distL="0" distR="0" wp14:anchorId="577E19E5" wp14:editId="6DF46E51">
            <wp:extent cx="5495925" cy="2743200"/>
            <wp:effectExtent l="0" t="0" r="952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Default="003C1587"/>
    <w:p w:rsidR="003C1587" w:rsidRPr="003C1587" w:rsidRDefault="003C1587">
      <w:pPr>
        <w:rPr>
          <w:lang w:val="es-MX"/>
        </w:rPr>
      </w:pPr>
      <w:r w:rsidRPr="003C1587">
        <w:rPr>
          <w:lang w:val="es-MX"/>
        </w:rPr>
        <w:t>Aunque esto se logró con una carga temporal en los métodos</w:t>
      </w:r>
      <w:bookmarkStart w:id="0" w:name="_GoBack"/>
      <w:bookmarkEnd w:id="0"/>
      <w:r w:rsidRPr="003C1587">
        <w:rPr>
          <w:lang w:val="es-MX"/>
        </w:rPr>
        <w:t xml:space="preserve"> de carga, de complejidad temporal </w:t>
      </w:r>
      <w:r>
        <w:rPr>
          <w:lang w:val="es-MX"/>
        </w:rPr>
        <w:t xml:space="preserve">O(N) según se aprecia en la gráfica. </w:t>
      </w:r>
    </w:p>
    <w:p w:rsidR="003C1587" w:rsidRPr="003C1587" w:rsidRDefault="003C1587">
      <w:pPr>
        <w:rPr>
          <w:lang w:val="es-MX"/>
        </w:rPr>
      </w:pPr>
    </w:p>
    <w:p w:rsidR="003C1587" w:rsidRPr="003C1587" w:rsidRDefault="003C1587">
      <w:pPr>
        <w:rPr>
          <w:lang w:val="es-MX"/>
        </w:rPr>
      </w:pPr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2000"/>
        <w:gridCol w:w="2660"/>
      </w:tblGrid>
      <w:tr w:rsidR="003C1587" w:rsidRPr="003C1587" w:rsidTr="003C1587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Numero</w:t>
            </w:r>
            <w:proofErr w:type="spellEnd"/>
            <w:r w:rsidRPr="003C1587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 w:rsidRPr="003C1587">
              <w:rPr>
                <w:rFonts w:ascii="Calibri" w:eastAsia="Times New Roman" w:hAnsi="Calibri" w:cs="Calibri"/>
                <w:color w:val="000000"/>
              </w:rPr>
              <w:t xml:space="preserve"> en </w:t>
            </w:r>
            <w:proofErr w:type="spellStart"/>
            <w:r w:rsidRPr="003C1587">
              <w:rPr>
                <w:rFonts w:ascii="Calibri" w:eastAsia="Times New Roman" w:hAnsi="Calibri" w:cs="Calibri"/>
                <w:color w:val="000000"/>
              </w:rPr>
              <w:t>milisegundos</w:t>
            </w:r>
            <w:proofErr w:type="spellEnd"/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2043</w:t>
            </w:r>
          </w:p>
        </w:tc>
      </w:tr>
      <w:tr w:rsidR="003C1587" w:rsidRPr="003C1587" w:rsidTr="003C1587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125000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587" w:rsidRPr="003C1587" w:rsidRDefault="003C1587" w:rsidP="003C1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1587">
              <w:rPr>
                <w:rFonts w:ascii="Calibri" w:eastAsia="Times New Roman" w:hAnsi="Calibri" w:cs="Calibri"/>
                <w:color w:val="000000"/>
              </w:rPr>
              <w:t>4739</w:t>
            </w:r>
          </w:p>
        </w:tc>
      </w:tr>
    </w:tbl>
    <w:p w:rsidR="003C1587" w:rsidRDefault="003C1587">
      <w:r>
        <w:rPr>
          <w:noProof/>
        </w:rPr>
        <w:drawing>
          <wp:inline distT="0" distB="0" distL="0" distR="0" wp14:anchorId="295C9079" wp14:editId="4B7A4B85">
            <wp:extent cx="5076825" cy="27432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C1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87"/>
    <w:rsid w:val="003C1587"/>
    <w:rsid w:val="0081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ABFD"/>
  <w15:chartTrackingRefBased/>
  <w15:docId w15:val="{C3EC6362-08B3-4CC1-B887-76791551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por numero de datos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Hoja1!$H$5</c:f>
              <c:strCache>
                <c:ptCount val="1"/>
                <c:pt idx="0">
                  <c:v>Tiempo Reto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Hoja1!$G$6:$G$11</c:f>
              <c:numCache>
                <c:formatCode>General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</c:numCache>
            </c:numRef>
          </c:cat>
          <c:val>
            <c:numRef>
              <c:f>Hoja1!$H$6:$H$11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41-45F8-9476-3F85B4FE5B41}"/>
            </c:ext>
          </c:extLst>
        </c:ser>
        <c:ser>
          <c:idx val="1"/>
          <c:order val="1"/>
          <c:tx>
            <c:strRef>
              <c:f>Hoja1!$I$5</c:f>
              <c:strCache>
                <c:ptCount val="1"/>
                <c:pt idx="0">
                  <c:v>Tiempo 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Hoja1!$G$6:$G$11</c:f>
              <c:numCache>
                <c:formatCode>General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</c:numCache>
            </c:numRef>
          </c:cat>
          <c:val>
            <c:numRef>
              <c:f>Hoja1!$I$6:$I$11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41-45F8-9476-3F85B4FE5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101368"/>
        <c:axId val="483103336"/>
      </c:lineChart>
      <c:catAx>
        <c:axId val="483101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103336"/>
        <c:crosses val="autoZero"/>
        <c:auto val="1"/>
        <c:lblAlgn val="ctr"/>
        <c:lblOffset val="100"/>
        <c:noMultiLvlLbl val="0"/>
      </c:catAx>
      <c:valAx>
        <c:axId val="48310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en 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10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carga de los datos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Hoja1!$K$6:$K$10</c:f>
              <c:numCache>
                <c:formatCode>General</c:formatCode>
                <c:ptCount val="5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</c:numCache>
            </c:numRef>
          </c:cat>
          <c:val>
            <c:numRef>
              <c:f>Hoja1!$L$6:$L$10</c:f>
              <c:numCache>
                <c:formatCode>General</c:formatCode>
                <c:ptCount val="5"/>
                <c:pt idx="0">
                  <c:v>357</c:v>
                </c:pt>
                <c:pt idx="1">
                  <c:v>688</c:v>
                </c:pt>
                <c:pt idx="2">
                  <c:v>1080</c:v>
                </c:pt>
                <c:pt idx="3">
                  <c:v>2043</c:v>
                </c:pt>
                <c:pt idx="4">
                  <c:v>4739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00-4823-B6D8-5D99E429C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6434872"/>
        <c:axId val="486652312"/>
      </c:lineChart>
      <c:catAx>
        <c:axId val="266434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652312"/>
        <c:crosses val="autoZero"/>
        <c:auto val="1"/>
        <c:lblAlgn val="ctr"/>
        <c:lblOffset val="100"/>
        <c:noMultiLvlLbl val="0"/>
      </c:catAx>
      <c:valAx>
        <c:axId val="48665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en milisegindos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434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Moreno Gonzalez</dc:creator>
  <cp:keywords/>
  <dc:description/>
  <cp:lastModifiedBy>Cesar Luis Moreno Gonzalez</cp:lastModifiedBy>
  <cp:revision>1</cp:revision>
  <dcterms:created xsi:type="dcterms:W3CDTF">2020-10-01T03:56:00Z</dcterms:created>
  <dcterms:modified xsi:type="dcterms:W3CDTF">2020-10-01T04:00:00Z</dcterms:modified>
</cp:coreProperties>
</file>