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F4A" w:rsidRPr="00547C0F" w:rsidRDefault="002F5F4A" w:rsidP="002F5F4A">
      <w:pPr>
        <w:pStyle w:val="Textodebloque"/>
        <w:ind w:left="-360" w:right="-522"/>
        <w:rPr>
          <w:rFonts w:ascii="Montserrat" w:hAnsi="Montserrat"/>
          <w:b w:val="0"/>
          <w:sz w:val="18"/>
          <w:szCs w:val="22"/>
        </w:rPr>
      </w:pPr>
      <w:r w:rsidRPr="00547C0F">
        <w:rPr>
          <w:rFonts w:ascii="Montserrat" w:hAnsi="Montserrat"/>
          <w:b w:val="0"/>
          <w:sz w:val="18"/>
          <w:szCs w:val="22"/>
        </w:rPr>
        <w:t>EL SERVICIO DE ADMINISTRACIÓN TRIBUTARIA, ÓRGANO DESCONCENTRADO DE LA SECRETARÍA DE HACIENDA Y CRÉDITO PÚBLICO, CON FUNDAMENTO EN LO DISPUESTO POR LOS ARTÍCULOS 2, 7, FRACCIÓN VII Y TERCERO TRANSITORIO DE LA LEY DEL SERVICIO DE ADMINISTRACIÓN TRIBUTARIA; 16 DE LA LEY ADUANERA; 16, FRACCIÓN X, DE LA LEY FEDERAL DE PROCEDIMIENTO ADMINISTRATIVO; 1, 2, APARTADO B, FRACCIÓN X, INCISO h), 40, PÁRRAFO SEGUNDO, NUMERAL 9</w:t>
      </w:r>
      <w:r>
        <w:rPr>
          <w:rFonts w:ascii="Montserrat" w:hAnsi="Montserrat"/>
          <w:b w:val="0"/>
          <w:sz w:val="18"/>
          <w:szCs w:val="22"/>
        </w:rPr>
        <w:t xml:space="preserve"> INCISO d)</w:t>
      </w:r>
      <w:r w:rsidRPr="00547C0F">
        <w:rPr>
          <w:rFonts w:ascii="Montserrat" w:hAnsi="Montserrat"/>
          <w:b w:val="0"/>
          <w:sz w:val="18"/>
          <w:szCs w:val="22"/>
        </w:rPr>
        <w:t xml:space="preserve">, DEL REGLAMENTO INTERIOR DEL SERVICIO DE ADMINISTRACIÓN TRIBUTARIA Y EL ARTÍCULO </w:t>
      </w:r>
      <w:r w:rsidRPr="00547C0F">
        <w:rPr>
          <w:rFonts w:ascii="Montserrat" w:hAnsi="Montserrat"/>
          <w:b w:val="0"/>
          <w:sz w:val="18"/>
        </w:rPr>
        <w:t>OCTAVO</w:t>
      </w:r>
      <w:r w:rsidRPr="00547C0F">
        <w:rPr>
          <w:rFonts w:ascii="Montserrat" w:hAnsi="Montserrat"/>
          <w:b w:val="0"/>
          <w:sz w:val="18"/>
          <w:szCs w:val="22"/>
        </w:rPr>
        <w:t xml:space="preserve">, FRACCIÓN II, INCISO a), DEL </w:t>
      </w:r>
      <w:r w:rsidRPr="00547C0F">
        <w:rPr>
          <w:rFonts w:ascii="Montserrat" w:hAnsi="Montserrat" w:cs="Arial"/>
          <w:b w:val="0"/>
          <w:sz w:val="18"/>
          <w:szCs w:val="22"/>
        </w:rPr>
        <w:t>“ACUERDO MEDIANTE EL CUAL SE DELEGAN DIVERSAS ATRIBUCIONES A LOS SERVIDORES PÚBLICOS DEL SERVICIO DE ADMINISTRACIÓN TRIBUTARIA”, PUBLICADO EN EL DIARIO OFICIAL DE LA FEDERACIÓN EL 23 DE JUNIO DE 2016, ASÍ COMO EL DIVERSO 41</w:t>
      </w:r>
      <w:r w:rsidRPr="00547C0F">
        <w:rPr>
          <w:rFonts w:ascii="Montserrat" w:hAnsi="Montserrat"/>
          <w:b w:val="0"/>
          <w:sz w:val="18"/>
          <w:szCs w:val="22"/>
        </w:rPr>
        <w:t xml:space="preserve"> APARTADO H, DEL CITADO REGLAMENTO; OTORGA EL PRESENTE TÍTULO DE AUTORIZACIÓN NÚMERO </w:t>
      </w:r>
      <w:proofErr w:type="spellStart"/>
      <w:r w:rsidRPr="00C21E04">
        <w:rPr>
          <w:rFonts w:ascii="Montserrat" w:hAnsi="Montserrat"/>
          <w:sz w:val="18"/>
          <w:szCs w:val="22"/>
          <w:highlight w:val="yellow"/>
        </w:rPr>
        <w:t>NÚMERO</w:t>
      </w:r>
      <w:proofErr w:type="spellEnd"/>
      <w:r w:rsidRPr="00C21E04">
        <w:rPr>
          <w:rFonts w:ascii="Montserrat" w:hAnsi="Montserrat"/>
          <w:sz w:val="18"/>
          <w:szCs w:val="22"/>
          <w:highlight w:val="yellow"/>
        </w:rPr>
        <w:t xml:space="preserve"> DE TÍTULO DE AUTORIZACIÓN</w:t>
      </w:r>
      <w:r w:rsidRPr="00547C0F">
        <w:rPr>
          <w:rFonts w:ascii="Montserrat" w:hAnsi="Montserrat"/>
          <w:b w:val="0"/>
          <w:sz w:val="18"/>
          <w:szCs w:val="22"/>
        </w:rPr>
        <w:t xml:space="preserve">, A FAVOR DE: </w:t>
      </w:r>
      <w:r w:rsidRPr="00DA7B60">
        <w:rPr>
          <w:rFonts w:ascii="Montserrat" w:hAnsi="Montserrat"/>
          <w:b w:val="0"/>
          <w:sz w:val="18"/>
          <w:szCs w:val="22"/>
        </w:rPr>
        <w:t>“</w:t>
      </w:r>
      <w:r w:rsidRPr="00C21E04">
        <w:rPr>
          <w:rFonts w:ascii="Montserrat" w:hAnsi="Montserrat" w:cs="Arial"/>
          <w:sz w:val="18"/>
          <w:szCs w:val="18"/>
          <w:highlight w:val="yellow"/>
        </w:rPr>
        <w:t>NOMBRE DE LA EMPRESA</w:t>
      </w:r>
      <w:r w:rsidRPr="00C21E04">
        <w:rPr>
          <w:rFonts w:ascii="Montserrat" w:hAnsi="Montserrat"/>
          <w:b w:val="0"/>
          <w:sz w:val="18"/>
          <w:szCs w:val="22"/>
        </w:rPr>
        <w:t>”,</w:t>
      </w:r>
      <w:r w:rsidRPr="00547C0F">
        <w:rPr>
          <w:rFonts w:ascii="Montserrat" w:hAnsi="Montserrat"/>
          <w:b w:val="0"/>
          <w:sz w:val="18"/>
          <w:szCs w:val="22"/>
        </w:rPr>
        <w:t xml:space="preserve"> </w:t>
      </w:r>
      <w:r>
        <w:rPr>
          <w:rFonts w:ascii="Montserrat" w:hAnsi="Montserrat"/>
          <w:b w:val="0"/>
          <w:sz w:val="18"/>
          <w:szCs w:val="22"/>
        </w:rPr>
        <w:t xml:space="preserve">CON </w:t>
      </w:r>
      <w:r w:rsidRPr="00547C0F">
        <w:rPr>
          <w:rFonts w:ascii="Montserrat" w:hAnsi="Montserrat"/>
          <w:b w:val="0"/>
          <w:noProof/>
          <w:sz w:val="18"/>
          <w:szCs w:val="22"/>
        </w:rPr>
        <w:t>RFC</w:t>
      </w:r>
      <w:r w:rsidRPr="00547C0F">
        <w:rPr>
          <w:rFonts w:ascii="Montserrat" w:hAnsi="Montserrat"/>
          <w:b w:val="0"/>
          <w:sz w:val="18"/>
          <w:szCs w:val="22"/>
        </w:rPr>
        <w:t xml:space="preserve"> </w:t>
      </w:r>
      <w:r w:rsidRPr="00C21E04">
        <w:rPr>
          <w:rFonts w:ascii="Montserrat" w:hAnsi="Montserrat" w:cs="Arial"/>
          <w:sz w:val="18"/>
          <w:szCs w:val="18"/>
          <w:highlight w:val="yellow"/>
        </w:rPr>
        <w:t>REGISTRO FEDERAL DE CONTRIBUYENTE</w:t>
      </w:r>
      <w:r w:rsidRPr="00547C0F">
        <w:rPr>
          <w:rFonts w:ascii="Montserrat" w:hAnsi="Montserrat"/>
          <w:b w:val="0"/>
          <w:sz w:val="18"/>
          <w:szCs w:val="22"/>
        </w:rPr>
        <w:t xml:space="preserve">, PARA PRESTAR </w:t>
      </w:r>
      <w:r>
        <w:rPr>
          <w:rFonts w:ascii="Montserrat" w:hAnsi="Montserrat"/>
          <w:b w:val="0"/>
          <w:sz w:val="18"/>
          <w:szCs w:val="22"/>
        </w:rPr>
        <w:t>E</w:t>
      </w:r>
      <w:r w:rsidRPr="00547C0F">
        <w:rPr>
          <w:rFonts w:ascii="Montserrat" w:hAnsi="Montserrat"/>
          <w:b w:val="0"/>
          <w:sz w:val="18"/>
          <w:szCs w:val="22"/>
        </w:rPr>
        <w:t>L</w:t>
      </w:r>
      <w:r>
        <w:rPr>
          <w:rFonts w:ascii="Montserrat" w:hAnsi="Montserrat"/>
          <w:b w:val="0"/>
          <w:sz w:val="18"/>
          <w:szCs w:val="22"/>
        </w:rPr>
        <w:t xml:space="preserve"> SERVICIO DENOMINADO</w:t>
      </w:r>
      <w:r w:rsidRPr="00547C0F">
        <w:rPr>
          <w:rFonts w:ascii="Montserrat" w:hAnsi="Montserrat"/>
          <w:b w:val="0"/>
          <w:sz w:val="18"/>
          <w:szCs w:val="22"/>
        </w:rPr>
        <w:t xml:space="preserve"> </w:t>
      </w:r>
      <w:r>
        <w:rPr>
          <w:rFonts w:ascii="Montserrat" w:hAnsi="Montserrat"/>
          <w:b w:val="0"/>
          <w:sz w:val="18"/>
          <w:szCs w:val="22"/>
        </w:rPr>
        <w:t>“</w:t>
      </w:r>
      <w:r w:rsidRPr="00C21E04">
        <w:rPr>
          <w:rFonts w:ascii="Montserrat" w:hAnsi="Montserrat"/>
          <w:b w:val="0"/>
          <w:sz w:val="18"/>
          <w:szCs w:val="22"/>
          <w:highlight w:val="yellow"/>
        </w:rPr>
        <w:t>NOMBRE DEL SERVICIO</w:t>
      </w:r>
      <w:r>
        <w:rPr>
          <w:rFonts w:ascii="Montserrat" w:hAnsi="Montserrat"/>
          <w:b w:val="0"/>
          <w:sz w:val="18"/>
          <w:szCs w:val="22"/>
        </w:rPr>
        <w:t xml:space="preserve">”, DE CONFORMIDAD CON </w:t>
      </w:r>
      <w:r w:rsidRPr="00547C0F">
        <w:rPr>
          <w:rFonts w:ascii="Montserrat" w:hAnsi="Montserrat"/>
          <w:b w:val="0"/>
          <w:sz w:val="18"/>
          <w:szCs w:val="22"/>
        </w:rPr>
        <w:t xml:space="preserve">LOS REQUISITOS DE PROCEDIMIENTO ESTABLECIDOS EN LA CONVOCATORIA PÚBLICA </w:t>
      </w:r>
      <w:r>
        <w:rPr>
          <w:rFonts w:ascii="Montserrat" w:hAnsi="Montserrat"/>
          <w:b w:val="0"/>
          <w:sz w:val="18"/>
          <w:szCs w:val="22"/>
        </w:rPr>
        <w:t>NÚMERO</w:t>
      </w:r>
      <w:r w:rsidRPr="00547C0F">
        <w:rPr>
          <w:rFonts w:ascii="Montserrat" w:hAnsi="Montserrat"/>
          <w:b w:val="0"/>
          <w:sz w:val="18"/>
          <w:szCs w:val="22"/>
        </w:rPr>
        <w:t xml:space="preserve"> </w:t>
      </w:r>
      <w:proofErr w:type="spellStart"/>
      <w:r w:rsidRPr="00C21E04">
        <w:rPr>
          <w:rFonts w:ascii="Montserrat" w:hAnsi="Montserrat"/>
          <w:b w:val="0"/>
          <w:sz w:val="18"/>
          <w:szCs w:val="22"/>
          <w:highlight w:val="yellow"/>
        </w:rPr>
        <w:t>NÚMERO</w:t>
      </w:r>
      <w:proofErr w:type="spellEnd"/>
      <w:r w:rsidRPr="00C21E04">
        <w:rPr>
          <w:rFonts w:ascii="Montserrat" w:hAnsi="Montserrat"/>
          <w:b w:val="0"/>
          <w:sz w:val="18"/>
          <w:szCs w:val="22"/>
          <w:highlight w:val="yellow"/>
        </w:rPr>
        <w:t xml:space="preserve"> DE CONVOCATORIA</w:t>
      </w:r>
      <w:r w:rsidRPr="00547C0F">
        <w:rPr>
          <w:rFonts w:ascii="Montserrat" w:hAnsi="Montserrat"/>
          <w:b w:val="0"/>
          <w:sz w:val="18"/>
          <w:szCs w:val="22"/>
        </w:rPr>
        <w:t xml:space="preserve">, PUBLICADA EN EL DIARIO OFICIAL DE LA FEDERACIÓN EL </w:t>
      </w:r>
      <w:r w:rsidRPr="00C21E04">
        <w:rPr>
          <w:rFonts w:ascii="Montserrat" w:hAnsi="Montserrat"/>
          <w:b w:val="0"/>
          <w:sz w:val="18"/>
          <w:szCs w:val="22"/>
          <w:highlight w:val="yellow"/>
        </w:rPr>
        <w:t>FECHA DE PUBLICACIÓN DE LA CONVOCATORIA EN EL DOF</w:t>
      </w:r>
      <w:r w:rsidRPr="00547C0F">
        <w:rPr>
          <w:rFonts w:ascii="Montserrat" w:hAnsi="Montserrat"/>
          <w:b w:val="0"/>
          <w:sz w:val="18"/>
          <w:szCs w:val="22"/>
        </w:rPr>
        <w:t>, DE ACUERDO CON LO SIGUIENTE:</w:t>
      </w:r>
    </w:p>
    <w:p w:rsidR="002F5F4A" w:rsidRPr="00547C0F" w:rsidRDefault="002F5F4A" w:rsidP="002F5F4A">
      <w:pPr>
        <w:pStyle w:val="Textodebloque"/>
        <w:ind w:left="0" w:right="-522"/>
        <w:rPr>
          <w:rFonts w:ascii="Montserrat" w:hAnsi="Montserrat"/>
          <w:b w:val="0"/>
          <w:sz w:val="18"/>
          <w:szCs w:val="14"/>
          <w:highlight w:val="yellow"/>
          <w:lang w:eastAsia="en-US"/>
        </w:rPr>
      </w:pPr>
    </w:p>
    <w:p w:rsidR="002F5F4A" w:rsidRPr="00432AD6" w:rsidRDefault="002F5F4A" w:rsidP="002F5F4A">
      <w:pPr>
        <w:pStyle w:val="Textodebloque"/>
        <w:ind w:left="-360" w:right="-522"/>
        <w:jc w:val="center"/>
        <w:rPr>
          <w:rFonts w:ascii="Montserrat" w:hAnsi="Montserrat"/>
          <w:sz w:val="18"/>
          <w:szCs w:val="22"/>
          <w:lang w:val="es-MX" w:eastAsia="en-US"/>
        </w:rPr>
      </w:pPr>
      <w:r w:rsidRPr="00432AD6">
        <w:rPr>
          <w:rFonts w:ascii="Montserrat" w:hAnsi="Montserrat"/>
          <w:sz w:val="18"/>
          <w:szCs w:val="22"/>
        </w:rPr>
        <w:t>DEFINICIONES</w:t>
      </w:r>
    </w:p>
    <w:p w:rsidR="002F5F4A" w:rsidRPr="00547C0F" w:rsidRDefault="002F5F4A" w:rsidP="002F5F4A">
      <w:pPr>
        <w:adjustRightInd w:val="0"/>
        <w:jc w:val="both"/>
        <w:rPr>
          <w:rFonts w:ascii="Montserrat" w:eastAsia="SimSun" w:hAnsi="Montserrat" w:cs="Tahoma"/>
          <w:bCs/>
          <w:sz w:val="18"/>
          <w:szCs w:val="14"/>
        </w:rPr>
      </w:pPr>
    </w:p>
    <w:p w:rsidR="002F5F4A" w:rsidRPr="00547C0F" w:rsidRDefault="002F5F4A" w:rsidP="002F5F4A">
      <w:pPr>
        <w:adjustRightInd w:val="0"/>
        <w:ind w:left="-360" w:right="-522"/>
        <w:jc w:val="both"/>
        <w:rPr>
          <w:rFonts w:ascii="Montserrat" w:eastAsia="SimSun" w:hAnsi="Montserrat" w:cs="Tahoma"/>
          <w:sz w:val="18"/>
          <w:szCs w:val="22"/>
        </w:rPr>
      </w:pPr>
      <w:r w:rsidRPr="00547C0F">
        <w:rPr>
          <w:rFonts w:ascii="Montserrat" w:eastAsia="SimSun" w:hAnsi="Montserrat" w:cs="Tahoma"/>
          <w:sz w:val="18"/>
          <w:szCs w:val="22"/>
        </w:rPr>
        <w:t>Para todos los efectos de este Título de Autorización, salvo que se exprese de otra manera, los términos que a continuación se enumeran tendrán la definición y significado siguiente:</w:t>
      </w:r>
    </w:p>
    <w:p w:rsidR="002F5F4A" w:rsidRPr="00547C0F" w:rsidRDefault="002F5F4A" w:rsidP="002F5F4A">
      <w:pPr>
        <w:adjustRightInd w:val="0"/>
        <w:ind w:left="-360" w:right="-522"/>
        <w:jc w:val="both"/>
        <w:rPr>
          <w:rFonts w:ascii="Montserrat" w:eastAsia="SimSun" w:hAnsi="Montserrat" w:cs="Tahoma"/>
          <w:sz w:val="18"/>
          <w:szCs w:val="14"/>
        </w:rPr>
      </w:pPr>
    </w:p>
    <w:p w:rsidR="002F5F4A" w:rsidRPr="001F73D7" w:rsidRDefault="002F5F4A" w:rsidP="002F5F4A">
      <w:pPr>
        <w:ind w:left="2552" w:hanging="2552"/>
        <w:rPr>
          <w:rFonts w:ascii="Montserrat" w:hAnsi="Montserrat"/>
          <w:sz w:val="18"/>
          <w:szCs w:val="18"/>
          <w:highlight w:val="green"/>
        </w:rPr>
      </w:pPr>
      <w:r w:rsidRPr="00547C0F">
        <w:rPr>
          <w:rFonts w:ascii="Montserrat" w:hAnsi="Montserrat"/>
          <w:sz w:val="18"/>
          <w:szCs w:val="22"/>
        </w:rPr>
        <w:t xml:space="preserve">Autorizado: </w:t>
      </w:r>
      <w:r w:rsidRPr="00547C0F">
        <w:rPr>
          <w:rFonts w:ascii="Montserrat" w:hAnsi="Montserrat"/>
          <w:sz w:val="18"/>
          <w:szCs w:val="22"/>
        </w:rPr>
        <w:tab/>
      </w:r>
      <w:r w:rsidRPr="001F73D7">
        <w:rPr>
          <w:rFonts w:ascii="Montserrat" w:hAnsi="Montserrat"/>
          <w:sz w:val="18"/>
          <w:szCs w:val="18"/>
          <w:highlight w:val="green"/>
        </w:rPr>
        <w:t>Plantilla TA constitución de la empresa y cambio de nombre</w:t>
      </w:r>
    </w:p>
    <w:p w:rsidR="002F5F4A" w:rsidRPr="001F73D7" w:rsidRDefault="002F5F4A" w:rsidP="002F5F4A">
      <w:pPr>
        <w:ind w:left="2552"/>
        <w:rPr>
          <w:rFonts w:ascii="Montserrat" w:hAnsi="Montserrat"/>
          <w:sz w:val="18"/>
          <w:szCs w:val="18"/>
        </w:rPr>
      </w:pPr>
      <w:r w:rsidRPr="001F73D7">
        <w:rPr>
          <w:rFonts w:ascii="Montserrat" w:hAnsi="Montserrat"/>
          <w:sz w:val="18"/>
          <w:szCs w:val="18"/>
          <w:highlight w:val="green"/>
        </w:rPr>
        <w:t>(posiblemente texto precargado)</w:t>
      </w:r>
      <w:r>
        <w:rPr>
          <w:rFonts w:ascii="Montserrat" w:hAnsi="Montserrat"/>
          <w:sz w:val="18"/>
          <w:szCs w:val="18"/>
        </w:rPr>
        <w:t>.</w:t>
      </w:r>
    </w:p>
    <w:p w:rsidR="002F5F4A" w:rsidRPr="00547C0F" w:rsidRDefault="002F5F4A" w:rsidP="002F5F4A">
      <w:pPr>
        <w:pStyle w:val="Sangradetextonormal"/>
        <w:ind w:left="2520" w:right="-522" w:hanging="2520"/>
        <w:jc w:val="both"/>
        <w:rPr>
          <w:rFonts w:ascii="Montserrat" w:hAnsi="Montserrat"/>
          <w:sz w:val="18"/>
          <w:szCs w:val="14"/>
        </w:rPr>
      </w:pPr>
    </w:p>
    <w:p w:rsidR="002F5F4A" w:rsidRPr="00547C0F" w:rsidRDefault="002F5F4A" w:rsidP="002F5F4A">
      <w:pPr>
        <w:adjustRightInd w:val="0"/>
        <w:ind w:left="2520" w:right="-522" w:hanging="2520"/>
        <w:jc w:val="both"/>
        <w:rPr>
          <w:rFonts w:ascii="Montserrat" w:hAnsi="Montserrat"/>
          <w:sz w:val="18"/>
          <w:szCs w:val="22"/>
        </w:rPr>
      </w:pPr>
      <w:r w:rsidRPr="00547C0F">
        <w:rPr>
          <w:rFonts w:ascii="Montserrat" w:eastAsia="SimSun" w:hAnsi="Montserrat" w:cs="Tahoma"/>
          <w:sz w:val="18"/>
          <w:szCs w:val="22"/>
        </w:rPr>
        <w:t>Convocatoria:</w:t>
      </w:r>
      <w:r w:rsidRPr="00547C0F">
        <w:rPr>
          <w:rFonts w:ascii="Montserrat" w:eastAsia="SimSun" w:hAnsi="Montserrat" w:cs="Tahoma"/>
          <w:sz w:val="18"/>
          <w:szCs w:val="22"/>
        </w:rPr>
        <w:tab/>
      </w:r>
      <w:r>
        <w:rPr>
          <w:rFonts w:ascii="Montserrat" w:hAnsi="Montserrat"/>
          <w:sz w:val="18"/>
          <w:szCs w:val="22"/>
        </w:rPr>
        <w:t>Convocatoria Pública número</w:t>
      </w:r>
      <w:r w:rsidRPr="00547C0F">
        <w:rPr>
          <w:rFonts w:ascii="Montserrat" w:hAnsi="Montserrat"/>
          <w:sz w:val="18"/>
          <w:szCs w:val="22"/>
        </w:rPr>
        <w:t xml:space="preserve">. </w:t>
      </w:r>
      <w:r w:rsidRPr="00C21E04">
        <w:rPr>
          <w:rFonts w:ascii="Montserrat" w:hAnsi="Montserrat"/>
          <w:sz w:val="18"/>
          <w:szCs w:val="22"/>
          <w:highlight w:val="yellow"/>
        </w:rPr>
        <w:fldChar w:fldCharType="begin"/>
      </w:r>
      <w:r w:rsidRPr="00C21E04">
        <w:rPr>
          <w:rFonts w:ascii="Montserrat" w:hAnsi="Montserrat"/>
          <w:sz w:val="18"/>
          <w:szCs w:val="22"/>
          <w:highlight w:val="yellow"/>
        </w:rPr>
        <w:instrText xml:space="preserve"> MERGEFIELD convocatoria </w:instrText>
      </w:r>
      <w:r w:rsidRPr="00C21E04">
        <w:rPr>
          <w:rFonts w:ascii="Montserrat" w:hAnsi="Montserrat"/>
          <w:sz w:val="18"/>
          <w:szCs w:val="22"/>
          <w:highlight w:val="yellow"/>
        </w:rPr>
        <w:fldChar w:fldCharType="separate"/>
      </w:r>
      <w:r w:rsidRPr="00C21E04">
        <w:rPr>
          <w:rFonts w:ascii="Montserrat" w:hAnsi="Montserrat"/>
          <w:noProof/>
          <w:sz w:val="18"/>
          <w:szCs w:val="22"/>
          <w:highlight w:val="yellow"/>
        </w:rPr>
        <w:t>número de la convocatoria</w:t>
      </w:r>
      <w:r w:rsidRPr="00C21E04">
        <w:rPr>
          <w:rFonts w:ascii="Montserrat" w:hAnsi="Montserrat"/>
          <w:sz w:val="18"/>
          <w:szCs w:val="22"/>
          <w:highlight w:val="yellow"/>
        </w:rPr>
        <w:fldChar w:fldCharType="end"/>
      </w:r>
      <w:r w:rsidRPr="00547C0F">
        <w:rPr>
          <w:rFonts w:ascii="Montserrat" w:hAnsi="Montserrat"/>
          <w:sz w:val="18"/>
          <w:szCs w:val="22"/>
        </w:rPr>
        <w:t xml:space="preserve">, difundida en el Diario Oficial de la Federación el </w:t>
      </w:r>
      <w:r w:rsidRPr="00C21E04">
        <w:rPr>
          <w:rFonts w:ascii="Montserrat" w:hAnsi="Montserrat"/>
          <w:sz w:val="18"/>
          <w:szCs w:val="22"/>
          <w:highlight w:val="yellow"/>
        </w:rPr>
        <w:t>fecha de publicación de la convocatoria en el DOF</w:t>
      </w:r>
      <w:r w:rsidRPr="00547C0F">
        <w:rPr>
          <w:rFonts w:ascii="Montserrat" w:hAnsi="Montserrat"/>
          <w:sz w:val="18"/>
          <w:szCs w:val="22"/>
        </w:rPr>
        <w:t>.</w:t>
      </w:r>
    </w:p>
    <w:p w:rsidR="002F5F4A" w:rsidRPr="00547C0F" w:rsidRDefault="002F5F4A" w:rsidP="002F5F4A">
      <w:pPr>
        <w:adjustRightInd w:val="0"/>
        <w:ind w:left="2520" w:right="-522" w:hanging="2520"/>
        <w:jc w:val="both"/>
        <w:rPr>
          <w:rFonts w:ascii="Montserrat" w:eastAsia="SimSun" w:hAnsi="Montserrat" w:cs="Tahoma"/>
          <w:sz w:val="18"/>
          <w:szCs w:val="14"/>
        </w:rPr>
      </w:pPr>
    </w:p>
    <w:p w:rsidR="002F5F4A" w:rsidRPr="00547C0F" w:rsidRDefault="002F5F4A" w:rsidP="002F5F4A">
      <w:pPr>
        <w:adjustRightInd w:val="0"/>
        <w:ind w:left="2520" w:right="-522" w:hanging="2520"/>
        <w:jc w:val="both"/>
        <w:rPr>
          <w:rFonts w:ascii="Montserrat" w:eastAsia="SimSun" w:hAnsi="Montserrat" w:cs="Tahoma"/>
          <w:sz w:val="18"/>
          <w:szCs w:val="22"/>
        </w:rPr>
      </w:pPr>
      <w:r w:rsidRPr="00547C0F">
        <w:rPr>
          <w:rFonts w:ascii="Montserrat" w:eastAsia="SimSun" w:hAnsi="Montserrat" w:cs="Tahoma"/>
          <w:sz w:val="18"/>
          <w:szCs w:val="22"/>
        </w:rPr>
        <w:t>Ley:</w:t>
      </w:r>
      <w:r w:rsidRPr="00547C0F">
        <w:rPr>
          <w:rFonts w:ascii="Montserrat" w:eastAsia="SimSun" w:hAnsi="Montserrat" w:cs="Tahoma"/>
          <w:sz w:val="18"/>
          <w:szCs w:val="22"/>
        </w:rPr>
        <w:tab/>
        <w:t>Ley Aduanera.</w:t>
      </w:r>
    </w:p>
    <w:p w:rsidR="002F5F4A" w:rsidRPr="00547C0F" w:rsidRDefault="002F5F4A" w:rsidP="002F5F4A">
      <w:pPr>
        <w:adjustRightInd w:val="0"/>
        <w:ind w:left="2520" w:right="-522" w:hanging="2880"/>
        <w:jc w:val="both"/>
        <w:rPr>
          <w:rFonts w:ascii="Montserrat" w:eastAsia="SimSun" w:hAnsi="Montserrat" w:cs="Tahoma"/>
          <w:sz w:val="18"/>
          <w:szCs w:val="14"/>
        </w:rPr>
      </w:pPr>
    </w:p>
    <w:p w:rsidR="002F5F4A" w:rsidRPr="00547C0F" w:rsidRDefault="002F5F4A" w:rsidP="002F5F4A">
      <w:pPr>
        <w:adjustRightInd w:val="0"/>
        <w:ind w:left="2520" w:right="-522" w:hanging="2520"/>
        <w:jc w:val="both"/>
        <w:rPr>
          <w:rFonts w:ascii="Montserrat" w:eastAsia="SimSun" w:hAnsi="Montserrat" w:cs="Tahoma"/>
          <w:sz w:val="18"/>
          <w:szCs w:val="22"/>
        </w:rPr>
      </w:pPr>
      <w:r w:rsidRPr="00547C0F">
        <w:rPr>
          <w:rFonts w:ascii="Montserrat" w:eastAsia="SimSun" w:hAnsi="Montserrat" w:cs="Tahoma"/>
          <w:sz w:val="18"/>
          <w:szCs w:val="22"/>
        </w:rPr>
        <w:t>Reglamento:</w:t>
      </w:r>
      <w:r w:rsidRPr="00547C0F">
        <w:rPr>
          <w:rFonts w:ascii="Montserrat" w:eastAsia="SimSun" w:hAnsi="Montserrat" w:cs="Tahoma"/>
          <w:sz w:val="18"/>
          <w:szCs w:val="22"/>
        </w:rPr>
        <w:tab/>
        <w:t>Reglamento de la Ley Aduanera.</w:t>
      </w:r>
    </w:p>
    <w:p w:rsidR="002F5F4A" w:rsidRPr="00547C0F" w:rsidRDefault="002F5F4A" w:rsidP="002F5F4A">
      <w:pPr>
        <w:adjustRightInd w:val="0"/>
        <w:ind w:left="2520" w:right="-522" w:hanging="2520"/>
        <w:jc w:val="both"/>
        <w:rPr>
          <w:rFonts w:ascii="Montserrat" w:eastAsia="SimSun" w:hAnsi="Montserrat" w:cs="Tahoma"/>
          <w:sz w:val="18"/>
          <w:szCs w:val="14"/>
        </w:rPr>
      </w:pPr>
    </w:p>
    <w:p w:rsidR="002F5F4A" w:rsidRPr="00547C0F" w:rsidRDefault="002F5F4A" w:rsidP="002F5F4A">
      <w:pPr>
        <w:adjustRightInd w:val="0"/>
        <w:ind w:left="2520" w:right="-522" w:hanging="2520"/>
        <w:jc w:val="both"/>
        <w:rPr>
          <w:rFonts w:ascii="Montserrat" w:eastAsia="SimSun" w:hAnsi="Montserrat" w:cs="Tahoma"/>
          <w:sz w:val="18"/>
          <w:szCs w:val="22"/>
        </w:rPr>
      </w:pPr>
      <w:r w:rsidRPr="00547C0F">
        <w:rPr>
          <w:rFonts w:ascii="Montserrat" w:eastAsia="SimSun" w:hAnsi="Montserrat" w:cs="Tahoma"/>
          <w:sz w:val="18"/>
          <w:szCs w:val="22"/>
        </w:rPr>
        <w:t xml:space="preserve">RISAT:                        </w:t>
      </w:r>
      <w:r w:rsidRPr="00547C0F">
        <w:rPr>
          <w:rFonts w:ascii="Montserrat" w:eastAsia="SimSun" w:hAnsi="Montserrat" w:cs="Tahoma"/>
          <w:sz w:val="18"/>
          <w:szCs w:val="22"/>
        </w:rPr>
        <w:tab/>
        <w:t>Reglamento Interior del Servicio de Administración Tributaria.</w:t>
      </w:r>
    </w:p>
    <w:p w:rsidR="002F5F4A" w:rsidRPr="00547C0F" w:rsidRDefault="002F5F4A" w:rsidP="002F5F4A">
      <w:pPr>
        <w:adjustRightInd w:val="0"/>
        <w:ind w:left="2520" w:right="-522" w:hanging="2520"/>
        <w:jc w:val="both"/>
        <w:rPr>
          <w:rFonts w:ascii="Montserrat" w:eastAsia="SimSun" w:hAnsi="Montserrat" w:cs="Tahoma"/>
          <w:sz w:val="18"/>
          <w:szCs w:val="14"/>
        </w:rPr>
      </w:pPr>
    </w:p>
    <w:p w:rsidR="002F5F4A" w:rsidRPr="00547C0F" w:rsidRDefault="002F5F4A" w:rsidP="002F5F4A">
      <w:pPr>
        <w:adjustRightInd w:val="0"/>
        <w:ind w:left="2520" w:right="-522" w:hanging="2520"/>
        <w:jc w:val="both"/>
        <w:rPr>
          <w:rFonts w:ascii="Montserrat" w:eastAsia="SimSun" w:hAnsi="Montserrat" w:cs="Tahoma"/>
          <w:sz w:val="18"/>
          <w:szCs w:val="22"/>
        </w:rPr>
      </w:pPr>
      <w:r w:rsidRPr="00547C0F">
        <w:rPr>
          <w:rFonts w:ascii="Montserrat" w:eastAsia="SimSun" w:hAnsi="Montserrat" w:cs="Tahoma"/>
          <w:sz w:val="18"/>
          <w:szCs w:val="22"/>
        </w:rPr>
        <w:t>Secretaría:</w:t>
      </w:r>
      <w:r w:rsidRPr="00547C0F">
        <w:rPr>
          <w:rFonts w:ascii="Montserrat" w:eastAsia="SimSun" w:hAnsi="Montserrat" w:cs="Tahoma"/>
          <w:sz w:val="18"/>
          <w:szCs w:val="22"/>
        </w:rPr>
        <w:tab/>
        <w:t>Secretaría de Hacienda y Crédito Público.</w:t>
      </w:r>
    </w:p>
    <w:p w:rsidR="002F5F4A" w:rsidRPr="00547C0F" w:rsidRDefault="002F5F4A" w:rsidP="002F5F4A">
      <w:pPr>
        <w:adjustRightInd w:val="0"/>
        <w:ind w:left="2520" w:right="-522" w:hanging="2520"/>
        <w:jc w:val="both"/>
        <w:rPr>
          <w:rFonts w:ascii="Montserrat" w:eastAsia="SimSun" w:hAnsi="Montserrat" w:cs="Tahoma"/>
          <w:sz w:val="18"/>
          <w:szCs w:val="14"/>
        </w:rPr>
      </w:pPr>
    </w:p>
    <w:p w:rsidR="002F5F4A" w:rsidRPr="00547C0F" w:rsidRDefault="002F5F4A" w:rsidP="002F5F4A">
      <w:pPr>
        <w:adjustRightInd w:val="0"/>
        <w:ind w:left="2523" w:right="-522" w:hanging="2520"/>
        <w:jc w:val="both"/>
        <w:rPr>
          <w:rFonts w:ascii="Montserrat" w:eastAsia="SimSun" w:hAnsi="Montserrat" w:cs="Tahoma"/>
          <w:sz w:val="18"/>
          <w:szCs w:val="22"/>
        </w:rPr>
      </w:pPr>
      <w:r w:rsidRPr="00547C0F">
        <w:rPr>
          <w:rFonts w:ascii="Montserrat" w:eastAsia="SimSun" w:hAnsi="Montserrat" w:cs="Tahoma"/>
          <w:sz w:val="18"/>
          <w:szCs w:val="22"/>
        </w:rPr>
        <w:t>SAT:</w:t>
      </w:r>
      <w:r w:rsidRPr="00547C0F">
        <w:rPr>
          <w:rFonts w:ascii="Montserrat" w:eastAsia="SimSun" w:hAnsi="Montserrat" w:cs="Tahoma"/>
          <w:sz w:val="18"/>
          <w:szCs w:val="22"/>
        </w:rPr>
        <w:tab/>
        <w:t>Servicio de Administración Tributaria, incluyendo las unidades administrativas que conforman su Reglamento Interior.</w:t>
      </w:r>
    </w:p>
    <w:p w:rsidR="002F5F4A" w:rsidRPr="00547C0F" w:rsidRDefault="002F5F4A" w:rsidP="002F5F4A">
      <w:pPr>
        <w:adjustRightInd w:val="0"/>
        <w:ind w:left="2523" w:right="-522" w:hanging="2520"/>
        <w:jc w:val="both"/>
        <w:rPr>
          <w:rFonts w:ascii="Montserrat" w:eastAsia="SimSun" w:hAnsi="Montserrat" w:cs="Tahoma"/>
          <w:sz w:val="18"/>
          <w:szCs w:val="14"/>
        </w:rPr>
      </w:pPr>
    </w:p>
    <w:p w:rsidR="002F5F4A" w:rsidRPr="00547C0F" w:rsidRDefault="002F5F4A" w:rsidP="002F5F4A">
      <w:pPr>
        <w:adjustRightInd w:val="0"/>
        <w:ind w:left="2523" w:right="-522" w:hanging="2520"/>
        <w:jc w:val="both"/>
        <w:rPr>
          <w:rFonts w:ascii="Montserrat" w:eastAsia="SimSun" w:hAnsi="Montserrat" w:cs="Tahoma"/>
          <w:sz w:val="18"/>
          <w:szCs w:val="22"/>
        </w:rPr>
      </w:pPr>
      <w:r w:rsidRPr="00547C0F">
        <w:rPr>
          <w:rFonts w:ascii="Montserrat" w:eastAsia="SimSun" w:hAnsi="Montserrat" w:cs="Tahoma"/>
          <w:sz w:val="18"/>
          <w:szCs w:val="22"/>
        </w:rPr>
        <w:t>Servicios:</w:t>
      </w:r>
      <w:r w:rsidRPr="00547C0F">
        <w:rPr>
          <w:rFonts w:ascii="Montserrat" w:eastAsia="SimSun" w:hAnsi="Montserrat" w:cs="Tahoma"/>
          <w:sz w:val="18"/>
          <w:szCs w:val="22"/>
        </w:rPr>
        <w:tab/>
      </w:r>
      <w:r w:rsidRPr="00DA7B60">
        <w:rPr>
          <w:rFonts w:ascii="Montserrat" w:eastAsia="SimSun" w:hAnsi="Montserrat" w:cs="Tahoma"/>
          <w:sz w:val="18"/>
          <w:szCs w:val="22"/>
        </w:rPr>
        <w:t>“</w:t>
      </w:r>
      <w:r>
        <w:rPr>
          <w:rFonts w:ascii="Montserrat" w:eastAsia="SimSun" w:hAnsi="Montserrat" w:cs="Tahoma"/>
          <w:sz w:val="18"/>
          <w:szCs w:val="22"/>
          <w:highlight w:val="yellow"/>
        </w:rPr>
        <w:t xml:space="preserve">nombre del servicio”, </w:t>
      </w:r>
      <w:r w:rsidRPr="009A068F">
        <w:rPr>
          <w:rFonts w:ascii="Montserrat" w:eastAsia="SimSun" w:hAnsi="Montserrat" w:cs="Tahoma"/>
          <w:sz w:val="18"/>
          <w:szCs w:val="22"/>
        </w:rPr>
        <w:t xml:space="preserve">en el cual el autorizado deberá demostrar que cuenta con </w:t>
      </w:r>
      <w:r w:rsidRPr="009A068F">
        <w:rPr>
          <w:rFonts w:ascii="Montserrat" w:eastAsia="SimSun" w:hAnsi="Montserrat" w:cs="Tahoma"/>
          <w:sz w:val="18"/>
          <w:szCs w:val="22"/>
          <w:highlight w:val="yellow"/>
        </w:rPr>
        <w:t xml:space="preserve">Descripción </w:t>
      </w:r>
      <w:r>
        <w:rPr>
          <w:rFonts w:ascii="Montserrat" w:eastAsia="SimSun" w:hAnsi="Montserrat" w:cs="Tahoma"/>
          <w:sz w:val="18"/>
          <w:szCs w:val="22"/>
          <w:highlight w:val="yellow"/>
        </w:rPr>
        <w:t>de los servicios técnicos</w:t>
      </w:r>
      <w:r>
        <w:rPr>
          <w:rFonts w:ascii="Montserrat" w:eastAsia="SimSun" w:hAnsi="Montserrat" w:cs="Tahoma"/>
          <w:sz w:val="18"/>
          <w:szCs w:val="22"/>
        </w:rPr>
        <w:t>.</w:t>
      </w:r>
    </w:p>
    <w:p w:rsidR="002F5F4A" w:rsidRPr="00547C0F" w:rsidRDefault="002F5F4A" w:rsidP="002F5F4A">
      <w:pPr>
        <w:pStyle w:val="Ttulo4"/>
        <w:ind w:left="0" w:right="-522"/>
        <w:jc w:val="left"/>
        <w:rPr>
          <w:rFonts w:ascii="Montserrat" w:hAnsi="Montserrat"/>
          <w:b w:val="0"/>
          <w:sz w:val="18"/>
          <w:szCs w:val="14"/>
        </w:rPr>
      </w:pPr>
    </w:p>
    <w:p w:rsidR="002F5F4A" w:rsidRPr="00432AD6" w:rsidRDefault="002F5F4A" w:rsidP="002F5F4A">
      <w:pPr>
        <w:pStyle w:val="Ttulo4"/>
        <w:ind w:right="-522"/>
        <w:rPr>
          <w:rFonts w:ascii="Montserrat" w:hAnsi="Montserrat"/>
          <w:sz w:val="18"/>
          <w:szCs w:val="22"/>
          <w:lang w:val="es-MX" w:eastAsia="en-US"/>
        </w:rPr>
      </w:pPr>
      <w:r w:rsidRPr="00432AD6">
        <w:rPr>
          <w:rFonts w:ascii="Montserrat" w:hAnsi="Montserrat"/>
          <w:sz w:val="18"/>
          <w:szCs w:val="22"/>
        </w:rPr>
        <w:t>ANTECEDENTES</w:t>
      </w:r>
    </w:p>
    <w:p w:rsidR="002F5F4A" w:rsidRPr="00547C0F" w:rsidRDefault="002F5F4A" w:rsidP="002F5F4A">
      <w:pPr>
        <w:tabs>
          <w:tab w:val="num" w:pos="1080"/>
        </w:tabs>
        <w:adjustRightInd w:val="0"/>
        <w:ind w:left="-360" w:right="-522"/>
        <w:jc w:val="both"/>
        <w:rPr>
          <w:rFonts w:ascii="Montserrat" w:eastAsia="SimSun" w:hAnsi="Montserrat" w:cs="Tahoma"/>
          <w:bCs/>
          <w:sz w:val="18"/>
          <w:szCs w:val="14"/>
          <w:highlight w:val="yellow"/>
        </w:rPr>
      </w:pPr>
    </w:p>
    <w:p w:rsidR="002F5F4A" w:rsidRPr="00547C0F" w:rsidRDefault="002F5F4A" w:rsidP="002F5F4A">
      <w:pPr>
        <w:tabs>
          <w:tab w:val="num" w:pos="1080"/>
        </w:tabs>
        <w:adjustRightInd w:val="0"/>
        <w:ind w:left="-360" w:right="-522"/>
        <w:jc w:val="both"/>
        <w:rPr>
          <w:rFonts w:ascii="Montserrat" w:eastAsia="SimSun" w:hAnsi="Montserrat" w:cs="Tahoma"/>
          <w:sz w:val="18"/>
          <w:szCs w:val="22"/>
        </w:rPr>
      </w:pPr>
      <w:r w:rsidRPr="00AE0B04">
        <w:rPr>
          <w:rFonts w:ascii="Montserrat" w:eastAsia="SimSun" w:hAnsi="Montserrat" w:cs="Tahoma"/>
          <w:b/>
          <w:bCs/>
          <w:sz w:val="18"/>
          <w:szCs w:val="22"/>
        </w:rPr>
        <w:t>I.</w:t>
      </w:r>
      <w:r w:rsidRPr="00547C0F">
        <w:rPr>
          <w:rFonts w:ascii="Montserrat" w:eastAsia="SimSun" w:hAnsi="Montserrat" w:cs="Tahoma"/>
          <w:bCs/>
          <w:sz w:val="18"/>
          <w:szCs w:val="22"/>
        </w:rPr>
        <w:t xml:space="preserve"> </w:t>
      </w:r>
      <w:r w:rsidRPr="00547C0F">
        <w:rPr>
          <w:rFonts w:ascii="Montserrat" w:eastAsia="SimSun" w:hAnsi="Montserrat" w:cs="Tahoma"/>
          <w:sz w:val="18"/>
          <w:szCs w:val="22"/>
        </w:rPr>
        <w:t>El Congreso de la Unión, mediante el “Decreto por el que se Expiden Nuevas Leyes Fiscales y se Modifican Otras”, publicado en el Diario Oficial de la Federación el 15 de diciembre de 1995, promulgó la Ley del Servicio de Administración Tributaria que entró en vigor el 1 de julio de 1997, en la que se creó el SAT como órgano desconcentrado de la Secretaría, y que tiene la responsabilidad de aplicar la legislación fiscal y aduanera con el fin de que las personas físicas y morales contribuyan proporcional y equitativamente al gasto público; de fiscalizar a los contribuyentes para que cumplan con las disposiciones tributarias y aduaneras; de facilitar e incentivar el cumplimiento voluntario de dichas disposiciones, y de generar y proporcionar la información necesaria para el diseño y la evaluación de la política tributaria.</w:t>
      </w:r>
    </w:p>
    <w:p w:rsidR="002F5F4A" w:rsidRPr="00547C0F" w:rsidRDefault="002F5F4A" w:rsidP="002F5F4A">
      <w:pPr>
        <w:tabs>
          <w:tab w:val="num" w:pos="1080"/>
        </w:tabs>
        <w:adjustRightInd w:val="0"/>
        <w:ind w:left="-360" w:right="-522"/>
        <w:jc w:val="both"/>
        <w:rPr>
          <w:rFonts w:ascii="Montserrat" w:eastAsia="SimSun" w:hAnsi="Montserrat" w:cs="Tahoma"/>
          <w:sz w:val="18"/>
          <w:szCs w:val="14"/>
          <w:highlight w:val="yellow"/>
        </w:rPr>
      </w:pPr>
    </w:p>
    <w:p w:rsidR="002F5F4A" w:rsidRPr="00547C0F" w:rsidRDefault="002F5F4A" w:rsidP="002F5F4A">
      <w:pPr>
        <w:adjustRightInd w:val="0"/>
        <w:ind w:left="-360" w:right="-522"/>
        <w:jc w:val="both"/>
        <w:rPr>
          <w:rFonts w:ascii="Montserrat" w:eastAsia="SimSun" w:hAnsi="Montserrat" w:cs="Tahoma"/>
          <w:sz w:val="18"/>
          <w:szCs w:val="22"/>
        </w:rPr>
      </w:pPr>
      <w:r w:rsidRPr="00AE0B04">
        <w:rPr>
          <w:rFonts w:ascii="Montserrat" w:eastAsia="SimSun" w:hAnsi="Montserrat" w:cs="Tahoma"/>
          <w:b/>
          <w:bCs/>
          <w:sz w:val="18"/>
          <w:szCs w:val="22"/>
        </w:rPr>
        <w:t>II.</w:t>
      </w:r>
      <w:r w:rsidRPr="00547C0F">
        <w:rPr>
          <w:rFonts w:ascii="Montserrat" w:eastAsia="SimSun" w:hAnsi="Montserrat" w:cs="Tahoma"/>
          <w:bCs/>
          <w:sz w:val="18"/>
          <w:szCs w:val="22"/>
        </w:rPr>
        <w:t xml:space="preserve"> </w:t>
      </w:r>
      <w:r w:rsidRPr="00547C0F">
        <w:rPr>
          <w:rFonts w:ascii="Montserrat" w:eastAsia="SimSun" w:hAnsi="Montserrat" w:cs="Tahoma"/>
          <w:sz w:val="18"/>
          <w:szCs w:val="22"/>
        </w:rPr>
        <w:t>En términos de lo dispuesto por el artículo 41, apartado H, en relación con el 40, párrafo segundo, numeral 9</w:t>
      </w:r>
      <w:r>
        <w:rPr>
          <w:rFonts w:ascii="Montserrat" w:eastAsia="SimSun" w:hAnsi="Montserrat" w:cs="Tahoma"/>
          <w:sz w:val="18"/>
          <w:szCs w:val="22"/>
        </w:rPr>
        <w:t>, inciso d)</w:t>
      </w:r>
      <w:r w:rsidRPr="00547C0F">
        <w:rPr>
          <w:rFonts w:ascii="Montserrat" w:eastAsia="SimSun" w:hAnsi="Montserrat" w:cs="Tahoma"/>
          <w:sz w:val="18"/>
          <w:szCs w:val="22"/>
        </w:rPr>
        <w:t>, de</w:t>
      </w:r>
      <w:r>
        <w:rPr>
          <w:rFonts w:ascii="Montserrat" w:eastAsia="SimSun" w:hAnsi="Montserrat" w:cs="Tahoma"/>
          <w:sz w:val="18"/>
          <w:szCs w:val="22"/>
        </w:rPr>
        <w:t>l</w:t>
      </w:r>
      <w:r w:rsidRPr="00547C0F">
        <w:rPr>
          <w:rFonts w:ascii="Montserrat" w:eastAsia="SimSun" w:hAnsi="Montserrat" w:cs="Tahoma"/>
          <w:sz w:val="18"/>
          <w:szCs w:val="22"/>
        </w:rPr>
        <w:t xml:space="preserve"> RISAT y el artículo </w:t>
      </w:r>
      <w:r w:rsidRPr="00547C0F">
        <w:rPr>
          <w:rFonts w:ascii="Montserrat" w:hAnsi="Montserrat"/>
          <w:sz w:val="18"/>
          <w:szCs w:val="22"/>
        </w:rPr>
        <w:t xml:space="preserve">octavo, fracción II, inciso a), del </w:t>
      </w:r>
      <w:r w:rsidRPr="00547C0F">
        <w:rPr>
          <w:rFonts w:ascii="Montserrat" w:hAnsi="Montserrat" w:cs="Arial"/>
          <w:sz w:val="18"/>
          <w:szCs w:val="22"/>
        </w:rPr>
        <w:t>“ACUERDO mediante el cual se delegan diversas atribuciones a los servidores públicos del Servicio de Administración Tributaria”, publicado en el Diario Oficial de la Federación el 23 de junio de 2016,</w:t>
      </w:r>
      <w:r w:rsidRPr="00547C0F">
        <w:rPr>
          <w:rFonts w:ascii="Montserrat" w:eastAsia="SimSun" w:hAnsi="Montserrat" w:cs="Tahoma"/>
          <w:sz w:val="18"/>
          <w:szCs w:val="22"/>
        </w:rPr>
        <w:t xml:space="preserve"> </w:t>
      </w:r>
      <w:r>
        <w:rPr>
          <w:rFonts w:ascii="Montserrat" w:eastAsia="SimSun" w:hAnsi="Montserrat" w:cs="Tahoma"/>
          <w:sz w:val="18"/>
          <w:szCs w:val="22"/>
        </w:rPr>
        <w:t xml:space="preserve">está Administración </w:t>
      </w:r>
      <w:r w:rsidRPr="00547C0F">
        <w:rPr>
          <w:rFonts w:ascii="Montserrat" w:eastAsia="SimSun" w:hAnsi="Montserrat" w:cs="Tahoma"/>
          <w:sz w:val="18"/>
          <w:szCs w:val="22"/>
        </w:rPr>
        <w:t xml:space="preserve">adscrita a la </w:t>
      </w:r>
      <w:r>
        <w:rPr>
          <w:rFonts w:ascii="Montserrat" w:eastAsia="SimSun" w:hAnsi="Montserrat" w:cs="Tahoma"/>
          <w:sz w:val="18"/>
          <w:szCs w:val="22"/>
        </w:rPr>
        <w:t xml:space="preserve">Administración Central de Fideicomisos y a la </w:t>
      </w:r>
      <w:r w:rsidRPr="00547C0F">
        <w:rPr>
          <w:rFonts w:ascii="Montserrat" w:eastAsia="SimSun" w:hAnsi="Montserrat" w:cs="Tahoma"/>
          <w:sz w:val="18"/>
          <w:szCs w:val="22"/>
        </w:rPr>
        <w:t xml:space="preserve">Administración General de Recursos y Servicios, de este Órgano Desconcentrado, está facultada para otorgar las autorizaciones a los particulares para prestar los servicios de procesamiento electrónico de datos y servicios relacionados, necesarios para llevar a cabo el despacho aduanero, </w:t>
      </w:r>
      <w:r w:rsidRPr="00547C0F">
        <w:rPr>
          <w:rFonts w:ascii="Montserrat" w:eastAsia="SimSun" w:hAnsi="Montserrat" w:cs="Tahoma"/>
          <w:sz w:val="18"/>
          <w:szCs w:val="22"/>
        </w:rPr>
        <w:lastRenderedPageBreak/>
        <w:t xml:space="preserve">así como para </w:t>
      </w:r>
      <w:r w:rsidRPr="00DA7B60">
        <w:rPr>
          <w:rFonts w:ascii="Montserrat" w:eastAsia="SimSun" w:hAnsi="Montserrat" w:cs="Tahoma"/>
          <w:sz w:val="18"/>
          <w:szCs w:val="22"/>
        </w:rPr>
        <w:t>las demás operaciones que la propia Secretaría decida autorizar, inclusive las relacionadas con otras contribuciones, ya sea</w:t>
      </w:r>
      <w:r w:rsidRPr="00547C0F">
        <w:rPr>
          <w:rFonts w:ascii="Montserrat" w:eastAsia="SimSun" w:hAnsi="Montserrat" w:cs="Tahoma"/>
          <w:sz w:val="18"/>
          <w:szCs w:val="22"/>
        </w:rPr>
        <w:t xml:space="preserve"> que se causen con motivo de los trámites aduaneros o por cualquier otra causa, en los términos del artículo 16 de la Ley.</w:t>
      </w:r>
    </w:p>
    <w:p w:rsidR="002F5F4A" w:rsidRPr="00547C0F" w:rsidRDefault="002F5F4A" w:rsidP="002F5F4A">
      <w:pPr>
        <w:adjustRightInd w:val="0"/>
        <w:ind w:left="-360" w:right="-522"/>
        <w:jc w:val="both"/>
        <w:rPr>
          <w:rFonts w:ascii="Montserrat" w:eastAsia="SimSun" w:hAnsi="Montserrat" w:cs="Tahoma"/>
          <w:bCs/>
          <w:sz w:val="18"/>
          <w:szCs w:val="14"/>
          <w:highlight w:val="yellow"/>
        </w:rPr>
      </w:pPr>
    </w:p>
    <w:p w:rsidR="002F5F4A" w:rsidRPr="00C21E04" w:rsidRDefault="002F5F4A" w:rsidP="002F5F4A">
      <w:pPr>
        <w:adjustRightInd w:val="0"/>
        <w:ind w:left="-360" w:right="-522"/>
        <w:jc w:val="both"/>
        <w:rPr>
          <w:rFonts w:ascii="Montserrat" w:eastAsia="SimSun" w:hAnsi="Montserrat" w:cs="Tahoma"/>
          <w:sz w:val="18"/>
          <w:szCs w:val="22"/>
        </w:rPr>
      </w:pPr>
      <w:r w:rsidRPr="00AE0B04">
        <w:rPr>
          <w:rFonts w:ascii="Montserrat" w:eastAsia="SimSun" w:hAnsi="Montserrat" w:cs="Tahoma"/>
          <w:b/>
          <w:bCs/>
          <w:sz w:val="18"/>
          <w:szCs w:val="22"/>
        </w:rPr>
        <w:t>III.</w:t>
      </w:r>
      <w:r w:rsidRPr="00547C0F">
        <w:rPr>
          <w:rFonts w:ascii="Montserrat" w:eastAsia="SimSun" w:hAnsi="Montserrat" w:cs="Tahoma"/>
          <w:sz w:val="18"/>
          <w:szCs w:val="22"/>
        </w:rPr>
        <w:t xml:space="preserve"> Mediante la publicación de la Convocatoria número </w:t>
      </w:r>
      <w:proofErr w:type="spellStart"/>
      <w:r w:rsidRPr="00C21E04">
        <w:rPr>
          <w:rFonts w:ascii="Montserrat" w:eastAsia="SimSun" w:hAnsi="Montserrat" w:cs="Tahoma"/>
          <w:sz w:val="18"/>
          <w:szCs w:val="22"/>
          <w:highlight w:val="yellow"/>
        </w:rPr>
        <w:t>número</w:t>
      </w:r>
      <w:proofErr w:type="spellEnd"/>
      <w:r w:rsidRPr="00C21E04">
        <w:rPr>
          <w:rFonts w:ascii="Montserrat" w:eastAsia="SimSun" w:hAnsi="Montserrat" w:cs="Tahoma"/>
          <w:sz w:val="18"/>
          <w:szCs w:val="22"/>
          <w:highlight w:val="yellow"/>
        </w:rPr>
        <w:t xml:space="preserve"> de la convocatoria</w:t>
      </w:r>
      <w:r w:rsidRPr="00547C0F">
        <w:rPr>
          <w:rFonts w:ascii="Montserrat" w:eastAsia="SimSun" w:hAnsi="Montserrat" w:cs="Tahoma"/>
          <w:sz w:val="18"/>
          <w:szCs w:val="22"/>
        </w:rPr>
        <w:t xml:space="preserve">, el SAT convocó a interesados para la obtención de Títulos de Autorización a que se refiere el artículo 16 de la Ley para la prestación de los Servicios publicados en la página del SAT entre los que se encuentra </w:t>
      </w:r>
      <w:r>
        <w:rPr>
          <w:rFonts w:ascii="Montserrat" w:hAnsi="Montserrat"/>
          <w:sz w:val="18"/>
          <w:szCs w:val="22"/>
          <w:highlight w:val="yellow"/>
        </w:rPr>
        <w:t>nombre del servicio</w:t>
      </w:r>
      <w:r w:rsidRPr="00C21E04">
        <w:rPr>
          <w:rFonts w:ascii="Montserrat" w:hAnsi="Montserrat"/>
          <w:sz w:val="18"/>
          <w:szCs w:val="22"/>
          <w:highlight w:val="yellow"/>
        </w:rPr>
        <w:t>.</w:t>
      </w:r>
    </w:p>
    <w:p w:rsidR="002F5F4A" w:rsidRPr="00547C0F" w:rsidRDefault="002F5F4A" w:rsidP="002F5F4A">
      <w:pPr>
        <w:pStyle w:val="Ttulo8"/>
        <w:adjustRightInd w:val="0"/>
        <w:ind w:left="-360" w:right="-522"/>
        <w:rPr>
          <w:rFonts w:ascii="Montserrat" w:eastAsia="SimSun" w:hAnsi="Montserrat" w:cs="Tahoma"/>
          <w:b w:val="0"/>
          <w:bCs/>
          <w:sz w:val="18"/>
          <w:szCs w:val="14"/>
        </w:rPr>
      </w:pPr>
    </w:p>
    <w:p w:rsidR="002F5F4A" w:rsidRPr="00432AD6" w:rsidRDefault="002F5F4A" w:rsidP="002F5F4A">
      <w:pPr>
        <w:pStyle w:val="Ttulo8"/>
        <w:adjustRightInd w:val="0"/>
        <w:ind w:left="-360" w:right="-522"/>
        <w:rPr>
          <w:rFonts w:ascii="Montserrat" w:eastAsia="SimSun" w:hAnsi="Montserrat" w:cs="Tahoma"/>
          <w:bCs/>
          <w:sz w:val="18"/>
          <w:szCs w:val="22"/>
        </w:rPr>
      </w:pPr>
      <w:r w:rsidRPr="00432AD6">
        <w:rPr>
          <w:rFonts w:ascii="Montserrat" w:eastAsia="SimSun" w:hAnsi="Montserrat" w:cs="Tahoma"/>
          <w:bCs/>
          <w:sz w:val="18"/>
          <w:szCs w:val="22"/>
        </w:rPr>
        <w:t>CONSIDERANDOS</w:t>
      </w:r>
    </w:p>
    <w:p w:rsidR="002F5F4A" w:rsidRPr="00547C0F" w:rsidRDefault="002F5F4A" w:rsidP="002F5F4A">
      <w:pPr>
        <w:adjustRightInd w:val="0"/>
        <w:ind w:left="-360" w:right="-522"/>
        <w:jc w:val="both"/>
        <w:rPr>
          <w:rFonts w:ascii="Montserrat" w:eastAsia="SimSun" w:hAnsi="Montserrat" w:cs="Tahoma"/>
          <w:sz w:val="18"/>
          <w:szCs w:val="14"/>
        </w:rPr>
      </w:pPr>
    </w:p>
    <w:p w:rsidR="002F5F4A" w:rsidRPr="00547C0F" w:rsidRDefault="002F5F4A" w:rsidP="002F5F4A">
      <w:pPr>
        <w:adjustRightInd w:val="0"/>
        <w:ind w:left="-360" w:right="-522"/>
        <w:jc w:val="both"/>
        <w:rPr>
          <w:rFonts w:ascii="Montserrat" w:eastAsia="SimSun" w:hAnsi="Montserrat" w:cs="Tahoma"/>
          <w:sz w:val="18"/>
          <w:szCs w:val="22"/>
        </w:rPr>
      </w:pPr>
      <w:proofErr w:type="gramStart"/>
      <w:r w:rsidRPr="00547C0F">
        <w:rPr>
          <w:rFonts w:ascii="Montserrat" w:eastAsia="SimSun" w:hAnsi="Montserrat" w:cs="Tahoma"/>
          <w:sz w:val="18"/>
          <w:szCs w:val="22"/>
        </w:rPr>
        <w:t>Que</w:t>
      </w:r>
      <w:proofErr w:type="gramEnd"/>
      <w:r w:rsidRPr="00547C0F">
        <w:rPr>
          <w:rFonts w:ascii="Montserrat" w:eastAsia="SimSun" w:hAnsi="Montserrat" w:cs="Tahoma"/>
          <w:sz w:val="18"/>
          <w:szCs w:val="22"/>
        </w:rPr>
        <w:t xml:space="preserve"> para el otorgamiento del presente Tít</w:t>
      </w:r>
      <w:r>
        <w:rPr>
          <w:rFonts w:ascii="Montserrat" w:eastAsia="SimSun" w:hAnsi="Montserrat" w:cs="Tahoma"/>
          <w:sz w:val="18"/>
          <w:szCs w:val="22"/>
        </w:rPr>
        <w:t>ulo de Autorización, el SAT tomó</w:t>
      </w:r>
      <w:r w:rsidRPr="00547C0F">
        <w:rPr>
          <w:rFonts w:ascii="Montserrat" w:eastAsia="SimSun" w:hAnsi="Montserrat" w:cs="Tahoma"/>
          <w:sz w:val="18"/>
          <w:szCs w:val="22"/>
        </w:rPr>
        <w:t xml:space="preserve"> en consideración los siguientes requisitos, previstos en el artículo 16 de la Ley:</w:t>
      </w:r>
    </w:p>
    <w:p w:rsidR="002F5F4A" w:rsidRPr="00547C0F" w:rsidRDefault="002F5F4A" w:rsidP="002F5F4A">
      <w:pPr>
        <w:adjustRightInd w:val="0"/>
        <w:ind w:left="-360" w:right="-522"/>
        <w:jc w:val="both"/>
        <w:rPr>
          <w:rFonts w:ascii="Montserrat" w:eastAsia="SimSun" w:hAnsi="Montserrat" w:cs="Tahoma"/>
          <w:sz w:val="18"/>
          <w:szCs w:val="14"/>
          <w:highlight w:val="yellow"/>
        </w:rPr>
      </w:pPr>
    </w:p>
    <w:p w:rsidR="002F5F4A" w:rsidRPr="00DA7B60" w:rsidRDefault="002F5F4A" w:rsidP="002F5F4A">
      <w:pPr>
        <w:numPr>
          <w:ilvl w:val="0"/>
          <w:numId w:val="6"/>
        </w:numPr>
        <w:adjustRightInd w:val="0"/>
        <w:ind w:right="-522"/>
        <w:jc w:val="both"/>
        <w:rPr>
          <w:rFonts w:ascii="Montserrat" w:eastAsia="SimSun" w:hAnsi="Montserrat" w:cs="Tahoma"/>
          <w:sz w:val="18"/>
          <w:szCs w:val="22"/>
        </w:rPr>
      </w:pPr>
      <w:r w:rsidRPr="00DA7B60">
        <w:rPr>
          <w:rFonts w:ascii="Montserrat" w:eastAsia="SimSun" w:hAnsi="Montserrat" w:cs="Tahoma"/>
          <w:sz w:val="18"/>
          <w:szCs w:val="22"/>
        </w:rPr>
        <w:t>Tener dos años de experiencia prestando los Servicios objeto de la presente Autorización.</w:t>
      </w:r>
    </w:p>
    <w:p w:rsidR="002F5F4A" w:rsidRPr="00DA7B60" w:rsidRDefault="002F5F4A" w:rsidP="002F5F4A">
      <w:pPr>
        <w:adjustRightInd w:val="0"/>
        <w:ind w:left="720" w:right="-522"/>
        <w:jc w:val="both"/>
        <w:rPr>
          <w:rFonts w:ascii="Montserrat" w:eastAsia="SimSun" w:hAnsi="Montserrat" w:cs="Tahoma"/>
          <w:sz w:val="18"/>
          <w:szCs w:val="14"/>
        </w:rPr>
      </w:pPr>
    </w:p>
    <w:p w:rsidR="002F5F4A" w:rsidRPr="00DA7B60" w:rsidRDefault="002F5F4A" w:rsidP="002F5F4A">
      <w:pPr>
        <w:numPr>
          <w:ilvl w:val="0"/>
          <w:numId w:val="6"/>
        </w:numPr>
        <w:adjustRightInd w:val="0"/>
        <w:ind w:right="-522"/>
        <w:jc w:val="both"/>
        <w:rPr>
          <w:rFonts w:ascii="Montserrat" w:eastAsia="SimSun" w:hAnsi="Montserrat" w:cs="Tahoma"/>
          <w:sz w:val="18"/>
          <w:szCs w:val="22"/>
        </w:rPr>
      </w:pPr>
      <w:r w:rsidRPr="00DA7B60">
        <w:rPr>
          <w:rFonts w:ascii="Montserrat" w:eastAsia="SimSun" w:hAnsi="Montserrat" w:cs="Tahoma"/>
          <w:sz w:val="18"/>
          <w:szCs w:val="22"/>
        </w:rPr>
        <w:t>Tener un capital social pagado de por lo menos $2’488,410.00 M.N. (dos millones cuatrocientos ochenta y ocho mil cuatrocientos diez pesos 00/100 M.N.), monto actualizado de conformidad con el anexo 2 de las Reglas Generales de Comercio Exterior para el 2018, publicada en el Diario Oficial de la Federación el 22 de diciembre de 2017.</w:t>
      </w:r>
    </w:p>
    <w:p w:rsidR="002F5F4A" w:rsidRPr="00547C0F" w:rsidRDefault="002F5F4A" w:rsidP="002F5F4A">
      <w:pPr>
        <w:adjustRightInd w:val="0"/>
        <w:ind w:left="720" w:right="-522"/>
        <w:jc w:val="both"/>
        <w:rPr>
          <w:rFonts w:ascii="Montserrat" w:eastAsia="SimSun" w:hAnsi="Montserrat" w:cs="Tahoma"/>
          <w:sz w:val="18"/>
          <w:szCs w:val="14"/>
        </w:rPr>
      </w:pPr>
    </w:p>
    <w:p w:rsidR="002F5F4A" w:rsidRPr="00547C0F" w:rsidRDefault="002F5F4A" w:rsidP="002F5F4A">
      <w:pPr>
        <w:numPr>
          <w:ilvl w:val="0"/>
          <w:numId w:val="6"/>
        </w:numPr>
        <w:adjustRightInd w:val="0"/>
        <w:ind w:right="-522"/>
        <w:jc w:val="both"/>
        <w:rPr>
          <w:rFonts w:ascii="Montserrat" w:eastAsia="SimSun" w:hAnsi="Montserrat" w:cs="Tahoma"/>
          <w:sz w:val="18"/>
          <w:szCs w:val="22"/>
        </w:rPr>
      </w:pPr>
      <w:r w:rsidRPr="00547C0F">
        <w:rPr>
          <w:rFonts w:ascii="Montserrat" w:eastAsia="SimSun" w:hAnsi="Montserrat" w:cs="Tahoma"/>
          <w:sz w:val="18"/>
          <w:szCs w:val="22"/>
        </w:rPr>
        <w:t>Cumplir con los requisitos de procedimiento que el SAT estableció en la Convocatoria.</w:t>
      </w:r>
    </w:p>
    <w:p w:rsidR="002F5F4A" w:rsidRPr="00547C0F" w:rsidRDefault="002F5F4A" w:rsidP="002F5F4A">
      <w:pPr>
        <w:adjustRightInd w:val="0"/>
        <w:jc w:val="both"/>
        <w:rPr>
          <w:rFonts w:ascii="Montserrat" w:eastAsia="SimSun" w:hAnsi="Montserrat" w:cs="Tahoma"/>
          <w:sz w:val="18"/>
          <w:szCs w:val="14"/>
          <w:highlight w:val="yellow"/>
        </w:rPr>
      </w:pPr>
    </w:p>
    <w:p w:rsidR="002F5F4A" w:rsidRPr="00547C0F" w:rsidRDefault="002F5F4A" w:rsidP="002F5F4A">
      <w:pPr>
        <w:adjustRightInd w:val="0"/>
        <w:ind w:left="-360" w:right="-522"/>
        <w:jc w:val="both"/>
        <w:rPr>
          <w:rFonts w:ascii="Montserrat" w:eastAsia="SimSun" w:hAnsi="Montserrat" w:cs="Tahoma"/>
          <w:sz w:val="18"/>
          <w:szCs w:val="22"/>
        </w:rPr>
      </w:pPr>
      <w:r w:rsidRPr="00547C0F">
        <w:rPr>
          <w:rFonts w:ascii="Montserrat" w:eastAsia="SimSun" w:hAnsi="Montserrat" w:cs="Tahoma"/>
          <w:sz w:val="18"/>
          <w:szCs w:val="22"/>
        </w:rPr>
        <w:t xml:space="preserve">Para efectos de cumplir lo anterior, se solicitó la entrega de la documentación señalada en la Convocatoria, misma que fue presentada por </w:t>
      </w:r>
      <w:r w:rsidRPr="00547C0F">
        <w:rPr>
          <w:rFonts w:ascii="Montserrat" w:hAnsi="Montserrat"/>
          <w:sz w:val="18"/>
          <w:szCs w:val="22"/>
        </w:rPr>
        <w:t>“</w:t>
      </w:r>
      <w:r w:rsidRPr="0054519A">
        <w:rPr>
          <w:rFonts w:ascii="Montserrat" w:hAnsi="Montserrat" w:cs="Arial"/>
          <w:sz w:val="18"/>
          <w:szCs w:val="18"/>
          <w:highlight w:val="yellow"/>
        </w:rPr>
        <w:t>nombre de la empresa</w:t>
      </w:r>
      <w:r w:rsidRPr="00547C0F">
        <w:rPr>
          <w:rFonts w:ascii="Montserrat" w:hAnsi="Montserrat"/>
          <w:sz w:val="18"/>
          <w:szCs w:val="22"/>
        </w:rPr>
        <w:t>”</w:t>
      </w:r>
      <w:r>
        <w:rPr>
          <w:rFonts w:ascii="Montserrat" w:hAnsi="Montserrat"/>
          <w:sz w:val="18"/>
          <w:szCs w:val="22"/>
        </w:rPr>
        <w:t xml:space="preserve"> a través de la plataforma de Títulos de Autorización</w:t>
      </w:r>
      <w:r w:rsidRPr="00547C0F">
        <w:rPr>
          <w:rFonts w:ascii="Montserrat" w:hAnsi="Montserrat"/>
          <w:sz w:val="18"/>
          <w:szCs w:val="22"/>
        </w:rPr>
        <w:t xml:space="preserve">, </w:t>
      </w:r>
      <w:r w:rsidRPr="00547C0F">
        <w:rPr>
          <w:rFonts w:ascii="Montserrat" w:eastAsia="SimSun" w:hAnsi="Montserrat" w:cs="Tahoma"/>
          <w:sz w:val="18"/>
          <w:szCs w:val="22"/>
        </w:rPr>
        <w:t xml:space="preserve">según se indica en el dictamen jurídico </w:t>
      </w:r>
      <w:proofErr w:type="gramStart"/>
      <w:r w:rsidRPr="00547C0F">
        <w:rPr>
          <w:rFonts w:ascii="Montserrat" w:eastAsia="SimSun" w:hAnsi="Montserrat" w:cs="Tahoma"/>
          <w:sz w:val="18"/>
          <w:szCs w:val="22"/>
        </w:rPr>
        <w:t xml:space="preserve">del </w:t>
      </w:r>
      <w:r w:rsidRPr="00C21E04">
        <w:rPr>
          <w:rFonts w:ascii="Montserrat" w:eastAsia="SimSun" w:hAnsi="Montserrat" w:cs="Tahoma"/>
          <w:sz w:val="18"/>
          <w:szCs w:val="22"/>
          <w:highlight w:val="yellow"/>
        </w:rPr>
        <w:t>fecha</w:t>
      </w:r>
      <w:proofErr w:type="gramEnd"/>
      <w:r w:rsidRPr="00C21E04">
        <w:rPr>
          <w:rFonts w:ascii="Montserrat" w:eastAsia="SimSun" w:hAnsi="Montserrat" w:cs="Tahoma"/>
          <w:sz w:val="18"/>
          <w:szCs w:val="22"/>
          <w:highlight w:val="yellow"/>
        </w:rPr>
        <w:t xml:space="preserve"> del dictamen jurídico</w:t>
      </w:r>
      <w:r w:rsidRPr="00547C0F">
        <w:rPr>
          <w:rFonts w:ascii="Montserrat" w:eastAsia="SimSun" w:hAnsi="Montserrat" w:cs="Tahoma"/>
          <w:sz w:val="18"/>
          <w:szCs w:val="22"/>
        </w:rPr>
        <w:t xml:space="preserve"> y el dictamen técnico de fecha </w:t>
      </w:r>
      <w:proofErr w:type="spellStart"/>
      <w:r w:rsidRPr="00C21E04">
        <w:rPr>
          <w:rFonts w:ascii="Montserrat" w:eastAsia="SimSun" w:hAnsi="Montserrat" w:cs="Tahoma"/>
          <w:sz w:val="18"/>
          <w:szCs w:val="22"/>
          <w:highlight w:val="yellow"/>
        </w:rPr>
        <w:t>fecha</w:t>
      </w:r>
      <w:proofErr w:type="spellEnd"/>
      <w:r w:rsidRPr="00C21E04">
        <w:rPr>
          <w:rFonts w:ascii="Montserrat" w:eastAsia="SimSun" w:hAnsi="Montserrat" w:cs="Tahoma"/>
          <w:sz w:val="18"/>
          <w:szCs w:val="22"/>
          <w:highlight w:val="yellow"/>
        </w:rPr>
        <w:t xml:space="preserve"> del dictamen técnico</w:t>
      </w:r>
      <w:r w:rsidRPr="00547C0F">
        <w:rPr>
          <w:rFonts w:ascii="Montserrat" w:eastAsia="SimSun" w:hAnsi="Montserrat" w:cs="Tahoma"/>
          <w:sz w:val="18"/>
          <w:szCs w:val="22"/>
        </w:rPr>
        <w:t>, ambos emitidos por las áreas competentes del SAT</w:t>
      </w:r>
      <w:r w:rsidRPr="00547C0F">
        <w:rPr>
          <w:rFonts w:ascii="Montserrat" w:hAnsi="Montserrat"/>
          <w:sz w:val="18"/>
          <w:szCs w:val="22"/>
        </w:rPr>
        <w:t>.</w:t>
      </w:r>
    </w:p>
    <w:p w:rsidR="002F5F4A" w:rsidRPr="00547C0F" w:rsidRDefault="002F5F4A" w:rsidP="002F5F4A">
      <w:pPr>
        <w:adjustRightInd w:val="0"/>
        <w:ind w:right="-522"/>
        <w:rPr>
          <w:rFonts w:ascii="Montserrat" w:eastAsia="SimSun" w:hAnsi="Montserrat" w:cs="Tahoma"/>
          <w:bCs/>
          <w:sz w:val="18"/>
          <w:szCs w:val="14"/>
          <w:highlight w:val="yellow"/>
        </w:rPr>
      </w:pPr>
    </w:p>
    <w:p w:rsidR="002F5F4A" w:rsidRPr="00432AD6" w:rsidRDefault="002F5F4A" w:rsidP="002F5F4A">
      <w:pPr>
        <w:adjustRightInd w:val="0"/>
        <w:ind w:left="-360" w:right="-522"/>
        <w:jc w:val="center"/>
        <w:rPr>
          <w:rFonts w:ascii="Montserrat" w:eastAsia="SimSun" w:hAnsi="Montserrat" w:cs="Tahoma"/>
          <w:b/>
          <w:bCs/>
          <w:sz w:val="18"/>
          <w:szCs w:val="22"/>
        </w:rPr>
      </w:pPr>
      <w:r w:rsidRPr="00432AD6">
        <w:rPr>
          <w:rFonts w:ascii="Montserrat" w:eastAsia="SimSun" w:hAnsi="Montserrat" w:cs="Tahoma"/>
          <w:b/>
          <w:bCs/>
          <w:sz w:val="18"/>
          <w:szCs w:val="22"/>
        </w:rPr>
        <w:t>RESULTANDOS</w:t>
      </w:r>
    </w:p>
    <w:p w:rsidR="002F5F4A" w:rsidRPr="00547C0F" w:rsidRDefault="002F5F4A" w:rsidP="002F5F4A">
      <w:pPr>
        <w:adjustRightInd w:val="0"/>
        <w:ind w:left="-360" w:right="-522"/>
        <w:jc w:val="both"/>
        <w:rPr>
          <w:rFonts w:ascii="Montserrat" w:eastAsia="SimSun" w:hAnsi="Montserrat" w:cs="Tahoma"/>
          <w:sz w:val="18"/>
          <w:szCs w:val="14"/>
        </w:rPr>
      </w:pPr>
    </w:p>
    <w:p w:rsidR="002F5F4A" w:rsidRPr="00547C0F" w:rsidRDefault="002F5F4A" w:rsidP="002F5F4A">
      <w:pPr>
        <w:adjustRightInd w:val="0"/>
        <w:ind w:left="-360" w:right="-522"/>
        <w:jc w:val="both"/>
        <w:rPr>
          <w:rFonts w:ascii="Montserrat" w:eastAsia="SimSun" w:hAnsi="Montserrat" w:cs="Tahoma"/>
          <w:sz w:val="18"/>
          <w:szCs w:val="22"/>
        </w:rPr>
      </w:pPr>
      <w:r w:rsidRPr="00547C0F">
        <w:rPr>
          <w:rFonts w:ascii="Montserrat" w:eastAsia="SimSun" w:hAnsi="Montserrat" w:cs="Tahoma"/>
          <w:sz w:val="18"/>
          <w:szCs w:val="22"/>
        </w:rPr>
        <w:t>Que las áreas competentes de este Órgano Desconcentrado emitieron</w:t>
      </w:r>
      <w:r>
        <w:rPr>
          <w:rFonts w:ascii="Montserrat" w:eastAsia="SimSun" w:hAnsi="Montserrat" w:cs="Tahoma"/>
          <w:sz w:val="18"/>
          <w:szCs w:val="22"/>
        </w:rPr>
        <w:t xml:space="preserve"> los</w:t>
      </w:r>
      <w:r w:rsidRPr="00547C0F">
        <w:rPr>
          <w:rFonts w:ascii="Montserrat" w:eastAsia="SimSun" w:hAnsi="Montserrat" w:cs="Tahoma"/>
          <w:sz w:val="18"/>
          <w:szCs w:val="22"/>
        </w:rPr>
        <w:t xml:space="preserve"> dictámenes jurídico y técnico, en los que se indica que la empresa solicitante </w:t>
      </w:r>
      <w:r w:rsidRPr="00432AD6">
        <w:rPr>
          <w:rFonts w:ascii="Montserrat" w:eastAsia="SimSun" w:hAnsi="Montserrat" w:cs="Tahoma"/>
          <w:b/>
          <w:sz w:val="18"/>
          <w:szCs w:val="22"/>
        </w:rPr>
        <w:t>SÍ CUMPLE</w:t>
      </w:r>
      <w:r w:rsidRPr="00547C0F">
        <w:rPr>
          <w:rFonts w:ascii="Montserrat" w:eastAsia="SimSun" w:hAnsi="Montserrat" w:cs="Tahoma"/>
          <w:sz w:val="18"/>
          <w:szCs w:val="22"/>
        </w:rPr>
        <w:t xml:space="preserve"> con los requisitos establecidos en el artículo 16 de la Ley y la Convocatoria.</w:t>
      </w:r>
    </w:p>
    <w:p w:rsidR="002F5F4A" w:rsidRPr="00547C0F" w:rsidRDefault="002F5F4A" w:rsidP="002F5F4A">
      <w:pPr>
        <w:adjustRightInd w:val="0"/>
        <w:ind w:left="-360" w:right="-522"/>
        <w:jc w:val="both"/>
        <w:rPr>
          <w:rFonts w:ascii="Montserrat" w:eastAsia="SimSun" w:hAnsi="Montserrat" w:cs="Tahoma"/>
          <w:sz w:val="18"/>
          <w:szCs w:val="14"/>
        </w:rPr>
      </w:pPr>
    </w:p>
    <w:p w:rsidR="002F5F4A" w:rsidRDefault="002F5F4A" w:rsidP="002F5F4A">
      <w:pPr>
        <w:adjustRightInd w:val="0"/>
        <w:ind w:left="-360" w:right="-522"/>
        <w:jc w:val="both"/>
        <w:rPr>
          <w:rFonts w:ascii="Montserrat" w:eastAsia="SimSun" w:hAnsi="Montserrat" w:cs="Tahoma"/>
          <w:sz w:val="18"/>
          <w:szCs w:val="22"/>
        </w:rPr>
      </w:pPr>
      <w:r w:rsidRPr="00547C0F">
        <w:rPr>
          <w:rFonts w:ascii="Montserrat" w:eastAsia="SimSun" w:hAnsi="Montserrat" w:cs="Tahoma"/>
          <w:sz w:val="18"/>
          <w:szCs w:val="22"/>
        </w:rPr>
        <w:t xml:space="preserve">Por lo anterior, se resuelve otorgar el Título de Autorización a </w:t>
      </w:r>
      <w:r w:rsidRPr="00547C0F">
        <w:rPr>
          <w:rFonts w:ascii="Montserrat" w:hAnsi="Montserrat"/>
          <w:sz w:val="18"/>
          <w:szCs w:val="22"/>
        </w:rPr>
        <w:t>“</w:t>
      </w:r>
      <w:r w:rsidRPr="00D91B51">
        <w:rPr>
          <w:rFonts w:ascii="Montserrat" w:hAnsi="Montserrat" w:cs="Arial"/>
          <w:sz w:val="18"/>
          <w:szCs w:val="18"/>
          <w:highlight w:val="yellow"/>
        </w:rPr>
        <w:t>nombre de la empresa</w:t>
      </w:r>
      <w:r w:rsidRPr="00547C0F">
        <w:rPr>
          <w:rFonts w:ascii="Montserrat" w:hAnsi="Montserrat"/>
          <w:sz w:val="18"/>
          <w:szCs w:val="22"/>
        </w:rPr>
        <w:t>”,</w:t>
      </w:r>
      <w:r>
        <w:rPr>
          <w:rFonts w:ascii="Montserrat" w:hAnsi="Montserrat"/>
          <w:sz w:val="18"/>
          <w:szCs w:val="22"/>
        </w:rPr>
        <w:t xml:space="preserve"> para prestar el </w:t>
      </w:r>
      <w:r>
        <w:rPr>
          <w:rFonts w:ascii="Montserrat" w:hAnsi="Montserrat"/>
          <w:sz w:val="18"/>
          <w:szCs w:val="22"/>
          <w:highlight w:val="yellow"/>
        </w:rPr>
        <w:t>nombre del servicio</w:t>
      </w:r>
      <w:r w:rsidRPr="00407854">
        <w:rPr>
          <w:rFonts w:ascii="Montserrat" w:hAnsi="Montserrat"/>
          <w:sz w:val="18"/>
          <w:szCs w:val="22"/>
        </w:rPr>
        <w:t xml:space="preserve">, </w:t>
      </w:r>
      <w:r>
        <w:rPr>
          <w:rFonts w:ascii="Montserrat" w:eastAsia="SimSun" w:hAnsi="Montserrat" w:cs="Tahoma"/>
          <w:sz w:val="18"/>
          <w:szCs w:val="22"/>
        </w:rPr>
        <w:t>conforme</w:t>
      </w:r>
      <w:r w:rsidRPr="00547C0F">
        <w:rPr>
          <w:rFonts w:ascii="Montserrat" w:eastAsia="SimSun" w:hAnsi="Montserrat" w:cs="Tahoma"/>
          <w:sz w:val="18"/>
          <w:szCs w:val="22"/>
        </w:rPr>
        <w:t xml:space="preserve"> a los</w:t>
      </w:r>
      <w:r>
        <w:rPr>
          <w:rFonts w:ascii="Montserrat" w:eastAsia="SimSun" w:hAnsi="Montserrat" w:cs="Tahoma"/>
          <w:sz w:val="18"/>
          <w:szCs w:val="22"/>
        </w:rPr>
        <w:t xml:space="preserve"> siguientes:</w:t>
      </w:r>
    </w:p>
    <w:p w:rsidR="002F5F4A" w:rsidRPr="00547C0F" w:rsidRDefault="002F5F4A" w:rsidP="002F5F4A">
      <w:pPr>
        <w:adjustRightInd w:val="0"/>
        <w:ind w:left="-360" w:right="-522"/>
        <w:jc w:val="both"/>
        <w:rPr>
          <w:rFonts w:ascii="Montserrat" w:eastAsia="SimSun" w:hAnsi="Montserrat" w:cs="Tahoma"/>
          <w:sz w:val="18"/>
          <w:szCs w:val="22"/>
        </w:rPr>
      </w:pPr>
    </w:p>
    <w:p w:rsidR="002F5F4A" w:rsidRPr="00432AD6" w:rsidRDefault="002F5F4A" w:rsidP="002F5F4A">
      <w:pPr>
        <w:adjustRightInd w:val="0"/>
        <w:ind w:left="-360" w:right="-522"/>
        <w:jc w:val="center"/>
        <w:rPr>
          <w:rFonts w:ascii="Montserrat" w:eastAsia="SimSun" w:hAnsi="Montserrat" w:cs="Tahoma"/>
          <w:b/>
          <w:bCs/>
          <w:sz w:val="18"/>
          <w:szCs w:val="22"/>
        </w:rPr>
      </w:pPr>
      <w:r w:rsidRPr="00432AD6">
        <w:rPr>
          <w:rFonts w:ascii="Montserrat" w:eastAsia="SimSun" w:hAnsi="Montserrat" w:cs="Tahoma"/>
          <w:b/>
          <w:bCs/>
          <w:sz w:val="18"/>
          <w:szCs w:val="22"/>
        </w:rPr>
        <w:t>TÉRMINOS Y CONDICIONES</w:t>
      </w:r>
    </w:p>
    <w:p w:rsidR="002F5F4A" w:rsidRPr="00547C0F" w:rsidRDefault="002F5F4A" w:rsidP="002F5F4A">
      <w:pPr>
        <w:adjustRightInd w:val="0"/>
        <w:ind w:left="-360" w:right="-522"/>
        <w:jc w:val="both"/>
        <w:rPr>
          <w:rFonts w:ascii="Montserrat" w:eastAsia="SimSun" w:hAnsi="Montserrat" w:cs="Tahoma"/>
          <w:sz w:val="18"/>
          <w:szCs w:val="14"/>
        </w:rPr>
      </w:pPr>
    </w:p>
    <w:p w:rsidR="002F5F4A" w:rsidRPr="00547C0F" w:rsidRDefault="002F5F4A" w:rsidP="002F5F4A">
      <w:pPr>
        <w:adjustRightInd w:val="0"/>
        <w:ind w:left="-360" w:right="-522"/>
        <w:jc w:val="both"/>
        <w:rPr>
          <w:rFonts w:ascii="Montserrat" w:eastAsia="SimSun" w:hAnsi="Montserrat" w:cs="Tahoma"/>
          <w:sz w:val="18"/>
          <w:szCs w:val="22"/>
        </w:rPr>
      </w:pPr>
      <w:proofErr w:type="gramStart"/>
      <w:r w:rsidRPr="00AE0B04">
        <w:rPr>
          <w:rFonts w:ascii="Montserrat" w:eastAsia="SimSun" w:hAnsi="Montserrat" w:cs="Tahoma"/>
          <w:b/>
          <w:bCs/>
          <w:sz w:val="18"/>
          <w:szCs w:val="22"/>
        </w:rPr>
        <w:t>PRIMERO.-</w:t>
      </w:r>
      <w:proofErr w:type="gramEnd"/>
      <w:r w:rsidRPr="00547C0F">
        <w:rPr>
          <w:rFonts w:ascii="Montserrat" w:eastAsia="SimSun" w:hAnsi="Montserrat" w:cs="Tahoma"/>
          <w:sz w:val="18"/>
          <w:szCs w:val="22"/>
        </w:rPr>
        <w:t xml:space="preserve"> Con fundamento en el artículo 16 de la Ley, se otorga a </w:t>
      </w:r>
      <w:r w:rsidRPr="00DA7B60">
        <w:rPr>
          <w:rFonts w:ascii="Montserrat" w:hAnsi="Montserrat" w:cs="Tahoma"/>
          <w:sz w:val="18"/>
          <w:szCs w:val="22"/>
        </w:rPr>
        <w:t>“</w:t>
      </w:r>
      <w:r w:rsidRPr="00C21E04">
        <w:rPr>
          <w:rFonts w:ascii="Montserrat" w:hAnsi="Montserrat" w:cs="Arial"/>
          <w:sz w:val="18"/>
          <w:szCs w:val="18"/>
          <w:highlight w:val="yellow"/>
        </w:rPr>
        <w:t xml:space="preserve">nombre de </w:t>
      </w:r>
      <w:r>
        <w:rPr>
          <w:rFonts w:ascii="Montserrat" w:hAnsi="Montserrat" w:cs="Arial"/>
          <w:sz w:val="18"/>
          <w:szCs w:val="18"/>
          <w:highlight w:val="yellow"/>
        </w:rPr>
        <w:t>la empresa</w:t>
      </w:r>
      <w:r w:rsidRPr="00547C0F">
        <w:rPr>
          <w:rFonts w:ascii="Montserrat" w:hAnsi="Montserrat"/>
          <w:sz w:val="18"/>
          <w:szCs w:val="22"/>
        </w:rPr>
        <w:t xml:space="preserve">”, </w:t>
      </w:r>
      <w:r w:rsidRPr="00547C0F">
        <w:rPr>
          <w:rFonts w:ascii="Montserrat" w:eastAsia="SimSun" w:hAnsi="Montserrat" w:cs="Tahoma"/>
          <w:sz w:val="18"/>
          <w:szCs w:val="22"/>
        </w:rPr>
        <w:t xml:space="preserve">el Título de Autorización para prestar </w:t>
      </w:r>
      <w:r>
        <w:rPr>
          <w:rFonts w:ascii="Montserrat" w:eastAsia="SimSun" w:hAnsi="Montserrat" w:cs="Tahoma"/>
          <w:sz w:val="18"/>
          <w:szCs w:val="22"/>
        </w:rPr>
        <w:t>el servicio denominado</w:t>
      </w:r>
      <w:r w:rsidRPr="00547C0F">
        <w:rPr>
          <w:rFonts w:ascii="Montserrat" w:eastAsia="SimSun" w:hAnsi="Montserrat" w:cs="Tahoma"/>
          <w:sz w:val="18"/>
          <w:szCs w:val="22"/>
        </w:rPr>
        <w:t xml:space="preserve"> </w:t>
      </w:r>
      <w:r w:rsidRPr="00DA7B60">
        <w:rPr>
          <w:rFonts w:ascii="Montserrat" w:hAnsi="Montserrat"/>
          <w:sz w:val="18"/>
          <w:szCs w:val="22"/>
        </w:rPr>
        <w:t>“</w:t>
      </w:r>
      <w:r>
        <w:rPr>
          <w:rFonts w:ascii="Montserrat" w:hAnsi="Montserrat"/>
          <w:sz w:val="18"/>
          <w:szCs w:val="22"/>
          <w:highlight w:val="yellow"/>
        </w:rPr>
        <w:t>nombre del servicio</w:t>
      </w:r>
      <w:r w:rsidRPr="00DA7B60">
        <w:rPr>
          <w:rFonts w:ascii="Montserrat" w:hAnsi="Montserrat"/>
          <w:sz w:val="18"/>
          <w:szCs w:val="22"/>
        </w:rPr>
        <w:t>”</w:t>
      </w:r>
      <w:r w:rsidRPr="00DA7B60">
        <w:rPr>
          <w:rFonts w:ascii="Montserrat" w:eastAsia="SimSun" w:hAnsi="Montserrat" w:cs="Tahoma"/>
          <w:sz w:val="18"/>
          <w:szCs w:val="22"/>
        </w:rPr>
        <w:t>.</w:t>
      </w:r>
    </w:p>
    <w:p w:rsidR="002F5F4A" w:rsidRPr="00547C0F" w:rsidRDefault="002F5F4A" w:rsidP="002F5F4A">
      <w:pPr>
        <w:adjustRightInd w:val="0"/>
        <w:ind w:left="-360" w:right="-522"/>
        <w:jc w:val="both"/>
        <w:rPr>
          <w:rFonts w:ascii="Montserrat" w:eastAsia="SimSun" w:hAnsi="Montserrat" w:cs="Tahoma"/>
          <w:bCs/>
          <w:sz w:val="18"/>
          <w:szCs w:val="14"/>
          <w:highlight w:val="yellow"/>
        </w:rPr>
      </w:pPr>
    </w:p>
    <w:p w:rsidR="002F5F4A" w:rsidRPr="00547C0F" w:rsidRDefault="002F5F4A" w:rsidP="002F5F4A">
      <w:pPr>
        <w:adjustRightInd w:val="0"/>
        <w:ind w:left="-360" w:right="-522"/>
        <w:jc w:val="both"/>
        <w:rPr>
          <w:rFonts w:ascii="Montserrat" w:eastAsia="SimSun" w:hAnsi="Montserrat" w:cs="Tahoma"/>
          <w:sz w:val="18"/>
          <w:szCs w:val="22"/>
        </w:rPr>
      </w:pPr>
      <w:proofErr w:type="gramStart"/>
      <w:r w:rsidRPr="00AE0B04">
        <w:rPr>
          <w:rFonts w:ascii="Montserrat" w:eastAsia="SimSun" w:hAnsi="Montserrat" w:cs="Tahoma"/>
          <w:b/>
          <w:bCs/>
          <w:sz w:val="18"/>
          <w:szCs w:val="22"/>
        </w:rPr>
        <w:t>SEGUNDO.-</w:t>
      </w:r>
      <w:proofErr w:type="gramEnd"/>
      <w:r w:rsidRPr="00547C0F">
        <w:rPr>
          <w:rFonts w:ascii="Montserrat" w:eastAsia="SimSun" w:hAnsi="Montserrat" w:cs="Tahoma"/>
          <w:bCs/>
          <w:sz w:val="18"/>
          <w:szCs w:val="22"/>
        </w:rPr>
        <w:t xml:space="preserve"> </w:t>
      </w:r>
      <w:r w:rsidRPr="00547C0F">
        <w:rPr>
          <w:rFonts w:ascii="Montserrat" w:eastAsia="SimSun" w:hAnsi="Montserrat" w:cs="Tahoma"/>
          <w:sz w:val="18"/>
          <w:szCs w:val="22"/>
        </w:rPr>
        <w:t xml:space="preserve">El presente Título de Autorización tendrá vigencia de </w:t>
      </w:r>
      <w:r w:rsidRPr="00177149">
        <w:rPr>
          <w:rFonts w:ascii="Montserrat" w:eastAsia="SimSun" w:hAnsi="Montserrat" w:cs="Tahoma"/>
          <w:b/>
          <w:sz w:val="18"/>
          <w:szCs w:val="22"/>
          <w:highlight w:val="yellow"/>
        </w:rPr>
        <w:t xml:space="preserve">número de años </w:t>
      </w:r>
      <w:r>
        <w:rPr>
          <w:rFonts w:ascii="Montserrat" w:eastAsia="SimSun" w:hAnsi="Montserrat" w:cs="Tahoma"/>
          <w:b/>
          <w:sz w:val="18"/>
          <w:szCs w:val="22"/>
          <w:highlight w:val="yellow"/>
        </w:rPr>
        <w:t xml:space="preserve">de vigencia </w:t>
      </w:r>
      <w:r w:rsidRPr="00177149">
        <w:rPr>
          <w:rFonts w:ascii="Montserrat" w:eastAsia="SimSun" w:hAnsi="Montserrat" w:cs="Tahoma"/>
          <w:b/>
          <w:sz w:val="18"/>
          <w:szCs w:val="22"/>
        </w:rPr>
        <w:t>años</w:t>
      </w:r>
      <w:r>
        <w:rPr>
          <w:rFonts w:ascii="Montserrat" w:eastAsia="SimSun" w:hAnsi="Montserrat" w:cs="Tahoma"/>
          <w:sz w:val="18"/>
          <w:szCs w:val="22"/>
        </w:rPr>
        <w:t xml:space="preserve"> contados a partir de que surta efectos la</w:t>
      </w:r>
      <w:r w:rsidRPr="00547C0F">
        <w:rPr>
          <w:rFonts w:ascii="Montserrat" w:eastAsia="SimSun" w:hAnsi="Montserrat" w:cs="Tahoma"/>
          <w:sz w:val="18"/>
          <w:szCs w:val="22"/>
        </w:rPr>
        <w:t xml:space="preserve"> </w:t>
      </w:r>
      <w:r>
        <w:rPr>
          <w:rFonts w:ascii="Montserrat" w:eastAsia="SimSun" w:hAnsi="Montserrat" w:cs="Tahoma"/>
          <w:sz w:val="18"/>
          <w:szCs w:val="22"/>
        </w:rPr>
        <w:t>notificación</w:t>
      </w:r>
      <w:r w:rsidRPr="00547C0F">
        <w:rPr>
          <w:rFonts w:ascii="Montserrat" w:eastAsia="SimSun" w:hAnsi="Montserrat" w:cs="Tahoma"/>
          <w:sz w:val="18"/>
          <w:szCs w:val="22"/>
        </w:rPr>
        <w:t xml:space="preserve"> del mismo, en tanto no sea cancelado por el SAT por inc</w:t>
      </w:r>
      <w:r>
        <w:rPr>
          <w:rFonts w:ascii="Montserrat" w:eastAsia="SimSun" w:hAnsi="Montserrat" w:cs="Tahoma"/>
          <w:sz w:val="18"/>
          <w:szCs w:val="22"/>
        </w:rPr>
        <w:t xml:space="preserve">umplimiento a lo señalado en sus términos y condiciones, </w:t>
      </w:r>
      <w:r w:rsidRPr="00547C0F">
        <w:rPr>
          <w:rFonts w:ascii="Montserrat" w:eastAsia="SimSun" w:hAnsi="Montserrat" w:cs="Tahoma"/>
          <w:sz w:val="18"/>
          <w:szCs w:val="22"/>
        </w:rPr>
        <w:t>por ubicarse el autorizado en alguno de los supuestos establecidos en el artículo 144-A de la Ley, o sobrevenga alguna causal de extinción. La vigencia antes señalada, podrá ampliarse a solicitud del interesado.</w:t>
      </w:r>
    </w:p>
    <w:p w:rsidR="002F5F4A" w:rsidRPr="00547C0F" w:rsidRDefault="002F5F4A" w:rsidP="002F5F4A">
      <w:pPr>
        <w:adjustRightInd w:val="0"/>
        <w:ind w:left="-360" w:right="-522"/>
        <w:jc w:val="both"/>
        <w:rPr>
          <w:rFonts w:ascii="Montserrat" w:eastAsia="SimSun" w:hAnsi="Montserrat" w:cs="Tahoma"/>
          <w:bCs/>
          <w:sz w:val="18"/>
          <w:szCs w:val="14"/>
          <w:highlight w:val="yellow"/>
        </w:rPr>
      </w:pPr>
    </w:p>
    <w:p w:rsidR="002F5F4A" w:rsidRPr="00547C0F" w:rsidRDefault="002F5F4A" w:rsidP="002F5F4A">
      <w:pPr>
        <w:adjustRightInd w:val="0"/>
        <w:ind w:left="-360" w:right="-522"/>
        <w:jc w:val="both"/>
        <w:rPr>
          <w:rFonts w:ascii="Montserrat" w:eastAsia="SimSun" w:hAnsi="Montserrat" w:cs="Tahoma"/>
          <w:sz w:val="18"/>
          <w:szCs w:val="22"/>
        </w:rPr>
      </w:pPr>
      <w:proofErr w:type="gramStart"/>
      <w:r w:rsidRPr="00AE0B04">
        <w:rPr>
          <w:rFonts w:ascii="Montserrat" w:eastAsia="SimSun" w:hAnsi="Montserrat" w:cs="Tahoma"/>
          <w:b/>
          <w:bCs/>
          <w:sz w:val="18"/>
          <w:szCs w:val="22"/>
        </w:rPr>
        <w:t>TERCERO.-</w:t>
      </w:r>
      <w:proofErr w:type="gramEnd"/>
      <w:r w:rsidRPr="00547C0F">
        <w:rPr>
          <w:rFonts w:ascii="Montserrat" w:eastAsia="SimSun" w:hAnsi="Montserrat" w:cs="Tahoma"/>
          <w:bCs/>
          <w:sz w:val="18"/>
          <w:szCs w:val="22"/>
        </w:rPr>
        <w:t xml:space="preserve"> </w:t>
      </w:r>
      <w:r w:rsidRPr="00547C0F">
        <w:rPr>
          <w:rFonts w:ascii="Montserrat" w:eastAsia="SimSun" w:hAnsi="Montserrat" w:cs="Tahoma"/>
          <w:sz w:val="18"/>
          <w:szCs w:val="22"/>
        </w:rPr>
        <w:t>Los efectos y alcances del presente Título de Autorización son:</w:t>
      </w:r>
    </w:p>
    <w:p w:rsidR="002F5F4A" w:rsidRPr="00547C0F" w:rsidRDefault="002F5F4A" w:rsidP="002F5F4A">
      <w:pPr>
        <w:adjustRightInd w:val="0"/>
        <w:ind w:left="-360" w:right="-522"/>
        <w:jc w:val="both"/>
        <w:rPr>
          <w:rFonts w:ascii="Montserrat" w:eastAsia="SimSun" w:hAnsi="Montserrat" w:cs="Tahoma"/>
          <w:sz w:val="18"/>
          <w:szCs w:val="14"/>
        </w:rPr>
      </w:pPr>
    </w:p>
    <w:p w:rsidR="002F5F4A" w:rsidRPr="00547C0F" w:rsidRDefault="002F5F4A" w:rsidP="002F5F4A">
      <w:pPr>
        <w:numPr>
          <w:ilvl w:val="0"/>
          <w:numId w:val="7"/>
        </w:numPr>
        <w:adjustRightInd w:val="0"/>
        <w:ind w:right="-522"/>
        <w:jc w:val="both"/>
        <w:rPr>
          <w:rFonts w:ascii="Montserrat" w:eastAsia="SimSun" w:hAnsi="Montserrat" w:cs="Tahoma"/>
          <w:sz w:val="18"/>
          <w:szCs w:val="22"/>
        </w:rPr>
      </w:pPr>
      <w:r w:rsidRPr="00547C0F">
        <w:rPr>
          <w:rFonts w:ascii="Montserrat" w:eastAsia="SimSun" w:hAnsi="Montserrat" w:cs="Tahoma"/>
          <w:sz w:val="18"/>
          <w:szCs w:val="22"/>
        </w:rPr>
        <w:t>Que no exime al Autorizado de sujetarse al o los procedimientos de contratación de los Servicios que el SAT instrumente para tal efecto, por lo que el SAT no estará obligado a contratar los Servicios con el Autorizado, sino sólo en el caso de que se le adjudique el contrato correspondiente en términos de las disposiciones legales en materia de adquisiciones u obra pública, según sea el caso.</w:t>
      </w:r>
    </w:p>
    <w:p w:rsidR="002F5F4A" w:rsidRPr="00547C0F" w:rsidRDefault="002F5F4A" w:rsidP="002F5F4A">
      <w:pPr>
        <w:adjustRightInd w:val="0"/>
        <w:ind w:right="-522"/>
        <w:jc w:val="both"/>
        <w:rPr>
          <w:rFonts w:ascii="Montserrat" w:eastAsia="SimSun" w:hAnsi="Montserrat" w:cs="Tahoma"/>
          <w:sz w:val="18"/>
          <w:szCs w:val="14"/>
        </w:rPr>
      </w:pPr>
    </w:p>
    <w:p w:rsidR="002F5F4A" w:rsidRPr="00547C0F" w:rsidRDefault="002F5F4A" w:rsidP="002F5F4A">
      <w:pPr>
        <w:numPr>
          <w:ilvl w:val="0"/>
          <w:numId w:val="7"/>
        </w:numPr>
        <w:adjustRightInd w:val="0"/>
        <w:ind w:right="-522"/>
        <w:jc w:val="both"/>
        <w:rPr>
          <w:rFonts w:ascii="Montserrat" w:eastAsia="SimSun" w:hAnsi="Montserrat" w:cs="Tahoma"/>
          <w:sz w:val="18"/>
          <w:szCs w:val="22"/>
        </w:rPr>
      </w:pPr>
      <w:r w:rsidRPr="00547C0F">
        <w:rPr>
          <w:rFonts w:ascii="Montserrat" w:eastAsia="SimSun" w:hAnsi="Montserrat" w:cs="Tahoma"/>
          <w:sz w:val="18"/>
          <w:szCs w:val="22"/>
        </w:rPr>
        <w:t>El SAT, en los términos de las disposiciones legales y reglamentarias aplicables en materia de adquisiciones u obra pública, según el caso, podrá exigir que los licitantes cuenten con Título de Autorización, como prerrequisito para participar en el proceso de contratación correspondiente.</w:t>
      </w:r>
    </w:p>
    <w:p w:rsidR="002F5F4A" w:rsidRPr="00547C0F" w:rsidRDefault="002F5F4A" w:rsidP="002F5F4A">
      <w:pPr>
        <w:adjustRightInd w:val="0"/>
        <w:jc w:val="both"/>
        <w:rPr>
          <w:rFonts w:ascii="Montserrat" w:eastAsia="SimSun" w:hAnsi="Montserrat" w:cs="Tahoma"/>
          <w:bCs/>
          <w:sz w:val="18"/>
          <w:szCs w:val="14"/>
          <w:highlight w:val="yellow"/>
        </w:rPr>
      </w:pPr>
    </w:p>
    <w:p w:rsidR="002F5F4A" w:rsidRPr="00547C0F" w:rsidRDefault="002F5F4A" w:rsidP="002F5F4A">
      <w:pPr>
        <w:adjustRightInd w:val="0"/>
        <w:ind w:left="-360" w:right="-522"/>
        <w:jc w:val="both"/>
        <w:rPr>
          <w:rFonts w:ascii="Montserrat" w:eastAsia="SimSun" w:hAnsi="Montserrat" w:cs="Tahoma"/>
          <w:sz w:val="18"/>
          <w:szCs w:val="22"/>
        </w:rPr>
      </w:pPr>
      <w:proofErr w:type="gramStart"/>
      <w:r w:rsidRPr="00AE0B04">
        <w:rPr>
          <w:rFonts w:ascii="Montserrat" w:eastAsia="SimSun" w:hAnsi="Montserrat" w:cs="Tahoma"/>
          <w:b/>
          <w:bCs/>
          <w:sz w:val="18"/>
          <w:szCs w:val="22"/>
        </w:rPr>
        <w:lastRenderedPageBreak/>
        <w:t>CUARTO.-</w:t>
      </w:r>
      <w:proofErr w:type="gramEnd"/>
      <w:r w:rsidRPr="00547C0F">
        <w:rPr>
          <w:rFonts w:ascii="Montserrat" w:eastAsia="SimSun" w:hAnsi="Montserrat" w:cs="Tahoma"/>
          <w:sz w:val="18"/>
          <w:szCs w:val="22"/>
        </w:rPr>
        <w:t xml:space="preserve"> El Autorizado se obliga a proporcionar al SAT toda la información, documentación, registros y materiales, en los plazos y en la forma que le sea solicitado. Dicha información podrá consistir en cualquier dato o hecho jurídico, financiero, económico, operativo o técnico.</w:t>
      </w:r>
    </w:p>
    <w:p w:rsidR="002F5F4A" w:rsidRPr="00547C0F" w:rsidRDefault="002F5F4A" w:rsidP="002F5F4A">
      <w:pPr>
        <w:tabs>
          <w:tab w:val="left" w:pos="3617"/>
        </w:tabs>
        <w:adjustRightInd w:val="0"/>
        <w:ind w:left="-360" w:right="-522"/>
        <w:jc w:val="both"/>
        <w:rPr>
          <w:rFonts w:ascii="Montserrat" w:eastAsia="SimSun" w:hAnsi="Montserrat" w:cs="Tahoma"/>
          <w:sz w:val="18"/>
          <w:szCs w:val="14"/>
        </w:rPr>
      </w:pPr>
      <w:r w:rsidRPr="00547C0F">
        <w:rPr>
          <w:rFonts w:ascii="Montserrat" w:eastAsia="SimSun" w:hAnsi="Montserrat" w:cs="Tahoma"/>
          <w:sz w:val="18"/>
          <w:szCs w:val="22"/>
        </w:rPr>
        <w:tab/>
      </w:r>
    </w:p>
    <w:p w:rsidR="002F5F4A" w:rsidRPr="007C09C2" w:rsidRDefault="002F5F4A" w:rsidP="002F5F4A">
      <w:pPr>
        <w:adjustRightInd w:val="0"/>
        <w:ind w:left="-360" w:right="-522"/>
        <w:jc w:val="both"/>
        <w:rPr>
          <w:rFonts w:ascii="Montserrat" w:eastAsia="SimSun" w:hAnsi="Montserrat" w:cs="Tahoma"/>
          <w:sz w:val="18"/>
          <w:szCs w:val="22"/>
        </w:rPr>
      </w:pPr>
      <w:r w:rsidRPr="007C09C2">
        <w:rPr>
          <w:rFonts w:ascii="Montserrat" w:eastAsia="SimSun" w:hAnsi="Montserrat" w:cs="Tahoma"/>
          <w:sz w:val="18"/>
          <w:szCs w:val="22"/>
        </w:rPr>
        <w:t>Sin perjuicio de lo anterior, el Autorizado deberá proporcionar al SAT a más tardar el 31 de agosto de cada año la siguiente información</w:t>
      </w:r>
      <w:r w:rsidRPr="007C09C2">
        <w:rPr>
          <w:rFonts w:ascii="Montserrat" w:hAnsi="Montserrat"/>
          <w:sz w:val="18"/>
          <w:szCs w:val="20"/>
        </w:rPr>
        <w:t xml:space="preserve"> en original o copia certificada, además de copia simple para cotejo</w:t>
      </w:r>
      <w:r w:rsidRPr="007C09C2">
        <w:rPr>
          <w:rFonts w:ascii="Montserrat" w:eastAsia="SimSun" w:hAnsi="Montserrat" w:cs="Tahoma"/>
          <w:sz w:val="18"/>
          <w:szCs w:val="22"/>
        </w:rPr>
        <w:t>:</w:t>
      </w:r>
    </w:p>
    <w:p w:rsidR="002F5F4A" w:rsidRDefault="002F5F4A" w:rsidP="002F5F4A">
      <w:pPr>
        <w:adjustRightInd w:val="0"/>
        <w:ind w:left="-360" w:right="-522"/>
        <w:jc w:val="both"/>
        <w:rPr>
          <w:rFonts w:ascii="Montserrat" w:eastAsia="SimSun" w:hAnsi="Montserrat" w:cs="Tahoma"/>
          <w:sz w:val="18"/>
          <w:szCs w:val="14"/>
          <w:highlight w:val="yellow"/>
        </w:rPr>
      </w:pPr>
    </w:p>
    <w:p w:rsidR="002F5F4A" w:rsidRPr="00DA7B60" w:rsidRDefault="002F5F4A" w:rsidP="002F5F4A">
      <w:pPr>
        <w:adjustRightInd w:val="0"/>
        <w:ind w:left="-360" w:right="-522"/>
        <w:jc w:val="both"/>
        <w:rPr>
          <w:rFonts w:ascii="Montserrat" w:eastAsia="SimSun" w:hAnsi="Montserrat" w:cs="Tahoma"/>
          <w:sz w:val="18"/>
          <w:szCs w:val="14"/>
        </w:rPr>
      </w:pPr>
      <w:r w:rsidRPr="00DA7B60">
        <w:rPr>
          <w:rFonts w:ascii="Montserrat" w:eastAsia="SimSun" w:hAnsi="Montserrat" w:cs="Tahoma"/>
          <w:sz w:val="18"/>
          <w:szCs w:val="14"/>
        </w:rPr>
        <w:t>Información contable. -</w:t>
      </w:r>
    </w:p>
    <w:p w:rsidR="002F5F4A" w:rsidRPr="009A27E9" w:rsidRDefault="002F5F4A" w:rsidP="002F5F4A">
      <w:pPr>
        <w:pStyle w:val="Prrafodelista"/>
        <w:rPr>
          <w:rFonts w:ascii="Montserrat" w:hAnsi="Montserrat"/>
          <w:color w:val="FF0000"/>
          <w:sz w:val="18"/>
          <w:szCs w:val="20"/>
          <w:highlight w:val="yellow"/>
        </w:rPr>
      </w:pPr>
    </w:p>
    <w:p w:rsidR="002F5F4A" w:rsidRPr="00DA7B60" w:rsidRDefault="002F5F4A" w:rsidP="002F5F4A">
      <w:pPr>
        <w:pStyle w:val="Prrafodelista"/>
        <w:numPr>
          <w:ilvl w:val="0"/>
          <w:numId w:val="10"/>
        </w:numPr>
        <w:spacing w:after="0" w:line="240" w:lineRule="auto"/>
        <w:jc w:val="both"/>
        <w:rPr>
          <w:rFonts w:ascii="Montserrat" w:hAnsi="Montserrat"/>
          <w:sz w:val="18"/>
          <w:szCs w:val="20"/>
        </w:rPr>
      </w:pPr>
      <w:r w:rsidRPr="00DA7B60">
        <w:rPr>
          <w:rFonts w:ascii="Montserrat" w:hAnsi="Montserrat"/>
          <w:sz w:val="18"/>
          <w:szCs w:val="20"/>
        </w:rPr>
        <w:t>Estados financieros anuales internos o dictaminados, según sea el caso (artículo 32-A del Código Fiscal de la Federación), del año inmediato anterior, así como la manifestación expresa de si opta o no por dictaminar,</w:t>
      </w:r>
    </w:p>
    <w:p w:rsidR="002F5F4A" w:rsidRPr="00DA7B60" w:rsidRDefault="002F5F4A" w:rsidP="002F5F4A">
      <w:pPr>
        <w:pStyle w:val="Prrafodelista"/>
        <w:jc w:val="both"/>
        <w:rPr>
          <w:rFonts w:ascii="Montserrat" w:hAnsi="Montserrat"/>
          <w:sz w:val="18"/>
          <w:szCs w:val="20"/>
        </w:rPr>
      </w:pPr>
    </w:p>
    <w:p w:rsidR="002F5F4A" w:rsidRPr="00DA7B60" w:rsidRDefault="002F5F4A" w:rsidP="002F5F4A">
      <w:pPr>
        <w:pStyle w:val="Prrafodelista"/>
        <w:numPr>
          <w:ilvl w:val="0"/>
          <w:numId w:val="10"/>
        </w:numPr>
        <w:spacing w:after="0" w:line="240" w:lineRule="auto"/>
        <w:jc w:val="both"/>
        <w:rPr>
          <w:rFonts w:ascii="Montserrat" w:hAnsi="Montserrat"/>
          <w:sz w:val="18"/>
          <w:szCs w:val="20"/>
        </w:rPr>
      </w:pPr>
      <w:r w:rsidRPr="00DA7B60">
        <w:rPr>
          <w:rFonts w:ascii="Montserrat" w:hAnsi="Montserrat"/>
          <w:sz w:val="18"/>
          <w:szCs w:val="20"/>
        </w:rPr>
        <w:t>Último estado financiero interno del mes inmediato anterior a la presentación de la solicitud, debidamente certificado por el contador público designado por la empresa y por el Presidente o Secretario del Consejo de Administración, generado por la interesada, y</w:t>
      </w:r>
    </w:p>
    <w:p w:rsidR="002F5F4A" w:rsidRPr="00DA7B60" w:rsidRDefault="002F5F4A" w:rsidP="002F5F4A">
      <w:pPr>
        <w:pStyle w:val="Prrafodelista"/>
        <w:rPr>
          <w:rFonts w:ascii="Montserrat" w:hAnsi="Montserrat"/>
          <w:sz w:val="18"/>
          <w:szCs w:val="20"/>
        </w:rPr>
      </w:pPr>
    </w:p>
    <w:p w:rsidR="002F5F4A" w:rsidRPr="00DA7B60" w:rsidRDefault="002F5F4A" w:rsidP="002F5F4A">
      <w:pPr>
        <w:pStyle w:val="Prrafodelista"/>
        <w:numPr>
          <w:ilvl w:val="0"/>
          <w:numId w:val="10"/>
        </w:numPr>
        <w:spacing w:after="0" w:line="240" w:lineRule="auto"/>
        <w:jc w:val="both"/>
        <w:rPr>
          <w:rFonts w:ascii="Montserrat" w:hAnsi="Montserrat"/>
          <w:sz w:val="18"/>
          <w:szCs w:val="20"/>
        </w:rPr>
      </w:pPr>
      <w:r w:rsidRPr="00DA7B60">
        <w:rPr>
          <w:rFonts w:ascii="Montserrat" w:hAnsi="Montserrat"/>
          <w:sz w:val="18"/>
          <w:szCs w:val="20"/>
        </w:rPr>
        <w:t>Testimonio de la escritura pública que contenga los datos de inscripción en el Registro Público correspondiente, con la que la empresa solicitante acredite contar con el capital social pagado a que se refiere el artículo 16 fracción II de la Ley Aduanera</w:t>
      </w:r>
      <w:r w:rsidRPr="00DA7B60">
        <w:rPr>
          <w:sz w:val="18"/>
          <w:szCs w:val="20"/>
        </w:rPr>
        <w:t>.</w:t>
      </w:r>
    </w:p>
    <w:p w:rsidR="002F5F4A" w:rsidRPr="00DA7B60" w:rsidRDefault="002F5F4A" w:rsidP="002F5F4A">
      <w:pPr>
        <w:pStyle w:val="Prrafodelista"/>
        <w:rPr>
          <w:rFonts w:ascii="Montserrat" w:hAnsi="Montserrat"/>
          <w:sz w:val="18"/>
          <w:szCs w:val="20"/>
        </w:rPr>
      </w:pPr>
    </w:p>
    <w:p w:rsidR="002F5F4A" w:rsidRPr="00DA7B60" w:rsidRDefault="002F5F4A" w:rsidP="002F5F4A">
      <w:pPr>
        <w:pStyle w:val="Prrafodelista"/>
        <w:numPr>
          <w:ilvl w:val="0"/>
          <w:numId w:val="10"/>
        </w:numPr>
        <w:spacing w:after="0" w:line="240" w:lineRule="auto"/>
        <w:jc w:val="both"/>
        <w:rPr>
          <w:rFonts w:ascii="Montserrat" w:hAnsi="Montserrat"/>
          <w:sz w:val="18"/>
          <w:szCs w:val="20"/>
        </w:rPr>
      </w:pPr>
      <w:r w:rsidRPr="00DA7B60">
        <w:rPr>
          <w:rFonts w:ascii="Montserrat" w:hAnsi="Montserrat"/>
          <w:sz w:val="18"/>
          <w:szCs w:val="20"/>
        </w:rPr>
        <w:t>Opinión de cumplimiento de las obligaciones fiscales en sentido positivo, para efectos del artículo 32-D del Código Fiscal de la Federación con una vigencia no mayor a 30 días naturales contados a partir del día de su emisión.</w:t>
      </w:r>
    </w:p>
    <w:p w:rsidR="002F5F4A" w:rsidRDefault="002F5F4A" w:rsidP="002F5F4A">
      <w:pPr>
        <w:adjustRightInd w:val="0"/>
        <w:ind w:left="-360" w:right="-522"/>
        <w:jc w:val="both"/>
        <w:rPr>
          <w:rFonts w:ascii="Montserrat" w:eastAsia="SimSun" w:hAnsi="Montserrat" w:cs="Tahoma"/>
          <w:sz w:val="18"/>
          <w:szCs w:val="14"/>
          <w:highlight w:val="yellow"/>
        </w:rPr>
      </w:pPr>
    </w:p>
    <w:p w:rsidR="002F5F4A" w:rsidRPr="00DA7B60" w:rsidRDefault="002F5F4A" w:rsidP="002F5F4A">
      <w:pPr>
        <w:adjustRightInd w:val="0"/>
        <w:ind w:left="-360" w:right="-522"/>
        <w:jc w:val="both"/>
        <w:rPr>
          <w:rFonts w:ascii="Montserrat" w:eastAsia="SimSun" w:hAnsi="Montserrat" w:cs="Tahoma"/>
          <w:sz w:val="18"/>
          <w:szCs w:val="14"/>
        </w:rPr>
      </w:pPr>
      <w:r w:rsidRPr="00DA7B60">
        <w:rPr>
          <w:rFonts w:ascii="Montserrat" w:eastAsia="SimSun" w:hAnsi="Montserrat" w:cs="Tahoma"/>
          <w:sz w:val="18"/>
          <w:szCs w:val="14"/>
        </w:rPr>
        <w:t xml:space="preserve">Información jurídica. - </w:t>
      </w:r>
    </w:p>
    <w:p w:rsidR="002F5F4A" w:rsidRDefault="002F5F4A" w:rsidP="002F5F4A">
      <w:pPr>
        <w:adjustRightInd w:val="0"/>
        <w:ind w:left="-360" w:right="-522"/>
        <w:jc w:val="both"/>
        <w:rPr>
          <w:rFonts w:ascii="Montserrat" w:eastAsia="SimSun" w:hAnsi="Montserrat" w:cs="Tahoma"/>
          <w:sz w:val="18"/>
          <w:szCs w:val="14"/>
          <w:highlight w:val="yellow"/>
        </w:rPr>
      </w:pPr>
    </w:p>
    <w:p w:rsidR="002F5F4A" w:rsidRPr="007C09C2" w:rsidRDefault="002F5F4A" w:rsidP="002F5F4A">
      <w:pPr>
        <w:numPr>
          <w:ilvl w:val="0"/>
          <w:numId w:val="11"/>
        </w:numPr>
        <w:adjustRightInd w:val="0"/>
        <w:ind w:right="-522"/>
        <w:jc w:val="both"/>
        <w:rPr>
          <w:rFonts w:ascii="Montserrat" w:eastAsia="SimSun" w:hAnsi="Montserrat" w:cs="Tahoma"/>
          <w:sz w:val="18"/>
          <w:szCs w:val="22"/>
        </w:rPr>
      </w:pPr>
      <w:r w:rsidRPr="00DA7B60">
        <w:rPr>
          <w:rFonts w:ascii="Montserrat" w:hAnsi="Montserrat"/>
          <w:sz w:val="18"/>
          <w:szCs w:val="20"/>
        </w:rPr>
        <w:t xml:space="preserve">Testimonio de la escritura pública que contengan los principales cambios a los estatutos sociales, las modificaciones al objeto social, al capital social, transformación, fusión, escisión, cambio de denominación social, entre otros, mismos que deberán contener los datos de inscripción en el Registro Público de la Propiedad y Comercio correspondiente o su equivalente, o en </w:t>
      </w:r>
      <w:r w:rsidRPr="00DA7B60">
        <w:rPr>
          <w:rFonts w:ascii="Montserrat" w:eastAsia="SimSun" w:hAnsi="Montserrat" w:cs="Tahoma"/>
          <w:sz w:val="18"/>
          <w:szCs w:val="22"/>
        </w:rPr>
        <w:t xml:space="preserve">su caso, copia certificada por el Administrador </w:t>
      </w:r>
      <w:r w:rsidRPr="007C09C2">
        <w:rPr>
          <w:rFonts w:ascii="Montserrat" w:eastAsia="SimSun" w:hAnsi="Montserrat" w:cs="Tahoma"/>
          <w:sz w:val="18"/>
          <w:szCs w:val="22"/>
        </w:rPr>
        <w:t>Único o el Secretario del Consejo de Administración del Autorizado, de todos y cada uno de los asientos en el Libro de Registro de Accionistas y de Variaciones de Capital.</w:t>
      </w:r>
    </w:p>
    <w:p w:rsidR="002F5F4A" w:rsidRPr="009A27E9" w:rsidRDefault="002F5F4A" w:rsidP="002F5F4A">
      <w:pPr>
        <w:ind w:left="1008"/>
        <w:jc w:val="both"/>
        <w:rPr>
          <w:rFonts w:ascii="Montserrat" w:hAnsi="Montserrat"/>
          <w:color w:val="FF0000"/>
          <w:sz w:val="18"/>
          <w:szCs w:val="20"/>
        </w:rPr>
      </w:pPr>
    </w:p>
    <w:p w:rsidR="002F5F4A" w:rsidRPr="00DA7B60" w:rsidRDefault="002F5F4A" w:rsidP="002F5F4A">
      <w:pPr>
        <w:pStyle w:val="Prrafodelista"/>
        <w:numPr>
          <w:ilvl w:val="0"/>
          <w:numId w:val="11"/>
        </w:numPr>
        <w:spacing w:after="0" w:line="240" w:lineRule="auto"/>
        <w:jc w:val="both"/>
        <w:rPr>
          <w:rFonts w:ascii="Montserrat" w:hAnsi="Montserrat"/>
          <w:sz w:val="18"/>
          <w:szCs w:val="20"/>
        </w:rPr>
      </w:pPr>
      <w:r w:rsidRPr="00DA7B60">
        <w:rPr>
          <w:rFonts w:ascii="Montserrat" w:hAnsi="Montserrat"/>
          <w:sz w:val="18"/>
          <w:szCs w:val="20"/>
        </w:rPr>
        <w:t>Acta de Asamblea General Ordinaria Anual de Accionistas en la que se apruebe el informe presentado por el Consejo de Administración de la Sociedad y los estados financieros correspondientes al último ejercicio fiscal en términos de lo establecido en los artículos 172 y 181 de la Ley General de Sociedades Mercantiles.</w:t>
      </w:r>
    </w:p>
    <w:p w:rsidR="002F5F4A" w:rsidRPr="00DA7B60" w:rsidRDefault="002F5F4A" w:rsidP="002F5F4A">
      <w:pPr>
        <w:pStyle w:val="Prrafodelista"/>
        <w:rPr>
          <w:rFonts w:ascii="Montserrat" w:hAnsi="Montserrat"/>
          <w:sz w:val="18"/>
          <w:szCs w:val="20"/>
        </w:rPr>
      </w:pPr>
    </w:p>
    <w:p w:rsidR="002F5F4A" w:rsidRPr="00DA7B60" w:rsidRDefault="002F5F4A" w:rsidP="002F5F4A">
      <w:pPr>
        <w:pStyle w:val="Prrafodelista"/>
        <w:numPr>
          <w:ilvl w:val="0"/>
          <w:numId w:val="11"/>
        </w:numPr>
        <w:spacing w:after="0" w:line="240" w:lineRule="auto"/>
        <w:jc w:val="both"/>
        <w:rPr>
          <w:rFonts w:ascii="Montserrat" w:hAnsi="Montserrat"/>
          <w:sz w:val="18"/>
          <w:szCs w:val="20"/>
        </w:rPr>
      </w:pPr>
      <w:r w:rsidRPr="00DA7B60">
        <w:rPr>
          <w:rFonts w:ascii="Montserrat" w:hAnsi="Montserrat"/>
          <w:sz w:val="18"/>
          <w:szCs w:val="20"/>
        </w:rPr>
        <w:t>Cualquier cambio de domicilio.</w:t>
      </w:r>
    </w:p>
    <w:p w:rsidR="002F5F4A" w:rsidRPr="00547C0F" w:rsidRDefault="002F5F4A" w:rsidP="002F5F4A">
      <w:pPr>
        <w:adjustRightInd w:val="0"/>
        <w:ind w:left="-360" w:right="-522"/>
        <w:jc w:val="both"/>
        <w:rPr>
          <w:rFonts w:ascii="Montserrat" w:eastAsia="SimSun" w:hAnsi="Montserrat" w:cs="Tahoma"/>
          <w:sz w:val="18"/>
          <w:szCs w:val="14"/>
          <w:highlight w:val="yellow"/>
        </w:rPr>
      </w:pPr>
    </w:p>
    <w:p w:rsidR="002F5F4A" w:rsidRPr="00547C0F" w:rsidRDefault="002F5F4A" w:rsidP="002F5F4A">
      <w:pPr>
        <w:adjustRightInd w:val="0"/>
        <w:ind w:left="-360" w:right="-522"/>
        <w:jc w:val="both"/>
        <w:rPr>
          <w:rFonts w:ascii="Montserrat" w:eastAsia="SimSun" w:hAnsi="Montserrat" w:cs="Tahoma"/>
          <w:sz w:val="18"/>
          <w:szCs w:val="22"/>
        </w:rPr>
      </w:pPr>
      <w:proofErr w:type="gramStart"/>
      <w:r w:rsidRPr="00AE0B04">
        <w:rPr>
          <w:rFonts w:ascii="Montserrat" w:eastAsia="SimSun" w:hAnsi="Montserrat" w:cs="Tahoma"/>
          <w:b/>
          <w:bCs/>
          <w:sz w:val="18"/>
          <w:szCs w:val="22"/>
        </w:rPr>
        <w:t>QUINTO.-</w:t>
      </w:r>
      <w:proofErr w:type="gramEnd"/>
      <w:r w:rsidRPr="00547C0F">
        <w:rPr>
          <w:rFonts w:ascii="Montserrat" w:eastAsia="SimSun" w:hAnsi="Montserrat" w:cs="Tahoma"/>
          <w:bCs/>
          <w:sz w:val="18"/>
          <w:szCs w:val="22"/>
        </w:rPr>
        <w:t xml:space="preserve"> </w:t>
      </w:r>
      <w:r w:rsidRPr="00547C0F">
        <w:rPr>
          <w:rFonts w:ascii="Montserrat" w:eastAsia="SimSun" w:hAnsi="Montserrat" w:cs="Tahoma"/>
          <w:sz w:val="18"/>
          <w:szCs w:val="22"/>
        </w:rPr>
        <w:t>El Autorizado se obliga a cumplir las obligaciones objeto del presente Título de Autorización por sí mismo, y, en consecuencia, no podrá ceder, hipotecar, enajenar, transferir o gravar de cualquier manera, parcial o total, los derechos y obligaciones derivados de.</w:t>
      </w:r>
    </w:p>
    <w:p w:rsidR="002F5F4A" w:rsidRPr="00547C0F" w:rsidRDefault="002F5F4A" w:rsidP="002F5F4A">
      <w:pPr>
        <w:adjustRightInd w:val="0"/>
        <w:ind w:left="-360" w:right="-522"/>
        <w:jc w:val="both"/>
        <w:rPr>
          <w:rFonts w:ascii="Montserrat" w:eastAsia="SimSun" w:hAnsi="Montserrat" w:cs="Tahoma"/>
          <w:sz w:val="18"/>
          <w:szCs w:val="14"/>
        </w:rPr>
      </w:pPr>
    </w:p>
    <w:p w:rsidR="002F5F4A" w:rsidRPr="00547C0F" w:rsidRDefault="002F5F4A" w:rsidP="002F5F4A">
      <w:pPr>
        <w:adjustRightInd w:val="0"/>
        <w:ind w:left="-360" w:right="-522"/>
        <w:jc w:val="both"/>
        <w:rPr>
          <w:rFonts w:ascii="Montserrat" w:eastAsia="SimSun" w:hAnsi="Montserrat" w:cs="Tahoma"/>
          <w:sz w:val="18"/>
          <w:szCs w:val="22"/>
        </w:rPr>
      </w:pPr>
      <w:r w:rsidRPr="00547C0F">
        <w:rPr>
          <w:rFonts w:ascii="Montserrat" w:eastAsia="SimSun" w:hAnsi="Montserrat" w:cs="Tahoma"/>
          <w:sz w:val="18"/>
          <w:szCs w:val="22"/>
        </w:rPr>
        <w:t>Serán nulas y no producirán efecto legal alguno las cesiones o transmisiones de derechos y obligaciones que el Autorizado efectúe, independientemente de que por este motivo el SAT proceda a la cancelación del Título de Autorización.</w:t>
      </w:r>
    </w:p>
    <w:p w:rsidR="002F5F4A" w:rsidRPr="00547C0F" w:rsidRDefault="002F5F4A" w:rsidP="002F5F4A">
      <w:pPr>
        <w:ind w:left="-284"/>
        <w:jc w:val="both"/>
        <w:rPr>
          <w:rFonts w:ascii="Montserrat" w:hAnsi="Montserrat"/>
          <w:sz w:val="18"/>
          <w:szCs w:val="14"/>
        </w:rPr>
      </w:pPr>
    </w:p>
    <w:p w:rsidR="002F5F4A" w:rsidRPr="00547C0F" w:rsidRDefault="002F5F4A" w:rsidP="002F5F4A">
      <w:pPr>
        <w:adjustRightInd w:val="0"/>
        <w:ind w:left="-360" w:right="-522"/>
        <w:jc w:val="both"/>
        <w:rPr>
          <w:rFonts w:ascii="Montserrat" w:eastAsia="SimSun" w:hAnsi="Montserrat" w:cs="Tahoma"/>
          <w:sz w:val="18"/>
          <w:szCs w:val="22"/>
        </w:rPr>
      </w:pPr>
      <w:proofErr w:type="gramStart"/>
      <w:r w:rsidRPr="00AE0B04">
        <w:rPr>
          <w:rFonts w:ascii="Montserrat" w:eastAsia="SimSun" w:hAnsi="Montserrat" w:cs="Tahoma"/>
          <w:b/>
          <w:bCs/>
          <w:sz w:val="18"/>
          <w:szCs w:val="22"/>
        </w:rPr>
        <w:t>SEXTO.-</w:t>
      </w:r>
      <w:proofErr w:type="gramEnd"/>
      <w:r w:rsidRPr="00547C0F">
        <w:rPr>
          <w:rFonts w:ascii="Montserrat" w:eastAsia="SimSun" w:hAnsi="Montserrat" w:cs="Tahoma"/>
          <w:sz w:val="18"/>
          <w:szCs w:val="22"/>
        </w:rPr>
        <w:t xml:space="preserve"> Serán causas de cancelación del presente Título de Autorización, además de las señaladas por el artículo 144-A de la Ley y su Reglamento, las siguientes:</w:t>
      </w:r>
    </w:p>
    <w:p w:rsidR="002F5F4A" w:rsidRPr="00547C0F" w:rsidRDefault="002F5F4A" w:rsidP="002F5F4A">
      <w:pPr>
        <w:adjustRightInd w:val="0"/>
        <w:jc w:val="both"/>
        <w:rPr>
          <w:rFonts w:ascii="Montserrat" w:eastAsia="SimSun" w:hAnsi="Montserrat" w:cs="Tahoma"/>
          <w:sz w:val="18"/>
          <w:szCs w:val="14"/>
          <w:highlight w:val="yellow"/>
        </w:rPr>
      </w:pPr>
    </w:p>
    <w:p w:rsidR="002F5F4A" w:rsidRPr="00547C0F" w:rsidRDefault="002F5F4A" w:rsidP="002F5F4A">
      <w:pPr>
        <w:numPr>
          <w:ilvl w:val="0"/>
          <w:numId w:val="8"/>
        </w:numPr>
        <w:adjustRightInd w:val="0"/>
        <w:ind w:right="-522"/>
        <w:jc w:val="both"/>
        <w:rPr>
          <w:rFonts w:ascii="Montserrat" w:eastAsia="SimSun" w:hAnsi="Montserrat" w:cs="Tahoma"/>
          <w:sz w:val="18"/>
          <w:szCs w:val="22"/>
        </w:rPr>
      </w:pPr>
      <w:r w:rsidRPr="00547C0F">
        <w:rPr>
          <w:rFonts w:ascii="Montserrat" w:eastAsia="SimSun" w:hAnsi="Montserrat" w:cs="Tahoma"/>
          <w:sz w:val="18"/>
          <w:szCs w:val="22"/>
        </w:rPr>
        <w:t>Cuando el Autorizado incumpla con cualquiera de las obligaciones señaladas en la Ley, en el Reglamento, en cualquier otra disposición legal, reglamentaria o administrativa aplicable al presente Título de Autorización, o a cualquier obligación a su cargo contenida en los términos y condiciones del presente Título de Autorización.</w:t>
      </w:r>
    </w:p>
    <w:p w:rsidR="002F5F4A" w:rsidRPr="00547C0F" w:rsidRDefault="002F5F4A" w:rsidP="002F5F4A">
      <w:pPr>
        <w:adjustRightInd w:val="0"/>
        <w:ind w:left="720" w:right="-522"/>
        <w:jc w:val="both"/>
        <w:rPr>
          <w:rFonts w:ascii="Montserrat" w:eastAsia="SimSun" w:hAnsi="Montserrat" w:cs="Tahoma"/>
          <w:sz w:val="18"/>
          <w:szCs w:val="14"/>
        </w:rPr>
      </w:pPr>
    </w:p>
    <w:p w:rsidR="002F5F4A" w:rsidRPr="00547C0F" w:rsidRDefault="002F5F4A" w:rsidP="002F5F4A">
      <w:pPr>
        <w:numPr>
          <w:ilvl w:val="0"/>
          <w:numId w:val="8"/>
        </w:numPr>
        <w:adjustRightInd w:val="0"/>
        <w:ind w:right="-522"/>
        <w:jc w:val="both"/>
        <w:rPr>
          <w:rFonts w:ascii="Montserrat" w:eastAsia="SimSun" w:hAnsi="Montserrat" w:cs="Tahoma"/>
          <w:sz w:val="18"/>
          <w:szCs w:val="22"/>
        </w:rPr>
      </w:pPr>
      <w:r w:rsidRPr="00547C0F">
        <w:rPr>
          <w:rFonts w:ascii="Montserrat" w:eastAsia="SimSun" w:hAnsi="Montserrat" w:cs="Tahoma"/>
          <w:sz w:val="18"/>
          <w:szCs w:val="22"/>
        </w:rPr>
        <w:t xml:space="preserve">Cuando el Autorizado incumpla con cualquiera de </w:t>
      </w:r>
      <w:r>
        <w:rPr>
          <w:rFonts w:ascii="Montserrat" w:eastAsia="SimSun" w:hAnsi="Montserrat" w:cs="Tahoma"/>
          <w:sz w:val="18"/>
          <w:szCs w:val="22"/>
        </w:rPr>
        <w:t>las</w:t>
      </w:r>
      <w:r w:rsidRPr="00547C0F">
        <w:rPr>
          <w:rFonts w:ascii="Montserrat" w:eastAsia="SimSun" w:hAnsi="Montserrat" w:cs="Tahoma"/>
          <w:sz w:val="18"/>
          <w:szCs w:val="22"/>
        </w:rPr>
        <w:t xml:space="preserve"> obligaciones fiscales a cargo.</w:t>
      </w:r>
    </w:p>
    <w:p w:rsidR="002F5F4A" w:rsidRPr="00547C0F" w:rsidRDefault="002F5F4A" w:rsidP="002F5F4A">
      <w:pPr>
        <w:pStyle w:val="Prrafodelista"/>
        <w:rPr>
          <w:rFonts w:ascii="Montserrat" w:eastAsia="SimSun" w:hAnsi="Montserrat" w:cs="Tahoma"/>
          <w:sz w:val="18"/>
        </w:rPr>
      </w:pPr>
    </w:p>
    <w:p w:rsidR="002F5F4A" w:rsidRPr="00547C0F" w:rsidRDefault="002F5F4A" w:rsidP="002F5F4A">
      <w:pPr>
        <w:numPr>
          <w:ilvl w:val="0"/>
          <w:numId w:val="8"/>
        </w:numPr>
        <w:adjustRightInd w:val="0"/>
        <w:ind w:right="-522"/>
        <w:jc w:val="both"/>
        <w:rPr>
          <w:rFonts w:ascii="Montserrat" w:eastAsia="SimSun" w:hAnsi="Montserrat" w:cs="Tahoma"/>
          <w:bCs/>
          <w:sz w:val="18"/>
          <w:szCs w:val="22"/>
        </w:rPr>
      </w:pPr>
      <w:r w:rsidRPr="00547C0F">
        <w:rPr>
          <w:rFonts w:ascii="Montserrat" w:eastAsia="SimSun" w:hAnsi="Montserrat" w:cs="Tahoma"/>
          <w:sz w:val="18"/>
          <w:szCs w:val="22"/>
        </w:rPr>
        <w:t>Incumplimiento de las obligaciones contractuales contraídas con este Órgano Desconcentrado.</w:t>
      </w:r>
    </w:p>
    <w:p w:rsidR="002F5F4A" w:rsidRPr="00547C0F" w:rsidRDefault="002F5F4A" w:rsidP="002F5F4A">
      <w:pPr>
        <w:adjustRightInd w:val="0"/>
        <w:ind w:left="720" w:right="-522"/>
        <w:jc w:val="both"/>
        <w:rPr>
          <w:rFonts w:ascii="Montserrat" w:eastAsia="SimSun" w:hAnsi="Montserrat" w:cs="Tahoma"/>
          <w:sz w:val="18"/>
          <w:szCs w:val="22"/>
        </w:rPr>
      </w:pPr>
    </w:p>
    <w:p w:rsidR="002F5F4A" w:rsidRPr="00547C0F" w:rsidRDefault="002F5F4A" w:rsidP="002F5F4A">
      <w:pPr>
        <w:numPr>
          <w:ilvl w:val="0"/>
          <w:numId w:val="8"/>
        </w:numPr>
        <w:adjustRightInd w:val="0"/>
        <w:ind w:right="-522"/>
        <w:jc w:val="both"/>
        <w:rPr>
          <w:rFonts w:ascii="Montserrat" w:eastAsia="SimSun" w:hAnsi="Montserrat" w:cs="Tahoma"/>
          <w:sz w:val="18"/>
          <w:szCs w:val="22"/>
        </w:rPr>
      </w:pPr>
      <w:r w:rsidRPr="00547C0F">
        <w:rPr>
          <w:rFonts w:ascii="Montserrat" w:eastAsia="SimSun" w:hAnsi="Montserrat" w:cs="Tahoma"/>
          <w:sz w:val="18"/>
          <w:szCs w:val="22"/>
        </w:rPr>
        <w:t>Cuando se tenga conocimiento de la obtención de ingresos sujetos a regímenes fiscales preferentes a través de entidades o figuras jurídicas extranjeras en las que participen, directa o indirectamente, así como por los ingresos que obtengan a través de entidades o figuras jurídicas extranjeras que sean transparentes fiscales en el extranjero y que no sean declarados en el país.</w:t>
      </w:r>
    </w:p>
    <w:p w:rsidR="002F5F4A" w:rsidRPr="00547C0F" w:rsidRDefault="002F5F4A" w:rsidP="002F5F4A">
      <w:pPr>
        <w:pStyle w:val="Prrafodelista"/>
        <w:rPr>
          <w:rFonts w:ascii="Montserrat" w:eastAsia="SimSun" w:hAnsi="Montserrat" w:cs="Tahoma"/>
          <w:sz w:val="18"/>
          <w:szCs w:val="14"/>
        </w:rPr>
      </w:pPr>
    </w:p>
    <w:p w:rsidR="002F5F4A" w:rsidRPr="00547C0F" w:rsidRDefault="002F5F4A" w:rsidP="002F5F4A">
      <w:pPr>
        <w:numPr>
          <w:ilvl w:val="0"/>
          <w:numId w:val="8"/>
        </w:numPr>
        <w:adjustRightInd w:val="0"/>
        <w:ind w:right="-522"/>
        <w:jc w:val="both"/>
        <w:rPr>
          <w:rFonts w:ascii="Montserrat" w:eastAsia="SimSun" w:hAnsi="Montserrat" w:cs="Tahoma"/>
          <w:sz w:val="18"/>
          <w:szCs w:val="22"/>
        </w:rPr>
      </w:pPr>
      <w:r w:rsidRPr="00547C0F">
        <w:rPr>
          <w:rFonts w:ascii="Montserrat" w:eastAsia="SimSun" w:hAnsi="Montserrat" w:cs="Tahoma"/>
          <w:sz w:val="18"/>
          <w:szCs w:val="22"/>
        </w:rPr>
        <w:t>Cuando se compruebe que el Autorizado falseó información o que la documentación que exhibió para la obtención del Título es apócrifa o no corresponde a la sociedad autorizada.</w:t>
      </w:r>
    </w:p>
    <w:p w:rsidR="002F5F4A" w:rsidRPr="00547C0F" w:rsidRDefault="002F5F4A" w:rsidP="002F5F4A">
      <w:pPr>
        <w:adjustRightInd w:val="0"/>
        <w:ind w:left="720" w:right="-522"/>
        <w:jc w:val="both"/>
        <w:rPr>
          <w:rFonts w:ascii="Montserrat" w:eastAsia="SimSun" w:hAnsi="Montserrat" w:cs="Tahoma"/>
          <w:sz w:val="18"/>
          <w:szCs w:val="14"/>
        </w:rPr>
      </w:pPr>
    </w:p>
    <w:p w:rsidR="002F5F4A" w:rsidRPr="00547C0F" w:rsidRDefault="002F5F4A" w:rsidP="002F5F4A">
      <w:pPr>
        <w:numPr>
          <w:ilvl w:val="0"/>
          <w:numId w:val="8"/>
        </w:numPr>
        <w:adjustRightInd w:val="0"/>
        <w:ind w:right="-522"/>
        <w:jc w:val="both"/>
        <w:rPr>
          <w:rFonts w:ascii="Montserrat" w:eastAsia="SimSun" w:hAnsi="Montserrat" w:cs="Tahoma"/>
          <w:sz w:val="18"/>
          <w:szCs w:val="22"/>
        </w:rPr>
      </w:pPr>
      <w:r w:rsidRPr="00547C0F">
        <w:rPr>
          <w:rFonts w:ascii="Montserrat" w:eastAsia="SimSun" w:hAnsi="Montserrat" w:cs="Tahoma"/>
          <w:sz w:val="18"/>
          <w:szCs w:val="22"/>
        </w:rPr>
        <w:t>En caso de que el Autorizado no proporcione la información que le requiera el SAT para verificar que continúe cumpliendo con el capital social pagado a que se refiere la fracción II, del artículo 16 de la Ley.</w:t>
      </w:r>
    </w:p>
    <w:p w:rsidR="002F5F4A" w:rsidRPr="00547C0F" w:rsidRDefault="002F5F4A" w:rsidP="002F5F4A">
      <w:pPr>
        <w:pStyle w:val="Prrafodelista"/>
        <w:rPr>
          <w:rFonts w:ascii="Montserrat" w:eastAsia="SimSun" w:hAnsi="Montserrat" w:cs="Tahoma"/>
          <w:sz w:val="18"/>
          <w:szCs w:val="14"/>
        </w:rPr>
      </w:pPr>
    </w:p>
    <w:p w:rsidR="002F5F4A" w:rsidRPr="00547C0F" w:rsidRDefault="002F5F4A" w:rsidP="002F5F4A">
      <w:pPr>
        <w:adjustRightInd w:val="0"/>
        <w:ind w:left="-360" w:right="-522"/>
        <w:jc w:val="both"/>
        <w:rPr>
          <w:rFonts w:ascii="Montserrat" w:eastAsia="SimSun" w:hAnsi="Montserrat" w:cs="Tahoma"/>
          <w:sz w:val="18"/>
          <w:szCs w:val="22"/>
        </w:rPr>
      </w:pPr>
      <w:r w:rsidRPr="00547C0F">
        <w:rPr>
          <w:rFonts w:ascii="Montserrat" w:eastAsia="SimSun" w:hAnsi="Montserrat" w:cs="Tahoma"/>
          <w:sz w:val="18"/>
          <w:szCs w:val="22"/>
        </w:rPr>
        <w:t>Cuando proceda la cancelación del Título de Autorización, el SAT actuará de conformidad con lo previsto por el artículo 144-A de la Ley.</w:t>
      </w:r>
    </w:p>
    <w:p w:rsidR="002F5F4A" w:rsidRPr="00547C0F" w:rsidRDefault="002F5F4A" w:rsidP="002F5F4A">
      <w:pPr>
        <w:adjustRightInd w:val="0"/>
        <w:ind w:left="-360" w:right="-522"/>
        <w:jc w:val="both"/>
        <w:rPr>
          <w:rFonts w:ascii="Montserrat" w:eastAsia="SimSun" w:hAnsi="Montserrat" w:cs="Tahoma"/>
          <w:bCs/>
          <w:sz w:val="18"/>
          <w:szCs w:val="14"/>
        </w:rPr>
      </w:pPr>
    </w:p>
    <w:p w:rsidR="002F5F4A" w:rsidRPr="00547C0F" w:rsidRDefault="002F5F4A" w:rsidP="002F5F4A">
      <w:pPr>
        <w:adjustRightInd w:val="0"/>
        <w:ind w:left="-360" w:right="-522"/>
        <w:jc w:val="both"/>
        <w:rPr>
          <w:rFonts w:ascii="Montserrat" w:eastAsia="SimSun" w:hAnsi="Montserrat" w:cs="Tahoma"/>
          <w:sz w:val="18"/>
          <w:szCs w:val="22"/>
        </w:rPr>
      </w:pPr>
      <w:proofErr w:type="gramStart"/>
      <w:r w:rsidRPr="00AE0B04">
        <w:rPr>
          <w:rFonts w:ascii="Montserrat" w:eastAsia="SimSun" w:hAnsi="Montserrat" w:cs="Tahoma"/>
          <w:b/>
          <w:bCs/>
          <w:sz w:val="18"/>
          <w:szCs w:val="22"/>
        </w:rPr>
        <w:t>SÉPTIMO.-</w:t>
      </w:r>
      <w:proofErr w:type="gramEnd"/>
      <w:r w:rsidRPr="00547C0F">
        <w:rPr>
          <w:rFonts w:ascii="Montserrat" w:eastAsia="SimSun" w:hAnsi="Montserrat" w:cs="Tahoma"/>
          <w:bCs/>
          <w:sz w:val="18"/>
          <w:szCs w:val="22"/>
        </w:rPr>
        <w:t xml:space="preserve"> </w:t>
      </w:r>
      <w:r w:rsidRPr="00547C0F">
        <w:rPr>
          <w:rFonts w:ascii="Montserrat" w:eastAsia="SimSun" w:hAnsi="Montserrat" w:cs="Tahoma"/>
          <w:sz w:val="18"/>
          <w:szCs w:val="22"/>
        </w:rPr>
        <w:t>El presente Título de Autorización podrá extinguirse por cualquiera de las siguientes causas:</w:t>
      </w:r>
    </w:p>
    <w:p w:rsidR="002F5F4A" w:rsidRPr="00547C0F" w:rsidRDefault="002F5F4A" w:rsidP="002F5F4A">
      <w:pPr>
        <w:adjustRightInd w:val="0"/>
        <w:ind w:left="-360" w:right="-522"/>
        <w:jc w:val="both"/>
        <w:rPr>
          <w:rFonts w:ascii="Montserrat" w:eastAsia="SimSun" w:hAnsi="Montserrat" w:cs="Tahoma"/>
          <w:sz w:val="18"/>
          <w:szCs w:val="14"/>
        </w:rPr>
      </w:pPr>
    </w:p>
    <w:p w:rsidR="002F5F4A" w:rsidRPr="00547C0F" w:rsidRDefault="002F5F4A" w:rsidP="002F5F4A">
      <w:pPr>
        <w:numPr>
          <w:ilvl w:val="0"/>
          <w:numId w:val="9"/>
        </w:numPr>
        <w:adjustRightInd w:val="0"/>
        <w:ind w:right="-522"/>
        <w:jc w:val="both"/>
        <w:rPr>
          <w:rFonts w:ascii="Montserrat" w:eastAsia="SimSun" w:hAnsi="Montserrat" w:cs="Tahoma"/>
          <w:sz w:val="18"/>
          <w:szCs w:val="22"/>
        </w:rPr>
      </w:pPr>
      <w:r w:rsidRPr="00547C0F">
        <w:rPr>
          <w:rFonts w:ascii="Montserrat" w:eastAsia="SimSun" w:hAnsi="Montserrat" w:cs="Tahoma"/>
          <w:sz w:val="18"/>
          <w:szCs w:val="22"/>
        </w:rPr>
        <w:t>Renuncia del Título de Autorización por parte del Autorizado.</w:t>
      </w:r>
    </w:p>
    <w:p w:rsidR="002F5F4A" w:rsidRPr="00547C0F" w:rsidRDefault="002F5F4A" w:rsidP="002F5F4A">
      <w:pPr>
        <w:adjustRightInd w:val="0"/>
        <w:ind w:left="720" w:right="-522"/>
        <w:jc w:val="both"/>
        <w:rPr>
          <w:rFonts w:ascii="Montserrat" w:eastAsia="SimSun" w:hAnsi="Montserrat" w:cs="Tahoma"/>
          <w:sz w:val="18"/>
          <w:szCs w:val="22"/>
        </w:rPr>
      </w:pPr>
    </w:p>
    <w:p w:rsidR="002F5F4A" w:rsidRPr="00547C0F" w:rsidRDefault="002F5F4A" w:rsidP="002F5F4A">
      <w:pPr>
        <w:numPr>
          <w:ilvl w:val="0"/>
          <w:numId w:val="9"/>
        </w:numPr>
        <w:adjustRightInd w:val="0"/>
        <w:ind w:right="-522"/>
        <w:jc w:val="both"/>
        <w:rPr>
          <w:rFonts w:ascii="Montserrat" w:eastAsia="SimSun" w:hAnsi="Montserrat" w:cs="Tahoma"/>
          <w:sz w:val="18"/>
          <w:szCs w:val="22"/>
        </w:rPr>
      </w:pPr>
      <w:r w:rsidRPr="00547C0F">
        <w:rPr>
          <w:rFonts w:ascii="Montserrat" w:eastAsia="SimSun" w:hAnsi="Montserrat" w:cs="Tahoma"/>
          <w:sz w:val="18"/>
          <w:szCs w:val="22"/>
        </w:rPr>
        <w:t>Desaparición de su fina</w:t>
      </w:r>
      <w:r>
        <w:rPr>
          <w:rFonts w:ascii="Montserrat" w:eastAsia="SimSun" w:hAnsi="Montserrat" w:cs="Tahoma"/>
          <w:sz w:val="18"/>
          <w:szCs w:val="22"/>
        </w:rPr>
        <w:t>lidad o de la necesidad de los s</w:t>
      </w:r>
      <w:r w:rsidRPr="00547C0F">
        <w:rPr>
          <w:rFonts w:ascii="Montserrat" w:eastAsia="SimSun" w:hAnsi="Montserrat" w:cs="Tahoma"/>
          <w:sz w:val="18"/>
          <w:szCs w:val="22"/>
        </w:rPr>
        <w:t>ervicios.</w:t>
      </w:r>
    </w:p>
    <w:p w:rsidR="002F5F4A" w:rsidRPr="00547C0F" w:rsidRDefault="002F5F4A" w:rsidP="002F5F4A">
      <w:pPr>
        <w:adjustRightInd w:val="0"/>
        <w:ind w:left="720" w:right="-522"/>
        <w:jc w:val="both"/>
        <w:rPr>
          <w:rFonts w:ascii="Montserrat" w:eastAsia="SimSun" w:hAnsi="Montserrat" w:cs="Tahoma"/>
          <w:bCs/>
          <w:sz w:val="18"/>
          <w:szCs w:val="22"/>
        </w:rPr>
      </w:pPr>
    </w:p>
    <w:p w:rsidR="002F5F4A" w:rsidRPr="00547C0F" w:rsidRDefault="002F5F4A" w:rsidP="002F5F4A">
      <w:pPr>
        <w:numPr>
          <w:ilvl w:val="0"/>
          <w:numId w:val="9"/>
        </w:numPr>
        <w:adjustRightInd w:val="0"/>
        <w:ind w:right="-522"/>
        <w:jc w:val="both"/>
        <w:rPr>
          <w:rFonts w:ascii="Montserrat" w:eastAsia="SimSun" w:hAnsi="Montserrat" w:cs="Tahoma"/>
          <w:bCs/>
          <w:sz w:val="18"/>
          <w:szCs w:val="22"/>
        </w:rPr>
      </w:pPr>
      <w:r w:rsidRPr="00547C0F">
        <w:rPr>
          <w:rFonts w:ascii="Montserrat" w:eastAsia="SimSun" w:hAnsi="Montserrat" w:cs="Tahoma"/>
          <w:sz w:val="18"/>
          <w:szCs w:val="22"/>
        </w:rPr>
        <w:t>Nulidad o Cancelación.</w:t>
      </w:r>
    </w:p>
    <w:p w:rsidR="002F5F4A" w:rsidRPr="00547C0F" w:rsidRDefault="002F5F4A" w:rsidP="002F5F4A">
      <w:pPr>
        <w:adjustRightInd w:val="0"/>
        <w:ind w:left="720" w:right="-522"/>
        <w:jc w:val="both"/>
        <w:rPr>
          <w:rFonts w:ascii="Montserrat" w:eastAsia="SimSun" w:hAnsi="Montserrat" w:cs="Tahoma"/>
          <w:bCs/>
          <w:sz w:val="18"/>
          <w:szCs w:val="22"/>
        </w:rPr>
      </w:pPr>
    </w:p>
    <w:p w:rsidR="002F5F4A" w:rsidRPr="00547C0F" w:rsidRDefault="002F5F4A" w:rsidP="002F5F4A">
      <w:pPr>
        <w:numPr>
          <w:ilvl w:val="0"/>
          <w:numId w:val="9"/>
        </w:numPr>
        <w:adjustRightInd w:val="0"/>
        <w:ind w:right="-522"/>
        <w:jc w:val="both"/>
        <w:rPr>
          <w:rFonts w:ascii="Montserrat" w:eastAsia="SimSun" w:hAnsi="Montserrat" w:cs="Tahoma"/>
          <w:bCs/>
          <w:sz w:val="18"/>
          <w:szCs w:val="22"/>
        </w:rPr>
      </w:pPr>
      <w:r w:rsidRPr="00547C0F">
        <w:rPr>
          <w:rFonts w:ascii="Montserrat" w:eastAsia="SimSun" w:hAnsi="Montserrat" w:cs="Tahoma"/>
          <w:bCs/>
          <w:sz w:val="18"/>
          <w:szCs w:val="22"/>
        </w:rPr>
        <w:t>Por el vencimiento de la vigencia otorgada.</w:t>
      </w:r>
    </w:p>
    <w:p w:rsidR="002F5F4A" w:rsidRPr="00547C0F" w:rsidRDefault="002F5F4A" w:rsidP="002F5F4A">
      <w:pPr>
        <w:adjustRightInd w:val="0"/>
        <w:ind w:left="720" w:right="-522"/>
        <w:jc w:val="both"/>
        <w:rPr>
          <w:rFonts w:ascii="Montserrat" w:eastAsia="SimSun" w:hAnsi="Montserrat" w:cs="Tahoma"/>
          <w:sz w:val="18"/>
          <w:szCs w:val="22"/>
        </w:rPr>
      </w:pPr>
    </w:p>
    <w:p w:rsidR="002F5F4A" w:rsidRPr="00547C0F" w:rsidRDefault="002F5F4A" w:rsidP="002F5F4A">
      <w:pPr>
        <w:numPr>
          <w:ilvl w:val="0"/>
          <w:numId w:val="9"/>
        </w:numPr>
        <w:adjustRightInd w:val="0"/>
        <w:ind w:right="-522"/>
        <w:jc w:val="both"/>
        <w:rPr>
          <w:rFonts w:ascii="Montserrat" w:eastAsia="SimSun" w:hAnsi="Montserrat" w:cs="Tahoma"/>
          <w:bCs/>
          <w:sz w:val="18"/>
          <w:szCs w:val="22"/>
        </w:rPr>
      </w:pPr>
      <w:r w:rsidRPr="00547C0F">
        <w:rPr>
          <w:rFonts w:ascii="Montserrat" w:eastAsia="SimSun" w:hAnsi="Montserrat" w:cs="Tahoma"/>
          <w:sz w:val="18"/>
          <w:szCs w:val="22"/>
        </w:rPr>
        <w:t>Cualquiera otra prevista en las leyes, reglamentos, disposiciones administrativas o en el presente Título de Autorización, que a juicio del SAT haga imposible o inconveniente su continuación.</w:t>
      </w:r>
    </w:p>
    <w:p w:rsidR="002F5F4A" w:rsidRPr="00547C0F" w:rsidRDefault="002F5F4A" w:rsidP="002F5F4A">
      <w:pPr>
        <w:adjustRightInd w:val="0"/>
        <w:ind w:right="-522"/>
        <w:jc w:val="both"/>
        <w:rPr>
          <w:rFonts w:ascii="Montserrat" w:eastAsia="SimSun" w:hAnsi="Montserrat" w:cs="Tahoma"/>
          <w:bCs/>
          <w:sz w:val="18"/>
          <w:szCs w:val="14"/>
        </w:rPr>
      </w:pPr>
    </w:p>
    <w:p w:rsidR="002F5F4A" w:rsidRPr="00547C0F" w:rsidRDefault="002F5F4A" w:rsidP="002F5F4A">
      <w:pPr>
        <w:adjustRightInd w:val="0"/>
        <w:ind w:left="-360" w:right="-522"/>
        <w:jc w:val="both"/>
        <w:rPr>
          <w:rFonts w:ascii="Montserrat" w:eastAsia="SimSun" w:hAnsi="Montserrat" w:cs="Tahoma"/>
          <w:sz w:val="18"/>
          <w:szCs w:val="22"/>
        </w:rPr>
      </w:pPr>
      <w:proofErr w:type="gramStart"/>
      <w:r w:rsidRPr="00AE0B04">
        <w:rPr>
          <w:rFonts w:ascii="Montserrat" w:eastAsia="SimSun" w:hAnsi="Montserrat" w:cs="Tahoma"/>
          <w:b/>
          <w:bCs/>
          <w:sz w:val="18"/>
          <w:szCs w:val="22"/>
        </w:rPr>
        <w:t>OCTAVO.-</w:t>
      </w:r>
      <w:proofErr w:type="gramEnd"/>
      <w:r w:rsidRPr="00547C0F">
        <w:rPr>
          <w:rFonts w:ascii="Montserrat" w:eastAsia="SimSun" w:hAnsi="Montserrat" w:cs="Tahoma"/>
          <w:bCs/>
          <w:sz w:val="18"/>
          <w:szCs w:val="22"/>
        </w:rPr>
        <w:t xml:space="preserve"> </w:t>
      </w:r>
      <w:r w:rsidRPr="00547C0F">
        <w:rPr>
          <w:rFonts w:ascii="Montserrat" w:eastAsia="SimSun" w:hAnsi="Montserrat" w:cs="Tahoma"/>
          <w:sz w:val="18"/>
          <w:szCs w:val="22"/>
        </w:rPr>
        <w:t>El ejercicio de los derechos derivados de este Título de Autorización, implica la aceptación incondicional de sus términos por el Autorizado.</w:t>
      </w:r>
    </w:p>
    <w:p w:rsidR="002F5F4A" w:rsidRPr="00547C0F" w:rsidRDefault="002F5F4A" w:rsidP="002F5F4A">
      <w:pPr>
        <w:adjustRightInd w:val="0"/>
        <w:ind w:left="-360" w:right="-522"/>
        <w:jc w:val="both"/>
        <w:rPr>
          <w:rFonts w:ascii="Montserrat" w:eastAsia="SimSun" w:hAnsi="Montserrat" w:cs="Tahoma"/>
          <w:bCs/>
          <w:sz w:val="18"/>
          <w:szCs w:val="14"/>
        </w:rPr>
      </w:pPr>
    </w:p>
    <w:p w:rsidR="002F5F4A" w:rsidRPr="00547C0F" w:rsidRDefault="002F5F4A" w:rsidP="002F5F4A">
      <w:pPr>
        <w:adjustRightInd w:val="0"/>
        <w:ind w:left="-360" w:right="-522"/>
        <w:jc w:val="both"/>
        <w:rPr>
          <w:rFonts w:ascii="Montserrat" w:eastAsia="SimSun" w:hAnsi="Montserrat" w:cs="Tahoma"/>
          <w:sz w:val="18"/>
          <w:szCs w:val="22"/>
        </w:rPr>
      </w:pPr>
      <w:proofErr w:type="gramStart"/>
      <w:r w:rsidRPr="00AE0B04">
        <w:rPr>
          <w:rFonts w:ascii="Montserrat" w:eastAsia="SimSun" w:hAnsi="Montserrat" w:cs="Tahoma"/>
          <w:b/>
          <w:bCs/>
          <w:sz w:val="18"/>
          <w:szCs w:val="22"/>
        </w:rPr>
        <w:t>NOVENO.-</w:t>
      </w:r>
      <w:proofErr w:type="gramEnd"/>
      <w:r w:rsidRPr="00547C0F">
        <w:rPr>
          <w:rFonts w:ascii="Montserrat" w:eastAsia="SimSun" w:hAnsi="Montserrat" w:cs="Tahoma"/>
          <w:bCs/>
          <w:sz w:val="18"/>
          <w:szCs w:val="22"/>
        </w:rPr>
        <w:t xml:space="preserve"> </w:t>
      </w:r>
      <w:r w:rsidRPr="00547C0F">
        <w:rPr>
          <w:rFonts w:ascii="Montserrat" w:eastAsia="SimSun" w:hAnsi="Montserrat" w:cs="Tahoma"/>
          <w:sz w:val="18"/>
          <w:szCs w:val="22"/>
        </w:rPr>
        <w:t>El SAT podrá modificar el presente Título de Autorización, siempre y cuando no se alteren o modifiquen sustancialmente la descripción y especificaciones técnicas del Servicio.</w:t>
      </w:r>
    </w:p>
    <w:p w:rsidR="002F5F4A" w:rsidRPr="00547C0F" w:rsidRDefault="002F5F4A" w:rsidP="002F5F4A">
      <w:pPr>
        <w:adjustRightInd w:val="0"/>
        <w:ind w:left="-360" w:right="-522"/>
        <w:jc w:val="both"/>
        <w:rPr>
          <w:rFonts w:ascii="Montserrat" w:eastAsia="SimSun" w:hAnsi="Montserrat" w:cs="Tahoma"/>
          <w:bCs/>
          <w:sz w:val="18"/>
          <w:szCs w:val="14"/>
          <w:highlight w:val="yellow"/>
        </w:rPr>
      </w:pPr>
    </w:p>
    <w:p w:rsidR="002F5F4A" w:rsidRPr="00547C0F" w:rsidRDefault="002F5F4A" w:rsidP="002F5F4A">
      <w:pPr>
        <w:adjustRightInd w:val="0"/>
        <w:ind w:left="-360" w:right="-522"/>
        <w:jc w:val="both"/>
        <w:rPr>
          <w:rFonts w:ascii="Montserrat" w:eastAsia="SimSun" w:hAnsi="Montserrat" w:cs="Tahoma"/>
          <w:sz w:val="18"/>
          <w:szCs w:val="22"/>
        </w:rPr>
      </w:pPr>
      <w:proofErr w:type="gramStart"/>
      <w:r w:rsidRPr="00AE0B04">
        <w:rPr>
          <w:rFonts w:ascii="Montserrat" w:eastAsia="SimSun" w:hAnsi="Montserrat" w:cs="Tahoma"/>
          <w:b/>
          <w:bCs/>
          <w:sz w:val="18"/>
          <w:szCs w:val="22"/>
        </w:rPr>
        <w:t>DÉCIMO.-</w:t>
      </w:r>
      <w:proofErr w:type="gramEnd"/>
      <w:r w:rsidRPr="00547C0F">
        <w:rPr>
          <w:rFonts w:ascii="Montserrat" w:eastAsia="SimSun" w:hAnsi="Montserrat" w:cs="Tahoma"/>
          <w:sz w:val="18"/>
          <w:szCs w:val="22"/>
        </w:rPr>
        <w:t xml:space="preserve"> El presente Título de Autorización se emite de conformidad con lo establecido en la Ley y su Reglamento; en la Ley del Servicio de Administración Tributaria, el RISAT, el “ACUERDO mediante el cual se delegan diversas atribuciones a los servidores públicos del Servicio de Administración Tributaria” publicado en el Diario Oficial de la Federación el 23 de junio de 2016; y en lo previsto en la Convocatoria.</w:t>
      </w:r>
    </w:p>
    <w:p w:rsidR="002F5F4A" w:rsidRPr="00547C0F" w:rsidRDefault="002F5F4A" w:rsidP="002F5F4A">
      <w:pPr>
        <w:adjustRightInd w:val="0"/>
        <w:ind w:left="-360" w:right="-522"/>
        <w:jc w:val="both"/>
        <w:rPr>
          <w:rFonts w:ascii="Montserrat" w:eastAsia="SimSun" w:hAnsi="Montserrat" w:cs="Tahoma"/>
          <w:sz w:val="18"/>
          <w:szCs w:val="14"/>
        </w:rPr>
      </w:pPr>
    </w:p>
    <w:p w:rsidR="002F5F4A" w:rsidRPr="00547C0F" w:rsidRDefault="002F5F4A" w:rsidP="002F5F4A">
      <w:pPr>
        <w:adjustRightInd w:val="0"/>
        <w:ind w:left="-360" w:right="-522"/>
        <w:jc w:val="both"/>
        <w:rPr>
          <w:rFonts w:ascii="Montserrat" w:eastAsia="SimSun" w:hAnsi="Montserrat" w:cs="Tahoma"/>
          <w:sz w:val="18"/>
          <w:szCs w:val="22"/>
        </w:rPr>
      </w:pPr>
      <w:r w:rsidRPr="00AE0B04">
        <w:rPr>
          <w:rFonts w:ascii="Montserrat" w:eastAsia="SimSun" w:hAnsi="Montserrat" w:cs="Tahoma"/>
          <w:b/>
          <w:bCs/>
          <w:sz w:val="18"/>
          <w:szCs w:val="22"/>
        </w:rPr>
        <w:t xml:space="preserve">DÉCIMO </w:t>
      </w:r>
      <w:proofErr w:type="gramStart"/>
      <w:r w:rsidRPr="00AE0B04">
        <w:rPr>
          <w:rFonts w:ascii="Montserrat" w:eastAsia="SimSun" w:hAnsi="Montserrat" w:cs="Tahoma"/>
          <w:b/>
          <w:bCs/>
          <w:sz w:val="18"/>
          <w:szCs w:val="22"/>
        </w:rPr>
        <w:t>PRIMERO.-</w:t>
      </w:r>
      <w:proofErr w:type="gramEnd"/>
      <w:r w:rsidRPr="00547C0F">
        <w:rPr>
          <w:rFonts w:ascii="Montserrat" w:eastAsia="SimSun" w:hAnsi="Montserrat" w:cs="Tahoma"/>
          <w:sz w:val="18"/>
          <w:szCs w:val="22"/>
        </w:rPr>
        <w:t xml:space="preserve"> Notifíquese.</w:t>
      </w:r>
    </w:p>
    <w:p w:rsidR="002F5F4A" w:rsidRPr="00547C0F" w:rsidRDefault="002F5F4A" w:rsidP="002F5F4A">
      <w:pPr>
        <w:adjustRightInd w:val="0"/>
        <w:ind w:left="-360" w:right="-522"/>
        <w:jc w:val="both"/>
        <w:rPr>
          <w:rFonts w:ascii="Montserrat" w:eastAsia="SimSun" w:hAnsi="Montserrat" w:cs="Tahoma"/>
          <w:sz w:val="18"/>
          <w:szCs w:val="14"/>
        </w:rPr>
      </w:pPr>
    </w:p>
    <w:p w:rsidR="002F5F4A" w:rsidRPr="00547C0F" w:rsidRDefault="002F5F4A" w:rsidP="002F5F4A">
      <w:pPr>
        <w:adjustRightInd w:val="0"/>
        <w:ind w:left="-360"/>
        <w:jc w:val="both"/>
        <w:rPr>
          <w:rFonts w:ascii="Montserrat" w:eastAsia="SimSun" w:hAnsi="Montserrat" w:cs="Tahoma"/>
          <w:sz w:val="18"/>
          <w:szCs w:val="22"/>
        </w:rPr>
      </w:pPr>
      <w:r w:rsidRPr="00547C0F">
        <w:rPr>
          <w:rFonts w:ascii="Montserrat" w:eastAsia="SimSun" w:hAnsi="Montserrat" w:cs="Tahoma"/>
          <w:sz w:val="18"/>
          <w:szCs w:val="22"/>
        </w:rPr>
        <w:t xml:space="preserve">Ciudad de México, a </w:t>
      </w:r>
      <w:r w:rsidRPr="00C21E04">
        <w:rPr>
          <w:rFonts w:ascii="Montserrat" w:eastAsia="SimSun" w:hAnsi="Montserrat" w:cs="Tahoma"/>
          <w:sz w:val="18"/>
          <w:szCs w:val="22"/>
          <w:highlight w:val="yellow"/>
        </w:rPr>
        <w:t>fecha de emisión</w:t>
      </w:r>
      <w:r>
        <w:rPr>
          <w:rFonts w:ascii="Montserrat" w:eastAsia="SimSun" w:hAnsi="Montserrat" w:cs="Tahoma"/>
          <w:sz w:val="18"/>
          <w:szCs w:val="22"/>
          <w:highlight w:val="yellow"/>
        </w:rPr>
        <w:t xml:space="preserve"> o de firma</w:t>
      </w:r>
      <w:r w:rsidRPr="00C21E04">
        <w:rPr>
          <w:rFonts w:ascii="Montserrat" w:eastAsia="SimSun" w:hAnsi="Montserrat" w:cs="Tahoma"/>
          <w:sz w:val="18"/>
          <w:szCs w:val="22"/>
          <w:highlight w:val="yellow"/>
        </w:rPr>
        <w:t>.</w:t>
      </w:r>
    </w:p>
    <w:p w:rsidR="002F5F4A" w:rsidRPr="00547C0F" w:rsidRDefault="002F5F4A" w:rsidP="002F5F4A">
      <w:pPr>
        <w:adjustRightInd w:val="0"/>
        <w:ind w:left="-360"/>
        <w:jc w:val="both"/>
        <w:rPr>
          <w:rFonts w:ascii="Montserrat" w:eastAsia="SimSun" w:hAnsi="Montserrat" w:cs="Tahoma"/>
          <w:sz w:val="18"/>
          <w:szCs w:val="14"/>
        </w:rPr>
      </w:pPr>
    </w:p>
    <w:p w:rsidR="002F5F4A" w:rsidRPr="00547C0F" w:rsidRDefault="002F5F4A" w:rsidP="002F5F4A">
      <w:pPr>
        <w:adjustRightInd w:val="0"/>
        <w:ind w:left="-360"/>
        <w:jc w:val="both"/>
        <w:rPr>
          <w:rFonts w:ascii="Montserrat" w:eastAsia="SimSun" w:hAnsi="Montserrat" w:cs="Tahoma"/>
          <w:sz w:val="18"/>
          <w:szCs w:val="22"/>
        </w:rPr>
      </w:pPr>
      <w:r w:rsidRPr="00547C0F">
        <w:rPr>
          <w:rFonts w:ascii="Montserrat" w:eastAsia="SimSun" w:hAnsi="Montserrat" w:cs="Tahoma"/>
          <w:sz w:val="18"/>
          <w:szCs w:val="22"/>
        </w:rPr>
        <w:t>Atentamente</w:t>
      </w:r>
    </w:p>
    <w:p w:rsidR="002F5F4A" w:rsidRDefault="002F5F4A" w:rsidP="002F5F4A">
      <w:pPr>
        <w:adjustRightInd w:val="0"/>
        <w:ind w:left="-360" w:right="45"/>
        <w:jc w:val="both"/>
        <w:rPr>
          <w:rFonts w:ascii="Montserrat" w:hAnsi="Montserrat"/>
          <w:sz w:val="18"/>
          <w:szCs w:val="22"/>
        </w:rPr>
      </w:pPr>
    </w:p>
    <w:p w:rsidR="002F5F4A" w:rsidRDefault="002F5F4A" w:rsidP="002F5F4A">
      <w:pPr>
        <w:adjustRightInd w:val="0"/>
        <w:ind w:left="-360" w:right="45"/>
        <w:jc w:val="both"/>
        <w:rPr>
          <w:rFonts w:ascii="Montserrat" w:hAnsi="Montserrat"/>
          <w:sz w:val="18"/>
          <w:szCs w:val="22"/>
        </w:rPr>
      </w:pPr>
    </w:p>
    <w:p w:rsidR="002F5F4A" w:rsidRPr="00736FF8" w:rsidRDefault="002F5F4A" w:rsidP="002F5F4A">
      <w:pPr>
        <w:jc w:val="both"/>
        <w:rPr>
          <w:rFonts w:ascii="Montserrat" w:eastAsia="Calibri" w:hAnsi="Montserrat"/>
          <w:sz w:val="18"/>
          <w:szCs w:val="22"/>
        </w:rPr>
      </w:pPr>
      <w:r>
        <w:rPr>
          <w:rFonts w:ascii="Montserrat" w:eastAsia="Calibri" w:hAnsi="Montserrat"/>
          <w:sz w:val="18"/>
          <w:szCs w:val="22"/>
          <w:highlight w:val="yellow"/>
        </w:rPr>
        <w:t xml:space="preserve">RFC / Número de expediente </w:t>
      </w:r>
      <w:r w:rsidRPr="00736FF8">
        <w:rPr>
          <w:rFonts w:ascii="Montserrat" w:eastAsia="Calibri" w:hAnsi="Montserrat"/>
          <w:sz w:val="18"/>
          <w:szCs w:val="22"/>
          <w:highlight w:val="yellow"/>
        </w:rPr>
        <w:t>/ Número de convocatoria / Nombre del servicio / Razón social / Fecha</w:t>
      </w:r>
    </w:p>
    <w:p w:rsidR="002F5F4A" w:rsidRPr="00392D5E" w:rsidRDefault="002F5F4A" w:rsidP="002F5F4A">
      <w:pPr>
        <w:rPr>
          <w:rFonts w:ascii="Montserrat" w:eastAsia="Calibri" w:hAnsi="Montserrat" w:cs="Arial"/>
          <w:b/>
          <w:sz w:val="18"/>
          <w:szCs w:val="18"/>
        </w:rPr>
      </w:pPr>
    </w:p>
    <w:p w:rsidR="002F5F4A" w:rsidRPr="00392D5E" w:rsidRDefault="002F5F4A" w:rsidP="002F5F4A">
      <w:pPr>
        <w:rPr>
          <w:rFonts w:ascii="Montserrat" w:eastAsia="Calibri" w:hAnsi="Montserrat" w:cs="Arial"/>
          <w:b/>
          <w:sz w:val="4"/>
          <w:szCs w:val="18"/>
        </w:rPr>
      </w:pPr>
    </w:p>
    <w:p w:rsidR="002F5F4A" w:rsidRPr="00392D5E" w:rsidRDefault="002F5F4A" w:rsidP="002F5F4A">
      <w:pPr>
        <w:rPr>
          <w:rFonts w:ascii="Montserrat" w:eastAsia="Calibri" w:hAnsi="Montserrat" w:cs="Arial"/>
          <w:b/>
          <w:sz w:val="4"/>
          <w:szCs w:val="18"/>
        </w:rPr>
      </w:pPr>
    </w:p>
    <w:p w:rsidR="002F5F4A" w:rsidRPr="00392D5E" w:rsidRDefault="002F5F4A" w:rsidP="002F5F4A">
      <w:pPr>
        <w:rPr>
          <w:rFonts w:ascii="Montserrat" w:eastAsia="Calibri" w:hAnsi="Montserrat" w:cs="Arial"/>
          <w:b/>
          <w:sz w:val="2"/>
          <w:szCs w:val="18"/>
        </w:rPr>
      </w:pPr>
    </w:p>
    <w:p w:rsidR="002F5F4A" w:rsidRDefault="002F5F4A" w:rsidP="002F5F4A">
      <w:pPr>
        <w:rPr>
          <w:rFonts w:ascii="Montserrat" w:eastAsia="Calibri" w:hAnsi="Montserrat"/>
          <w:sz w:val="6"/>
          <w:szCs w:val="18"/>
        </w:rPr>
      </w:pPr>
    </w:p>
    <w:p w:rsidR="002F5F4A" w:rsidRPr="00736FF8" w:rsidRDefault="002F5F4A" w:rsidP="002F5F4A">
      <w:pPr>
        <w:rPr>
          <w:rFonts w:ascii="Montserrat" w:eastAsia="MS Mincho" w:hAnsi="Montserrat" w:cs="Arial"/>
          <w:b/>
          <w:sz w:val="18"/>
          <w:szCs w:val="21"/>
          <w:highlight w:val="yellow"/>
        </w:rPr>
      </w:pPr>
      <w:r w:rsidRPr="00736FF8">
        <w:rPr>
          <w:rFonts w:ascii="Montserrat" w:eastAsia="MS Mincho" w:hAnsi="Montserrat" w:cs="Arial"/>
          <w:b/>
          <w:sz w:val="18"/>
          <w:szCs w:val="21"/>
          <w:highlight w:val="yellow"/>
        </w:rPr>
        <w:t xml:space="preserve">Firma electrónica </w:t>
      </w:r>
    </w:p>
    <w:p w:rsidR="002F5F4A" w:rsidRPr="00392D5E" w:rsidRDefault="002F5F4A" w:rsidP="002F5F4A">
      <w:pPr>
        <w:rPr>
          <w:rFonts w:ascii="Montserrat" w:eastAsia="Calibri" w:hAnsi="Montserrat"/>
          <w:sz w:val="6"/>
          <w:szCs w:val="18"/>
        </w:rPr>
      </w:pPr>
    </w:p>
    <w:p w:rsidR="002F5F4A" w:rsidRPr="00547C0F" w:rsidRDefault="002F5F4A" w:rsidP="002F5F4A">
      <w:pPr>
        <w:ind w:left="-360"/>
        <w:jc w:val="both"/>
        <w:rPr>
          <w:rFonts w:ascii="Montserrat" w:hAnsi="Montserrat"/>
          <w:sz w:val="14"/>
        </w:rPr>
      </w:pPr>
    </w:p>
    <w:p w:rsidR="00551EB3" w:rsidRPr="002F5F4A" w:rsidRDefault="00551EB3" w:rsidP="002F5F4A">
      <w:bookmarkStart w:id="0" w:name="_GoBack"/>
      <w:bookmarkEnd w:id="0"/>
    </w:p>
    <w:sectPr w:rsidR="00551EB3" w:rsidRPr="002F5F4A" w:rsidSect="00664864">
      <w:headerReference w:type="default" r:id="rId8"/>
      <w:footerReference w:type="default" r:id="rId9"/>
      <w:pgSz w:w="12240" w:h="15840"/>
      <w:pgMar w:top="849" w:right="1041" w:bottom="799" w:left="993" w:header="75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6B5" w:rsidRDefault="00C676B5" w:rsidP="009D2B83">
      <w:r>
        <w:separator/>
      </w:r>
    </w:p>
  </w:endnote>
  <w:endnote w:type="continuationSeparator" w:id="0">
    <w:p w:rsidR="00C676B5" w:rsidRDefault="00C676B5" w:rsidP="009D2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Montserrat">
    <w:panose1 w:val="00000800000000000000"/>
    <w:charset w:val="00"/>
    <w:family w:val="auto"/>
    <w:pitch w:val="variable"/>
    <w:sig w:usb0="2000020F" w:usb1="00000003" w:usb2="00000000" w:usb3="00000000" w:csb0="00000197" w:csb1="00000000"/>
  </w:font>
  <w:font w:name="Montserrat ExtraBold">
    <w:panose1 w:val="000009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2A8" w:rsidRPr="006143E5" w:rsidRDefault="00E742A8" w:rsidP="005F7FCF">
    <w:pPr>
      <w:pStyle w:val="Piedepgina"/>
      <w:ind w:right="-1085"/>
      <w:rPr>
        <w:rFonts w:ascii="Montserrat SemiBold" w:hAnsi="Montserrat SemiBold"/>
        <w:color w:val="BA8C40"/>
        <w:sz w:val="12"/>
        <w:szCs w:val="12"/>
        <w:lang w:val="es-ES"/>
      </w:rPr>
    </w:pPr>
    <w:r w:rsidRPr="006143E5">
      <w:rPr>
        <w:rFonts w:ascii="Montserrat SemiBold" w:hAnsi="Montserrat SemiBold"/>
        <w:color w:val="BA8C40"/>
        <w:sz w:val="12"/>
        <w:szCs w:val="12"/>
        <w:lang w:val="es-ES"/>
      </w:rPr>
      <w:t>Av. Hidalgo 77, Col. Guerrero</w:t>
    </w:r>
    <w:r>
      <w:rPr>
        <w:rFonts w:ascii="Montserrat SemiBold" w:hAnsi="Montserrat SemiBold"/>
        <w:color w:val="BA8C40"/>
        <w:sz w:val="12"/>
        <w:szCs w:val="12"/>
        <w:lang w:val="es-ES"/>
      </w:rPr>
      <w:t>,</w:t>
    </w:r>
    <w:r w:rsidRPr="006143E5">
      <w:rPr>
        <w:rFonts w:ascii="Montserrat SemiBold" w:hAnsi="Montserrat SemiBold"/>
        <w:color w:val="BA8C40"/>
        <w:sz w:val="12"/>
        <w:szCs w:val="12"/>
        <w:lang w:val="es-ES"/>
      </w:rPr>
      <w:t xml:space="preserve"> 06300, Alcaldía Cuauhtémoc, Ciudad de México. (55) 5802 2549</w:t>
    </w:r>
  </w:p>
  <w:p w:rsidR="00E742A8" w:rsidRPr="006143E5" w:rsidRDefault="00E742A8" w:rsidP="005F7FCF">
    <w:pPr>
      <w:pStyle w:val="Piedepgina"/>
      <w:tabs>
        <w:tab w:val="clear" w:pos="4419"/>
        <w:tab w:val="clear" w:pos="8838"/>
        <w:tab w:val="left" w:pos="708"/>
        <w:tab w:val="left" w:pos="1416"/>
        <w:tab w:val="left" w:pos="2124"/>
        <w:tab w:val="left" w:pos="2832"/>
        <w:tab w:val="left" w:pos="3540"/>
        <w:tab w:val="left" w:pos="4248"/>
        <w:tab w:val="left" w:pos="4956"/>
        <w:tab w:val="left" w:pos="6816"/>
      </w:tabs>
      <w:rPr>
        <w:rFonts w:ascii="Montserrat SemiBold" w:hAnsi="Montserrat SemiBold"/>
        <w:b/>
        <w:color w:val="C39852"/>
        <w:sz w:val="12"/>
        <w:szCs w:val="12"/>
        <w:lang w:val="es-ES"/>
      </w:rPr>
    </w:pPr>
    <w:proofErr w:type="gramStart"/>
    <w:r w:rsidRPr="006143E5">
      <w:rPr>
        <w:rFonts w:ascii="Montserrat SemiBold" w:hAnsi="Montserrat SemiBold"/>
        <w:color w:val="BA8C40"/>
        <w:sz w:val="12"/>
        <w:szCs w:val="12"/>
        <w:lang w:val="es-ES"/>
      </w:rPr>
      <w:t>sat.gob.mx  /</w:t>
    </w:r>
    <w:proofErr w:type="gramEnd"/>
    <w:r w:rsidRPr="006143E5">
      <w:rPr>
        <w:rFonts w:ascii="Montserrat SemiBold" w:hAnsi="Montserrat SemiBold"/>
        <w:color w:val="BA8C40"/>
        <w:sz w:val="12"/>
        <w:szCs w:val="12"/>
        <w:lang w:val="es-ES"/>
      </w:rPr>
      <w:t xml:space="preserve">  MarcaSAT 01 (55) 627 22 728</w:t>
    </w:r>
  </w:p>
  <w:p w:rsidR="00E742A8" w:rsidRDefault="00E742A8" w:rsidP="00A4127F">
    <w:pPr>
      <w:pStyle w:val="Piedepgina"/>
      <w:tabs>
        <w:tab w:val="clear" w:pos="4419"/>
        <w:tab w:val="clear" w:pos="8838"/>
        <w:tab w:val="left" w:pos="708"/>
        <w:tab w:val="left" w:pos="1416"/>
        <w:tab w:val="left" w:pos="2124"/>
        <w:tab w:val="left" w:pos="2832"/>
        <w:tab w:val="left" w:pos="3540"/>
        <w:tab w:val="left" w:pos="4248"/>
        <w:tab w:val="left" w:pos="4956"/>
        <w:tab w:val="left" w:pos="6816"/>
      </w:tabs>
      <w:spacing w:line="288" w:lineRule="auto"/>
      <w:ind w:right="141"/>
      <w:jc w:val="right"/>
      <w:rPr>
        <w:rFonts w:ascii="Montserrat SemiBold" w:hAnsi="Montserrat SemiBold"/>
        <w:b/>
        <w:color w:val="C39852"/>
        <w:sz w:val="15"/>
        <w:lang w:val="es-ES"/>
      </w:rPr>
    </w:pPr>
    <w:r>
      <w:rPr>
        <w:rFonts w:ascii="Montserrat SemiBold" w:hAnsi="Montserrat SemiBold"/>
        <w:b/>
        <w:noProof/>
        <w:color w:val="C39852"/>
        <w:sz w:val="15"/>
        <w:lang w:eastAsia="es-MX"/>
      </w:rPr>
      <w:drawing>
        <wp:inline distT="0" distB="0" distL="0" distR="0">
          <wp:extent cx="6584971" cy="30988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e-01.png"/>
                  <pic:cNvPicPr/>
                </pic:nvPicPr>
                <pic:blipFill>
                  <a:blip r:embed="rId1"/>
                  <a:stretch>
                    <a:fillRect/>
                  </a:stretch>
                </pic:blipFill>
                <pic:spPr>
                  <a:xfrm>
                    <a:off x="0" y="0"/>
                    <a:ext cx="7850487" cy="369434"/>
                  </a:xfrm>
                  <a:prstGeom prst="rect">
                    <a:avLst/>
                  </a:prstGeom>
                </pic:spPr>
              </pic:pic>
            </a:graphicData>
          </a:graphic>
        </wp:inline>
      </w:drawing>
    </w:r>
  </w:p>
  <w:p w:rsidR="00E742A8" w:rsidRPr="009D2B83" w:rsidRDefault="00E742A8" w:rsidP="001372B1">
    <w:pPr>
      <w:pStyle w:val="Piedepgina"/>
      <w:tabs>
        <w:tab w:val="clear" w:pos="4419"/>
        <w:tab w:val="clear" w:pos="8838"/>
        <w:tab w:val="left" w:pos="708"/>
        <w:tab w:val="left" w:pos="1416"/>
        <w:tab w:val="left" w:pos="2124"/>
        <w:tab w:val="left" w:pos="2832"/>
        <w:tab w:val="left" w:pos="3540"/>
        <w:tab w:val="left" w:pos="4248"/>
        <w:tab w:val="left" w:pos="4956"/>
        <w:tab w:val="left" w:pos="6816"/>
      </w:tabs>
      <w:spacing w:line="288" w:lineRule="auto"/>
      <w:jc w:val="right"/>
      <w:rPr>
        <w:rFonts w:ascii="Montserrat SemiBold" w:hAnsi="Montserrat SemiBold"/>
        <w:b/>
        <w:color w:val="C39852"/>
        <w:sz w:val="15"/>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6B5" w:rsidRDefault="00C676B5" w:rsidP="009D2B83">
      <w:r>
        <w:separator/>
      </w:r>
    </w:p>
  </w:footnote>
  <w:footnote w:type="continuationSeparator" w:id="0">
    <w:p w:rsidR="00C676B5" w:rsidRDefault="00C676B5" w:rsidP="009D2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52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6"/>
      <w:gridCol w:w="4365"/>
    </w:tblGrid>
    <w:tr w:rsidR="00E742A8" w:rsidTr="00F64771">
      <w:trPr>
        <w:trHeight w:val="173"/>
      </w:trPr>
      <w:tc>
        <w:tcPr>
          <w:tcW w:w="7156" w:type="dxa"/>
        </w:tcPr>
        <w:p w:rsidR="00E742A8" w:rsidRDefault="00E742A8" w:rsidP="00531D28">
          <w:pPr>
            <w:pStyle w:val="Encabezado"/>
            <w:ind w:left="36" w:hanging="36"/>
          </w:pPr>
          <w:r>
            <w:rPr>
              <w:noProof/>
              <w:lang w:eastAsia="es-MX"/>
            </w:rPr>
            <w:drawing>
              <wp:inline distT="0" distB="0" distL="0" distR="0" wp14:anchorId="5B6B4742" wp14:editId="3D999195">
                <wp:extent cx="4152395" cy="40513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vicencia_HACIENDA_SAT_EZ-01.png"/>
                        <pic:cNvPicPr/>
                      </pic:nvPicPr>
                      <pic:blipFill>
                        <a:blip r:embed="rId1"/>
                        <a:stretch>
                          <a:fillRect/>
                        </a:stretch>
                      </pic:blipFill>
                      <pic:spPr>
                        <a:xfrm>
                          <a:off x="0" y="0"/>
                          <a:ext cx="4303978" cy="419919"/>
                        </a:xfrm>
                        <a:prstGeom prst="rect">
                          <a:avLst/>
                        </a:prstGeom>
                      </pic:spPr>
                    </pic:pic>
                  </a:graphicData>
                </a:graphic>
              </wp:inline>
            </w:drawing>
          </w:r>
        </w:p>
      </w:tc>
      <w:tc>
        <w:tcPr>
          <w:tcW w:w="4365" w:type="dxa"/>
        </w:tcPr>
        <w:p w:rsidR="00E742A8" w:rsidRPr="00531D28" w:rsidRDefault="00E742A8" w:rsidP="002127D9">
          <w:pPr>
            <w:pStyle w:val="Encabezado"/>
            <w:jc w:val="right"/>
            <w:rPr>
              <w:rFonts w:ascii="Montserrat ExtraBold" w:hAnsi="Montserrat ExtraBold"/>
              <w:sz w:val="16"/>
              <w:szCs w:val="16"/>
            </w:rPr>
          </w:pPr>
          <w:r w:rsidRPr="00531D28">
            <w:rPr>
              <w:rFonts w:ascii="Montserrat ExtraBold" w:hAnsi="Montserrat ExtraBold"/>
              <w:sz w:val="16"/>
              <w:szCs w:val="16"/>
            </w:rPr>
            <w:t>Administración General de Recursos y Servicios</w:t>
          </w:r>
        </w:p>
        <w:p w:rsidR="00E742A8" w:rsidRPr="00AA49D8" w:rsidRDefault="00E742A8" w:rsidP="002127D9">
          <w:pPr>
            <w:pStyle w:val="Encabezado"/>
            <w:jc w:val="right"/>
            <w:rPr>
              <w:rFonts w:ascii="Montserrat" w:hAnsi="Montserrat"/>
              <w:sz w:val="16"/>
              <w:szCs w:val="16"/>
              <w:highlight w:val="yellow"/>
            </w:rPr>
          </w:pPr>
          <w:r w:rsidRPr="00AA49D8">
            <w:rPr>
              <w:rFonts w:ascii="Montserrat" w:hAnsi="Montserrat"/>
              <w:sz w:val="16"/>
              <w:szCs w:val="16"/>
              <w:highlight w:val="yellow"/>
            </w:rPr>
            <w:t>Administración Central de Fideicomisos</w:t>
          </w:r>
        </w:p>
        <w:p w:rsidR="00E742A8" w:rsidRPr="00531D28" w:rsidRDefault="00E742A8" w:rsidP="00076872">
          <w:pPr>
            <w:pStyle w:val="Encabezado"/>
            <w:ind w:left="-951" w:firstLine="951"/>
            <w:jc w:val="right"/>
            <w:rPr>
              <w:rFonts w:ascii="Montserrat" w:hAnsi="Montserrat"/>
              <w:sz w:val="16"/>
              <w:szCs w:val="16"/>
            </w:rPr>
          </w:pPr>
          <w:r w:rsidRPr="00AA49D8">
            <w:rPr>
              <w:rFonts w:ascii="Montserrat" w:hAnsi="Montserrat"/>
              <w:sz w:val="16"/>
              <w:szCs w:val="16"/>
              <w:highlight w:val="yellow"/>
            </w:rPr>
            <w:t>Administración de Fideicomisos “4”</w:t>
          </w:r>
          <w:r w:rsidRPr="00531D28">
            <w:rPr>
              <w:rFonts w:ascii="Montserrat" w:hAnsi="Montserrat"/>
              <w:sz w:val="16"/>
              <w:szCs w:val="16"/>
            </w:rPr>
            <w:t xml:space="preserve"> </w:t>
          </w:r>
        </w:p>
        <w:p w:rsidR="00E742A8" w:rsidRDefault="00E742A8" w:rsidP="00076872">
          <w:pPr>
            <w:pStyle w:val="Encabezado"/>
            <w:ind w:left="-951" w:firstLine="951"/>
            <w:jc w:val="right"/>
            <w:rPr>
              <w:rFonts w:ascii="Montserrat" w:hAnsi="Montserrat"/>
              <w:sz w:val="12"/>
              <w:szCs w:val="12"/>
            </w:rPr>
          </w:pPr>
        </w:p>
        <w:p w:rsidR="00E742A8" w:rsidRDefault="00E742A8" w:rsidP="00076872">
          <w:pPr>
            <w:pStyle w:val="Encabezado"/>
            <w:ind w:left="-951" w:firstLine="951"/>
            <w:jc w:val="right"/>
            <w:rPr>
              <w:rFonts w:ascii="Montserrat" w:hAnsi="Montserrat"/>
              <w:sz w:val="12"/>
              <w:szCs w:val="12"/>
            </w:rPr>
          </w:pPr>
        </w:p>
        <w:p w:rsidR="00E742A8" w:rsidRDefault="00E742A8" w:rsidP="00076872">
          <w:pPr>
            <w:pStyle w:val="Encabezado"/>
            <w:ind w:left="-951" w:firstLine="951"/>
            <w:jc w:val="right"/>
            <w:rPr>
              <w:rFonts w:ascii="Montserrat" w:hAnsi="Montserrat"/>
              <w:sz w:val="12"/>
              <w:szCs w:val="12"/>
            </w:rPr>
          </w:pPr>
        </w:p>
        <w:p w:rsidR="00E742A8" w:rsidRPr="006143E5" w:rsidRDefault="00E742A8" w:rsidP="00076872">
          <w:pPr>
            <w:pStyle w:val="Encabezado"/>
            <w:ind w:left="-951" w:firstLine="951"/>
            <w:jc w:val="right"/>
            <w:rPr>
              <w:sz w:val="12"/>
              <w:szCs w:val="12"/>
            </w:rPr>
          </w:pPr>
        </w:p>
      </w:tc>
    </w:tr>
  </w:tbl>
  <w:p w:rsidR="00F97999" w:rsidRDefault="00AA49D8" w:rsidP="00664864">
    <w:pPr>
      <w:autoSpaceDE w:val="0"/>
      <w:autoSpaceDN w:val="0"/>
      <w:adjustRightInd w:val="0"/>
      <w:rPr>
        <w:rFonts w:ascii="Montserrat" w:hAnsi="Montserrat"/>
        <w:b/>
        <w:sz w:val="18"/>
        <w:szCs w:val="18"/>
      </w:rPr>
    </w:pPr>
    <w:r w:rsidRPr="005D433D">
      <w:rPr>
        <w:rFonts w:ascii="Montserrat" w:hAnsi="Montserrat"/>
        <w:b/>
        <w:sz w:val="18"/>
        <w:szCs w:val="18"/>
      </w:rPr>
      <w:t xml:space="preserve">TÍTULO DE AUTORIZACIÓN </w:t>
    </w:r>
    <w:r w:rsidRPr="00C21E04">
      <w:rPr>
        <w:rFonts w:ascii="Montserrat" w:hAnsi="Montserrat"/>
        <w:b/>
        <w:sz w:val="18"/>
        <w:szCs w:val="18"/>
        <w:highlight w:val="yellow"/>
      </w:rPr>
      <w:t>n</w:t>
    </w:r>
    <w:r>
      <w:rPr>
        <w:rFonts w:ascii="Montserrat" w:hAnsi="Montserrat"/>
        <w:b/>
        <w:sz w:val="18"/>
        <w:szCs w:val="18"/>
        <w:highlight w:val="yellow"/>
      </w:rPr>
      <w:t>úmero de título de autorización</w:t>
    </w:r>
  </w:p>
  <w:p w:rsidR="00AA49D8" w:rsidRPr="00664864" w:rsidRDefault="00AA49D8" w:rsidP="00664864">
    <w:pPr>
      <w:autoSpaceDE w:val="0"/>
      <w:autoSpaceDN w:val="0"/>
      <w:adjustRightInd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E7703"/>
    <w:multiLevelType w:val="hybridMultilevel"/>
    <w:tmpl w:val="F7C62C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D704BBF"/>
    <w:multiLevelType w:val="hybridMultilevel"/>
    <w:tmpl w:val="6C2AE2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E48346D"/>
    <w:multiLevelType w:val="hybridMultilevel"/>
    <w:tmpl w:val="068A21AC"/>
    <w:lvl w:ilvl="0" w:tplc="BFCEBC76">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C280945"/>
    <w:multiLevelType w:val="hybridMultilevel"/>
    <w:tmpl w:val="AA063F50"/>
    <w:lvl w:ilvl="0" w:tplc="080A0013">
      <w:start w:val="1"/>
      <w:numFmt w:val="upperRoman"/>
      <w:lvlText w:val="%1."/>
      <w:lvlJc w:val="righ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18451E"/>
    <w:multiLevelType w:val="hybridMultilevel"/>
    <w:tmpl w:val="858E2D2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4F791B5F"/>
    <w:multiLevelType w:val="hybridMultilevel"/>
    <w:tmpl w:val="B238C3A8"/>
    <w:lvl w:ilvl="0" w:tplc="7280FE5C">
      <w:start w:val="1"/>
      <w:numFmt w:val="upperRoman"/>
      <w:lvlText w:val="%1."/>
      <w:lvlJc w:val="left"/>
      <w:pPr>
        <w:ind w:left="862"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4E22270"/>
    <w:multiLevelType w:val="hybridMultilevel"/>
    <w:tmpl w:val="2CBEE9BC"/>
    <w:lvl w:ilvl="0" w:tplc="080A0013">
      <w:start w:val="1"/>
      <w:numFmt w:val="upperRoman"/>
      <w:lvlText w:val="%1."/>
      <w:lvlJc w:val="righ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A848C2"/>
    <w:multiLevelType w:val="hybridMultilevel"/>
    <w:tmpl w:val="4D3C65F4"/>
    <w:lvl w:ilvl="0" w:tplc="162A990E">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5012ABC"/>
    <w:multiLevelType w:val="hybridMultilevel"/>
    <w:tmpl w:val="8DC8C6CC"/>
    <w:lvl w:ilvl="0" w:tplc="080A0013">
      <w:start w:val="1"/>
      <w:numFmt w:val="upperRoman"/>
      <w:lvlText w:val="%1."/>
      <w:lvlJc w:val="righ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68222E74"/>
    <w:multiLevelType w:val="hybridMultilevel"/>
    <w:tmpl w:val="FDA69608"/>
    <w:lvl w:ilvl="0" w:tplc="080A0013">
      <w:start w:val="1"/>
      <w:numFmt w:val="upperRoman"/>
      <w:lvlText w:val="%1."/>
      <w:lvlJc w:val="right"/>
      <w:pPr>
        <w:tabs>
          <w:tab w:val="num" w:pos="780"/>
        </w:tabs>
        <w:ind w:left="780" w:hanging="360"/>
      </w:pPr>
      <w:rPr>
        <w:rFonts w:hint="default"/>
      </w:rPr>
    </w:lvl>
    <w:lvl w:ilvl="1" w:tplc="0C0A0003" w:tentative="1">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6DB3486D"/>
    <w:multiLevelType w:val="hybridMultilevel"/>
    <w:tmpl w:val="8D9E84E2"/>
    <w:lvl w:ilvl="0" w:tplc="34C49B00">
      <w:start w:val="1"/>
      <w:numFmt w:val="lowerLetter"/>
      <w:lvlText w:val="%1)"/>
      <w:lvlJc w:val="left"/>
      <w:pPr>
        <w:ind w:left="149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10"/>
  </w:num>
  <w:num w:numId="3">
    <w:abstractNumId w:val="7"/>
  </w:num>
  <w:num w:numId="4">
    <w:abstractNumId w:val="1"/>
  </w:num>
  <w:num w:numId="5">
    <w:abstractNumId w:val="0"/>
  </w:num>
  <w:num w:numId="6">
    <w:abstractNumId w:val="8"/>
  </w:num>
  <w:num w:numId="7">
    <w:abstractNumId w:val="9"/>
  </w:num>
  <w:num w:numId="8">
    <w:abstractNumId w:val="6"/>
  </w:num>
  <w:num w:numId="9">
    <w:abstractNumId w:val="3"/>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B83"/>
    <w:rsid w:val="0000524E"/>
    <w:rsid w:val="000063CF"/>
    <w:rsid w:val="00027705"/>
    <w:rsid w:val="00076872"/>
    <w:rsid w:val="00084E0A"/>
    <w:rsid w:val="00094E26"/>
    <w:rsid w:val="0009666E"/>
    <w:rsid w:val="000A3069"/>
    <w:rsid w:val="000E7E15"/>
    <w:rsid w:val="00132DFA"/>
    <w:rsid w:val="001372B1"/>
    <w:rsid w:val="00137DF4"/>
    <w:rsid w:val="0016218C"/>
    <w:rsid w:val="00174F02"/>
    <w:rsid w:val="00196E92"/>
    <w:rsid w:val="001B02A1"/>
    <w:rsid w:val="001B788E"/>
    <w:rsid w:val="001E271F"/>
    <w:rsid w:val="001E3B98"/>
    <w:rsid w:val="001E42B0"/>
    <w:rsid w:val="002127D9"/>
    <w:rsid w:val="00222321"/>
    <w:rsid w:val="002E777C"/>
    <w:rsid w:val="002F5F4A"/>
    <w:rsid w:val="0032487D"/>
    <w:rsid w:val="00326B49"/>
    <w:rsid w:val="003C0D0C"/>
    <w:rsid w:val="003C3A95"/>
    <w:rsid w:val="00411841"/>
    <w:rsid w:val="00437CC7"/>
    <w:rsid w:val="00442EA4"/>
    <w:rsid w:val="00446CE0"/>
    <w:rsid w:val="00497C47"/>
    <w:rsid w:val="004C029C"/>
    <w:rsid w:val="004C4F30"/>
    <w:rsid w:val="0052676C"/>
    <w:rsid w:val="00531D28"/>
    <w:rsid w:val="005330E6"/>
    <w:rsid w:val="00551EB3"/>
    <w:rsid w:val="00553D7B"/>
    <w:rsid w:val="00554720"/>
    <w:rsid w:val="00555519"/>
    <w:rsid w:val="00560688"/>
    <w:rsid w:val="005703C4"/>
    <w:rsid w:val="005914D4"/>
    <w:rsid w:val="00596B3E"/>
    <w:rsid w:val="005C44DA"/>
    <w:rsid w:val="005E74D5"/>
    <w:rsid w:val="005F590B"/>
    <w:rsid w:val="005F7FCF"/>
    <w:rsid w:val="006143E5"/>
    <w:rsid w:val="00626EAF"/>
    <w:rsid w:val="00664864"/>
    <w:rsid w:val="00671A2D"/>
    <w:rsid w:val="00697136"/>
    <w:rsid w:val="006A208A"/>
    <w:rsid w:val="006E0E29"/>
    <w:rsid w:val="00711895"/>
    <w:rsid w:val="0072754B"/>
    <w:rsid w:val="007415AC"/>
    <w:rsid w:val="00762706"/>
    <w:rsid w:val="0076574B"/>
    <w:rsid w:val="00767869"/>
    <w:rsid w:val="00784045"/>
    <w:rsid w:val="007A6683"/>
    <w:rsid w:val="007B1993"/>
    <w:rsid w:val="007D040F"/>
    <w:rsid w:val="007F03BB"/>
    <w:rsid w:val="00816B09"/>
    <w:rsid w:val="008345BB"/>
    <w:rsid w:val="00855A68"/>
    <w:rsid w:val="008739F6"/>
    <w:rsid w:val="00880D66"/>
    <w:rsid w:val="00896EEB"/>
    <w:rsid w:val="008A5FFE"/>
    <w:rsid w:val="008D6DDF"/>
    <w:rsid w:val="008F0A66"/>
    <w:rsid w:val="008F1326"/>
    <w:rsid w:val="00901D7D"/>
    <w:rsid w:val="0091010B"/>
    <w:rsid w:val="009165FD"/>
    <w:rsid w:val="0091733F"/>
    <w:rsid w:val="00920D98"/>
    <w:rsid w:val="009212E9"/>
    <w:rsid w:val="00957AF4"/>
    <w:rsid w:val="00994B6A"/>
    <w:rsid w:val="009A7D3C"/>
    <w:rsid w:val="009C5B43"/>
    <w:rsid w:val="009D2B83"/>
    <w:rsid w:val="009D3051"/>
    <w:rsid w:val="009D4D29"/>
    <w:rsid w:val="009E1A60"/>
    <w:rsid w:val="00A4127F"/>
    <w:rsid w:val="00A750DC"/>
    <w:rsid w:val="00A75595"/>
    <w:rsid w:val="00A85AE6"/>
    <w:rsid w:val="00AA49D8"/>
    <w:rsid w:val="00AB18E4"/>
    <w:rsid w:val="00AB6D68"/>
    <w:rsid w:val="00AD05D7"/>
    <w:rsid w:val="00AE05B5"/>
    <w:rsid w:val="00B12CB2"/>
    <w:rsid w:val="00B74EC3"/>
    <w:rsid w:val="00B80215"/>
    <w:rsid w:val="00B824CB"/>
    <w:rsid w:val="00BA27EB"/>
    <w:rsid w:val="00C1638F"/>
    <w:rsid w:val="00C35B3D"/>
    <w:rsid w:val="00C46BCA"/>
    <w:rsid w:val="00C55DC9"/>
    <w:rsid w:val="00C676B5"/>
    <w:rsid w:val="00C73999"/>
    <w:rsid w:val="00C84E75"/>
    <w:rsid w:val="00C90172"/>
    <w:rsid w:val="00CD5B0F"/>
    <w:rsid w:val="00CE4B8A"/>
    <w:rsid w:val="00CE591C"/>
    <w:rsid w:val="00CF4BB3"/>
    <w:rsid w:val="00D0146E"/>
    <w:rsid w:val="00D05C3D"/>
    <w:rsid w:val="00D5045F"/>
    <w:rsid w:val="00D52815"/>
    <w:rsid w:val="00D634A2"/>
    <w:rsid w:val="00D82234"/>
    <w:rsid w:val="00D938C4"/>
    <w:rsid w:val="00DC31E9"/>
    <w:rsid w:val="00DF04E7"/>
    <w:rsid w:val="00E05707"/>
    <w:rsid w:val="00E05D64"/>
    <w:rsid w:val="00E34024"/>
    <w:rsid w:val="00E742A8"/>
    <w:rsid w:val="00E835DD"/>
    <w:rsid w:val="00E847AE"/>
    <w:rsid w:val="00E90C28"/>
    <w:rsid w:val="00ED2F2A"/>
    <w:rsid w:val="00F2226D"/>
    <w:rsid w:val="00F44A7F"/>
    <w:rsid w:val="00F64771"/>
    <w:rsid w:val="00F70EC1"/>
    <w:rsid w:val="00F8740F"/>
    <w:rsid w:val="00F97999"/>
    <w:rsid w:val="00FA67DB"/>
    <w:rsid w:val="00FB63B4"/>
    <w:rsid w:val="00FD2F2C"/>
    <w:rsid w:val="00FE647A"/>
    <w:rsid w:val="00FF08D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9EADCF0D-5BCE-4263-96C4-9B56D5401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next w:val="Normal"/>
    <w:link w:val="Ttulo4Car"/>
    <w:qFormat/>
    <w:rsid w:val="00AA49D8"/>
    <w:pPr>
      <w:keepNext/>
      <w:adjustRightInd w:val="0"/>
      <w:ind w:left="-360"/>
      <w:jc w:val="center"/>
      <w:outlineLvl w:val="3"/>
    </w:pPr>
    <w:rPr>
      <w:rFonts w:ascii="Tahoma" w:eastAsia="SimSun" w:hAnsi="Tahoma" w:cs="Tahoma"/>
      <w:b/>
      <w:bCs/>
      <w:lang w:val="es-ES" w:eastAsia="es-ES"/>
    </w:rPr>
  </w:style>
  <w:style w:type="paragraph" w:styleId="Ttulo8">
    <w:name w:val="heading 8"/>
    <w:basedOn w:val="Normal"/>
    <w:next w:val="Normal"/>
    <w:link w:val="Ttulo8Car"/>
    <w:qFormat/>
    <w:rsid w:val="00AA49D8"/>
    <w:pPr>
      <w:keepNext/>
      <w:jc w:val="center"/>
      <w:outlineLvl w:val="7"/>
    </w:pPr>
    <w:rPr>
      <w:rFonts w:ascii="Tahoma" w:eastAsia="Times New Roman" w:hAnsi="Tahoma" w:cs="Times New Roman"/>
      <w:b/>
      <w:sz w:val="22"/>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2B83"/>
    <w:pPr>
      <w:tabs>
        <w:tab w:val="center" w:pos="4419"/>
        <w:tab w:val="right" w:pos="8838"/>
      </w:tabs>
    </w:pPr>
  </w:style>
  <w:style w:type="character" w:customStyle="1" w:styleId="EncabezadoCar">
    <w:name w:val="Encabezado Car"/>
    <w:basedOn w:val="Fuentedeprrafopredeter"/>
    <w:link w:val="Encabezado"/>
    <w:uiPriority w:val="99"/>
    <w:rsid w:val="009D2B83"/>
  </w:style>
  <w:style w:type="paragraph" w:styleId="Piedepgina">
    <w:name w:val="footer"/>
    <w:basedOn w:val="Normal"/>
    <w:link w:val="PiedepginaCar"/>
    <w:uiPriority w:val="99"/>
    <w:unhideWhenUsed/>
    <w:rsid w:val="009D2B83"/>
    <w:pPr>
      <w:tabs>
        <w:tab w:val="center" w:pos="4419"/>
        <w:tab w:val="right" w:pos="8838"/>
      </w:tabs>
    </w:pPr>
  </w:style>
  <w:style w:type="character" w:customStyle="1" w:styleId="PiedepginaCar">
    <w:name w:val="Pie de página Car"/>
    <w:basedOn w:val="Fuentedeprrafopredeter"/>
    <w:link w:val="Piedepgina"/>
    <w:uiPriority w:val="99"/>
    <w:rsid w:val="009D2B83"/>
  </w:style>
  <w:style w:type="paragraph" w:styleId="Textodeglobo">
    <w:name w:val="Balloon Text"/>
    <w:basedOn w:val="Normal"/>
    <w:link w:val="TextodegloboCar"/>
    <w:uiPriority w:val="99"/>
    <w:semiHidden/>
    <w:unhideWhenUsed/>
    <w:rsid w:val="0000524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0524E"/>
    <w:rPr>
      <w:rFonts w:ascii="Segoe UI" w:hAnsi="Segoe UI" w:cs="Segoe UI"/>
      <w:sz w:val="18"/>
      <w:szCs w:val="18"/>
    </w:rPr>
  </w:style>
  <w:style w:type="table" w:styleId="Tablaconcuadrcula">
    <w:name w:val="Table Grid"/>
    <w:basedOn w:val="Tablanormal"/>
    <w:uiPriority w:val="39"/>
    <w:rsid w:val="00212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MINUTAS,Bullet List,FooterText,numbered,List Paragraph1,Paragraphe de liste1,Bulletr List Paragraph,列出段落,列出段落1,lp1,Scitum normal,Listas,Colorful List - Accent 11,List Paragraph Char Char,b1,Párrafo de lista1,Figure_name,Equipment,lp11"/>
    <w:basedOn w:val="Normal"/>
    <w:link w:val="PrrafodelistaCar"/>
    <w:uiPriority w:val="34"/>
    <w:qFormat/>
    <w:rsid w:val="00531D28"/>
    <w:pPr>
      <w:spacing w:after="200" w:line="276" w:lineRule="auto"/>
      <w:ind w:left="720"/>
      <w:contextualSpacing/>
    </w:pPr>
    <w:rPr>
      <w:rFonts w:ascii="Calibri" w:eastAsia="Calibri" w:hAnsi="Calibri" w:cs="Times New Roman"/>
      <w:sz w:val="22"/>
      <w:szCs w:val="22"/>
    </w:rPr>
  </w:style>
  <w:style w:type="paragraph" w:styleId="Textodebloque">
    <w:name w:val="Block Text"/>
    <w:basedOn w:val="Normal"/>
    <w:rsid w:val="00531D28"/>
    <w:pPr>
      <w:adjustRightInd w:val="0"/>
      <w:ind w:left="-1080" w:right="-882"/>
      <w:jc w:val="both"/>
    </w:pPr>
    <w:rPr>
      <w:rFonts w:ascii="Tahoma" w:eastAsia="SimSun" w:hAnsi="Tahoma" w:cs="Tahoma"/>
      <w:b/>
      <w:bCs/>
      <w:lang w:val="es-ES" w:eastAsia="es-ES"/>
    </w:rPr>
  </w:style>
  <w:style w:type="paragraph" w:styleId="Ttulo">
    <w:name w:val="Title"/>
    <w:basedOn w:val="Normal"/>
    <w:link w:val="TtuloCar"/>
    <w:qFormat/>
    <w:rsid w:val="00531D28"/>
    <w:pPr>
      <w:jc w:val="center"/>
      <w:outlineLvl w:val="0"/>
    </w:pPr>
    <w:rPr>
      <w:rFonts w:ascii="Arial" w:eastAsia="Times" w:hAnsi="Arial" w:cs="Times New Roman"/>
      <w:sz w:val="28"/>
      <w:szCs w:val="20"/>
      <w:lang w:val="es-ES_tradnl" w:eastAsia="es-ES"/>
    </w:rPr>
  </w:style>
  <w:style w:type="character" w:customStyle="1" w:styleId="TtuloCar">
    <w:name w:val="Título Car"/>
    <w:basedOn w:val="Fuentedeprrafopredeter"/>
    <w:link w:val="Ttulo"/>
    <w:rsid w:val="00531D28"/>
    <w:rPr>
      <w:rFonts w:ascii="Arial" w:eastAsia="Times" w:hAnsi="Arial" w:cs="Times New Roman"/>
      <w:sz w:val="28"/>
      <w:szCs w:val="20"/>
      <w:lang w:val="es-ES_tradnl" w:eastAsia="es-ES"/>
    </w:rPr>
  </w:style>
  <w:style w:type="character" w:styleId="Hipervnculo">
    <w:name w:val="Hyperlink"/>
    <w:basedOn w:val="Fuentedeprrafopredeter"/>
    <w:uiPriority w:val="99"/>
    <w:unhideWhenUsed/>
    <w:rsid w:val="00531D28"/>
    <w:rPr>
      <w:color w:val="0563C1" w:themeColor="hyperlink"/>
      <w:u w:val="single"/>
    </w:rPr>
  </w:style>
  <w:style w:type="paragraph" w:styleId="Textoindependiente2">
    <w:name w:val="Body Text 2"/>
    <w:basedOn w:val="Normal"/>
    <w:link w:val="Textoindependiente2Car"/>
    <w:rsid w:val="00531D28"/>
    <w:pPr>
      <w:jc w:val="both"/>
      <w:outlineLvl w:val="0"/>
    </w:pPr>
    <w:rPr>
      <w:rFonts w:ascii="Arial" w:eastAsia="Times" w:hAnsi="Arial" w:cs="Times New Roman"/>
      <w:szCs w:val="20"/>
      <w:lang w:val="es-ES_tradnl" w:eastAsia="es-ES"/>
    </w:rPr>
  </w:style>
  <w:style w:type="character" w:customStyle="1" w:styleId="Textoindependiente2Car">
    <w:name w:val="Texto independiente 2 Car"/>
    <w:basedOn w:val="Fuentedeprrafopredeter"/>
    <w:link w:val="Textoindependiente2"/>
    <w:rsid w:val="00531D28"/>
    <w:rPr>
      <w:rFonts w:ascii="Arial" w:eastAsia="Times" w:hAnsi="Arial" w:cs="Times New Roman"/>
      <w:szCs w:val="20"/>
      <w:lang w:val="es-ES_tradnl" w:eastAsia="es-ES"/>
    </w:rPr>
  </w:style>
  <w:style w:type="character" w:customStyle="1" w:styleId="PrrafodelistaCar">
    <w:name w:val="Párrafo de lista Car"/>
    <w:aliases w:val="MINUTAS Car,Bullet List Car,FooterText Car,numbered Car,List Paragraph1 Car,Paragraphe de liste1 Car,Bulletr List Paragraph Car,列出段落 Car,列出段落1 Car,lp1 Car,Scitum normal Car,Listas Car,Colorful List - Accent 11 Car,b1 Car,lp11 Car"/>
    <w:link w:val="Prrafodelista"/>
    <w:uiPriority w:val="34"/>
    <w:locked/>
    <w:rsid w:val="00531D28"/>
    <w:rPr>
      <w:rFonts w:ascii="Calibri" w:eastAsia="Calibri" w:hAnsi="Calibri" w:cs="Times New Roman"/>
      <w:sz w:val="22"/>
      <w:szCs w:val="22"/>
    </w:rPr>
  </w:style>
  <w:style w:type="paragraph" w:styleId="Textoindependiente">
    <w:name w:val="Body Text"/>
    <w:basedOn w:val="Normal"/>
    <w:link w:val="TextoindependienteCar"/>
    <w:uiPriority w:val="99"/>
    <w:unhideWhenUsed/>
    <w:rsid w:val="00664864"/>
    <w:pPr>
      <w:spacing w:after="120"/>
    </w:pPr>
    <w:rPr>
      <w:rFonts w:ascii="Cambria" w:eastAsia="MS Mincho" w:hAnsi="Cambria" w:cs="Times New Roman"/>
      <w:lang w:eastAsia="es-ES"/>
    </w:rPr>
  </w:style>
  <w:style w:type="character" w:customStyle="1" w:styleId="TextoindependienteCar">
    <w:name w:val="Texto independiente Car"/>
    <w:basedOn w:val="Fuentedeprrafopredeter"/>
    <w:link w:val="Textoindependiente"/>
    <w:uiPriority w:val="99"/>
    <w:rsid w:val="00664864"/>
    <w:rPr>
      <w:rFonts w:ascii="Cambria" w:eastAsia="MS Mincho" w:hAnsi="Cambria" w:cs="Times New Roman"/>
      <w:lang w:eastAsia="es-ES"/>
    </w:rPr>
  </w:style>
  <w:style w:type="paragraph" w:styleId="Subttulo">
    <w:name w:val="Subtitle"/>
    <w:basedOn w:val="Normal"/>
    <w:link w:val="SubttuloCar"/>
    <w:qFormat/>
    <w:rsid w:val="00BA27EB"/>
    <w:pPr>
      <w:jc w:val="right"/>
      <w:outlineLvl w:val="0"/>
    </w:pPr>
    <w:rPr>
      <w:rFonts w:ascii="Arial" w:eastAsia="Times" w:hAnsi="Arial" w:cs="Times New Roman"/>
      <w:sz w:val="28"/>
      <w:szCs w:val="20"/>
      <w:lang w:val="es-ES_tradnl" w:eastAsia="es-ES"/>
    </w:rPr>
  </w:style>
  <w:style w:type="character" w:customStyle="1" w:styleId="SubttuloCar">
    <w:name w:val="Subtítulo Car"/>
    <w:basedOn w:val="Fuentedeprrafopredeter"/>
    <w:link w:val="Subttulo"/>
    <w:rsid w:val="00BA27EB"/>
    <w:rPr>
      <w:rFonts w:ascii="Arial" w:eastAsia="Times" w:hAnsi="Arial" w:cs="Times New Roman"/>
      <w:sz w:val="28"/>
      <w:szCs w:val="20"/>
      <w:lang w:val="es-ES_tradnl" w:eastAsia="es-ES"/>
    </w:rPr>
  </w:style>
  <w:style w:type="character" w:customStyle="1" w:styleId="Ttulo4Car">
    <w:name w:val="Título 4 Car"/>
    <w:basedOn w:val="Fuentedeprrafopredeter"/>
    <w:link w:val="Ttulo4"/>
    <w:rsid w:val="00AA49D8"/>
    <w:rPr>
      <w:rFonts w:ascii="Tahoma" w:eastAsia="SimSun" w:hAnsi="Tahoma" w:cs="Tahoma"/>
      <w:b/>
      <w:bCs/>
      <w:lang w:val="es-ES" w:eastAsia="es-ES"/>
    </w:rPr>
  </w:style>
  <w:style w:type="character" w:customStyle="1" w:styleId="Ttulo8Car">
    <w:name w:val="Título 8 Car"/>
    <w:basedOn w:val="Fuentedeprrafopredeter"/>
    <w:link w:val="Ttulo8"/>
    <w:rsid w:val="00AA49D8"/>
    <w:rPr>
      <w:rFonts w:ascii="Tahoma" w:eastAsia="Times New Roman" w:hAnsi="Tahoma" w:cs="Times New Roman"/>
      <w:b/>
      <w:sz w:val="22"/>
      <w:szCs w:val="20"/>
      <w:lang w:val="es-ES" w:eastAsia="es-ES"/>
    </w:rPr>
  </w:style>
  <w:style w:type="paragraph" w:styleId="Sangradetextonormal">
    <w:name w:val="Body Text Indent"/>
    <w:basedOn w:val="Normal"/>
    <w:link w:val="SangradetextonormalCar"/>
    <w:uiPriority w:val="99"/>
    <w:unhideWhenUsed/>
    <w:rsid w:val="00AA49D8"/>
    <w:pPr>
      <w:spacing w:after="120"/>
      <w:ind w:left="283"/>
    </w:pPr>
    <w:rPr>
      <w:rFonts w:ascii="Times New Roman" w:eastAsia="Times New Roman" w:hAnsi="Times New Roman" w:cs="Times New Roman"/>
      <w:lang w:val="es-ES" w:eastAsia="es-ES"/>
    </w:rPr>
  </w:style>
  <w:style w:type="character" w:customStyle="1" w:styleId="SangradetextonormalCar">
    <w:name w:val="Sangría de texto normal Car"/>
    <w:basedOn w:val="Fuentedeprrafopredeter"/>
    <w:link w:val="Sangradetextonormal"/>
    <w:uiPriority w:val="99"/>
    <w:rsid w:val="00AA49D8"/>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66C5A-C451-4087-AFA8-F4E88BC85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2057</Words>
  <Characters>11317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Andrés Silva Páez</dc:creator>
  <cp:keywords/>
  <dc:description/>
  <cp:lastModifiedBy>Juan Alberto hernandez Romero</cp:lastModifiedBy>
  <cp:revision>5</cp:revision>
  <cp:lastPrinted>2019-07-12T23:07:00Z</cp:lastPrinted>
  <dcterms:created xsi:type="dcterms:W3CDTF">2019-07-19T00:51:00Z</dcterms:created>
  <dcterms:modified xsi:type="dcterms:W3CDTF">2019-07-24T01:27:00Z</dcterms:modified>
</cp:coreProperties>
</file>