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7F64" w14:textId="6D5EF82C" w:rsidR="00C65BFF" w:rsidRPr="002E5628" w:rsidRDefault="002E5628" w:rsidP="002E5628">
      <w:pPr>
        <w:jc w:val="center"/>
        <w:rPr>
          <w:b/>
          <w:bCs/>
          <w:sz w:val="24"/>
          <w:szCs w:val="24"/>
        </w:rPr>
      </w:pPr>
      <w:proofErr w:type="spellStart"/>
      <w:r w:rsidRPr="002E5628">
        <w:rPr>
          <w:rFonts w:hint="eastAsia"/>
          <w:b/>
          <w:bCs/>
          <w:sz w:val="24"/>
          <w:szCs w:val="24"/>
        </w:rPr>
        <w:t>공학작문발표</w:t>
      </w:r>
      <w:proofErr w:type="spellEnd"/>
      <w:r w:rsidRPr="002E5628">
        <w:rPr>
          <w:rFonts w:hint="eastAsia"/>
          <w:b/>
          <w:bCs/>
          <w:sz w:val="24"/>
          <w:szCs w:val="24"/>
        </w:rPr>
        <w:t xml:space="preserve"> 책 요약</w:t>
      </w:r>
      <w:r w:rsidRPr="002E5628">
        <w:rPr>
          <w:b/>
          <w:bCs/>
          <w:sz w:val="24"/>
          <w:szCs w:val="24"/>
        </w:rPr>
        <w:t xml:space="preserve"> </w:t>
      </w:r>
      <w:r w:rsidRPr="002E5628">
        <w:rPr>
          <w:rFonts w:hint="eastAsia"/>
          <w:b/>
          <w:bCs/>
          <w:sz w:val="24"/>
          <w:szCs w:val="24"/>
        </w:rPr>
        <w:t>리포트</w:t>
      </w:r>
    </w:p>
    <w:p w14:paraId="1F5CA5B2" w14:textId="7EA8226E" w:rsidR="002E5628" w:rsidRPr="0011177E" w:rsidRDefault="002E5628" w:rsidP="0011177E">
      <w:pPr>
        <w:spacing w:line="216" w:lineRule="auto"/>
        <w:rPr>
          <w:szCs w:val="20"/>
        </w:rPr>
      </w:pPr>
      <w:r w:rsidRPr="0011177E">
        <w:rPr>
          <w:rFonts w:hint="eastAsia"/>
          <w:szCs w:val="20"/>
        </w:rPr>
        <w:t xml:space="preserve">책 제목 </w:t>
      </w:r>
      <w:r w:rsidRPr="0011177E">
        <w:rPr>
          <w:szCs w:val="20"/>
        </w:rPr>
        <w:t xml:space="preserve">: </w:t>
      </w:r>
      <w:r w:rsidRPr="0011177E">
        <w:rPr>
          <w:rFonts w:hint="eastAsia"/>
          <w:szCs w:val="20"/>
        </w:rPr>
        <w:t xml:space="preserve">부의 미래 </w:t>
      </w:r>
    </w:p>
    <w:p w14:paraId="133DC934" w14:textId="3EE6B759" w:rsidR="002E5628" w:rsidRPr="0011177E" w:rsidRDefault="002E5628" w:rsidP="0011177E">
      <w:pPr>
        <w:spacing w:line="216" w:lineRule="auto"/>
        <w:rPr>
          <w:szCs w:val="20"/>
        </w:rPr>
      </w:pPr>
      <w:r w:rsidRPr="0011177E">
        <w:rPr>
          <w:rFonts w:hint="eastAsia"/>
          <w:szCs w:val="20"/>
        </w:rPr>
        <w:t xml:space="preserve">학과 </w:t>
      </w:r>
      <w:r w:rsidRPr="0011177E">
        <w:rPr>
          <w:szCs w:val="20"/>
        </w:rPr>
        <w:t xml:space="preserve">: </w:t>
      </w:r>
      <w:r w:rsidRPr="0011177E">
        <w:rPr>
          <w:rFonts w:hint="eastAsia"/>
          <w:szCs w:val="20"/>
        </w:rPr>
        <w:t>전기공학과</w:t>
      </w:r>
    </w:p>
    <w:p w14:paraId="341496A4" w14:textId="2CAA2098" w:rsidR="002E5628" w:rsidRPr="0011177E" w:rsidRDefault="002E5628" w:rsidP="0011177E">
      <w:pPr>
        <w:spacing w:line="216" w:lineRule="auto"/>
        <w:rPr>
          <w:szCs w:val="20"/>
        </w:rPr>
      </w:pPr>
      <w:r w:rsidRPr="0011177E">
        <w:rPr>
          <w:rFonts w:hint="eastAsia"/>
          <w:szCs w:val="20"/>
        </w:rPr>
        <w:t xml:space="preserve">학번 </w:t>
      </w:r>
      <w:r w:rsidRPr="0011177E">
        <w:rPr>
          <w:szCs w:val="20"/>
        </w:rPr>
        <w:t xml:space="preserve">: 201724570 </w:t>
      </w:r>
    </w:p>
    <w:p w14:paraId="15B12F61" w14:textId="6F63AC37" w:rsidR="002E5628" w:rsidRPr="0011177E" w:rsidRDefault="002E5628" w:rsidP="0011177E">
      <w:pPr>
        <w:spacing w:line="216" w:lineRule="auto"/>
        <w:rPr>
          <w:szCs w:val="20"/>
        </w:rPr>
      </w:pPr>
      <w:r w:rsidRPr="0011177E">
        <w:rPr>
          <w:rFonts w:hint="eastAsia"/>
          <w:szCs w:val="20"/>
        </w:rPr>
        <w:t xml:space="preserve">이름 </w:t>
      </w:r>
      <w:r w:rsidRPr="0011177E">
        <w:rPr>
          <w:szCs w:val="20"/>
        </w:rPr>
        <w:t xml:space="preserve">: </w:t>
      </w:r>
      <w:proofErr w:type="spellStart"/>
      <w:r w:rsidRPr="0011177E">
        <w:rPr>
          <w:rFonts w:hint="eastAsia"/>
          <w:szCs w:val="20"/>
        </w:rPr>
        <w:t>정석규</w:t>
      </w:r>
      <w:proofErr w:type="spellEnd"/>
      <w:r w:rsidRPr="0011177E">
        <w:rPr>
          <w:rFonts w:hint="eastAsia"/>
          <w:szCs w:val="20"/>
        </w:rPr>
        <w:t xml:space="preserve"> </w:t>
      </w:r>
    </w:p>
    <w:p w14:paraId="5DD29A1D" w14:textId="736F262B" w:rsidR="002E5628" w:rsidRDefault="002E5628">
      <w:pPr>
        <w:rPr>
          <w:sz w:val="24"/>
          <w:szCs w:val="24"/>
        </w:rPr>
      </w:pPr>
    </w:p>
    <w:p w14:paraId="0A184572" w14:textId="6EDE7CF1" w:rsidR="002E5628" w:rsidRDefault="002E5628">
      <w:pPr>
        <w:rPr>
          <w:szCs w:val="20"/>
        </w:rPr>
      </w:pPr>
      <w:r>
        <w:rPr>
          <w:rFonts w:hint="eastAsia"/>
          <w:szCs w:val="20"/>
        </w:rPr>
        <w:t xml:space="preserve"> 저자는 이 책에서 혁명적 부의 양면성을 강조하며 이야기를 시작한다.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창의적인 기업가들과 사회,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교육 부분의 기업가들에게 수많은 기회와 새로운 삶의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궤적을 제시해주는 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가지 위험의 기하급수적인 증가에 대해서도 경고한다.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이해하기 위한 심층기반</w:t>
      </w:r>
      <w:r w:rsidR="004E5F0A">
        <w:rPr>
          <w:rFonts w:hint="eastAsia"/>
          <w:szCs w:val="20"/>
        </w:rPr>
        <w:t>,</w:t>
      </w:r>
      <w:r w:rsidR="004E5F0A">
        <w:rPr>
          <w:szCs w:val="20"/>
        </w:rPr>
        <w:t xml:space="preserve"> </w:t>
      </w:r>
      <w:r w:rsidR="004E5F0A">
        <w:rPr>
          <w:rFonts w:hint="eastAsia"/>
          <w:szCs w:val="20"/>
        </w:rPr>
        <w:t xml:space="preserve">즉 </w:t>
      </w:r>
      <w:r w:rsidR="004E5F0A">
        <w:rPr>
          <w:szCs w:val="20"/>
        </w:rPr>
        <w:t>‘</w:t>
      </w:r>
      <w:r w:rsidR="004E5F0A">
        <w:rPr>
          <w:rFonts w:hint="eastAsia"/>
          <w:szCs w:val="20"/>
        </w:rPr>
        <w:t>부</w:t>
      </w:r>
      <w:r w:rsidR="004E5F0A">
        <w:rPr>
          <w:szCs w:val="20"/>
        </w:rPr>
        <w:t>’</w:t>
      </w:r>
      <w:r w:rsidR="004E5F0A">
        <w:rPr>
          <w:rFonts w:hint="eastAsia"/>
          <w:szCs w:val="20"/>
        </w:rPr>
        <w:t>의 창출과 분배 과정에서 일어나고 있는 근본적인 변화와 그 영향</w:t>
      </w:r>
      <w:r>
        <w:rPr>
          <w:rFonts w:hint="eastAsia"/>
          <w:szCs w:val="20"/>
        </w:rPr>
        <w:t>에 대한 이해를 강조하고 있다.</w:t>
      </w:r>
      <w:r>
        <w:rPr>
          <w:szCs w:val="20"/>
        </w:rPr>
        <w:t xml:space="preserve"> </w:t>
      </w:r>
    </w:p>
    <w:p w14:paraId="7EAF860E" w14:textId="2EB6C7E4" w:rsidR="00320C60" w:rsidRDefault="00320C60">
      <w:pPr>
        <w:rPr>
          <w:szCs w:val="20"/>
        </w:rPr>
      </w:pPr>
    </w:p>
    <w:p w14:paraId="351F3299" w14:textId="7FD07E25" w:rsidR="00320C60" w:rsidRDefault="0020383B">
      <w:pPr>
        <w:rPr>
          <w:szCs w:val="20"/>
        </w:rPr>
      </w:pPr>
      <w:r>
        <w:rPr>
          <w:rFonts w:hint="eastAsia"/>
          <w:szCs w:val="20"/>
        </w:rPr>
        <w:t xml:space="preserve"> 기반이라는 것은 어느 발전 단계에서는 그 사회의 부의 창출에 적절했지만,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단계에서는 적절하지 않았다는 것이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 제조 부문은 산업화 시기의 부 창출 시스템을 규정하지만 산업화 이전의 농업 경제에서는 규정되지 않는다는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저자가 말하는 심층 기반이라는 것은 어떤 경제체제에서나 상관없이 모든 문화와 문명 그리고 과거와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현재의 모든 발전 단계에서의 중요한 기반을</w:t>
      </w:r>
      <w:r w:rsidR="002B59DD">
        <w:rPr>
          <w:szCs w:val="20"/>
        </w:rPr>
        <w:t xml:space="preserve"> </w:t>
      </w:r>
      <w:r w:rsidR="002B59DD">
        <w:rPr>
          <w:rFonts w:hint="eastAsia"/>
          <w:szCs w:val="20"/>
        </w:rPr>
        <w:t>말한다고 할 수 있다.</w:t>
      </w:r>
      <w:r w:rsidR="002B59DD">
        <w:rPr>
          <w:szCs w:val="20"/>
        </w:rPr>
        <w:t xml:space="preserve"> </w:t>
      </w:r>
    </w:p>
    <w:p w14:paraId="7C845D41" w14:textId="7CFA84B7" w:rsidR="00001DC3" w:rsidRDefault="00001DC3">
      <w:pPr>
        <w:rPr>
          <w:szCs w:val="20"/>
        </w:rPr>
      </w:pPr>
    </w:p>
    <w:p w14:paraId="31C2554B" w14:textId="0821AC6A" w:rsidR="00001DC3" w:rsidRDefault="00001DC3">
      <w:pPr>
        <w:rPr>
          <w:szCs w:val="20"/>
        </w:rPr>
      </w:pPr>
      <w:r>
        <w:rPr>
          <w:rFonts w:hint="eastAsia"/>
          <w:szCs w:val="20"/>
        </w:rPr>
        <w:t xml:space="preserve"> 이 책에서 혁명적 부는 시간의 재정립,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공간의 확장,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지식의 구조 변화로 인하여 일어난다고 주장한다.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시간의 비동일성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개인화로 인해 부 창출 시스템은 가속화될 뿐만 아니라 불규칙적이고,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경계가 모호해져 산업시대의 폐쇄적인 경직성과 규칙성에서 자유로워지고 그 파급효과는 훨씬 더 크고 광범위한 변화</w:t>
      </w:r>
      <w:r w:rsidR="001532ED">
        <w:rPr>
          <w:rFonts w:hint="eastAsia"/>
          <w:szCs w:val="20"/>
        </w:rPr>
        <w:t>로 돌아온다는 것이다.</w:t>
      </w:r>
      <w:r w:rsidR="001532ED">
        <w:rPr>
          <w:szCs w:val="20"/>
        </w:rPr>
        <w:t xml:space="preserve"> </w:t>
      </w:r>
      <w:r w:rsidR="002B2DA5">
        <w:rPr>
          <w:rFonts w:hint="eastAsia"/>
          <w:szCs w:val="20"/>
        </w:rPr>
        <w:t>공간 역시 변화에 대한 부의 이동,</w:t>
      </w:r>
      <w:r w:rsidR="002B2DA5">
        <w:rPr>
          <w:szCs w:val="20"/>
        </w:rPr>
        <w:t xml:space="preserve"> </w:t>
      </w:r>
      <w:r w:rsidR="002B2DA5">
        <w:rPr>
          <w:rFonts w:hint="eastAsia"/>
          <w:szCs w:val="20"/>
        </w:rPr>
        <w:t>반세계화와 재세계화의</w:t>
      </w:r>
      <w:r w:rsidR="002B2DA5">
        <w:rPr>
          <w:szCs w:val="20"/>
        </w:rPr>
        <w:t xml:space="preserve"> </w:t>
      </w:r>
      <w:r w:rsidR="002B2DA5">
        <w:rPr>
          <w:rFonts w:hint="eastAsia"/>
          <w:szCs w:val="20"/>
        </w:rPr>
        <w:t>대립,</w:t>
      </w:r>
      <w:r w:rsidR="002B2DA5">
        <w:rPr>
          <w:szCs w:val="20"/>
        </w:rPr>
        <w:t xml:space="preserve"> </w:t>
      </w:r>
      <w:r w:rsidR="002B2DA5">
        <w:rPr>
          <w:rFonts w:hint="eastAsia"/>
          <w:szCs w:val="20"/>
        </w:rPr>
        <w:t>우주로의 공간적 확장으로 인해 변화는 가속되어갈 뿐이다.</w:t>
      </w:r>
      <w:r w:rsidR="002B2DA5">
        <w:rPr>
          <w:szCs w:val="20"/>
        </w:rPr>
        <w:t xml:space="preserve"> </w:t>
      </w:r>
    </w:p>
    <w:p w14:paraId="0EE00879" w14:textId="43B1B2A5" w:rsidR="009C5707" w:rsidRDefault="009C5707">
      <w:pPr>
        <w:rPr>
          <w:szCs w:val="20"/>
        </w:rPr>
      </w:pPr>
    </w:p>
    <w:p w14:paraId="131F2F9F" w14:textId="167B071D" w:rsidR="009C5707" w:rsidRDefault="009C5707">
      <w:pPr>
        <w:rPr>
          <w:szCs w:val="20"/>
        </w:rPr>
      </w:pPr>
      <w:r>
        <w:rPr>
          <w:rFonts w:hint="eastAsia"/>
          <w:szCs w:val="20"/>
        </w:rPr>
        <w:t xml:space="preserve"> 저자는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프로슈밍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을 개인 또는 집단이 스스로 생산하거나 동시에 소비하는 행위로 정의한다.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부 창출 시스템에서 비화폐경제를 의미하며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수많은 분야들이 </w:t>
      </w:r>
      <w:proofErr w:type="spellStart"/>
      <w:r>
        <w:rPr>
          <w:rFonts w:hint="eastAsia"/>
          <w:szCs w:val="20"/>
        </w:rPr>
        <w:t>프로슈머</w:t>
      </w:r>
      <w:proofErr w:type="spellEnd"/>
      <w:r>
        <w:rPr>
          <w:rFonts w:hint="eastAsia"/>
          <w:szCs w:val="20"/>
        </w:rPr>
        <w:t xml:space="preserve"> 경제에 의해 변화되며 혁신될 것이라고 강조하고 있다.</w:t>
      </w:r>
      <w:r>
        <w:rPr>
          <w:szCs w:val="20"/>
        </w:rPr>
        <w:t xml:space="preserve"> </w:t>
      </w:r>
    </w:p>
    <w:p w14:paraId="08CCB07D" w14:textId="2F9B73CB" w:rsidR="009C5707" w:rsidRDefault="009C5707">
      <w:pPr>
        <w:rPr>
          <w:szCs w:val="20"/>
        </w:rPr>
      </w:pPr>
    </w:p>
    <w:p w14:paraId="7D9BCF1F" w14:textId="77777777" w:rsidR="00FD7F87" w:rsidRDefault="009C5707">
      <w:pPr>
        <w:rPr>
          <w:szCs w:val="20"/>
        </w:rPr>
      </w:pPr>
      <w:r>
        <w:rPr>
          <w:rFonts w:hint="eastAsia"/>
          <w:szCs w:val="20"/>
        </w:rPr>
        <w:t xml:space="preserve"> 급격한 시간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공간,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지식,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프로슈머</w:t>
      </w:r>
      <w:proofErr w:type="spellEnd"/>
      <w:r>
        <w:rPr>
          <w:rFonts w:hint="eastAsia"/>
          <w:szCs w:val="20"/>
        </w:rPr>
        <w:t xml:space="preserve"> 경제 등 심층기반의 변화에 따른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사회의 위험에서도 저자는 이러한 변화에 대한 위험을 논의하는 것이 아닌 </w:t>
      </w:r>
      <w:r w:rsidR="00FD7F87">
        <w:rPr>
          <w:rFonts w:hint="eastAsia"/>
          <w:szCs w:val="20"/>
        </w:rPr>
        <w:t>변화에 따라 다가올</w:t>
      </w:r>
      <w:r>
        <w:rPr>
          <w:rFonts w:hint="eastAsia"/>
          <w:szCs w:val="20"/>
        </w:rPr>
        <w:t xml:space="preserve"> 희망을 이야기한다. </w:t>
      </w:r>
      <w:r w:rsidR="00FD7F87">
        <w:rPr>
          <w:rFonts w:hint="eastAsia"/>
          <w:szCs w:val="20"/>
        </w:rPr>
        <w:t xml:space="preserve">저자는 책에서 </w:t>
      </w:r>
      <w:r w:rsidR="00FD7F87">
        <w:rPr>
          <w:szCs w:val="20"/>
        </w:rPr>
        <w:t>“</w:t>
      </w:r>
      <w:r w:rsidR="00FD7F87">
        <w:rPr>
          <w:rFonts w:hint="eastAsia"/>
          <w:szCs w:val="20"/>
        </w:rPr>
        <w:t>결국 지식노동과 진전된 서비스를 향한 움직임은 최악의 경우라도,</w:t>
      </w:r>
      <w:r w:rsidR="00FD7F87">
        <w:rPr>
          <w:szCs w:val="20"/>
        </w:rPr>
        <w:t xml:space="preserve"> </w:t>
      </w:r>
      <w:r w:rsidR="00FD7F87">
        <w:rPr>
          <w:rFonts w:hint="eastAsia"/>
          <w:szCs w:val="20"/>
        </w:rPr>
        <w:t xml:space="preserve">더 나은 미래를 위한 </w:t>
      </w:r>
      <w:r w:rsidR="00FD7F87">
        <w:rPr>
          <w:rFonts w:hint="eastAsia"/>
          <w:szCs w:val="20"/>
        </w:rPr>
        <w:lastRenderedPageBreak/>
        <w:t>해방의 단계를 앞당긴다.</w:t>
      </w:r>
      <w:r w:rsidR="00FD7F87">
        <w:rPr>
          <w:szCs w:val="20"/>
        </w:rPr>
        <w:t>”</w:t>
      </w:r>
      <w:r w:rsidR="00FD7F87">
        <w:rPr>
          <w:rFonts w:hint="eastAsia"/>
          <w:szCs w:val="20"/>
        </w:rPr>
        <w:t>라고 말한다.</w:t>
      </w:r>
      <w:r w:rsidR="00FD7F87">
        <w:rPr>
          <w:szCs w:val="20"/>
        </w:rPr>
        <w:t xml:space="preserve"> </w:t>
      </w:r>
    </w:p>
    <w:p w14:paraId="0EB75146" w14:textId="77777777" w:rsidR="00DA38E8" w:rsidRDefault="00FD7F87">
      <w:pPr>
        <w:rPr>
          <w:szCs w:val="20"/>
        </w:rPr>
      </w:pPr>
      <w:r>
        <w:rPr>
          <w:szCs w:val="20"/>
        </w:rPr>
        <w:t xml:space="preserve"> </w:t>
      </w:r>
    </w:p>
    <w:p w14:paraId="79B5F80D" w14:textId="6FF7F030" w:rsidR="009C5707" w:rsidRPr="009C5707" w:rsidRDefault="00DA38E8">
      <w:pPr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본인은 이 책이 변화의 미래라는 주제에 맞추어 그에 따라 발생하는 위험과 문제를 과정으로 생각하고 있다는 느낌을 받았다. 하지만 </w:t>
      </w:r>
      <w:r w:rsidR="00FD7F87">
        <w:rPr>
          <w:rFonts w:hint="eastAsia"/>
          <w:szCs w:val="20"/>
        </w:rPr>
        <w:t>최근에 대두되는</w:t>
      </w:r>
      <w:r w:rsidR="00FD7F87">
        <w:rPr>
          <w:szCs w:val="20"/>
        </w:rPr>
        <w:t xml:space="preserve"> </w:t>
      </w:r>
      <w:r w:rsidR="00FD7F87">
        <w:rPr>
          <w:rFonts w:hint="eastAsia"/>
          <w:szCs w:val="20"/>
        </w:rPr>
        <w:t xml:space="preserve">주제인 </w:t>
      </w:r>
      <w:r w:rsidR="00FD7F87">
        <w:rPr>
          <w:szCs w:val="20"/>
        </w:rPr>
        <w:t>‘</w:t>
      </w:r>
      <w:r w:rsidR="00FD7F87">
        <w:rPr>
          <w:rFonts w:hint="eastAsia"/>
          <w:szCs w:val="20"/>
        </w:rPr>
        <w:t>암호화폐</w:t>
      </w:r>
      <w:r w:rsidR="00FD7F87">
        <w:rPr>
          <w:szCs w:val="20"/>
        </w:rPr>
        <w:t>’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‘</w:t>
      </w:r>
      <w:r>
        <w:rPr>
          <w:rFonts w:hint="eastAsia"/>
          <w:szCs w:val="20"/>
        </w:rPr>
        <w:t>블록체인</w:t>
      </w:r>
      <w:r>
        <w:rPr>
          <w:szCs w:val="20"/>
        </w:rPr>
        <w:t>’</w:t>
      </w:r>
      <w:r w:rsidR="00FD7F87">
        <w:rPr>
          <w:rFonts w:hint="eastAsia"/>
          <w:szCs w:val="20"/>
        </w:rPr>
        <w:t xml:space="preserve"> 또한 저자가 이야기하는 혁명적 부의 일환이라고 생각하며 저자의 주장에 공감하게 되었다.</w:t>
      </w:r>
      <w:r w:rsidR="00FD7F87">
        <w:rPr>
          <w:szCs w:val="20"/>
        </w:rPr>
        <w:t xml:space="preserve"> </w:t>
      </w:r>
      <w:r w:rsidR="00FD7F87">
        <w:rPr>
          <w:rFonts w:hint="eastAsia"/>
          <w:szCs w:val="20"/>
        </w:rPr>
        <w:t>암호화폐의 투기성,</w:t>
      </w:r>
      <w:r w:rsidR="00FD7F87">
        <w:rPr>
          <w:szCs w:val="20"/>
        </w:rPr>
        <w:t xml:space="preserve"> </w:t>
      </w:r>
      <w:r w:rsidR="00FD7F87">
        <w:rPr>
          <w:rFonts w:hint="eastAsia"/>
          <w:szCs w:val="20"/>
        </w:rPr>
        <w:t xml:space="preserve">불안정성과 그에 따라 대두되는 블록체인 기반 </w:t>
      </w:r>
      <w:proofErr w:type="spellStart"/>
      <w:r w:rsidR="00FD7F87">
        <w:rPr>
          <w:rFonts w:hint="eastAsia"/>
          <w:szCs w:val="20"/>
        </w:rPr>
        <w:t>핀테크는</w:t>
      </w:r>
      <w:proofErr w:type="spellEnd"/>
      <w:r w:rsidR="00FD7F87">
        <w:rPr>
          <w:rFonts w:hint="eastAsia"/>
          <w:szCs w:val="20"/>
        </w:rPr>
        <w:t xml:space="preserve"> 어디까지나 처음 나온 기술에 따른 사기꾼들의 소재라고 생각하던 적이 있었다.</w:t>
      </w:r>
      <w:r w:rsidR="00FD7F87">
        <w:rPr>
          <w:szCs w:val="20"/>
        </w:rPr>
        <w:t xml:space="preserve"> </w:t>
      </w:r>
      <w:r w:rsidR="00FD7F87">
        <w:rPr>
          <w:rFonts w:hint="eastAsia"/>
          <w:szCs w:val="20"/>
        </w:rPr>
        <w:t>하지만 사기를 위한 기술발전의 변화가 은행의 탈 중앙화,</w:t>
      </w:r>
      <w:r w:rsidR="00FD7F87">
        <w:rPr>
          <w:szCs w:val="20"/>
        </w:rPr>
        <w:t xml:space="preserve"> </w:t>
      </w:r>
      <w:r w:rsidR="00FD7F87">
        <w:rPr>
          <w:rFonts w:hint="eastAsia"/>
          <w:szCs w:val="20"/>
        </w:rPr>
        <w:t>보안성,</w:t>
      </w:r>
      <w:r w:rsidR="00FD7F87">
        <w:rPr>
          <w:szCs w:val="20"/>
        </w:rPr>
        <w:t xml:space="preserve"> </w:t>
      </w:r>
      <w:r w:rsidR="00FD7F87">
        <w:rPr>
          <w:rFonts w:hint="eastAsia"/>
          <w:szCs w:val="20"/>
        </w:rPr>
        <w:t>투명성을 가속</w:t>
      </w:r>
      <w:r>
        <w:rPr>
          <w:rFonts w:hint="eastAsia"/>
          <w:szCs w:val="20"/>
        </w:rPr>
        <w:t>시키고 있고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월마트에서는 </w:t>
      </w:r>
      <w:r>
        <w:rPr>
          <w:szCs w:val="20"/>
        </w:rPr>
        <w:t>IBM</w:t>
      </w:r>
      <w:r>
        <w:rPr>
          <w:rFonts w:hint="eastAsia"/>
          <w:szCs w:val="20"/>
        </w:rPr>
        <w:t xml:space="preserve">과 블록체인 기반 시스템 개발을 협업하는 모습을 보며 지식 구조의 변화가 각 분야의 경계를 모호하게 </w:t>
      </w:r>
      <w:r w:rsidR="00AC042B">
        <w:rPr>
          <w:rFonts w:hint="eastAsia"/>
          <w:szCs w:val="20"/>
        </w:rPr>
        <w:t>함과 동시에 우리도 예측하기 힘든 미래로 나아가고 있으나 더 좋은 미래를 위한 큰 움직임을 야기하고 있다고 생각하게 되었다.</w:t>
      </w:r>
      <w:r w:rsidR="00AC042B">
        <w:rPr>
          <w:szCs w:val="20"/>
        </w:rPr>
        <w:t xml:space="preserve"> </w:t>
      </w:r>
    </w:p>
    <w:sectPr w:rsidR="009C5707" w:rsidRPr="009C5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2"/>
    <w:rsid w:val="00001DC3"/>
    <w:rsid w:val="0011177E"/>
    <w:rsid w:val="001532ED"/>
    <w:rsid w:val="0020383B"/>
    <w:rsid w:val="002B2DA5"/>
    <w:rsid w:val="002B59DD"/>
    <w:rsid w:val="002E5628"/>
    <w:rsid w:val="00320C60"/>
    <w:rsid w:val="004E5F0A"/>
    <w:rsid w:val="005A00E6"/>
    <w:rsid w:val="00910C20"/>
    <w:rsid w:val="009C5707"/>
    <w:rsid w:val="00AC042B"/>
    <w:rsid w:val="00AD2372"/>
    <w:rsid w:val="00D51004"/>
    <w:rsid w:val="00DA38E8"/>
    <w:rsid w:val="00FD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C89C"/>
  <w15:chartTrackingRefBased/>
  <w15:docId w15:val="{BD7BC073-C98D-4FA0-8551-EA1EF74A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SeokGyu</dc:creator>
  <cp:keywords/>
  <dc:description/>
  <cp:lastModifiedBy>Jeong SeokGyu</cp:lastModifiedBy>
  <cp:revision>10</cp:revision>
  <dcterms:created xsi:type="dcterms:W3CDTF">2021-11-13T10:59:00Z</dcterms:created>
  <dcterms:modified xsi:type="dcterms:W3CDTF">2021-11-14T01:35:00Z</dcterms:modified>
</cp:coreProperties>
</file>