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7809BA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837260" w:history="1">
            <w:r w:rsidR="007809BA" w:rsidRPr="00B31CE6">
              <w:rPr>
                <w:rStyle w:val="Lienhypertexte"/>
                <w:noProof/>
                <w:lang w:val="fr-FR"/>
              </w:rPr>
              <w:t>II.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HeatTransfer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_Toc37837260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1" w:history="1">
            <w:r w:rsidR="007809BA" w:rsidRPr="00B31CE6">
              <w:rPr>
                <w:rStyle w:val="Lienhypertexte"/>
                <w:noProof/>
                <w:lang w:val="fr-FR"/>
              </w:rPr>
              <w:t>A.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Components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_Toc37837261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2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Ventilation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_Toc37837262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3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FanVentilation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_Toc37837263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4" w:history="1">
            <w:r w:rsidR="007809BA" w:rsidRPr="00B31CE6">
              <w:rPr>
                <w:rStyle w:val="Lienhypertexte"/>
                <w:noProof/>
              </w:rPr>
              <w:t>2.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FviewCalculator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_Toc37837264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5" w:history="1">
            <w:r w:rsidR="007809BA" w:rsidRPr="00B31CE6">
              <w:rPr>
                <w:rStyle w:val="Lienhypertexte"/>
                <w:noProof/>
                <w:lang w:val="fr-FR"/>
              </w:rPr>
              <w:t>B.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BasesClasses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_Toc37837265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6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FreeConvection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_Toc37837266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7" w:history="1">
            <w:r w:rsidR="007809BA" w:rsidRPr="00B31CE6">
              <w:rPr>
                <w:rStyle w:val="Lienhypertexte"/>
                <w:noProof/>
              </w:rPr>
              <w:t>2.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Linear conduction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_Toc37837267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8" w:history="1">
            <w:r w:rsidR="007809BA" w:rsidRPr="00B31CE6">
              <w:rPr>
                <w:rStyle w:val="Lienhypertexte"/>
                <w:noProof/>
              </w:rPr>
              <w:t>3.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Cylindrical conduction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_Toc37837268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9" w:history="1">
            <w:r w:rsidR="007809BA" w:rsidRPr="00B31CE6">
              <w:rPr>
                <w:rStyle w:val="Lienhypertexte"/>
                <w:noProof/>
              </w:rPr>
              <w:t>4.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Carroll radiation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_Toc37837269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0" w:history="1">
            <w:r w:rsidR="007809BA" w:rsidRPr="00B31CE6">
              <w:rPr>
                <w:rStyle w:val="Lienhypertexte"/>
                <w:noProof/>
              </w:rPr>
              <w:t>5.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HeatCapacitor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_Toc37837270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1" w:history="1">
            <w:r w:rsidR="007809BA" w:rsidRPr="00B31CE6">
              <w:rPr>
                <w:rStyle w:val="Lienhypertexte"/>
                <w:noProof/>
              </w:rPr>
              <w:t>6.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LumpVolume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_Toc37837271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2" w:history="1">
            <w:r w:rsidR="007809BA" w:rsidRPr="00B31CE6">
              <w:rPr>
                <w:rStyle w:val="Lienhypertexte"/>
                <w:noProof/>
              </w:rPr>
              <w:t>7.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Heat Exchanger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_Toc37837272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4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3" w:history="1">
            <w:r w:rsidR="007809BA" w:rsidRPr="00B31CE6">
              <w:rPr>
                <w:rStyle w:val="Lienhypertexte"/>
                <w:noProof/>
              </w:rPr>
              <w:t>8.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PartialWall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_Toc37837273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5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4" w:history="1">
            <w:r w:rsidR="007809BA" w:rsidRPr="00B31CE6">
              <w:rPr>
                <w:rStyle w:val="Lienhypertexte"/>
                <w:noProof/>
                <w:lang w:val="fr-FR"/>
              </w:rPr>
              <w:t>C.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Functions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_Toc37837274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5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Flat_plate_ASHRAE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_Toc37837275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6" w:history="1">
            <w:r w:rsidR="007809BA" w:rsidRPr="00B31CE6">
              <w:rPr>
                <w:rStyle w:val="Lienhypertexte"/>
                <w:noProof/>
              </w:rPr>
              <w:t>2.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h_rad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_Toc37837276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7" w:history="1">
            <w:r w:rsidR="007809BA" w:rsidRPr="00B31CE6">
              <w:rPr>
                <w:rStyle w:val="Lienhypertexte"/>
                <w:noProof/>
              </w:rPr>
              <w:t>3.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uniformGrid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_Toc37837277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8" w:history="1">
            <w:r w:rsidR="007809BA" w:rsidRPr="00B31CE6">
              <w:rPr>
                <w:rStyle w:val="Lienhypertexte"/>
                <w:noProof/>
              </w:rPr>
              <w:t>4.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geometricalGrowthGrid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_Toc37837278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6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9" w:history="1">
            <w:r w:rsidR="007809BA" w:rsidRPr="00B31CE6">
              <w:rPr>
                <w:rStyle w:val="Lienhypertexte"/>
                <w:noProof/>
              </w:rPr>
              <w:t>5.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biotAndUniformGrid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_Toc37837279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7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0" w:history="1">
            <w:r w:rsidR="007809BA" w:rsidRPr="00B31CE6">
              <w:rPr>
                <w:rStyle w:val="Lienhypertexte"/>
                <w:noProof/>
              </w:rPr>
              <w:t>6.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biotAndGeometricalGrowthGrid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_Toc37837280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7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1" w:history="1">
            <w:r w:rsidR="007809BA" w:rsidRPr="00B31CE6">
              <w:rPr>
                <w:rStyle w:val="Lienhypertexte"/>
                <w:noProof/>
              </w:rPr>
              <w:t>7.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counterCurrent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_Toc37837281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8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2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NTU_counterCurrent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_Toc37837282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8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3" w:history="1">
            <w:r w:rsidR="007809BA" w:rsidRPr="00B31CE6">
              <w:rPr>
                <w:rStyle w:val="Lienhypertexte"/>
                <w:noProof/>
                <w:lang w:val="fr-FR"/>
              </w:rPr>
              <w:t>III.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FluidDynamics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_Toc37837283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4" w:history="1">
            <w:r w:rsidR="007809BA" w:rsidRPr="00B31CE6">
              <w:rPr>
                <w:rStyle w:val="Lienhypertexte"/>
                <w:noProof/>
                <w:lang w:val="fr-FR"/>
              </w:rPr>
              <w:t>A.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BasesClasses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_Toc37837284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5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AeraulicConvection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_Toc37837285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6" w:history="1">
            <w:r w:rsidR="007809BA" w:rsidRPr="00B31CE6">
              <w:rPr>
                <w:rStyle w:val="Lienhypertexte"/>
                <w:noProof/>
              </w:rPr>
              <w:t>2.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Condensation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_Toc37837286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7" w:history="1">
            <w:r w:rsidR="007809BA" w:rsidRPr="00B31CE6">
              <w:rPr>
                <w:rStyle w:val="Lienhypertexte"/>
                <w:noProof/>
              </w:rPr>
              <w:t>3.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MolecularDiffusion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_Toc37837287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8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GasNode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_Toc37837288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9" w:history="1">
            <w:r w:rsidR="007809BA" w:rsidRPr="00B31CE6">
              <w:rPr>
                <w:rStyle w:val="Lienhypertexte"/>
                <w:noProof/>
                <w:lang w:val="fr-FR"/>
              </w:rPr>
              <w:t>IV.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PDE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_Toc37837289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9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90" w:history="1">
            <w:r w:rsidR="007809BA" w:rsidRPr="00B31CE6">
              <w:rPr>
                <w:rStyle w:val="Lienhypertexte"/>
                <w:noProof/>
                <w:lang w:val="fr-FR"/>
              </w:rPr>
              <w:t>A.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ThermalDiffusion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_Toc37837290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10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FE77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91" w:history="1">
            <w:r w:rsidR="007809BA" w:rsidRPr="00B31CE6">
              <w:rPr>
                <w:rStyle w:val="Lienhypertexte"/>
                <w:noProof/>
              </w:rPr>
              <w:t>1.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</w:rPr>
              <w:t>Second order central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_Toc37837291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10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837260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7837261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7837262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37837263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FE770F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37837264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FE770F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FE770F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37837265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7837266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37837267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7837268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37837269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FE770F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FE770F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7837270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7837271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37837272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37837273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37837274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37837275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37837276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37837277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37837278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37837279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37837280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37837281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37837282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37837283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4" w:name="_Toc37837284"/>
      <w:proofErr w:type="spellStart"/>
      <w:r>
        <w:rPr>
          <w:lang w:val="fr-FR"/>
        </w:rPr>
        <w:t>BasesClasses</w:t>
      </w:r>
      <w:bookmarkEnd w:id="24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5" w:name="_Toc37837285"/>
      <w:proofErr w:type="spellStart"/>
      <w:r w:rsidRPr="00BB61C7">
        <w:rPr>
          <w:rFonts w:eastAsiaTheme="minorEastAsia"/>
        </w:rPr>
        <w:t>AeraulicConvection</w:t>
      </w:r>
      <w:bookmarkEnd w:id="25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26" w:name="_Toc37837286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26"/>
    </w:p>
    <w:p w:rsidR="00B23460" w:rsidRPr="00B23460" w:rsidRDefault="00B23460" w:rsidP="00B23460"/>
    <w:p w:rsidR="00B23460" w:rsidRPr="00C8155A" w:rsidRDefault="00FE770F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27" w:name="_Toc37837287"/>
      <w:proofErr w:type="spellStart"/>
      <w:r w:rsidRPr="00012FB5">
        <w:rPr>
          <w:rFonts w:eastAsiaTheme="minorEastAsia"/>
        </w:rPr>
        <w:t>MolecularDiffusion</w:t>
      </w:r>
      <w:bookmarkEnd w:id="27"/>
      <w:proofErr w:type="spellEnd"/>
    </w:p>
    <w:p w:rsidR="00D5281A" w:rsidRPr="00D5281A" w:rsidRDefault="00D5281A" w:rsidP="00D5281A"/>
    <w:p w:rsidR="00D5281A" w:rsidRPr="00012FB5" w:rsidRDefault="00FE770F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FE770F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FE770F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  <w:bookmarkStart w:id="28" w:name="_Toc37837288"/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proofErr w:type="spellStart"/>
      <w:r>
        <w:rPr>
          <w:rFonts w:eastAsiaTheme="minorEastAsia"/>
        </w:rPr>
        <w:t>GasNode</w:t>
      </w:r>
      <w:bookmarkEnd w:id="28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FE770F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FE770F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FE770F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proofErr w:type="spellStart"/>
      <w:r>
        <w:lastRenderedPageBreak/>
        <w:t>FogModel</w:t>
      </w:r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FE770F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FE770F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=12×π×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</m:t>
              </m:r>
              <m:r>
                <w:rPr>
                  <w:rFonts w:ascii="Cambria Math" w:eastAsiaTheme="minorEastAsia" w:hAnsi="Cambria Math"/>
                </w:rPr>
                <m:t>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FE770F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FE770F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FE770F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</m:t>
                  </m:r>
                  <m:r>
                    <w:rPr>
                      <w:rFonts w:ascii="Cambria Math" w:eastAsiaTheme="minorEastAsia" w:hAnsi="Cambria Math"/>
                    </w:rPr>
                    <m:t>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FE770F" w:rsidRDefault="00FE770F" w:rsidP="006F4563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r>
        <w:lastRenderedPageBreak/>
        <w:t>Functions</w:t>
      </w:r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r>
        <w:rPr>
          <w:rFonts w:eastAsiaTheme="minorEastAsia"/>
        </w:rPr>
        <w:t>rootsPolyorder3</w:t>
      </w:r>
    </w:p>
    <w:p w:rsidR="00FE770F" w:rsidRPr="00447FAD" w:rsidRDefault="00FE770F" w:rsidP="00FE770F"/>
    <w:p w:rsidR="00FE770F" w:rsidRPr="00FE770F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FE770F" w:rsidRPr="00447FAD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</m:t>
          </m:r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FE770F" w:rsidRPr="00BE6270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Pr="00E64989" w:rsidRDefault="00C14D2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  <w:bookmarkStart w:id="29" w:name="_GoBack"/>
      <w:bookmarkEnd w:id="29"/>
    </w:p>
    <w:p w:rsidR="00E64989" w:rsidRPr="00BE6270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BE6270" w:rsidRPr="00F316C6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  <m:r>
                <w:rPr>
                  <w:rFonts w:ascii="Cambria Math" w:eastAsiaTheme="minorEastAsia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BE6270" w:rsidRPr="00FE770F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FE770F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0" w:name="_Toc37837289"/>
      <w:r>
        <w:rPr>
          <w:rFonts w:eastAsiaTheme="minorEastAsia"/>
          <w:lang w:val="fr-FR"/>
        </w:rPr>
        <w:lastRenderedPageBreak/>
        <w:t>PDE</w:t>
      </w:r>
      <w:bookmarkEnd w:id="30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31" w:name="_Toc37837290"/>
      <w:proofErr w:type="spellStart"/>
      <w:r>
        <w:rPr>
          <w:lang w:val="fr-FR"/>
        </w:rPr>
        <w:t>ThermalDiffusion</w:t>
      </w:r>
      <w:bookmarkEnd w:id="31"/>
      <w:proofErr w:type="spellEnd"/>
    </w:p>
    <w:p w:rsidR="009326BB" w:rsidRPr="000C1623" w:rsidRDefault="009326BB" w:rsidP="004611D9">
      <w:pPr>
        <w:pStyle w:val="Titre3"/>
      </w:pPr>
      <w:bookmarkStart w:id="32" w:name="_Toc37837291"/>
      <w:r w:rsidRPr="000C1623">
        <w:t>Second order central</w:t>
      </w:r>
      <w:bookmarkEnd w:id="32"/>
    </w:p>
    <w:p w:rsidR="009326BB" w:rsidRPr="00022A5B" w:rsidRDefault="00FE770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FE770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FE770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FE770F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B026B"/>
    <w:rsid w:val="002C4EE8"/>
    <w:rsid w:val="002F5EE2"/>
    <w:rsid w:val="00330348"/>
    <w:rsid w:val="003339DD"/>
    <w:rsid w:val="00387AB8"/>
    <w:rsid w:val="003A2D57"/>
    <w:rsid w:val="003A6C74"/>
    <w:rsid w:val="003A75B6"/>
    <w:rsid w:val="003C5DF9"/>
    <w:rsid w:val="003C7A67"/>
    <w:rsid w:val="003F259A"/>
    <w:rsid w:val="003F5665"/>
    <w:rsid w:val="00447FAD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77133"/>
    <w:rsid w:val="006960BF"/>
    <w:rsid w:val="006B3A7D"/>
    <w:rsid w:val="006C23A2"/>
    <w:rsid w:val="006D45B6"/>
    <w:rsid w:val="006F4563"/>
    <w:rsid w:val="007277FC"/>
    <w:rsid w:val="007513E3"/>
    <w:rsid w:val="00757C22"/>
    <w:rsid w:val="00776061"/>
    <w:rsid w:val="007809BA"/>
    <w:rsid w:val="00781E3B"/>
    <w:rsid w:val="00787526"/>
    <w:rsid w:val="007A5796"/>
    <w:rsid w:val="007B09E8"/>
    <w:rsid w:val="007C06F6"/>
    <w:rsid w:val="007C1842"/>
    <w:rsid w:val="007F5F44"/>
    <w:rsid w:val="00813850"/>
    <w:rsid w:val="0082064B"/>
    <w:rsid w:val="00822DED"/>
    <w:rsid w:val="00826DE4"/>
    <w:rsid w:val="0083218B"/>
    <w:rsid w:val="00832E8F"/>
    <w:rsid w:val="00853E6C"/>
    <w:rsid w:val="0087734B"/>
    <w:rsid w:val="008878A4"/>
    <w:rsid w:val="008B2377"/>
    <w:rsid w:val="008B5FBF"/>
    <w:rsid w:val="008C3918"/>
    <w:rsid w:val="009326BB"/>
    <w:rsid w:val="009B1850"/>
    <w:rsid w:val="009C0B42"/>
    <w:rsid w:val="009C261F"/>
    <w:rsid w:val="009D39D9"/>
    <w:rsid w:val="00A161BB"/>
    <w:rsid w:val="00A2168B"/>
    <w:rsid w:val="00A6629F"/>
    <w:rsid w:val="00A70985"/>
    <w:rsid w:val="00A7597E"/>
    <w:rsid w:val="00A9117C"/>
    <w:rsid w:val="00AA3314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BE6270"/>
    <w:rsid w:val="00C129F5"/>
    <w:rsid w:val="00C143BD"/>
    <w:rsid w:val="00C14D26"/>
    <w:rsid w:val="00C252D4"/>
    <w:rsid w:val="00C42D25"/>
    <w:rsid w:val="00C63108"/>
    <w:rsid w:val="00C8155A"/>
    <w:rsid w:val="00CB2332"/>
    <w:rsid w:val="00CD09D7"/>
    <w:rsid w:val="00CE314D"/>
    <w:rsid w:val="00CF66E7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C3F4C"/>
    <w:rsid w:val="001C3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1C3F4C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1C3F4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4FC38B-8018-40D9-A324-2463580CBA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3481</TotalTime>
  <Pages>1</Pages>
  <Words>1452</Words>
  <Characters>8278</Characters>
  <Application>Microsoft Office Word</Application>
  <DocSecurity>0</DocSecurity>
  <Lines>68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9711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92</cp:revision>
  <dcterms:created xsi:type="dcterms:W3CDTF">2019-07-10T12:06:00Z</dcterms:created>
  <dcterms:modified xsi:type="dcterms:W3CDTF">2020-04-20T16:48:00Z</dcterms:modified>
</cp:coreProperties>
</file>