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5105BB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489159" w:history="1">
            <w:r w:rsidR="005105BB" w:rsidRPr="00057D54">
              <w:rPr>
                <w:rStyle w:val="Lienhypertexte"/>
                <w:noProof/>
                <w:lang w:val="fr-FR"/>
              </w:rPr>
              <w:t>II.</w:t>
            </w:r>
            <w:r w:rsidR="005105BB">
              <w:rPr>
                <w:rFonts w:eastAsiaTheme="minorEastAsia"/>
                <w:noProof/>
                <w:lang w:eastAsia="en-GB"/>
              </w:rPr>
              <w:tab/>
            </w:r>
            <w:r w:rsidR="005105BB" w:rsidRPr="00057D54">
              <w:rPr>
                <w:rStyle w:val="Lienhypertexte"/>
                <w:noProof/>
                <w:lang w:val="fr-FR"/>
              </w:rPr>
              <w:t>HeatTransfer</w:t>
            </w:r>
            <w:r w:rsidR="005105BB">
              <w:rPr>
                <w:noProof/>
                <w:webHidden/>
              </w:rPr>
              <w:tab/>
            </w:r>
            <w:r w:rsidR="005105BB">
              <w:rPr>
                <w:noProof/>
                <w:webHidden/>
              </w:rPr>
              <w:fldChar w:fldCharType="begin"/>
            </w:r>
            <w:r w:rsidR="005105BB">
              <w:rPr>
                <w:noProof/>
                <w:webHidden/>
              </w:rPr>
              <w:instrText xml:space="preserve"> PAGEREF _Toc41489159 \h </w:instrText>
            </w:r>
            <w:r w:rsidR="005105BB">
              <w:rPr>
                <w:noProof/>
                <w:webHidden/>
              </w:rPr>
            </w:r>
            <w:r w:rsidR="005105BB">
              <w:rPr>
                <w:noProof/>
                <w:webHidden/>
              </w:rPr>
              <w:fldChar w:fldCharType="separate"/>
            </w:r>
            <w:r w:rsidR="005105BB">
              <w:rPr>
                <w:noProof/>
                <w:webHidden/>
              </w:rPr>
              <w:t>3</w:t>
            </w:r>
            <w:r w:rsidR="005105BB"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0" w:history="1">
            <w:r w:rsidRPr="00057D54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1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2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FanVentilation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3" w:history="1">
            <w:r w:rsidRPr="00057D5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FviewCalculator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4" w:history="1">
            <w:r w:rsidRPr="00057D54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5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FreeConvection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6" w:history="1">
            <w:r w:rsidRPr="00057D5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Linear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7" w:history="1">
            <w:r w:rsidRPr="00057D5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Cylindrical conduction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8" w:history="1">
            <w:r w:rsidRPr="00057D5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Carroll radiation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69" w:history="1">
            <w:r w:rsidRPr="00057D5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HeatCapacitor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0" w:history="1">
            <w:r w:rsidRPr="00057D54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LumpVolume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1" w:history="1">
            <w:r w:rsidRPr="00057D54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Heat Exchanger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2" w:history="1">
            <w:r w:rsidRPr="00057D54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PartialWall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3" w:history="1">
            <w:r w:rsidRPr="00057D54">
              <w:rPr>
                <w:rStyle w:val="Lienhypertexte"/>
                <w:noProof/>
                <w:lang w:val="fr-FR"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4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Flat_plate_ASHRAE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5" w:history="1">
            <w:r w:rsidRPr="00057D5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h_rad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6" w:history="1">
            <w:r w:rsidRPr="00057D5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7" w:history="1">
            <w:r w:rsidRPr="00057D5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8" w:history="1">
            <w:r w:rsidRPr="00057D5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biotAndUniformGrid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79" w:history="1">
            <w:r w:rsidRPr="00057D54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biotAndGeometricalGrowthGrid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0" w:history="1">
            <w:r w:rsidRPr="00057D54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1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NTU_counterCurrent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2" w:history="1">
            <w:r w:rsidRPr="00057D54">
              <w:rPr>
                <w:rStyle w:val="Lienhypertexte"/>
                <w:noProof/>
                <w:lang w:val="fr-FR"/>
              </w:rPr>
              <w:t>III.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FluidDynamics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3" w:history="1">
            <w:r w:rsidRPr="00057D54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Compo</w:t>
            </w:r>
            <w:r w:rsidRPr="00057D54">
              <w:rPr>
                <w:rStyle w:val="Lienhypertexte"/>
                <w:noProof/>
                <w:lang w:val="fr-FR"/>
              </w:rPr>
              <w:t>n</w:t>
            </w:r>
            <w:r w:rsidRPr="00057D54">
              <w:rPr>
                <w:rStyle w:val="Lienhypertexte"/>
                <w:noProof/>
                <w:lang w:val="fr-FR"/>
              </w:rPr>
              <w:t>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4" w:history="1">
            <w:r w:rsidRPr="00057D54">
              <w:rPr>
                <w:rStyle w:val="Lienhypertexte"/>
                <w:noProof/>
                <w:lang w:val="fr-FR"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PartialPump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5" w:history="1">
            <w:r w:rsidRPr="00057D54">
              <w:rPr>
                <w:rStyle w:val="Lienhypertexte"/>
                <w:noProof/>
                <w:lang w:val="fr-FR"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BasesClasses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6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AeraulicConvection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7" w:history="1">
            <w:r w:rsidRPr="00057D54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Condensation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8" w:history="1">
            <w:r w:rsidRPr="00057D54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MolecularDiffusion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89" w:history="1">
            <w:r w:rsidRPr="00057D54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GasNode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0" w:history="1">
            <w:r w:rsidRPr="00057D54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FogModel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1" w:history="1">
            <w:r w:rsidRPr="00057D54">
              <w:rPr>
                <w:rStyle w:val="Lienhypertexte"/>
                <w:noProof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2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rootsPolyorder3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3" w:history="1">
            <w:r w:rsidRPr="00057D54">
              <w:rPr>
                <w:rStyle w:val="Lienhypertexte"/>
                <w:noProof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4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StaticPipe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5" w:history="1">
            <w:r w:rsidRPr="00057D54">
              <w:rPr>
                <w:rStyle w:val="Lienhypertexte"/>
                <w:noProof/>
                <w:lang w:val="fr-FR"/>
              </w:rPr>
              <w:t>IV.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PDE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6" w:history="1">
            <w:r w:rsidRPr="00057D54">
              <w:rPr>
                <w:rStyle w:val="Lienhypertexte"/>
                <w:noProof/>
                <w:lang w:val="fr-FR"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  <w:lang w:val="fr-FR"/>
              </w:rPr>
              <w:t>ThermalDiffusion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05BB" w:rsidRDefault="005105BB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489197" w:history="1">
            <w:r w:rsidRPr="00057D54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057D54">
              <w:rPr>
                <w:rStyle w:val="Lienhypertexte"/>
                <w:noProof/>
              </w:rPr>
              <w:t>Second order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_Toc41489197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48915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48916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48916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</m:t>
          </m:r>
          <m:r>
            <w:rPr>
              <w:rFonts w:ascii="Cambria Math" w:hAnsi="Cambria Math"/>
            </w:rPr>
            <m:t>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48916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3F2AE8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48916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3F2AE8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3F2AE8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48916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48916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48916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48916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48916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3F2AE8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3F2AE8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48916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48917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</m:t>
                  </m:r>
                  <m:r>
                    <w:rPr>
                      <w:rFonts w:ascii="Cambria Math" w:eastAsiaTheme="minorEastAsia" w:hAnsi="Cambria Math"/>
                    </w:rPr>
                    <m:t>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48917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48917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48917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48917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48917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48917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48917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48917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48917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</m:t>
          </m:r>
          <m:r>
            <w:rPr>
              <w:rFonts w:ascii="Cambria Math" w:eastAsiaTheme="minorEastAsia" w:hAnsi="Cambria Math"/>
            </w:rPr>
            <m:t>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48918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48918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48918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48918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48918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proofErr w:type="spellStart"/>
      <w:r>
        <w:rPr>
          <w:lang w:val="fr-FR"/>
        </w:rPr>
        <w:t>SimpleOpening</w:t>
      </w:r>
      <w:proofErr w:type="spellEnd"/>
    </w:p>
    <w:p w:rsidR="003F2AE8" w:rsidRPr="003F2AE8" w:rsidRDefault="003F2AE8" w:rsidP="003F2AE8">
      <w:pPr>
        <w:rPr>
          <w:lang w:val="fr-FR"/>
        </w:rPr>
      </w:pPr>
      <w:bookmarkStart w:id="26" w:name="_GoBack"/>
      <w:bookmarkEnd w:id="26"/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</m:t>
          </m:r>
          <m:r>
            <w:rPr>
              <w:rFonts w:ascii="Cambria Math" w:eastAsiaTheme="minorEastAsia" w:hAnsi="Cambria Math"/>
            </w:rPr>
            <m:t>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StaticPipe</w:t>
      </w:r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AE6D66" w:rsidRPr="00AE6D66" w:rsidRDefault="00AE6D66" w:rsidP="00AE6D66">
      <w:pPr>
        <w:rPr>
          <w:lang w:val="fr-FR"/>
        </w:rPr>
      </w:pPr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7" w:name="_Toc41489185"/>
      <w:proofErr w:type="spellStart"/>
      <w:r>
        <w:rPr>
          <w:lang w:val="fr-FR"/>
        </w:rPr>
        <w:t>BasesClasses</w:t>
      </w:r>
      <w:bookmarkEnd w:id="27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8" w:name="_Toc41489186"/>
      <w:proofErr w:type="spellStart"/>
      <w:r w:rsidRPr="00BB61C7">
        <w:rPr>
          <w:rFonts w:eastAsiaTheme="minorEastAsia"/>
        </w:rPr>
        <w:t>AeraulicConvection</w:t>
      </w:r>
      <w:bookmarkEnd w:id="28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9" w:name="_Toc41489187"/>
      <w:r w:rsidRPr="00BB61C7">
        <w:rPr>
          <w:rFonts w:eastAsiaTheme="minorEastAsia"/>
        </w:rPr>
        <w:lastRenderedPageBreak/>
        <w:t>Con</w:t>
      </w:r>
      <w:r>
        <w:rPr>
          <w:rFonts w:eastAsiaTheme="minorEastAsia"/>
        </w:rPr>
        <w:t>densation</w:t>
      </w:r>
      <w:bookmarkEnd w:id="29"/>
    </w:p>
    <w:p w:rsidR="00B23460" w:rsidRPr="00B23460" w:rsidRDefault="00B23460" w:rsidP="00B23460"/>
    <w:p w:rsidR="00B23460" w:rsidRPr="00C8155A" w:rsidRDefault="003F2AE8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0" w:name="_Toc41489188"/>
      <w:proofErr w:type="spellStart"/>
      <w:r w:rsidRPr="00012FB5">
        <w:rPr>
          <w:rFonts w:eastAsiaTheme="minorEastAsia"/>
        </w:rPr>
        <w:t>MolecularDiffusion</w:t>
      </w:r>
      <w:bookmarkEnd w:id="30"/>
      <w:proofErr w:type="spellEnd"/>
    </w:p>
    <w:p w:rsidR="00D5281A" w:rsidRPr="00D5281A" w:rsidRDefault="00D5281A" w:rsidP="00D5281A"/>
    <w:p w:rsidR="00D5281A" w:rsidRPr="00012FB5" w:rsidRDefault="003F2AE8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3F2AE8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3F2AE8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1" w:name="_Toc41489189"/>
      <w:proofErr w:type="spellStart"/>
      <w:r>
        <w:rPr>
          <w:rFonts w:eastAsiaTheme="minorEastAsia"/>
        </w:rPr>
        <w:t>GasNode</w:t>
      </w:r>
      <w:bookmarkEnd w:id="31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3F2A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3F2A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3F2A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2" w:name="_Toc41489190"/>
      <w:proofErr w:type="spellStart"/>
      <w:r>
        <w:t>FogModel</w:t>
      </w:r>
      <w:bookmarkEnd w:id="32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3F2AE8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3F2AE8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3F2AE8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3F2AE8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3F2AE8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3" w:name="_Toc41489191"/>
      <w:r>
        <w:t>Functions</w:t>
      </w:r>
      <w:bookmarkEnd w:id="33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4" w:name="_Toc41489192"/>
      <w:r>
        <w:rPr>
          <w:rFonts w:eastAsiaTheme="minorEastAsia"/>
        </w:rPr>
        <w:t>rootsPolyorder3</w:t>
      </w:r>
      <w:bookmarkEnd w:id="34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5" w:name="_Toc41489195"/>
      <w:r>
        <w:rPr>
          <w:rFonts w:eastAsiaTheme="minorEastAsia"/>
          <w:lang w:val="fr-FR"/>
        </w:rPr>
        <w:lastRenderedPageBreak/>
        <w:t>PDE</w:t>
      </w:r>
      <w:bookmarkEnd w:id="35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6" w:name="_Toc41489196"/>
      <w:proofErr w:type="spellStart"/>
      <w:r>
        <w:rPr>
          <w:lang w:val="fr-FR"/>
        </w:rPr>
        <w:t>ThermalDiffusion</w:t>
      </w:r>
      <w:bookmarkEnd w:id="36"/>
      <w:proofErr w:type="spellEnd"/>
    </w:p>
    <w:p w:rsidR="009326BB" w:rsidRPr="000C1623" w:rsidRDefault="009326BB" w:rsidP="004611D9">
      <w:pPr>
        <w:pStyle w:val="Titre3"/>
      </w:pPr>
      <w:bookmarkStart w:id="37" w:name="_Toc41489197"/>
      <w:r w:rsidRPr="000C1623">
        <w:t>Second order central</w:t>
      </w:r>
      <w:bookmarkEnd w:id="37"/>
    </w:p>
    <w:p w:rsidR="009326BB" w:rsidRPr="00022A5B" w:rsidRDefault="003F2A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3F2A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3F2A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3F2AE8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3C77"/>
    <w:rsid w:val="004812DA"/>
    <w:rsid w:val="004960A8"/>
    <w:rsid w:val="004B5D27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12F809-8866-4A17-B89F-12C5A21A6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3630</TotalTime>
  <Pages>13</Pages>
  <Words>1658</Words>
  <Characters>9453</Characters>
  <Application>Microsoft Office Word</Application>
  <DocSecurity>0</DocSecurity>
  <Lines>78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11089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101</cp:revision>
  <dcterms:created xsi:type="dcterms:W3CDTF">2019-07-10T12:06:00Z</dcterms:created>
  <dcterms:modified xsi:type="dcterms:W3CDTF">2020-05-27T14:31:00Z</dcterms:modified>
</cp:coreProperties>
</file>